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C622D5" w14:textId="1A21DB54" w:rsidR="00AE4BFC" w:rsidRPr="00493009" w:rsidRDefault="003E7FDD" w:rsidP="003E7FDD">
      <w:pPr>
        <w:tabs>
          <w:tab w:val="left" w:pos="7438"/>
        </w:tabs>
        <w:spacing w:after="160"/>
        <w:ind w:left="284" w:hanging="284"/>
        <w:rPr>
          <w:rFonts w:ascii="Arial" w:hAnsi="Arial" w:cs="Arial"/>
          <w:sz w:val="24"/>
          <w:szCs w:val="24"/>
        </w:rPr>
      </w:pPr>
      <w:r w:rsidRPr="00493009">
        <w:rPr>
          <w:rFonts w:ascii="Arial" w:hAnsi="Arial" w:cs="Arial"/>
          <w:sz w:val="24"/>
          <w:szCs w:val="24"/>
        </w:rPr>
        <w:tab/>
      </w:r>
    </w:p>
    <w:p w14:paraId="5E2FBDC2" w14:textId="688FABDE" w:rsidR="00AE4BFC" w:rsidRPr="00493009" w:rsidRDefault="00AE4BFC" w:rsidP="00223748">
      <w:pPr>
        <w:spacing w:after="160"/>
        <w:ind w:left="284" w:hanging="284"/>
        <w:rPr>
          <w:rFonts w:ascii="Arial" w:hAnsi="Arial" w:cs="Arial"/>
          <w:sz w:val="24"/>
          <w:szCs w:val="24"/>
        </w:rPr>
      </w:pPr>
    </w:p>
    <w:p w14:paraId="6AC14F2B" w14:textId="088F7723" w:rsidR="00AE4BFC" w:rsidRPr="00493009" w:rsidRDefault="00AE4BFC" w:rsidP="00223748">
      <w:pPr>
        <w:spacing w:after="160"/>
        <w:ind w:left="284" w:hanging="284"/>
        <w:rPr>
          <w:rFonts w:ascii="Arial" w:hAnsi="Arial" w:cs="Arial"/>
          <w:sz w:val="24"/>
          <w:szCs w:val="24"/>
        </w:rPr>
      </w:pPr>
    </w:p>
    <w:p w14:paraId="4C1FBB37" w14:textId="4E83EF96" w:rsidR="00AE4BFC" w:rsidRPr="00493009" w:rsidRDefault="00AE4BFC" w:rsidP="00223748">
      <w:pPr>
        <w:spacing w:after="160"/>
        <w:ind w:left="284" w:hanging="284"/>
        <w:rPr>
          <w:rFonts w:ascii="Arial" w:hAnsi="Arial" w:cs="Arial"/>
          <w:sz w:val="24"/>
          <w:szCs w:val="24"/>
        </w:rPr>
      </w:pPr>
    </w:p>
    <w:p w14:paraId="4A3B57D5" w14:textId="61A55BB8" w:rsidR="00AE4BFC" w:rsidRPr="00493009" w:rsidRDefault="00AE4BFC" w:rsidP="00223748">
      <w:pPr>
        <w:spacing w:after="160"/>
        <w:ind w:left="284" w:hanging="284"/>
        <w:rPr>
          <w:rFonts w:ascii="Arial" w:hAnsi="Arial" w:cs="Arial"/>
          <w:sz w:val="24"/>
          <w:szCs w:val="24"/>
        </w:rPr>
      </w:pPr>
    </w:p>
    <w:p w14:paraId="1FBC9DC7" w14:textId="21FD9F68" w:rsidR="00AE4BFC" w:rsidRPr="00493009" w:rsidRDefault="00AE4BFC" w:rsidP="00223748">
      <w:pPr>
        <w:spacing w:after="160"/>
        <w:ind w:left="284" w:hanging="284"/>
        <w:rPr>
          <w:rFonts w:ascii="Arial" w:hAnsi="Arial" w:cs="Arial"/>
          <w:sz w:val="24"/>
          <w:szCs w:val="24"/>
        </w:rPr>
      </w:pPr>
    </w:p>
    <w:p w14:paraId="19D91088" w14:textId="375BEA47" w:rsidR="00AE4BFC" w:rsidRPr="00493009" w:rsidRDefault="00AE4BFC" w:rsidP="002A59F1">
      <w:pPr>
        <w:spacing w:after="160"/>
        <w:ind w:left="284" w:hanging="284"/>
        <w:jc w:val="center"/>
        <w:rPr>
          <w:rFonts w:ascii="Arial" w:hAnsi="Arial" w:cs="Arial"/>
          <w:sz w:val="24"/>
          <w:szCs w:val="24"/>
        </w:rPr>
      </w:pPr>
    </w:p>
    <w:p w14:paraId="5C377A76" w14:textId="31ACE55B" w:rsidR="00AE4BFC" w:rsidRPr="00493009" w:rsidRDefault="00AE4BFC" w:rsidP="002A59F1">
      <w:pPr>
        <w:spacing w:after="160"/>
        <w:ind w:left="284" w:hanging="284"/>
        <w:jc w:val="center"/>
        <w:rPr>
          <w:rFonts w:ascii="Arial" w:hAnsi="Arial" w:cs="Arial"/>
          <w:b/>
          <w:bCs/>
          <w:color w:val="7030A0"/>
          <w:sz w:val="56"/>
          <w:szCs w:val="56"/>
        </w:rPr>
      </w:pPr>
      <w:r w:rsidRPr="00493009">
        <w:rPr>
          <w:rFonts w:ascii="Arial" w:hAnsi="Arial" w:cs="Arial"/>
          <w:b/>
          <w:bCs/>
          <w:color w:val="7030A0"/>
          <w:sz w:val="56"/>
          <w:szCs w:val="56"/>
        </w:rPr>
        <w:t>PLAN DE IGUALDAD 202</w:t>
      </w:r>
      <w:r w:rsidR="00A21986">
        <w:rPr>
          <w:rFonts w:ascii="Arial" w:hAnsi="Arial" w:cs="Arial"/>
          <w:b/>
          <w:bCs/>
          <w:color w:val="7030A0"/>
          <w:sz w:val="56"/>
          <w:szCs w:val="56"/>
        </w:rPr>
        <w:t>4</w:t>
      </w:r>
      <w:r w:rsidRPr="00493009">
        <w:rPr>
          <w:rFonts w:ascii="Arial" w:hAnsi="Arial" w:cs="Arial"/>
          <w:b/>
          <w:bCs/>
          <w:color w:val="7030A0"/>
          <w:sz w:val="56"/>
          <w:szCs w:val="56"/>
        </w:rPr>
        <w:t>-202</w:t>
      </w:r>
      <w:r w:rsidR="00A21986">
        <w:rPr>
          <w:rFonts w:ascii="Arial" w:hAnsi="Arial" w:cs="Arial"/>
          <w:b/>
          <w:bCs/>
          <w:color w:val="7030A0"/>
          <w:sz w:val="56"/>
          <w:szCs w:val="56"/>
        </w:rPr>
        <w:t>8</w:t>
      </w:r>
    </w:p>
    <w:p w14:paraId="6185D29D" w14:textId="65EDABC5" w:rsidR="00AE4BFC" w:rsidRPr="00493009" w:rsidRDefault="00AE4BFC" w:rsidP="00223748">
      <w:pPr>
        <w:spacing w:after="160"/>
        <w:ind w:left="284" w:hanging="284"/>
        <w:rPr>
          <w:rFonts w:ascii="Arial" w:hAnsi="Arial" w:cs="Arial"/>
          <w:sz w:val="24"/>
          <w:szCs w:val="24"/>
        </w:rPr>
      </w:pPr>
    </w:p>
    <w:p w14:paraId="69E3A37E" w14:textId="5D040D6F" w:rsidR="00AE4BFC" w:rsidRPr="00493009" w:rsidRDefault="00AE4BFC" w:rsidP="00223748">
      <w:pPr>
        <w:spacing w:after="160"/>
        <w:ind w:left="284" w:hanging="284"/>
        <w:rPr>
          <w:rFonts w:ascii="Arial" w:hAnsi="Arial" w:cs="Arial"/>
          <w:sz w:val="24"/>
          <w:szCs w:val="24"/>
        </w:rPr>
      </w:pPr>
    </w:p>
    <w:p w14:paraId="7F845468" w14:textId="12A70801" w:rsidR="00AE4BFC" w:rsidRPr="00493009" w:rsidRDefault="00AE4BFC" w:rsidP="00223748">
      <w:pPr>
        <w:spacing w:after="160"/>
        <w:ind w:left="284" w:hanging="284"/>
        <w:rPr>
          <w:rFonts w:ascii="Arial" w:hAnsi="Arial" w:cs="Arial"/>
          <w:sz w:val="24"/>
          <w:szCs w:val="24"/>
        </w:rPr>
      </w:pPr>
    </w:p>
    <w:p w14:paraId="2CEAC955" w14:textId="463A99D8" w:rsidR="00AE4BFC" w:rsidRPr="00493009" w:rsidRDefault="00AE4BFC" w:rsidP="00223748">
      <w:pPr>
        <w:spacing w:after="160"/>
        <w:ind w:left="284" w:hanging="284"/>
        <w:rPr>
          <w:rFonts w:ascii="Arial" w:hAnsi="Arial" w:cs="Arial"/>
          <w:sz w:val="24"/>
          <w:szCs w:val="24"/>
        </w:rPr>
      </w:pPr>
    </w:p>
    <w:p w14:paraId="1AD57DEC" w14:textId="42259688" w:rsidR="00C0378B" w:rsidRPr="00493009" w:rsidRDefault="00C0378B">
      <w:pPr>
        <w:spacing w:before="0" w:after="160" w:line="259" w:lineRule="auto"/>
        <w:jc w:val="left"/>
        <w:rPr>
          <w:rFonts w:ascii="Arial" w:hAnsi="Arial" w:cs="Arial"/>
          <w:sz w:val="24"/>
          <w:szCs w:val="24"/>
        </w:rPr>
      </w:pPr>
      <w:r w:rsidRPr="00493009">
        <w:rPr>
          <w:rFonts w:ascii="Arial" w:hAnsi="Arial" w:cs="Arial"/>
          <w:sz w:val="24"/>
          <w:szCs w:val="24"/>
        </w:rPr>
        <w:br w:type="page"/>
      </w:r>
    </w:p>
    <w:p w14:paraId="2C10BB78" w14:textId="71EAFF7B" w:rsidR="006532D6" w:rsidRPr="00493009" w:rsidRDefault="006532D6" w:rsidP="00885DE4">
      <w:pPr>
        <w:pStyle w:val="Ttulo1"/>
        <w:spacing w:line="360" w:lineRule="auto"/>
        <w:rPr>
          <w:rFonts w:ascii="Arial" w:hAnsi="Arial" w:cs="Arial"/>
          <w:b/>
          <w:bCs/>
          <w:color w:val="7030A0"/>
          <w:sz w:val="24"/>
          <w:szCs w:val="24"/>
        </w:rPr>
      </w:pPr>
      <w:bookmarkStart w:id="0" w:name="_Toc112348530"/>
      <w:r w:rsidRPr="00493009">
        <w:rPr>
          <w:rFonts w:ascii="Arial" w:hAnsi="Arial" w:cs="Arial"/>
          <w:b/>
          <w:bCs/>
          <w:color w:val="7030A0"/>
          <w:sz w:val="24"/>
          <w:szCs w:val="24"/>
        </w:rPr>
        <w:lastRenderedPageBreak/>
        <w:t>1.- INTRODUCCION</w:t>
      </w:r>
      <w:bookmarkEnd w:id="0"/>
      <w:r w:rsidRPr="00493009">
        <w:rPr>
          <w:rFonts w:ascii="Arial" w:hAnsi="Arial" w:cs="Arial"/>
          <w:b/>
          <w:bCs/>
          <w:color w:val="7030A0"/>
          <w:sz w:val="24"/>
          <w:szCs w:val="24"/>
        </w:rPr>
        <w:t xml:space="preserve"> </w:t>
      </w:r>
    </w:p>
    <w:p w14:paraId="355C5AD8" w14:textId="77777777" w:rsidR="008708BF" w:rsidRPr="00493009" w:rsidRDefault="008708BF" w:rsidP="00885DE4">
      <w:pPr>
        <w:spacing w:after="160" w:line="360" w:lineRule="auto"/>
        <w:rPr>
          <w:rFonts w:ascii="Arial" w:hAnsi="Arial" w:cs="Arial"/>
          <w:sz w:val="24"/>
          <w:szCs w:val="24"/>
        </w:rPr>
      </w:pPr>
    </w:p>
    <w:p w14:paraId="77538B33" w14:textId="1938DBFE" w:rsidR="006532D6" w:rsidRPr="00493009" w:rsidRDefault="006532D6" w:rsidP="00885DE4">
      <w:pPr>
        <w:spacing w:after="160" w:line="360" w:lineRule="auto"/>
        <w:ind w:firstLine="708"/>
        <w:rPr>
          <w:rFonts w:ascii="Arial" w:hAnsi="Arial" w:cs="Arial"/>
          <w:sz w:val="24"/>
          <w:szCs w:val="24"/>
        </w:rPr>
      </w:pPr>
      <w:r w:rsidRPr="00493009">
        <w:rPr>
          <w:rFonts w:ascii="Arial" w:hAnsi="Arial" w:cs="Arial"/>
          <w:sz w:val="24"/>
          <w:szCs w:val="24"/>
        </w:rPr>
        <w:t xml:space="preserve">La Ley Orgánica 3/2007 de 22 de marzo para la igualdad efectiva entre hombres y mujeres (LOIEMH) sostiene en su Título IV Capítulo III Artículo 45 Apartado 1. “Las empresas están obligadas a respetar la igualdad de trato y de oportunidades en el ámbito laboral y, con esta finalidad, deberán adoptar medidas dirigidas a evitar cualquier tipo de discriminación laboral entre mujeres y hombres, medidas que deberán negociar, y en su caso acordar, con los representantes legales de los trabajadores en la forma que se determine en la legislación laboral.” </w:t>
      </w:r>
    </w:p>
    <w:p w14:paraId="15873EEF" w14:textId="64E65444" w:rsidR="006532D6" w:rsidRPr="00493009" w:rsidRDefault="006532D6" w:rsidP="00885DE4">
      <w:pPr>
        <w:spacing w:after="160" w:line="360" w:lineRule="auto"/>
        <w:ind w:firstLine="708"/>
        <w:rPr>
          <w:rFonts w:ascii="Arial" w:hAnsi="Arial" w:cs="Arial"/>
          <w:sz w:val="24"/>
          <w:szCs w:val="24"/>
        </w:rPr>
      </w:pPr>
      <w:r w:rsidRPr="00493009">
        <w:rPr>
          <w:rFonts w:ascii="Arial" w:hAnsi="Arial" w:cs="Arial"/>
          <w:sz w:val="24"/>
          <w:szCs w:val="24"/>
        </w:rPr>
        <w:t xml:space="preserve">Además, en su Artículo 46 establece el concepto del Plan de Igualdad: “Los planes de igualdad de las empresas son un conjunto ordenado de medidas, adoptadas después de realizar un diagnóstico de situación, tendentes a alcanzar en la empresa la igualdad de trato y de oportunidades entre mujeres y hombres y a eliminar la discriminación por razón de sexo.” </w:t>
      </w:r>
    </w:p>
    <w:p w14:paraId="72E90ED5" w14:textId="77777777" w:rsidR="0001782F" w:rsidRPr="00493009" w:rsidRDefault="0001782F" w:rsidP="00885DE4">
      <w:pPr>
        <w:spacing w:after="160" w:line="360" w:lineRule="auto"/>
        <w:rPr>
          <w:rFonts w:ascii="Arial" w:hAnsi="Arial" w:cs="Arial"/>
          <w:b/>
          <w:bCs/>
          <w:color w:val="7030A0"/>
          <w:sz w:val="24"/>
          <w:szCs w:val="24"/>
        </w:rPr>
      </w:pPr>
    </w:p>
    <w:p w14:paraId="5DD9C8A7" w14:textId="6DB925B9" w:rsidR="00223748" w:rsidRPr="00493009" w:rsidRDefault="008708BF" w:rsidP="00885DE4">
      <w:pPr>
        <w:pStyle w:val="Ttulo1"/>
        <w:spacing w:line="360" w:lineRule="auto"/>
        <w:rPr>
          <w:rFonts w:ascii="Arial" w:hAnsi="Arial" w:cs="Arial"/>
          <w:b/>
          <w:bCs/>
          <w:color w:val="7030A0"/>
          <w:sz w:val="24"/>
          <w:szCs w:val="24"/>
        </w:rPr>
      </w:pPr>
      <w:bookmarkStart w:id="1" w:name="_Toc112348531"/>
      <w:r w:rsidRPr="00493009">
        <w:rPr>
          <w:rFonts w:ascii="Arial" w:hAnsi="Arial" w:cs="Arial"/>
          <w:b/>
          <w:bCs/>
          <w:color w:val="7030A0"/>
          <w:sz w:val="24"/>
          <w:szCs w:val="24"/>
        </w:rPr>
        <w:t xml:space="preserve">2.- </w:t>
      </w:r>
      <w:r w:rsidR="00AE4BFC" w:rsidRPr="00493009">
        <w:rPr>
          <w:rFonts w:ascii="Arial" w:hAnsi="Arial" w:cs="Arial"/>
          <w:b/>
          <w:bCs/>
          <w:color w:val="7030A0"/>
          <w:sz w:val="24"/>
          <w:szCs w:val="24"/>
        </w:rPr>
        <w:t>PRESENTACIÓN</w:t>
      </w:r>
      <w:bookmarkEnd w:id="1"/>
    </w:p>
    <w:p w14:paraId="41909E4C" w14:textId="77777777" w:rsidR="008708BF" w:rsidRPr="00493009" w:rsidRDefault="008708BF" w:rsidP="00885DE4">
      <w:pPr>
        <w:spacing w:after="160" w:line="360" w:lineRule="auto"/>
        <w:rPr>
          <w:rFonts w:ascii="Arial" w:hAnsi="Arial" w:cs="Arial"/>
          <w:sz w:val="24"/>
          <w:szCs w:val="24"/>
        </w:rPr>
      </w:pPr>
    </w:p>
    <w:p w14:paraId="06F39147" w14:textId="4C059337" w:rsidR="00223748" w:rsidRPr="00493009" w:rsidRDefault="00223748" w:rsidP="00885DE4">
      <w:pPr>
        <w:spacing w:after="160" w:line="360" w:lineRule="auto"/>
        <w:ind w:firstLine="708"/>
        <w:rPr>
          <w:rFonts w:ascii="Arial" w:hAnsi="Arial" w:cs="Arial"/>
          <w:sz w:val="24"/>
          <w:szCs w:val="24"/>
        </w:rPr>
      </w:pPr>
      <w:r w:rsidRPr="00493009">
        <w:rPr>
          <w:rFonts w:ascii="Arial" w:hAnsi="Arial" w:cs="Arial"/>
          <w:sz w:val="24"/>
          <w:szCs w:val="24"/>
        </w:rPr>
        <w:t xml:space="preserve">Este Plan de Igualdad, parte del compromiso de la Dirección de </w:t>
      </w:r>
      <w:r w:rsidR="008506A4">
        <w:rPr>
          <w:rFonts w:ascii="Arial" w:hAnsi="Arial" w:cs="Arial"/>
          <w:sz w:val="24"/>
          <w:szCs w:val="24"/>
        </w:rPr>
        <w:t>Iregua Chapas y Tableros, S.A.,</w:t>
      </w:r>
      <w:r w:rsidRPr="00493009">
        <w:rPr>
          <w:rFonts w:ascii="Arial" w:hAnsi="Arial" w:cs="Arial"/>
          <w:sz w:val="24"/>
          <w:szCs w:val="24"/>
        </w:rPr>
        <w:t xml:space="preserve"> por el desarrollo de unas relaciones laborales basadas en la igualdad, la calidad en el empleo y el respeto por la diversidad, en línea con el cumplimiento de la Ley Orgánica 3/2007, de 22 de marzo de igualdad efectiva entre mujeres y hombres (LOIEMH), concretamente en su artículo 45.1 y 45.2 de la misma.</w:t>
      </w:r>
    </w:p>
    <w:p w14:paraId="491905C4" w14:textId="77777777" w:rsidR="00223748" w:rsidRPr="00493009" w:rsidRDefault="00223748" w:rsidP="00885DE4">
      <w:pPr>
        <w:spacing w:after="160" w:line="360" w:lineRule="auto"/>
        <w:ind w:firstLine="708"/>
        <w:rPr>
          <w:rFonts w:ascii="Arial" w:hAnsi="Arial" w:cs="Arial"/>
          <w:sz w:val="24"/>
          <w:szCs w:val="24"/>
        </w:rPr>
      </w:pPr>
      <w:r w:rsidRPr="00493009">
        <w:rPr>
          <w:rFonts w:ascii="Arial" w:hAnsi="Arial" w:cs="Arial"/>
          <w:sz w:val="24"/>
          <w:szCs w:val="24"/>
        </w:rPr>
        <w:t>Así la dirección de la empresa junto a la representación de los trabajadores y trabajadoras, han acordado y negociado previamente este plan de igualdad.</w:t>
      </w:r>
    </w:p>
    <w:p w14:paraId="0216EEF0" w14:textId="25408DB0" w:rsidR="00223748" w:rsidRPr="00493009" w:rsidRDefault="00223748" w:rsidP="00885DE4">
      <w:pPr>
        <w:spacing w:after="160" w:line="360" w:lineRule="auto"/>
        <w:ind w:firstLine="708"/>
        <w:rPr>
          <w:rFonts w:ascii="Arial" w:hAnsi="Arial" w:cs="Arial"/>
          <w:sz w:val="24"/>
          <w:szCs w:val="24"/>
        </w:rPr>
      </w:pPr>
      <w:r w:rsidRPr="00493009">
        <w:rPr>
          <w:rFonts w:ascii="Arial" w:hAnsi="Arial" w:cs="Arial"/>
          <w:sz w:val="24"/>
          <w:szCs w:val="24"/>
        </w:rPr>
        <w:lastRenderedPageBreak/>
        <w:t>Para ello se han realizado una serie de diagnósticos de la situación y posición de las mujeres y hombres dentro de la empresa para así detectar la presencia de discriminaciones y desigualdades para poder tomar las medidas oportunas y corregir las mismas.</w:t>
      </w:r>
    </w:p>
    <w:p w14:paraId="38885029" w14:textId="6B5B8EA9" w:rsidR="00223748" w:rsidRPr="00493009" w:rsidRDefault="00223748" w:rsidP="00BA206B">
      <w:pPr>
        <w:spacing w:after="160" w:line="360" w:lineRule="auto"/>
        <w:ind w:firstLine="708"/>
        <w:rPr>
          <w:rFonts w:ascii="Arial" w:hAnsi="Arial" w:cs="Arial"/>
          <w:sz w:val="24"/>
          <w:szCs w:val="24"/>
        </w:rPr>
      </w:pPr>
      <w:r w:rsidRPr="00493009">
        <w:rPr>
          <w:rFonts w:ascii="Arial" w:hAnsi="Arial" w:cs="Arial"/>
          <w:sz w:val="24"/>
          <w:szCs w:val="24"/>
        </w:rPr>
        <w:t>En una segunda fase y, a la vista del diagnóstico, se han planteado unos objetivos de mejora incidiendo de forma expresa en aquellos campos en los que el diagnóstico de situación ha mostrado puntos débiles en aspectos relacionados directa e indirectamente con la igualdad de oportunidades.</w:t>
      </w:r>
    </w:p>
    <w:p w14:paraId="1D015F9C" w14:textId="4C502838" w:rsidR="003A095E" w:rsidRPr="00493009" w:rsidRDefault="00223748" w:rsidP="00BA206B">
      <w:pPr>
        <w:spacing w:after="160" w:line="360" w:lineRule="auto"/>
        <w:ind w:firstLine="708"/>
        <w:rPr>
          <w:rFonts w:ascii="Arial" w:hAnsi="Arial" w:cs="Arial"/>
          <w:sz w:val="24"/>
          <w:szCs w:val="24"/>
        </w:rPr>
      </w:pPr>
      <w:r w:rsidRPr="00493009">
        <w:rPr>
          <w:rFonts w:ascii="Arial" w:hAnsi="Arial" w:cs="Arial"/>
          <w:sz w:val="24"/>
          <w:szCs w:val="24"/>
        </w:rPr>
        <w:t xml:space="preserve">Posteriormente, a tenor de los objetivos marcados se han establecido una serie de medidas encaminadas a paliar los déficits hallados y conseguir una efectiva igualdad de oportunidades entre las mujeres y los hombres de </w:t>
      </w:r>
      <w:r w:rsidR="008506A4">
        <w:rPr>
          <w:rFonts w:ascii="Arial" w:hAnsi="Arial" w:cs="Arial"/>
          <w:sz w:val="24"/>
          <w:szCs w:val="24"/>
        </w:rPr>
        <w:t>Iregua Chapas y Tableros, S.A.</w:t>
      </w:r>
    </w:p>
    <w:p w14:paraId="4338607A" w14:textId="64DA0AD9" w:rsidR="00DF07C5" w:rsidRPr="00493009" w:rsidRDefault="00DF07C5" w:rsidP="00885DE4">
      <w:pPr>
        <w:pStyle w:val="Prrafodelista"/>
        <w:spacing w:after="160" w:line="360" w:lineRule="auto"/>
        <w:rPr>
          <w:rFonts w:ascii="Arial" w:hAnsi="Arial" w:cs="Arial"/>
          <w:b/>
          <w:bCs/>
          <w:sz w:val="24"/>
          <w:szCs w:val="24"/>
        </w:rPr>
      </w:pPr>
    </w:p>
    <w:p w14:paraId="21051780" w14:textId="49FDBF8E" w:rsidR="008708BF" w:rsidRPr="00493009" w:rsidRDefault="00F62F64" w:rsidP="00885DE4">
      <w:pPr>
        <w:pStyle w:val="Ttulo1"/>
        <w:spacing w:line="360" w:lineRule="auto"/>
        <w:rPr>
          <w:rFonts w:ascii="Arial" w:hAnsi="Arial" w:cs="Arial"/>
          <w:b/>
          <w:bCs/>
          <w:color w:val="7030A0"/>
          <w:sz w:val="24"/>
          <w:szCs w:val="24"/>
        </w:rPr>
      </w:pPr>
      <w:bookmarkStart w:id="2" w:name="_Toc112348532"/>
      <w:r w:rsidRPr="00493009">
        <w:rPr>
          <w:rFonts w:ascii="Arial" w:hAnsi="Arial" w:cs="Arial"/>
          <w:b/>
          <w:bCs/>
          <w:color w:val="7030A0"/>
          <w:sz w:val="24"/>
          <w:szCs w:val="24"/>
        </w:rPr>
        <w:t>3</w:t>
      </w:r>
      <w:r w:rsidR="00DF07C5" w:rsidRPr="00493009">
        <w:rPr>
          <w:rFonts w:ascii="Arial" w:hAnsi="Arial" w:cs="Arial"/>
          <w:b/>
          <w:bCs/>
          <w:color w:val="7030A0"/>
          <w:sz w:val="24"/>
          <w:szCs w:val="24"/>
        </w:rPr>
        <w:t>.-</w:t>
      </w:r>
      <w:r w:rsidR="00DF07C5" w:rsidRPr="00493009">
        <w:rPr>
          <w:rFonts w:ascii="Arial" w:hAnsi="Arial" w:cs="Arial"/>
          <w:color w:val="7030A0"/>
          <w:sz w:val="24"/>
          <w:szCs w:val="24"/>
        </w:rPr>
        <w:t xml:space="preserve"> </w:t>
      </w:r>
      <w:r w:rsidR="00DF07C5" w:rsidRPr="00493009">
        <w:rPr>
          <w:rFonts w:ascii="Arial" w:hAnsi="Arial" w:cs="Arial"/>
          <w:b/>
          <w:bCs/>
          <w:color w:val="7030A0"/>
          <w:sz w:val="24"/>
          <w:szCs w:val="24"/>
        </w:rPr>
        <w:t>CONTEXTUALIZACIÓN Y CARACTERÍSTICAS GENERALES DE LA EMPRESA</w:t>
      </w:r>
      <w:bookmarkEnd w:id="2"/>
    </w:p>
    <w:p w14:paraId="26AA840D" w14:textId="77777777" w:rsidR="00885DE4" w:rsidRPr="00493009" w:rsidRDefault="00885DE4" w:rsidP="00885DE4">
      <w:pPr>
        <w:rPr>
          <w:rFonts w:ascii="Arial" w:hAnsi="Arial" w:cs="Arial"/>
          <w:sz w:val="24"/>
          <w:szCs w:val="24"/>
        </w:rPr>
      </w:pPr>
    </w:p>
    <w:p w14:paraId="76BFB208" w14:textId="1CC9C803" w:rsidR="00E44369" w:rsidRPr="00493009" w:rsidRDefault="00E44369" w:rsidP="00885DE4">
      <w:pPr>
        <w:spacing w:after="160" w:line="360" w:lineRule="auto"/>
        <w:ind w:firstLine="708"/>
        <w:rPr>
          <w:rFonts w:ascii="Arial" w:hAnsi="Arial" w:cs="Arial"/>
          <w:sz w:val="24"/>
          <w:szCs w:val="24"/>
        </w:rPr>
      </w:pPr>
      <w:r w:rsidRPr="00493009">
        <w:rPr>
          <w:rFonts w:ascii="Arial" w:hAnsi="Arial" w:cs="Arial"/>
          <w:sz w:val="24"/>
          <w:szCs w:val="24"/>
        </w:rPr>
        <w:t xml:space="preserve">La empresa </w:t>
      </w:r>
      <w:r w:rsidR="008506A4">
        <w:rPr>
          <w:rFonts w:ascii="Arial" w:hAnsi="Arial" w:cs="Arial"/>
          <w:b/>
          <w:bCs/>
          <w:sz w:val="24"/>
          <w:szCs w:val="24"/>
        </w:rPr>
        <w:t>IREGUA CHAPAS Y TABLEROS, S.A.</w:t>
      </w:r>
      <w:r w:rsidRPr="00493009">
        <w:rPr>
          <w:rFonts w:ascii="Arial" w:hAnsi="Arial" w:cs="Arial"/>
          <w:sz w:val="24"/>
          <w:szCs w:val="24"/>
        </w:rPr>
        <w:t xml:space="preserve"> </w:t>
      </w:r>
      <w:r w:rsidR="008506A4">
        <w:rPr>
          <w:rFonts w:ascii="Arial" w:hAnsi="Arial" w:cs="Arial"/>
          <w:sz w:val="24"/>
          <w:szCs w:val="24"/>
        </w:rPr>
        <w:t xml:space="preserve">centra su actividad mercantil desde hace 40 años </w:t>
      </w:r>
      <w:r w:rsidR="008506A4" w:rsidRPr="008506A4">
        <w:rPr>
          <w:rFonts w:ascii="Arial" w:hAnsi="Arial" w:cs="Arial"/>
          <w:sz w:val="24"/>
          <w:szCs w:val="24"/>
        </w:rPr>
        <w:t>en el sector primario del procesado de madera. Con los años y con la confianza de nuestros clientes hemos ido desarrollando productos para la industria del descanso, como lamas y largueros, además de multitud de otras piezas que componen la base sobre la que se asienta el somier.</w:t>
      </w:r>
    </w:p>
    <w:p w14:paraId="4EDD0B9A" w14:textId="77777777" w:rsidR="00314A3B" w:rsidRDefault="008506A4" w:rsidP="008506A4">
      <w:pPr>
        <w:spacing w:after="160" w:line="360" w:lineRule="auto"/>
        <w:ind w:firstLine="708"/>
        <w:rPr>
          <w:rFonts w:ascii="Arial" w:hAnsi="Arial" w:cs="Arial"/>
          <w:sz w:val="24"/>
          <w:szCs w:val="24"/>
        </w:rPr>
      </w:pPr>
      <w:r w:rsidRPr="008506A4">
        <w:rPr>
          <w:rFonts w:ascii="Arial" w:hAnsi="Arial" w:cs="Arial"/>
          <w:sz w:val="24"/>
          <w:szCs w:val="24"/>
        </w:rPr>
        <w:t>El proceso de fabricación del contrachapado de madera requiere de unas condiciones específicas. Todo comienza con la selección de las materias primas. En Iregua Chapas y Tableros trabajamos principalmente con madera de chopo, pino y haya, por sus cualidades para realizar productos derivados de la madera. La seleccionamos directamente en los montes o indicamos a nuestros proveedores de confianza las características del tipo de madera que necesitamos</w:t>
      </w:r>
      <w:r>
        <w:rPr>
          <w:rFonts w:ascii="Arial" w:hAnsi="Arial" w:cs="Arial"/>
          <w:sz w:val="24"/>
          <w:szCs w:val="24"/>
        </w:rPr>
        <w:t xml:space="preserve"> para su posterior</w:t>
      </w:r>
      <w:r w:rsidR="004E0105">
        <w:rPr>
          <w:rFonts w:ascii="Arial" w:hAnsi="Arial" w:cs="Arial"/>
          <w:sz w:val="24"/>
          <w:szCs w:val="24"/>
        </w:rPr>
        <w:t xml:space="preserve"> tratamiento y</w:t>
      </w:r>
      <w:r>
        <w:rPr>
          <w:rFonts w:ascii="Arial" w:hAnsi="Arial" w:cs="Arial"/>
          <w:sz w:val="24"/>
          <w:szCs w:val="24"/>
        </w:rPr>
        <w:t xml:space="preserve"> transformación en nuestras instalaciones </w:t>
      </w:r>
      <w:r w:rsidR="004E0105">
        <w:rPr>
          <w:rFonts w:ascii="Arial" w:hAnsi="Arial" w:cs="Arial"/>
          <w:sz w:val="24"/>
          <w:szCs w:val="24"/>
        </w:rPr>
        <w:t>según el destino final que nos solicitan nuestros clientes.</w:t>
      </w:r>
    </w:p>
    <w:p w14:paraId="34700E52" w14:textId="77777777" w:rsidR="00314A3B" w:rsidRDefault="00314A3B" w:rsidP="00314A3B">
      <w:pPr>
        <w:spacing w:after="160" w:line="360" w:lineRule="auto"/>
        <w:rPr>
          <w:rFonts w:ascii="Arial" w:hAnsi="Arial" w:cs="Arial"/>
          <w:sz w:val="24"/>
          <w:szCs w:val="24"/>
        </w:rPr>
      </w:pPr>
    </w:p>
    <w:p w14:paraId="75D58D4D" w14:textId="02987D5F" w:rsidR="00314A3B" w:rsidRDefault="00314A3B" w:rsidP="00314A3B">
      <w:pPr>
        <w:spacing w:after="160" w:line="360" w:lineRule="auto"/>
        <w:rPr>
          <w:rFonts w:ascii="Arial" w:hAnsi="Arial" w:cs="Arial"/>
          <w:sz w:val="24"/>
          <w:szCs w:val="24"/>
        </w:rPr>
      </w:pPr>
      <w:r w:rsidRPr="00314A3B">
        <w:rPr>
          <w:rFonts w:ascii="Arial" w:hAnsi="Arial" w:cs="Arial"/>
          <w:sz w:val="24"/>
          <w:szCs w:val="24"/>
        </w:rPr>
        <w:t>Iregua Chapas y Tableros</w:t>
      </w:r>
      <w:r w:rsidRPr="00314A3B">
        <w:rPr>
          <w:rFonts w:ascii="Arial" w:hAnsi="Arial" w:cs="Arial"/>
          <w:color w:val="7030A0"/>
          <w:sz w:val="24"/>
          <w:szCs w:val="24"/>
        </w:rPr>
        <w:t xml:space="preserve"> </w:t>
      </w:r>
      <w:r w:rsidRPr="00314A3B">
        <w:rPr>
          <w:rFonts w:ascii="Arial" w:hAnsi="Arial" w:cs="Arial"/>
          <w:sz w:val="24"/>
          <w:szCs w:val="24"/>
        </w:rPr>
        <w:t>cuenta con dos centros de trabajo situados en Calle Nevera 19 y Crtra. De Logroño 1, de Villamediana de Iregua, ambos en La Rioja</w:t>
      </w:r>
      <w:r w:rsidR="00DF0E58">
        <w:rPr>
          <w:rFonts w:ascii="Arial" w:hAnsi="Arial" w:cs="Arial"/>
          <w:sz w:val="24"/>
          <w:szCs w:val="24"/>
        </w:rPr>
        <w:t>, con una plantilla a cierre de 2022 de 65 personas de las que únicamente dos son mujeres.</w:t>
      </w:r>
    </w:p>
    <w:p w14:paraId="68E3CC25" w14:textId="756727E3" w:rsidR="00F62F64" w:rsidRPr="00493009" w:rsidRDefault="00F62F64" w:rsidP="00885DE4">
      <w:pPr>
        <w:pStyle w:val="Ttulo1"/>
        <w:spacing w:line="360" w:lineRule="auto"/>
        <w:rPr>
          <w:rFonts w:ascii="Arial" w:hAnsi="Arial" w:cs="Arial"/>
          <w:b/>
          <w:bCs/>
          <w:color w:val="7030A0"/>
          <w:sz w:val="24"/>
          <w:szCs w:val="24"/>
        </w:rPr>
      </w:pPr>
      <w:bookmarkStart w:id="3" w:name="_Toc112348533"/>
      <w:r w:rsidRPr="00493009">
        <w:rPr>
          <w:rFonts w:ascii="Arial" w:hAnsi="Arial" w:cs="Arial"/>
          <w:b/>
          <w:bCs/>
          <w:color w:val="7030A0"/>
          <w:sz w:val="24"/>
          <w:szCs w:val="24"/>
        </w:rPr>
        <w:t>4.- PARTES SUSCRIPTORAS DEL PLAN DE IGUALDAD</w:t>
      </w:r>
      <w:bookmarkEnd w:id="3"/>
    </w:p>
    <w:p w14:paraId="061B9750" w14:textId="77777777" w:rsidR="00F62F64" w:rsidRPr="00493009" w:rsidRDefault="00F62F64" w:rsidP="00885DE4">
      <w:pPr>
        <w:spacing w:after="160" w:line="360" w:lineRule="auto"/>
        <w:rPr>
          <w:rFonts w:ascii="Arial" w:hAnsi="Arial" w:cs="Arial"/>
          <w:sz w:val="24"/>
          <w:szCs w:val="24"/>
        </w:rPr>
      </w:pPr>
    </w:p>
    <w:p w14:paraId="6F3BA7F4" w14:textId="0ED09B50" w:rsidR="00726573" w:rsidRPr="00493009" w:rsidRDefault="00C30B86" w:rsidP="00726573">
      <w:pPr>
        <w:spacing w:after="160" w:line="360" w:lineRule="auto"/>
        <w:ind w:firstLine="708"/>
        <w:rPr>
          <w:rFonts w:ascii="Arial" w:hAnsi="Arial" w:cs="Arial"/>
          <w:sz w:val="24"/>
          <w:szCs w:val="24"/>
        </w:rPr>
      </w:pPr>
      <w:r w:rsidRPr="00493009">
        <w:rPr>
          <w:rFonts w:ascii="Arial" w:hAnsi="Arial" w:cs="Arial"/>
          <w:sz w:val="24"/>
          <w:szCs w:val="24"/>
        </w:rPr>
        <w:t>El presente plan ha sido elaborado, negociado y suscrito tanto por la representación empresarial como sindical de la empresa. Las partes que han firmado el presente Plan, se reconocen mutuamente con la capacidad y legitimación suficiente para la elaboración, negociación y aprobación del mismo.</w:t>
      </w:r>
      <w:r w:rsidR="00F43FC5" w:rsidRPr="00493009">
        <w:rPr>
          <w:rFonts w:ascii="Arial" w:hAnsi="Arial" w:cs="Arial"/>
          <w:sz w:val="24"/>
          <w:szCs w:val="24"/>
        </w:rPr>
        <w:t xml:space="preserve"> </w:t>
      </w:r>
    </w:p>
    <w:p w14:paraId="6B8892CE" w14:textId="2B1EF4B1" w:rsidR="00F62F64" w:rsidRPr="00493009" w:rsidRDefault="00F43FC5" w:rsidP="00726573">
      <w:pPr>
        <w:spacing w:after="160" w:line="360" w:lineRule="auto"/>
        <w:ind w:firstLine="708"/>
        <w:rPr>
          <w:rFonts w:ascii="Arial" w:hAnsi="Arial" w:cs="Arial"/>
          <w:sz w:val="24"/>
          <w:szCs w:val="24"/>
        </w:rPr>
      </w:pPr>
      <w:r w:rsidRPr="00493009">
        <w:rPr>
          <w:rFonts w:ascii="Arial" w:hAnsi="Arial" w:cs="Arial"/>
          <w:sz w:val="24"/>
          <w:szCs w:val="24"/>
        </w:rPr>
        <w:t>Para ello</w:t>
      </w:r>
      <w:r w:rsidR="00C30B86" w:rsidRPr="00493009">
        <w:rPr>
          <w:rFonts w:ascii="Arial" w:hAnsi="Arial" w:cs="Arial"/>
          <w:sz w:val="24"/>
          <w:szCs w:val="24"/>
        </w:rPr>
        <w:t>,</w:t>
      </w:r>
      <w:r w:rsidRPr="00493009">
        <w:rPr>
          <w:rFonts w:ascii="Arial" w:hAnsi="Arial" w:cs="Arial"/>
          <w:sz w:val="24"/>
          <w:szCs w:val="24"/>
        </w:rPr>
        <w:t xml:space="preserve"> </w:t>
      </w:r>
      <w:r w:rsidR="000E506D">
        <w:rPr>
          <w:rFonts w:ascii="Arial" w:hAnsi="Arial" w:cs="Arial"/>
          <w:sz w:val="24"/>
          <w:szCs w:val="24"/>
        </w:rPr>
        <w:t xml:space="preserve">en fecha </w:t>
      </w:r>
      <w:r w:rsidR="00A21986">
        <w:rPr>
          <w:rFonts w:ascii="Arial" w:hAnsi="Arial" w:cs="Arial"/>
          <w:sz w:val="24"/>
          <w:szCs w:val="24"/>
        </w:rPr>
        <w:t>9</w:t>
      </w:r>
      <w:r w:rsidR="000E506D">
        <w:rPr>
          <w:rFonts w:ascii="Arial" w:hAnsi="Arial" w:cs="Arial"/>
          <w:sz w:val="24"/>
          <w:szCs w:val="24"/>
        </w:rPr>
        <w:t xml:space="preserve"> de </w:t>
      </w:r>
      <w:r w:rsidR="00A21986">
        <w:rPr>
          <w:rFonts w:ascii="Arial" w:hAnsi="Arial" w:cs="Arial"/>
          <w:sz w:val="24"/>
          <w:szCs w:val="24"/>
        </w:rPr>
        <w:t>febrer</w:t>
      </w:r>
      <w:r w:rsidR="000E506D">
        <w:rPr>
          <w:rFonts w:ascii="Arial" w:hAnsi="Arial" w:cs="Arial"/>
          <w:sz w:val="24"/>
          <w:szCs w:val="24"/>
        </w:rPr>
        <w:t>o de 202</w:t>
      </w:r>
      <w:r w:rsidR="00A21986">
        <w:rPr>
          <w:rFonts w:ascii="Arial" w:hAnsi="Arial" w:cs="Arial"/>
          <w:sz w:val="24"/>
          <w:szCs w:val="24"/>
        </w:rPr>
        <w:t>4</w:t>
      </w:r>
      <w:r w:rsidR="000E506D">
        <w:rPr>
          <w:rFonts w:ascii="Arial" w:hAnsi="Arial" w:cs="Arial"/>
          <w:sz w:val="24"/>
          <w:szCs w:val="24"/>
        </w:rPr>
        <w:t xml:space="preserve">, se ha </w:t>
      </w:r>
      <w:r w:rsidR="00E905C4">
        <w:rPr>
          <w:rFonts w:ascii="Arial" w:hAnsi="Arial" w:cs="Arial"/>
          <w:sz w:val="24"/>
          <w:szCs w:val="24"/>
        </w:rPr>
        <w:t>constituido</w:t>
      </w:r>
      <w:r w:rsidR="00726573" w:rsidRPr="00493009">
        <w:rPr>
          <w:rFonts w:ascii="Arial" w:hAnsi="Arial" w:cs="Arial"/>
          <w:sz w:val="24"/>
          <w:szCs w:val="24"/>
        </w:rPr>
        <w:t xml:space="preserve"> la Comisión de negociación</w:t>
      </w:r>
      <w:r w:rsidR="00E905C4">
        <w:rPr>
          <w:rFonts w:ascii="Arial" w:hAnsi="Arial" w:cs="Arial"/>
          <w:sz w:val="24"/>
          <w:szCs w:val="24"/>
        </w:rPr>
        <w:t>, evaluación y seguimiento del Plan</w:t>
      </w:r>
      <w:r w:rsidR="00726573" w:rsidRPr="00493009">
        <w:rPr>
          <w:rFonts w:ascii="Arial" w:hAnsi="Arial" w:cs="Arial"/>
          <w:sz w:val="24"/>
          <w:szCs w:val="24"/>
        </w:rPr>
        <w:t xml:space="preserve"> de Igualdad</w:t>
      </w:r>
      <w:r w:rsidR="00E905C4">
        <w:rPr>
          <w:rFonts w:ascii="Arial" w:hAnsi="Arial" w:cs="Arial"/>
          <w:sz w:val="24"/>
          <w:szCs w:val="24"/>
        </w:rPr>
        <w:t>,</w:t>
      </w:r>
      <w:r w:rsidR="00726573" w:rsidRPr="00493009">
        <w:rPr>
          <w:rFonts w:ascii="Arial" w:hAnsi="Arial" w:cs="Arial"/>
          <w:sz w:val="24"/>
          <w:szCs w:val="24"/>
        </w:rPr>
        <w:t xml:space="preserve"> de composición paritaria</w:t>
      </w:r>
      <w:r w:rsidR="00C30B86" w:rsidRPr="00493009">
        <w:rPr>
          <w:rFonts w:ascii="Arial" w:hAnsi="Arial" w:cs="Arial"/>
          <w:sz w:val="24"/>
          <w:szCs w:val="24"/>
        </w:rPr>
        <w:t xml:space="preserve"> tanto en cuanto a la representación patronal y sindical</w:t>
      </w:r>
      <w:r w:rsidR="000E506D">
        <w:rPr>
          <w:rFonts w:ascii="Arial" w:hAnsi="Arial" w:cs="Arial"/>
          <w:sz w:val="24"/>
          <w:szCs w:val="24"/>
        </w:rPr>
        <w:t>, no existiendo representación femenina en la representación sindical.</w:t>
      </w:r>
    </w:p>
    <w:p w14:paraId="578708E9" w14:textId="63E4103F" w:rsidR="00F62F64" w:rsidRPr="00493009" w:rsidRDefault="0026771E" w:rsidP="00885DE4">
      <w:pPr>
        <w:spacing w:after="160" w:line="360" w:lineRule="auto"/>
        <w:rPr>
          <w:rFonts w:ascii="Arial" w:hAnsi="Arial" w:cs="Arial"/>
          <w:sz w:val="24"/>
          <w:szCs w:val="24"/>
        </w:rPr>
      </w:pPr>
      <w:r w:rsidRPr="00493009">
        <w:rPr>
          <w:rFonts w:ascii="Arial" w:hAnsi="Arial" w:cs="Arial"/>
          <w:sz w:val="24"/>
          <w:szCs w:val="24"/>
        </w:rPr>
        <w:tab/>
        <w:t>Como consecuencia de lo anterior, l</w:t>
      </w:r>
      <w:r w:rsidR="00F62F64" w:rsidRPr="00493009">
        <w:rPr>
          <w:rFonts w:ascii="Arial" w:hAnsi="Arial" w:cs="Arial"/>
          <w:sz w:val="24"/>
          <w:szCs w:val="24"/>
        </w:rPr>
        <w:t xml:space="preserve">a Comisión de Igualdad </w:t>
      </w:r>
      <w:r w:rsidRPr="00493009">
        <w:rPr>
          <w:rFonts w:ascii="Arial" w:hAnsi="Arial" w:cs="Arial"/>
          <w:sz w:val="24"/>
          <w:szCs w:val="24"/>
        </w:rPr>
        <w:t>está compuesta de la siguiente forma</w:t>
      </w:r>
      <w:r w:rsidR="00F62F64" w:rsidRPr="00493009">
        <w:rPr>
          <w:rFonts w:ascii="Arial" w:hAnsi="Arial" w:cs="Arial"/>
          <w:sz w:val="24"/>
          <w:szCs w:val="24"/>
        </w:rPr>
        <w:t>:</w:t>
      </w:r>
    </w:p>
    <w:p w14:paraId="726DA4EA" w14:textId="76C350F5" w:rsidR="00F62F64" w:rsidRPr="00314A3B" w:rsidRDefault="00F62F64" w:rsidP="00885DE4">
      <w:pPr>
        <w:spacing w:after="160" w:line="360" w:lineRule="auto"/>
        <w:ind w:left="708" w:firstLine="708"/>
        <w:rPr>
          <w:rFonts w:ascii="Arial" w:hAnsi="Arial" w:cs="Arial"/>
          <w:b/>
          <w:bCs/>
          <w:sz w:val="24"/>
          <w:szCs w:val="24"/>
        </w:rPr>
      </w:pPr>
      <w:bookmarkStart w:id="4" w:name="_Hlk168047568"/>
      <w:r w:rsidRPr="00DF0E58">
        <w:rPr>
          <w:rFonts w:ascii="Arial" w:hAnsi="Arial" w:cs="Arial"/>
          <w:b/>
          <w:bCs/>
          <w:sz w:val="24"/>
          <w:szCs w:val="24"/>
          <w:u w:val="single"/>
        </w:rPr>
        <w:t>POR PARTE DE LA EMPRESA</w:t>
      </w:r>
      <w:r w:rsidRPr="00314A3B">
        <w:rPr>
          <w:rFonts w:ascii="Arial" w:hAnsi="Arial" w:cs="Arial"/>
          <w:b/>
          <w:bCs/>
          <w:sz w:val="24"/>
          <w:szCs w:val="24"/>
        </w:rPr>
        <w:t>:</w:t>
      </w:r>
    </w:p>
    <w:p w14:paraId="1465A605" w14:textId="77777777" w:rsidR="00761A99" w:rsidRDefault="0026771E" w:rsidP="00885DE4">
      <w:pPr>
        <w:pStyle w:val="Prrafodelista"/>
        <w:numPr>
          <w:ilvl w:val="0"/>
          <w:numId w:val="21"/>
        </w:numPr>
        <w:spacing w:after="160" w:line="360" w:lineRule="auto"/>
        <w:rPr>
          <w:rFonts w:ascii="Arial" w:hAnsi="Arial" w:cs="Arial"/>
          <w:sz w:val="24"/>
          <w:szCs w:val="24"/>
        </w:rPr>
      </w:pPr>
      <w:r w:rsidRPr="00493009">
        <w:rPr>
          <w:rFonts w:ascii="Arial" w:hAnsi="Arial" w:cs="Arial"/>
          <w:sz w:val="24"/>
          <w:szCs w:val="24"/>
        </w:rPr>
        <w:t xml:space="preserve">D. </w:t>
      </w:r>
      <w:r w:rsidR="00A24E9D">
        <w:rPr>
          <w:rFonts w:ascii="Arial" w:hAnsi="Arial" w:cs="Arial"/>
          <w:sz w:val="24"/>
          <w:szCs w:val="24"/>
        </w:rPr>
        <w:t>Máximo Vilar Galilea</w:t>
      </w:r>
      <w:r w:rsidR="00761A99">
        <w:rPr>
          <w:rFonts w:ascii="Arial" w:hAnsi="Arial" w:cs="Arial"/>
          <w:sz w:val="24"/>
          <w:szCs w:val="24"/>
        </w:rPr>
        <w:t>.</w:t>
      </w:r>
    </w:p>
    <w:p w14:paraId="5D9B054D" w14:textId="77777777" w:rsidR="00761A99" w:rsidRDefault="00761A99" w:rsidP="00885DE4">
      <w:pPr>
        <w:pStyle w:val="Prrafodelista"/>
        <w:numPr>
          <w:ilvl w:val="0"/>
          <w:numId w:val="21"/>
        </w:numPr>
        <w:spacing w:after="160" w:line="360" w:lineRule="auto"/>
        <w:rPr>
          <w:rFonts w:ascii="Arial" w:hAnsi="Arial" w:cs="Arial"/>
          <w:sz w:val="24"/>
          <w:szCs w:val="24"/>
        </w:rPr>
      </w:pPr>
      <w:r>
        <w:rPr>
          <w:rFonts w:ascii="Arial" w:hAnsi="Arial" w:cs="Arial"/>
          <w:sz w:val="24"/>
          <w:szCs w:val="24"/>
        </w:rPr>
        <w:t>D. Alberto Vilar Galilea</w:t>
      </w:r>
    </w:p>
    <w:p w14:paraId="6A2BC571" w14:textId="14A0E0B9" w:rsidR="00761A99" w:rsidRDefault="00761A99" w:rsidP="00885DE4">
      <w:pPr>
        <w:pStyle w:val="Prrafodelista"/>
        <w:numPr>
          <w:ilvl w:val="0"/>
          <w:numId w:val="21"/>
        </w:numPr>
        <w:spacing w:after="160" w:line="360" w:lineRule="auto"/>
        <w:rPr>
          <w:rFonts w:ascii="Arial" w:hAnsi="Arial" w:cs="Arial"/>
          <w:sz w:val="24"/>
          <w:szCs w:val="24"/>
        </w:rPr>
      </w:pPr>
      <w:r>
        <w:rPr>
          <w:rFonts w:ascii="Arial" w:hAnsi="Arial" w:cs="Arial"/>
          <w:sz w:val="24"/>
          <w:szCs w:val="24"/>
        </w:rPr>
        <w:t>Dña. Eva Ayala S</w:t>
      </w:r>
      <w:r w:rsidR="00EE2600">
        <w:rPr>
          <w:rFonts w:ascii="Arial" w:hAnsi="Arial" w:cs="Arial"/>
          <w:sz w:val="24"/>
          <w:szCs w:val="24"/>
        </w:rPr>
        <w:t>antibañez</w:t>
      </w:r>
      <w:r>
        <w:rPr>
          <w:rFonts w:ascii="Arial" w:hAnsi="Arial" w:cs="Arial"/>
          <w:sz w:val="24"/>
          <w:szCs w:val="24"/>
        </w:rPr>
        <w:t xml:space="preserve"> </w:t>
      </w:r>
      <w:r w:rsidR="00DF0E58">
        <w:rPr>
          <w:rFonts w:ascii="Arial" w:hAnsi="Arial" w:cs="Arial"/>
          <w:sz w:val="24"/>
          <w:szCs w:val="24"/>
        </w:rPr>
        <w:t xml:space="preserve"> </w:t>
      </w:r>
    </w:p>
    <w:p w14:paraId="35EF4C7C" w14:textId="4C83B290" w:rsidR="0026771E" w:rsidRPr="00761A99" w:rsidRDefault="00761A99" w:rsidP="00761A99">
      <w:pPr>
        <w:spacing w:after="160" w:line="360" w:lineRule="auto"/>
        <w:ind w:left="360"/>
        <w:rPr>
          <w:rFonts w:ascii="Arial" w:hAnsi="Arial" w:cs="Arial"/>
          <w:sz w:val="24"/>
          <w:szCs w:val="24"/>
        </w:rPr>
      </w:pPr>
      <w:r>
        <w:rPr>
          <w:rFonts w:ascii="Arial" w:hAnsi="Arial" w:cs="Arial"/>
          <w:sz w:val="24"/>
          <w:szCs w:val="24"/>
        </w:rPr>
        <w:t>A</w:t>
      </w:r>
      <w:r w:rsidR="00DF0E58" w:rsidRPr="00761A99">
        <w:rPr>
          <w:rFonts w:ascii="Arial" w:hAnsi="Arial" w:cs="Arial"/>
          <w:sz w:val="24"/>
          <w:szCs w:val="24"/>
        </w:rPr>
        <w:t>sesorado por Fernando Beltrán Lezaun.</w:t>
      </w:r>
    </w:p>
    <w:p w14:paraId="71120857" w14:textId="61E6C41C" w:rsidR="00F62F64" w:rsidRPr="00314A3B" w:rsidRDefault="00F62F64" w:rsidP="00885DE4">
      <w:pPr>
        <w:spacing w:after="160" w:line="360" w:lineRule="auto"/>
        <w:ind w:left="708" w:firstLine="708"/>
        <w:rPr>
          <w:rFonts w:ascii="Arial" w:hAnsi="Arial" w:cs="Arial"/>
          <w:b/>
          <w:bCs/>
          <w:sz w:val="24"/>
          <w:szCs w:val="24"/>
        </w:rPr>
      </w:pPr>
      <w:r w:rsidRPr="00DF0E58">
        <w:rPr>
          <w:rFonts w:ascii="Arial" w:hAnsi="Arial" w:cs="Arial"/>
          <w:b/>
          <w:bCs/>
          <w:sz w:val="24"/>
          <w:szCs w:val="24"/>
          <w:u w:val="single"/>
        </w:rPr>
        <w:t>POR LA PARTE SOCIAL</w:t>
      </w:r>
      <w:r w:rsidRPr="00314A3B">
        <w:rPr>
          <w:rFonts w:ascii="Arial" w:hAnsi="Arial" w:cs="Arial"/>
          <w:b/>
          <w:bCs/>
          <w:sz w:val="24"/>
          <w:szCs w:val="24"/>
        </w:rPr>
        <w:t>:</w:t>
      </w:r>
    </w:p>
    <w:p w14:paraId="35B99BA8" w14:textId="6F6DD2C9" w:rsidR="00A24E9D" w:rsidRPr="00A24E9D" w:rsidRDefault="0026771E" w:rsidP="00A24E9D">
      <w:pPr>
        <w:pStyle w:val="Prrafodelista"/>
        <w:numPr>
          <w:ilvl w:val="0"/>
          <w:numId w:val="19"/>
        </w:numPr>
        <w:spacing w:after="160" w:line="360" w:lineRule="auto"/>
        <w:rPr>
          <w:rFonts w:ascii="Arial" w:hAnsi="Arial" w:cs="Arial"/>
          <w:sz w:val="24"/>
          <w:szCs w:val="24"/>
        </w:rPr>
      </w:pPr>
      <w:r w:rsidRPr="00DF0E58">
        <w:rPr>
          <w:rFonts w:ascii="Arial" w:hAnsi="Arial" w:cs="Arial"/>
          <w:sz w:val="24"/>
          <w:szCs w:val="24"/>
        </w:rPr>
        <w:t>D</w:t>
      </w:r>
      <w:r w:rsidR="00E905C4" w:rsidRPr="00DF0E58">
        <w:rPr>
          <w:rFonts w:ascii="Arial" w:hAnsi="Arial" w:cs="Arial"/>
          <w:sz w:val="24"/>
          <w:szCs w:val="24"/>
        </w:rPr>
        <w:t xml:space="preserve">. </w:t>
      </w:r>
      <w:r w:rsidR="00883C35">
        <w:rPr>
          <w:rFonts w:ascii="Arial" w:hAnsi="Arial" w:cs="Arial"/>
          <w:sz w:val="24"/>
          <w:szCs w:val="24"/>
        </w:rPr>
        <w:t>Alfredo Uriarte Bermejo</w:t>
      </w:r>
    </w:p>
    <w:p w14:paraId="53F523F8" w14:textId="77777777" w:rsidR="00EF1DD4" w:rsidRDefault="00A24E9D" w:rsidP="00EF1DD4">
      <w:pPr>
        <w:pStyle w:val="Prrafodelista"/>
        <w:numPr>
          <w:ilvl w:val="0"/>
          <w:numId w:val="19"/>
        </w:numPr>
        <w:spacing w:after="160" w:line="360" w:lineRule="auto"/>
        <w:rPr>
          <w:rFonts w:ascii="Arial" w:hAnsi="Arial" w:cs="Arial"/>
          <w:sz w:val="24"/>
          <w:szCs w:val="24"/>
        </w:rPr>
      </w:pPr>
      <w:r>
        <w:rPr>
          <w:rFonts w:ascii="Arial" w:hAnsi="Arial" w:cs="Arial"/>
          <w:sz w:val="24"/>
          <w:szCs w:val="24"/>
        </w:rPr>
        <w:t xml:space="preserve">D. </w:t>
      </w:r>
      <w:r w:rsidRPr="00A24E9D">
        <w:rPr>
          <w:rFonts w:ascii="Arial" w:hAnsi="Arial" w:cs="Arial"/>
          <w:sz w:val="24"/>
          <w:szCs w:val="24"/>
        </w:rPr>
        <w:t>Ferm</w:t>
      </w:r>
      <w:r>
        <w:rPr>
          <w:rFonts w:ascii="Arial" w:hAnsi="Arial" w:cs="Arial"/>
          <w:sz w:val="24"/>
          <w:szCs w:val="24"/>
        </w:rPr>
        <w:t>í</w:t>
      </w:r>
      <w:r w:rsidRPr="00A24E9D">
        <w:rPr>
          <w:rFonts w:ascii="Arial" w:hAnsi="Arial" w:cs="Arial"/>
          <w:sz w:val="24"/>
          <w:szCs w:val="24"/>
        </w:rPr>
        <w:t>n Navarro Santamar</w:t>
      </w:r>
      <w:r>
        <w:rPr>
          <w:rFonts w:ascii="Arial" w:hAnsi="Arial" w:cs="Arial"/>
          <w:sz w:val="24"/>
          <w:szCs w:val="24"/>
        </w:rPr>
        <w:t>í</w:t>
      </w:r>
      <w:r w:rsidRPr="00A24E9D">
        <w:rPr>
          <w:rFonts w:ascii="Arial" w:hAnsi="Arial" w:cs="Arial"/>
          <w:sz w:val="24"/>
          <w:szCs w:val="24"/>
        </w:rPr>
        <w:t>a</w:t>
      </w:r>
    </w:p>
    <w:p w14:paraId="77B5E18F" w14:textId="42E12FD7" w:rsidR="00A24E9D" w:rsidRPr="00EF1DD4" w:rsidRDefault="00A24E9D" w:rsidP="00EF1DD4">
      <w:pPr>
        <w:pStyle w:val="Prrafodelista"/>
        <w:numPr>
          <w:ilvl w:val="0"/>
          <w:numId w:val="19"/>
        </w:numPr>
        <w:spacing w:after="160" w:line="360" w:lineRule="auto"/>
        <w:rPr>
          <w:rFonts w:ascii="Arial" w:hAnsi="Arial" w:cs="Arial"/>
          <w:sz w:val="24"/>
          <w:szCs w:val="24"/>
        </w:rPr>
      </w:pPr>
      <w:r w:rsidRPr="00EF1DD4">
        <w:rPr>
          <w:rFonts w:ascii="Arial" w:hAnsi="Arial" w:cs="Arial"/>
          <w:sz w:val="24"/>
          <w:szCs w:val="24"/>
        </w:rPr>
        <w:t>D. José Luis Pastor Allo</w:t>
      </w:r>
    </w:p>
    <w:p w14:paraId="70CF0F3F" w14:textId="7E977A69" w:rsidR="0026771E" w:rsidRPr="00A24E9D" w:rsidRDefault="00A24E9D" w:rsidP="00A24E9D">
      <w:pPr>
        <w:spacing w:after="160" w:line="360" w:lineRule="auto"/>
        <w:ind w:left="360"/>
        <w:rPr>
          <w:rFonts w:ascii="Arial" w:hAnsi="Arial" w:cs="Arial"/>
          <w:sz w:val="24"/>
          <w:szCs w:val="24"/>
        </w:rPr>
      </w:pPr>
      <w:r w:rsidRPr="00A24E9D">
        <w:rPr>
          <w:rFonts w:ascii="Arial" w:hAnsi="Arial" w:cs="Arial"/>
          <w:sz w:val="24"/>
          <w:szCs w:val="24"/>
        </w:rPr>
        <w:lastRenderedPageBreak/>
        <w:t>A</w:t>
      </w:r>
      <w:r w:rsidR="00DF0E58" w:rsidRPr="00A24E9D">
        <w:rPr>
          <w:rFonts w:ascii="Arial" w:hAnsi="Arial" w:cs="Arial"/>
          <w:sz w:val="24"/>
          <w:szCs w:val="24"/>
        </w:rPr>
        <w:t>sesorado por Javier García Carlos</w:t>
      </w:r>
      <w:r w:rsidR="00EF1DD4">
        <w:rPr>
          <w:rFonts w:ascii="Arial" w:hAnsi="Arial" w:cs="Arial"/>
          <w:sz w:val="24"/>
          <w:szCs w:val="24"/>
        </w:rPr>
        <w:t xml:space="preserve"> (sindicato CCOO)</w:t>
      </w:r>
      <w:r w:rsidR="00DF0E58" w:rsidRPr="00A24E9D">
        <w:rPr>
          <w:rFonts w:ascii="Arial" w:hAnsi="Arial" w:cs="Arial"/>
          <w:sz w:val="24"/>
          <w:szCs w:val="24"/>
        </w:rPr>
        <w:t>.</w:t>
      </w:r>
    </w:p>
    <w:bookmarkEnd w:id="4"/>
    <w:p w14:paraId="610178C5" w14:textId="4881DE3F" w:rsidR="00F62F64" w:rsidRPr="00DF0E58" w:rsidRDefault="00F62F64" w:rsidP="00E905C4">
      <w:pPr>
        <w:pStyle w:val="Prrafodelista"/>
        <w:spacing w:after="160" w:line="360" w:lineRule="auto"/>
        <w:rPr>
          <w:rFonts w:ascii="Arial" w:hAnsi="Arial" w:cs="Arial"/>
          <w:sz w:val="24"/>
          <w:szCs w:val="24"/>
        </w:rPr>
      </w:pPr>
    </w:p>
    <w:p w14:paraId="4A4345DD" w14:textId="548E26CE" w:rsidR="00870241" w:rsidRPr="00493009" w:rsidRDefault="00870241" w:rsidP="00885DE4">
      <w:pPr>
        <w:pStyle w:val="Ttulo1"/>
        <w:spacing w:line="360" w:lineRule="auto"/>
        <w:rPr>
          <w:rFonts w:ascii="Arial" w:hAnsi="Arial" w:cs="Arial"/>
          <w:b/>
          <w:bCs/>
          <w:color w:val="7030A0"/>
          <w:sz w:val="24"/>
          <w:szCs w:val="24"/>
        </w:rPr>
      </w:pPr>
      <w:bookmarkStart w:id="5" w:name="_Toc112348534"/>
      <w:r w:rsidRPr="00493009">
        <w:rPr>
          <w:rFonts w:ascii="Arial" w:hAnsi="Arial" w:cs="Arial"/>
          <w:b/>
          <w:bCs/>
          <w:color w:val="7030A0"/>
          <w:sz w:val="24"/>
          <w:szCs w:val="24"/>
        </w:rPr>
        <w:t>5.- DEFINICIONES</w:t>
      </w:r>
      <w:bookmarkEnd w:id="5"/>
    </w:p>
    <w:p w14:paraId="4710207F" w14:textId="4F188A5F" w:rsidR="00870241" w:rsidRPr="00493009" w:rsidRDefault="00314A3B" w:rsidP="00885DE4">
      <w:pPr>
        <w:pStyle w:val="Ttulo2"/>
        <w:spacing w:line="360" w:lineRule="auto"/>
        <w:rPr>
          <w:rFonts w:ascii="Arial" w:hAnsi="Arial" w:cs="Arial"/>
          <w:color w:val="7030A0"/>
          <w:sz w:val="24"/>
          <w:szCs w:val="24"/>
        </w:rPr>
      </w:pPr>
      <w:bookmarkStart w:id="6" w:name="_Toc112348535"/>
      <w:r>
        <w:rPr>
          <w:rFonts w:ascii="Arial" w:hAnsi="Arial" w:cs="Arial"/>
          <w:b/>
          <w:bCs/>
          <w:color w:val="7030A0"/>
          <w:sz w:val="24"/>
          <w:szCs w:val="24"/>
        </w:rPr>
        <w:t>5.</w:t>
      </w:r>
      <w:r w:rsidR="00870241" w:rsidRPr="00493009">
        <w:rPr>
          <w:rFonts w:ascii="Arial" w:hAnsi="Arial" w:cs="Arial"/>
          <w:b/>
          <w:bCs/>
          <w:color w:val="7030A0"/>
          <w:sz w:val="24"/>
          <w:szCs w:val="24"/>
        </w:rPr>
        <w:t>1.- Principio de igualdad de trato entre mujeres y hombres.</w:t>
      </w:r>
      <w:bookmarkEnd w:id="6"/>
      <w:r w:rsidR="00870241" w:rsidRPr="00493009">
        <w:rPr>
          <w:rFonts w:ascii="Arial" w:hAnsi="Arial" w:cs="Arial"/>
          <w:color w:val="7030A0"/>
          <w:sz w:val="24"/>
          <w:szCs w:val="24"/>
        </w:rPr>
        <w:t xml:space="preserve"> </w:t>
      </w:r>
    </w:p>
    <w:p w14:paraId="5A4CA43D" w14:textId="28781BB5" w:rsidR="00870241" w:rsidRPr="00493009" w:rsidRDefault="00870241" w:rsidP="00885DE4">
      <w:pPr>
        <w:spacing w:after="160" w:line="360" w:lineRule="auto"/>
        <w:ind w:firstLine="708"/>
        <w:rPr>
          <w:rFonts w:ascii="Arial" w:hAnsi="Arial" w:cs="Arial"/>
          <w:sz w:val="24"/>
          <w:szCs w:val="24"/>
        </w:rPr>
      </w:pPr>
      <w:r w:rsidRPr="00493009">
        <w:rPr>
          <w:rFonts w:ascii="Arial" w:hAnsi="Arial" w:cs="Arial"/>
          <w:sz w:val="24"/>
          <w:szCs w:val="24"/>
        </w:rPr>
        <w:t>Supone la ausencia de toda discriminación, directa o indirecta, por razón de sexo, y especialmente la derivada de la maternidad, la asunción de obligaciones familiares y el estado civil (art. 3 Ley Orgánica 3/2007, de 22 de marzo, de igualdad efectiva entre mujeres y hombres).</w:t>
      </w:r>
    </w:p>
    <w:p w14:paraId="0D57417C" w14:textId="1CBFB1BF" w:rsidR="00870241" w:rsidRPr="00493009" w:rsidRDefault="00314A3B" w:rsidP="00885DE4">
      <w:pPr>
        <w:pStyle w:val="Ttulo2"/>
        <w:spacing w:line="360" w:lineRule="auto"/>
        <w:rPr>
          <w:rFonts w:ascii="Arial" w:hAnsi="Arial" w:cs="Arial"/>
          <w:color w:val="7030A0"/>
          <w:sz w:val="24"/>
          <w:szCs w:val="24"/>
        </w:rPr>
      </w:pPr>
      <w:bookmarkStart w:id="7" w:name="_Toc112348536"/>
      <w:r>
        <w:rPr>
          <w:rFonts w:ascii="Arial" w:hAnsi="Arial" w:cs="Arial"/>
          <w:b/>
          <w:bCs/>
          <w:color w:val="7030A0"/>
          <w:sz w:val="24"/>
          <w:szCs w:val="24"/>
        </w:rPr>
        <w:t>5.2</w:t>
      </w:r>
      <w:r w:rsidR="00870241" w:rsidRPr="00493009">
        <w:rPr>
          <w:rFonts w:ascii="Arial" w:hAnsi="Arial" w:cs="Arial"/>
          <w:b/>
          <w:bCs/>
          <w:color w:val="7030A0"/>
          <w:sz w:val="24"/>
          <w:szCs w:val="24"/>
        </w:rPr>
        <w:t>.- Igualdad de trato y de oportunidades en el acceso al empleo, en la formación y en la promoción profesional, así como en las condiciones de trabajo</w:t>
      </w:r>
      <w:r w:rsidR="00870241" w:rsidRPr="00493009">
        <w:rPr>
          <w:rFonts w:ascii="Arial" w:hAnsi="Arial" w:cs="Arial"/>
          <w:color w:val="7030A0"/>
          <w:sz w:val="24"/>
          <w:szCs w:val="24"/>
        </w:rPr>
        <w:t>.</w:t>
      </w:r>
      <w:bookmarkEnd w:id="7"/>
    </w:p>
    <w:p w14:paraId="217A6EBB" w14:textId="77777777" w:rsidR="00870241" w:rsidRPr="00493009" w:rsidRDefault="00870241" w:rsidP="00885DE4">
      <w:pPr>
        <w:spacing w:after="160" w:line="360" w:lineRule="auto"/>
        <w:ind w:firstLine="708"/>
        <w:rPr>
          <w:rFonts w:ascii="Arial" w:hAnsi="Arial" w:cs="Arial"/>
          <w:sz w:val="24"/>
          <w:szCs w:val="24"/>
        </w:rPr>
      </w:pPr>
      <w:r w:rsidRPr="00493009">
        <w:rPr>
          <w:rFonts w:ascii="Arial" w:hAnsi="Arial" w:cs="Arial"/>
          <w:sz w:val="24"/>
          <w:szCs w:val="24"/>
        </w:rPr>
        <w:t xml:space="preserve">El principio de igualdad de trato y de oportunidades entre mujeres y hombres, aplicable en el ámbito del empleo privado y en el empleo público, se garantizará, en los términos previstos en la normativa aplicable, en el acceso al empleo, incluso al trabajo por cuenta propia, en la formación profesional, en las condiciones de trabajo, incluidas las retributivas y las de despido, y en la afiliación y participación en las organizaciones sindicales y empresariales, o en cualquier organización cuyos miembros ejerzan una profesión concreta, incluidas las prestaciones concebidas por las mismas (art. 5 Ley 3/2007). </w:t>
      </w:r>
    </w:p>
    <w:p w14:paraId="1B54323B" w14:textId="6B9CAB9D" w:rsidR="00870241" w:rsidRPr="00493009" w:rsidRDefault="00314A3B" w:rsidP="00885DE4">
      <w:pPr>
        <w:pStyle w:val="Ttulo2"/>
        <w:spacing w:line="360" w:lineRule="auto"/>
        <w:rPr>
          <w:rFonts w:ascii="Arial" w:hAnsi="Arial" w:cs="Arial"/>
          <w:b/>
          <w:bCs/>
          <w:color w:val="7030A0"/>
          <w:sz w:val="24"/>
          <w:szCs w:val="24"/>
        </w:rPr>
      </w:pPr>
      <w:bookmarkStart w:id="8" w:name="_Toc112348537"/>
      <w:r>
        <w:rPr>
          <w:rFonts w:ascii="Arial" w:hAnsi="Arial" w:cs="Arial"/>
          <w:b/>
          <w:bCs/>
          <w:color w:val="7030A0"/>
          <w:sz w:val="24"/>
          <w:szCs w:val="24"/>
        </w:rPr>
        <w:t>5.3</w:t>
      </w:r>
      <w:r w:rsidR="00870241" w:rsidRPr="00493009">
        <w:rPr>
          <w:rFonts w:ascii="Arial" w:hAnsi="Arial" w:cs="Arial"/>
          <w:b/>
          <w:bCs/>
          <w:color w:val="7030A0"/>
          <w:sz w:val="24"/>
          <w:szCs w:val="24"/>
        </w:rPr>
        <w:t>. Promoción de la igualdad en la negociación colectiva</w:t>
      </w:r>
      <w:bookmarkEnd w:id="8"/>
      <w:r w:rsidR="00870241" w:rsidRPr="00493009">
        <w:rPr>
          <w:rFonts w:ascii="Arial" w:hAnsi="Arial" w:cs="Arial"/>
          <w:b/>
          <w:bCs/>
          <w:color w:val="7030A0"/>
          <w:sz w:val="24"/>
          <w:szCs w:val="24"/>
        </w:rPr>
        <w:t xml:space="preserve"> </w:t>
      </w:r>
    </w:p>
    <w:p w14:paraId="1EA26269" w14:textId="77777777" w:rsidR="00870241" w:rsidRPr="00493009" w:rsidRDefault="00870241" w:rsidP="00885DE4">
      <w:pPr>
        <w:spacing w:after="160" w:line="360" w:lineRule="auto"/>
        <w:ind w:firstLine="708"/>
        <w:rPr>
          <w:rFonts w:ascii="Arial" w:hAnsi="Arial" w:cs="Arial"/>
          <w:sz w:val="24"/>
          <w:szCs w:val="24"/>
        </w:rPr>
      </w:pPr>
      <w:r w:rsidRPr="00493009">
        <w:rPr>
          <w:rFonts w:ascii="Arial" w:hAnsi="Arial" w:cs="Arial"/>
          <w:sz w:val="24"/>
          <w:szCs w:val="24"/>
        </w:rPr>
        <w:t xml:space="preserve">De acuerdo con lo establecido legalmente, mediante la negociación colectiva se podrán establecer medidas de acción positiva para favorecer el acceso de las mujeres al empleo y la aplicación efectiva del principio de igualdad de trato y no discriminación en las condiciones de trabajo entre mujeres y hombres (art. 43 Ley 3/2007). </w:t>
      </w:r>
    </w:p>
    <w:p w14:paraId="161C2A03" w14:textId="1EEE77C5" w:rsidR="00870241" w:rsidRPr="00493009" w:rsidRDefault="00314A3B" w:rsidP="00885DE4">
      <w:pPr>
        <w:pStyle w:val="Ttulo2"/>
        <w:spacing w:line="360" w:lineRule="auto"/>
        <w:rPr>
          <w:rFonts w:ascii="Arial" w:hAnsi="Arial" w:cs="Arial"/>
          <w:color w:val="7030A0"/>
          <w:sz w:val="24"/>
          <w:szCs w:val="24"/>
        </w:rPr>
      </w:pPr>
      <w:bookmarkStart w:id="9" w:name="_Toc112348538"/>
      <w:r>
        <w:rPr>
          <w:rFonts w:ascii="Arial" w:hAnsi="Arial" w:cs="Arial"/>
          <w:b/>
          <w:bCs/>
          <w:color w:val="7030A0"/>
          <w:sz w:val="24"/>
          <w:szCs w:val="24"/>
        </w:rPr>
        <w:lastRenderedPageBreak/>
        <w:t>5.</w:t>
      </w:r>
      <w:r w:rsidR="00870241" w:rsidRPr="00493009">
        <w:rPr>
          <w:rFonts w:ascii="Arial" w:hAnsi="Arial" w:cs="Arial"/>
          <w:b/>
          <w:bCs/>
          <w:color w:val="7030A0"/>
          <w:sz w:val="24"/>
          <w:szCs w:val="24"/>
        </w:rPr>
        <w:t>4. Acoso Sexual y acoso por razón de sexo.</w:t>
      </w:r>
      <w:bookmarkEnd w:id="9"/>
      <w:r w:rsidR="00870241" w:rsidRPr="00493009">
        <w:rPr>
          <w:rFonts w:ascii="Arial" w:hAnsi="Arial" w:cs="Arial"/>
          <w:color w:val="7030A0"/>
          <w:sz w:val="24"/>
          <w:szCs w:val="24"/>
        </w:rPr>
        <w:t xml:space="preserve"> </w:t>
      </w:r>
    </w:p>
    <w:p w14:paraId="7DCC4F3C" w14:textId="77777777" w:rsidR="0026641E" w:rsidRPr="00493009" w:rsidRDefault="00870241" w:rsidP="00885DE4">
      <w:pPr>
        <w:spacing w:after="160" w:line="360" w:lineRule="auto"/>
        <w:ind w:firstLine="708"/>
        <w:rPr>
          <w:rFonts w:ascii="Arial" w:hAnsi="Arial" w:cs="Arial"/>
          <w:sz w:val="24"/>
          <w:szCs w:val="24"/>
        </w:rPr>
      </w:pPr>
      <w:r w:rsidRPr="00493009">
        <w:rPr>
          <w:rFonts w:ascii="Arial" w:hAnsi="Arial" w:cs="Arial"/>
          <w:sz w:val="24"/>
          <w:szCs w:val="24"/>
        </w:rPr>
        <w:t>Constituye acoso sexual cualquier comportamiento, verbal o físico, de naturaleza sexual que tenga el propósito o produzca el efecto de atentar contra la dignidad de una persona, en particular cuando se crea un entorno intimidatorio, degradante u ofensivo (art. 7.1 Ley 3/2007). Constituye acoso por razón de sexo cualquier comportamiento realizado en función del sexo de una persona, con el propósito o el efecto de atentar contra su dignidad y de crear un entorno intimidatorio, degradante u ofensivo (art. 7.2 Ley 3/2007).</w:t>
      </w:r>
    </w:p>
    <w:p w14:paraId="543F3DD6" w14:textId="77777777" w:rsidR="0026641E" w:rsidRPr="00493009" w:rsidRDefault="00870241" w:rsidP="00885DE4">
      <w:pPr>
        <w:spacing w:after="160" w:line="360" w:lineRule="auto"/>
        <w:ind w:firstLine="708"/>
        <w:rPr>
          <w:rFonts w:ascii="Arial" w:hAnsi="Arial" w:cs="Arial"/>
          <w:sz w:val="24"/>
          <w:szCs w:val="24"/>
        </w:rPr>
      </w:pPr>
      <w:r w:rsidRPr="00493009">
        <w:rPr>
          <w:rFonts w:ascii="Arial" w:hAnsi="Arial" w:cs="Arial"/>
          <w:sz w:val="24"/>
          <w:szCs w:val="24"/>
        </w:rPr>
        <w:t>El condicionamiento de un derecho o de una perspectiva de derecho a la aceptación de una situación constitutiva de acoso sexual o de acoso por razón de sexo se considerará también acto de discriminación por razón de sexo (art. 7.4 Ley 3/207).</w:t>
      </w:r>
    </w:p>
    <w:p w14:paraId="319C8979" w14:textId="627AE76B" w:rsidR="0026641E" w:rsidRPr="00493009" w:rsidRDefault="00314A3B" w:rsidP="00885DE4">
      <w:pPr>
        <w:pStyle w:val="Ttulo2"/>
        <w:spacing w:line="360" w:lineRule="auto"/>
        <w:rPr>
          <w:rFonts w:ascii="Arial" w:hAnsi="Arial" w:cs="Arial"/>
          <w:color w:val="7030A0"/>
          <w:sz w:val="24"/>
          <w:szCs w:val="24"/>
        </w:rPr>
      </w:pPr>
      <w:bookmarkStart w:id="10" w:name="_Toc112348539"/>
      <w:r>
        <w:rPr>
          <w:rFonts w:ascii="Arial" w:hAnsi="Arial" w:cs="Arial"/>
          <w:b/>
          <w:bCs/>
          <w:color w:val="7030A0"/>
          <w:sz w:val="24"/>
          <w:szCs w:val="24"/>
        </w:rPr>
        <w:t>5.</w:t>
      </w:r>
      <w:r w:rsidR="0026641E" w:rsidRPr="00493009">
        <w:rPr>
          <w:rFonts w:ascii="Arial" w:hAnsi="Arial" w:cs="Arial"/>
          <w:b/>
          <w:bCs/>
          <w:color w:val="7030A0"/>
          <w:sz w:val="24"/>
          <w:szCs w:val="24"/>
        </w:rPr>
        <w:t>5.</w:t>
      </w:r>
      <w:r w:rsidR="00870241" w:rsidRPr="00493009">
        <w:rPr>
          <w:rFonts w:ascii="Arial" w:hAnsi="Arial" w:cs="Arial"/>
          <w:b/>
          <w:bCs/>
          <w:color w:val="7030A0"/>
          <w:sz w:val="24"/>
          <w:szCs w:val="24"/>
        </w:rPr>
        <w:t xml:space="preserve"> Igualdad de remuneración por trabajos de igual valor.</w:t>
      </w:r>
      <w:bookmarkEnd w:id="10"/>
      <w:r w:rsidR="00870241" w:rsidRPr="00493009">
        <w:rPr>
          <w:rFonts w:ascii="Arial" w:hAnsi="Arial" w:cs="Arial"/>
          <w:color w:val="7030A0"/>
          <w:sz w:val="24"/>
          <w:szCs w:val="24"/>
        </w:rPr>
        <w:t xml:space="preserve"> </w:t>
      </w:r>
    </w:p>
    <w:p w14:paraId="3BF5C93F" w14:textId="77777777" w:rsidR="0026641E" w:rsidRPr="00493009" w:rsidRDefault="00870241" w:rsidP="00885DE4">
      <w:pPr>
        <w:spacing w:after="160" w:line="360" w:lineRule="auto"/>
        <w:ind w:firstLine="708"/>
        <w:rPr>
          <w:rFonts w:ascii="Arial" w:hAnsi="Arial" w:cs="Arial"/>
          <w:sz w:val="24"/>
          <w:szCs w:val="24"/>
        </w:rPr>
      </w:pPr>
      <w:r w:rsidRPr="00493009">
        <w:rPr>
          <w:rFonts w:ascii="Arial" w:hAnsi="Arial" w:cs="Arial"/>
          <w:sz w:val="24"/>
          <w:szCs w:val="24"/>
        </w:rPr>
        <w:t xml:space="preserve">Se entiende por igualdad de remuneración por razón de sexo la obligación del empresario a pagar por la prestación de un trabajo de igual valor la misma retribución, satisfecha directa o indirectamente, y cualquiera que sea la naturaleza de la misma, salarial o extrasalarial, sin que pueda producirse discriminación alguna por razón de sexo en ninguno de los elementos o condiciones de aquella. Un trabajo tendrá igual valor que otro cuando la naturaleza de las funciones o tareas efectivamente encomendadas, las condiciones educativas, profesionales o de formación exigidas para su ejercicio, los factores estrictamente relacionados con su desempeño y las condiciones laborales en las que dichas actividades se llevan a cabo en realidad sean equivalentes (nueva redacción del artículo 28 del Estatuto de los Trabajadores, según Real Decreto Ley 6/2019). </w:t>
      </w:r>
    </w:p>
    <w:p w14:paraId="44FFC7CD" w14:textId="29A0A9BC" w:rsidR="0026641E" w:rsidRPr="00493009" w:rsidRDefault="00314A3B" w:rsidP="00885DE4">
      <w:pPr>
        <w:pStyle w:val="Ttulo2"/>
        <w:spacing w:line="360" w:lineRule="auto"/>
        <w:rPr>
          <w:rFonts w:ascii="Arial" w:hAnsi="Arial" w:cs="Arial"/>
          <w:b/>
          <w:bCs/>
          <w:color w:val="7030A0"/>
          <w:sz w:val="24"/>
          <w:szCs w:val="24"/>
        </w:rPr>
      </w:pPr>
      <w:bookmarkStart w:id="11" w:name="_Toc112348540"/>
      <w:r>
        <w:rPr>
          <w:rFonts w:ascii="Arial" w:hAnsi="Arial" w:cs="Arial"/>
          <w:b/>
          <w:bCs/>
          <w:color w:val="7030A0"/>
          <w:sz w:val="24"/>
          <w:szCs w:val="24"/>
        </w:rPr>
        <w:lastRenderedPageBreak/>
        <w:t>5.</w:t>
      </w:r>
      <w:r w:rsidR="0026641E" w:rsidRPr="00493009">
        <w:rPr>
          <w:rFonts w:ascii="Arial" w:hAnsi="Arial" w:cs="Arial"/>
          <w:b/>
          <w:bCs/>
          <w:color w:val="7030A0"/>
          <w:sz w:val="24"/>
          <w:szCs w:val="24"/>
        </w:rPr>
        <w:t xml:space="preserve">6. </w:t>
      </w:r>
      <w:r w:rsidR="00870241" w:rsidRPr="00493009">
        <w:rPr>
          <w:rFonts w:ascii="Arial" w:hAnsi="Arial" w:cs="Arial"/>
          <w:b/>
          <w:bCs/>
          <w:color w:val="7030A0"/>
          <w:sz w:val="24"/>
          <w:szCs w:val="24"/>
        </w:rPr>
        <w:t>Acciones positivas</w:t>
      </w:r>
      <w:bookmarkEnd w:id="11"/>
    </w:p>
    <w:p w14:paraId="6FEB4557" w14:textId="77777777" w:rsidR="0026641E" w:rsidRPr="00493009" w:rsidRDefault="00870241" w:rsidP="00885DE4">
      <w:pPr>
        <w:spacing w:after="160" w:line="360" w:lineRule="auto"/>
        <w:ind w:firstLine="708"/>
        <w:rPr>
          <w:rFonts w:ascii="Arial" w:hAnsi="Arial" w:cs="Arial"/>
          <w:sz w:val="24"/>
          <w:szCs w:val="24"/>
        </w:rPr>
      </w:pPr>
      <w:r w:rsidRPr="00493009">
        <w:rPr>
          <w:rFonts w:ascii="Arial" w:hAnsi="Arial" w:cs="Arial"/>
          <w:sz w:val="24"/>
          <w:szCs w:val="24"/>
        </w:rPr>
        <w:t>Con el fin de hacer efectivo el derecho constitucional de la igualdad se adoptarán medidas específicas en favor de las mujeres para corregir situaciones patentes de desigualdad de hecho respecto de los hombres. Tales medidas, que serán aplicables en tanto subsistan dichas situaciones, habrán de ser razonables y proporcionadas en relación con el objetivo perseguido en cada caso (art. 11 Ley 3/2007).</w:t>
      </w:r>
    </w:p>
    <w:p w14:paraId="08CA705B" w14:textId="702C0D63" w:rsidR="0026641E" w:rsidRPr="00493009" w:rsidRDefault="00314A3B" w:rsidP="00885DE4">
      <w:pPr>
        <w:pStyle w:val="Ttulo2"/>
        <w:spacing w:line="360" w:lineRule="auto"/>
        <w:rPr>
          <w:rFonts w:ascii="Arial" w:hAnsi="Arial" w:cs="Arial"/>
          <w:color w:val="7030A0"/>
          <w:sz w:val="24"/>
          <w:szCs w:val="24"/>
        </w:rPr>
      </w:pPr>
      <w:bookmarkStart w:id="12" w:name="_Toc112348541"/>
      <w:r>
        <w:rPr>
          <w:rFonts w:ascii="Arial" w:hAnsi="Arial" w:cs="Arial"/>
          <w:b/>
          <w:bCs/>
          <w:color w:val="7030A0"/>
          <w:sz w:val="24"/>
          <w:szCs w:val="24"/>
        </w:rPr>
        <w:t>5.</w:t>
      </w:r>
      <w:r w:rsidR="0026641E" w:rsidRPr="00493009">
        <w:rPr>
          <w:rFonts w:ascii="Arial" w:hAnsi="Arial" w:cs="Arial"/>
          <w:b/>
          <w:bCs/>
          <w:color w:val="7030A0"/>
          <w:sz w:val="24"/>
          <w:szCs w:val="24"/>
        </w:rPr>
        <w:t xml:space="preserve">7. </w:t>
      </w:r>
      <w:r w:rsidR="00870241" w:rsidRPr="00493009">
        <w:rPr>
          <w:rFonts w:ascii="Arial" w:hAnsi="Arial" w:cs="Arial"/>
          <w:b/>
          <w:bCs/>
          <w:color w:val="7030A0"/>
          <w:sz w:val="24"/>
          <w:szCs w:val="24"/>
        </w:rPr>
        <w:t>Tutela jurídica efectiva.</w:t>
      </w:r>
      <w:bookmarkEnd w:id="12"/>
      <w:r w:rsidR="00870241" w:rsidRPr="00493009">
        <w:rPr>
          <w:rFonts w:ascii="Arial" w:hAnsi="Arial" w:cs="Arial"/>
          <w:color w:val="7030A0"/>
          <w:sz w:val="24"/>
          <w:szCs w:val="24"/>
        </w:rPr>
        <w:t xml:space="preserve"> </w:t>
      </w:r>
    </w:p>
    <w:p w14:paraId="2706E69F" w14:textId="77777777" w:rsidR="0026641E" w:rsidRPr="00493009" w:rsidRDefault="00870241" w:rsidP="00885DE4">
      <w:pPr>
        <w:spacing w:after="160" w:line="360" w:lineRule="auto"/>
        <w:ind w:firstLine="708"/>
        <w:rPr>
          <w:rFonts w:ascii="Arial" w:hAnsi="Arial" w:cs="Arial"/>
          <w:sz w:val="24"/>
          <w:szCs w:val="24"/>
        </w:rPr>
      </w:pPr>
      <w:r w:rsidRPr="00493009">
        <w:rPr>
          <w:rFonts w:ascii="Arial" w:hAnsi="Arial" w:cs="Arial"/>
          <w:sz w:val="24"/>
          <w:szCs w:val="24"/>
        </w:rPr>
        <w:t>Cualquier persona podrá recabar de los tribunales la tutela del derecho a la igualdad entre mujeres y hombres, de acuerdo con lo establecido en el artículo 53.2 de la Constitución, incluso tras la terminación de la relación en la que, supuestamente, se ha producido la discriminación (art. 13.1 Ley 3/2007).</w:t>
      </w:r>
    </w:p>
    <w:p w14:paraId="6CD292E4" w14:textId="609EFC51" w:rsidR="0026641E" w:rsidRPr="00493009" w:rsidRDefault="00314A3B" w:rsidP="00885DE4">
      <w:pPr>
        <w:pStyle w:val="Ttulo2"/>
        <w:spacing w:line="360" w:lineRule="auto"/>
        <w:rPr>
          <w:rFonts w:ascii="Arial" w:hAnsi="Arial" w:cs="Arial"/>
          <w:color w:val="7030A0"/>
          <w:sz w:val="24"/>
          <w:szCs w:val="24"/>
        </w:rPr>
      </w:pPr>
      <w:bookmarkStart w:id="13" w:name="_Toc112348542"/>
      <w:r>
        <w:rPr>
          <w:rFonts w:ascii="Arial" w:hAnsi="Arial" w:cs="Arial"/>
          <w:b/>
          <w:bCs/>
          <w:color w:val="7030A0"/>
          <w:sz w:val="24"/>
          <w:szCs w:val="24"/>
        </w:rPr>
        <w:t>5.</w:t>
      </w:r>
      <w:r w:rsidR="0026641E" w:rsidRPr="00493009">
        <w:rPr>
          <w:rFonts w:ascii="Arial" w:hAnsi="Arial" w:cs="Arial"/>
          <w:b/>
          <w:bCs/>
          <w:color w:val="7030A0"/>
          <w:sz w:val="24"/>
          <w:szCs w:val="24"/>
        </w:rPr>
        <w:t>8.</w:t>
      </w:r>
      <w:r w:rsidR="00870241" w:rsidRPr="00493009">
        <w:rPr>
          <w:rFonts w:ascii="Arial" w:hAnsi="Arial" w:cs="Arial"/>
          <w:b/>
          <w:bCs/>
          <w:color w:val="7030A0"/>
          <w:sz w:val="24"/>
          <w:szCs w:val="24"/>
        </w:rPr>
        <w:t xml:space="preserve"> Derechos de conciliación de la vida personal, familiar y laboral.</w:t>
      </w:r>
      <w:bookmarkEnd w:id="13"/>
      <w:r w:rsidR="00870241" w:rsidRPr="00493009">
        <w:rPr>
          <w:rFonts w:ascii="Arial" w:hAnsi="Arial" w:cs="Arial"/>
          <w:color w:val="7030A0"/>
          <w:sz w:val="24"/>
          <w:szCs w:val="24"/>
        </w:rPr>
        <w:t xml:space="preserve"> </w:t>
      </w:r>
    </w:p>
    <w:p w14:paraId="5A95EDA8" w14:textId="77777777" w:rsidR="0026641E" w:rsidRPr="00493009" w:rsidRDefault="00870241" w:rsidP="00885DE4">
      <w:pPr>
        <w:spacing w:after="160" w:line="360" w:lineRule="auto"/>
        <w:ind w:firstLine="708"/>
        <w:rPr>
          <w:rFonts w:ascii="Arial" w:hAnsi="Arial" w:cs="Arial"/>
          <w:sz w:val="24"/>
          <w:szCs w:val="24"/>
        </w:rPr>
      </w:pPr>
      <w:r w:rsidRPr="00493009">
        <w:rPr>
          <w:rFonts w:ascii="Arial" w:hAnsi="Arial" w:cs="Arial"/>
          <w:sz w:val="24"/>
          <w:szCs w:val="24"/>
        </w:rPr>
        <w:t xml:space="preserve">Los derechos de conciliación de la vida personal, familiar y laboral se reconocerán a los trabajadores y las trabajadoras en forma que fomenten la asunción equilibrada de las responsabilidades familiares, evitando toda discriminación basada en su ejercicio (art. 44.1 Ley 3/2007). </w:t>
      </w:r>
    </w:p>
    <w:p w14:paraId="489F1A73" w14:textId="6A3CA000" w:rsidR="0026641E" w:rsidRPr="00493009" w:rsidRDefault="00314A3B" w:rsidP="00885DE4">
      <w:pPr>
        <w:pStyle w:val="Ttulo2"/>
        <w:spacing w:line="360" w:lineRule="auto"/>
        <w:rPr>
          <w:rFonts w:ascii="Arial" w:hAnsi="Arial" w:cs="Arial"/>
          <w:b/>
          <w:bCs/>
          <w:color w:val="7030A0"/>
          <w:sz w:val="24"/>
          <w:szCs w:val="24"/>
        </w:rPr>
      </w:pPr>
      <w:bookmarkStart w:id="14" w:name="_Toc112348543"/>
      <w:r>
        <w:rPr>
          <w:rFonts w:ascii="Arial" w:hAnsi="Arial" w:cs="Arial"/>
          <w:b/>
          <w:bCs/>
          <w:color w:val="7030A0"/>
          <w:sz w:val="24"/>
          <w:szCs w:val="24"/>
        </w:rPr>
        <w:t>5.</w:t>
      </w:r>
      <w:r w:rsidR="0026641E" w:rsidRPr="00493009">
        <w:rPr>
          <w:rFonts w:ascii="Arial" w:hAnsi="Arial" w:cs="Arial"/>
          <w:b/>
          <w:bCs/>
          <w:color w:val="7030A0"/>
          <w:sz w:val="24"/>
          <w:szCs w:val="24"/>
        </w:rPr>
        <w:t>9.</w:t>
      </w:r>
      <w:r w:rsidR="00870241" w:rsidRPr="00493009">
        <w:rPr>
          <w:rFonts w:ascii="Arial" w:hAnsi="Arial" w:cs="Arial"/>
          <w:b/>
          <w:bCs/>
          <w:color w:val="7030A0"/>
          <w:sz w:val="24"/>
          <w:szCs w:val="24"/>
        </w:rPr>
        <w:t xml:space="preserve"> Diagnóstico de situación.</w:t>
      </w:r>
      <w:bookmarkEnd w:id="14"/>
      <w:r w:rsidR="00870241" w:rsidRPr="00493009">
        <w:rPr>
          <w:rFonts w:ascii="Arial" w:hAnsi="Arial" w:cs="Arial"/>
          <w:b/>
          <w:bCs/>
          <w:color w:val="7030A0"/>
          <w:sz w:val="24"/>
          <w:szCs w:val="24"/>
        </w:rPr>
        <w:t xml:space="preserve"> </w:t>
      </w:r>
    </w:p>
    <w:p w14:paraId="0618D7EF" w14:textId="77777777" w:rsidR="0026641E" w:rsidRPr="00493009" w:rsidRDefault="00870241" w:rsidP="00885DE4">
      <w:pPr>
        <w:spacing w:after="160" w:line="360" w:lineRule="auto"/>
        <w:ind w:firstLine="708"/>
        <w:rPr>
          <w:rFonts w:ascii="Arial" w:hAnsi="Arial" w:cs="Arial"/>
          <w:sz w:val="24"/>
          <w:szCs w:val="24"/>
        </w:rPr>
      </w:pPr>
      <w:r w:rsidRPr="00493009">
        <w:rPr>
          <w:rFonts w:ascii="Arial" w:hAnsi="Arial" w:cs="Arial"/>
          <w:sz w:val="24"/>
          <w:szCs w:val="24"/>
        </w:rPr>
        <w:t xml:space="preserve">El diagnóstico consiste en un análisis detallado de la situación sobre la igualdad de oportunidades entre mujeres y hombres en la empresa durante el cual se realizan, sucesivamente, actividades de recogida de información, de análisis, de debate interno, y finalmente, de formulación de propuestas que puedan integrarse en un Plan de Igualdad. </w:t>
      </w:r>
    </w:p>
    <w:p w14:paraId="67929EEC" w14:textId="67C0E57C" w:rsidR="0026641E" w:rsidRPr="00493009" w:rsidRDefault="00314A3B" w:rsidP="00885DE4">
      <w:pPr>
        <w:pStyle w:val="Ttulo2"/>
        <w:spacing w:line="360" w:lineRule="auto"/>
        <w:rPr>
          <w:rFonts w:ascii="Arial" w:hAnsi="Arial" w:cs="Arial"/>
          <w:color w:val="7030A0"/>
          <w:sz w:val="24"/>
          <w:szCs w:val="24"/>
        </w:rPr>
      </w:pPr>
      <w:bookmarkStart w:id="15" w:name="_Toc112348544"/>
      <w:r>
        <w:rPr>
          <w:rFonts w:ascii="Arial" w:hAnsi="Arial" w:cs="Arial"/>
          <w:b/>
          <w:bCs/>
          <w:color w:val="7030A0"/>
          <w:sz w:val="24"/>
          <w:szCs w:val="24"/>
        </w:rPr>
        <w:lastRenderedPageBreak/>
        <w:t>5.</w:t>
      </w:r>
      <w:r w:rsidR="0026641E" w:rsidRPr="00493009">
        <w:rPr>
          <w:rFonts w:ascii="Arial" w:hAnsi="Arial" w:cs="Arial"/>
          <w:b/>
          <w:bCs/>
          <w:color w:val="7030A0"/>
          <w:sz w:val="24"/>
          <w:szCs w:val="24"/>
        </w:rPr>
        <w:t xml:space="preserve">10. </w:t>
      </w:r>
      <w:r w:rsidR="00870241" w:rsidRPr="00493009">
        <w:rPr>
          <w:rFonts w:ascii="Arial" w:hAnsi="Arial" w:cs="Arial"/>
          <w:b/>
          <w:bCs/>
          <w:color w:val="7030A0"/>
          <w:sz w:val="24"/>
          <w:szCs w:val="24"/>
        </w:rPr>
        <w:t>Discriminación directa por razón de sexo.</w:t>
      </w:r>
      <w:bookmarkEnd w:id="15"/>
    </w:p>
    <w:p w14:paraId="7B1C294E" w14:textId="77777777" w:rsidR="0026641E" w:rsidRPr="00493009" w:rsidRDefault="00870241" w:rsidP="00885DE4">
      <w:pPr>
        <w:spacing w:after="160" w:line="360" w:lineRule="auto"/>
        <w:ind w:firstLine="708"/>
        <w:rPr>
          <w:rFonts w:ascii="Arial" w:hAnsi="Arial" w:cs="Arial"/>
          <w:sz w:val="24"/>
          <w:szCs w:val="24"/>
        </w:rPr>
      </w:pPr>
      <w:r w:rsidRPr="00493009">
        <w:rPr>
          <w:rFonts w:ascii="Arial" w:hAnsi="Arial" w:cs="Arial"/>
          <w:sz w:val="24"/>
          <w:szCs w:val="24"/>
        </w:rPr>
        <w:t xml:space="preserve">Se considera discriminación directa por razón de sexo la situación en que se encuentra una persona que sea, haya sido o pudiera ser tratada, en atención a su sexo, de manera menos desfavorable que otra en situación comparable (art. 6.1 LOIEMH). </w:t>
      </w:r>
    </w:p>
    <w:p w14:paraId="3923E36B" w14:textId="5CBFDEA0" w:rsidR="0026641E" w:rsidRPr="00493009" w:rsidRDefault="00314A3B" w:rsidP="00885DE4">
      <w:pPr>
        <w:pStyle w:val="Ttulo2"/>
        <w:spacing w:line="360" w:lineRule="auto"/>
        <w:rPr>
          <w:rFonts w:ascii="Arial" w:hAnsi="Arial" w:cs="Arial"/>
          <w:color w:val="7030A0"/>
          <w:sz w:val="24"/>
          <w:szCs w:val="24"/>
        </w:rPr>
      </w:pPr>
      <w:bookmarkStart w:id="16" w:name="_Toc112348545"/>
      <w:r>
        <w:rPr>
          <w:rFonts w:ascii="Arial" w:hAnsi="Arial" w:cs="Arial"/>
          <w:b/>
          <w:bCs/>
          <w:color w:val="7030A0"/>
          <w:sz w:val="24"/>
          <w:szCs w:val="24"/>
        </w:rPr>
        <w:t>5.</w:t>
      </w:r>
      <w:r w:rsidR="00870241" w:rsidRPr="00493009">
        <w:rPr>
          <w:rFonts w:ascii="Arial" w:hAnsi="Arial" w:cs="Arial"/>
          <w:b/>
          <w:bCs/>
          <w:color w:val="7030A0"/>
          <w:sz w:val="24"/>
          <w:szCs w:val="24"/>
        </w:rPr>
        <w:t>1</w:t>
      </w:r>
      <w:r w:rsidR="0026641E" w:rsidRPr="00493009">
        <w:rPr>
          <w:rFonts w:ascii="Arial" w:hAnsi="Arial" w:cs="Arial"/>
          <w:b/>
          <w:bCs/>
          <w:color w:val="7030A0"/>
          <w:sz w:val="24"/>
          <w:szCs w:val="24"/>
        </w:rPr>
        <w:t>1.</w:t>
      </w:r>
      <w:r w:rsidR="000C6E3E" w:rsidRPr="00493009">
        <w:rPr>
          <w:rFonts w:ascii="Arial" w:hAnsi="Arial" w:cs="Arial"/>
          <w:b/>
          <w:bCs/>
          <w:color w:val="7030A0"/>
          <w:sz w:val="24"/>
          <w:szCs w:val="24"/>
        </w:rPr>
        <w:t xml:space="preserve"> </w:t>
      </w:r>
      <w:r w:rsidR="00870241" w:rsidRPr="00493009">
        <w:rPr>
          <w:rFonts w:ascii="Arial" w:hAnsi="Arial" w:cs="Arial"/>
          <w:b/>
          <w:bCs/>
          <w:color w:val="7030A0"/>
          <w:sz w:val="24"/>
          <w:szCs w:val="24"/>
        </w:rPr>
        <w:t>Violencia de género.</w:t>
      </w:r>
      <w:bookmarkEnd w:id="16"/>
      <w:r w:rsidR="00870241" w:rsidRPr="00493009">
        <w:rPr>
          <w:rFonts w:ascii="Arial" w:hAnsi="Arial" w:cs="Arial"/>
          <w:color w:val="7030A0"/>
          <w:sz w:val="24"/>
          <w:szCs w:val="24"/>
        </w:rPr>
        <w:t xml:space="preserve"> </w:t>
      </w:r>
    </w:p>
    <w:p w14:paraId="5A4F7B88" w14:textId="55ABC14F" w:rsidR="00870241" w:rsidRPr="00493009" w:rsidRDefault="00870241" w:rsidP="00885DE4">
      <w:pPr>
        <w:spacing w:after="160" w:line="360" w:lineRule="auto"/>
        <w:ind w:firstLine="708"/>
        <w:rPr>
          <w:rFonts w:ascii="Arial" w:hAnsi="Arial" w:cs="Arial"/>
          <w:sz w:val="24"/>
          <w:szCs w:val="24"/>
        </w:rPr>
      </w:pPr>
      <w:r w:rsidRPr="00493009">
        <w:rPr>
          <w:rFonts w:ascii="Arial" w:hAnsi="Arial" w:cs="Arial"/>
          <w:sz w:val="24"/>
          <w:szCs w:val="24"/>
        </w:rPr>
        <w:t>Se entiende por violencia de género todo acto de violencia que tenga o pueda tener como resultado un daño o sufrimiento físico, sexual o sicológico, así como las amenazas de tales actos, la coacción o la privación arbitraria de la libertad, tanto si se producen en la vida pública como en la vida privada, ejercido sobre la mujer por el hecho de serlo</w:t>
      </w:r>
    </w:p>
    <w:p w14:paraId="07EB952F" w14:textId="77777777" w:rsidR="0026641E" w:rsidRPr="00493009" w:rsidRDefault="0026641E" w:rsidP="00885DE4">
      <w:pPr>
        <w:spacing w:after="160" w:line="360" w:lineRule="auto"/>
        <w:rPr>
          <w:rFonts w:ascii="Arial" w:hAnsi="Arial" w:cs="Arial"/>
          <w:b/>
          <w:bCs/>
          <w:color w:val="7030A0"/>
          <w:sz w:val="24"/>
          <w:szCs w:val="24"/>
        </w:rPr>
      </w:pPr>
    </w:p>
    <w:p w14:paraId="0629616A" w14:textId="0516F7D8" w:rsidR="00223748" w:rsidRPr="00493009" w:rsidRDefault="000F75D9" w:rsidP="00885DE4">
      <w:pPr>
        <w:pStyle w:val="Ttulo1"/>
        <w:spacing w:line="360" w:lineRule="auto"/>
        <w:rPr>
          <w:rFonts w:ascii="Arial" w:hAnsi="Arial" w:cs="Arial"/>
          <w:b/>
          <w:bCs/>
          <w:color w:val="7030A0"/>
          <w:sz w:val="24"/>
          <w:szCs w:val="24"/>
        </w:rPr>
      </w:pPr>
      <w:bookmarkStart w:id="17" w:name="_Toc112348546"/>
      <w:r w:rsidRPr="00493009">
        <w:rPr>
          <w:rFonts w:ascii="Arial" w:hAnsi="Arial" w:cs="Arial"/>
          <w:b/>
          <w:bCs/>
          <w:color w:val="7030A0"/>
          <w:sz w:val="24"/>
          <w:szCs w:val="24"/>
        </w:rPr>
        <w:t>6</w:t>
      </w:r>
      <w:r w:rsidR="00AE4BFC" w:rsidRPr="00493009">
        <w:rPr>
          <w:rFonts w:ascii="Arial" w:hAnsi="Arial" w:cs="Arial"/>
          <w:b/>
          <w:bCs/>
          <w:color w:val="7030A0"/>
          <w:sz w:val="24"/>
          <w:szCs w:val="24"/>
        </w:rPr>
        <w:t>.-</w:t>
      </w:r>
      <w:r w:rsidR="000C6E3E" w:rsidRPr="00493009">
        <w:rPr>
          <w:rFonts w:ascii="Arial" w:hAnsi="Arial" w:cs="Arial"/>
          <w:b/>
          <w:bCs/>
          <w:color w:val="7030A0"/>
          <w:sz w:val="24"/>
          <w:szCs w:val="24"/>
        </w:rPr>
        <w:t xml:space="preserve"> </w:t>
      </w:r>
      <w:r w:rsidR="00AE4BFC" w:rsidRPr="00493009">
        <w:rPr>
          <w:rFonts w:ascii="Arial" w:hAnsi="Arial" w:cs="Arial"/>
          <w:b/>
          <w:bCs/>
          <w:color w:val="7030A0"/>
          <w:sz w:val="24"/>
          <w:szCs w:val="24"/>
        </w:rPr>
        <w:t>ÁMBITO PERSONAL, TERRITORIAL Y TEMPORAL</w:t>
      </w:r>
      <w:bookmarkEnd w:id="17"/>
    </w:p>
    <w:p w14:paraId="6FCECE09" w14:textId="77777777" w:rsidR="00F8290B" w:rsidRPr="00493009" w:rsidRDefault="00F8290B" w:rsidP="00885DE4">
      <w:pPr>
        <w:autoSpaceDE w:val="0"/>
        <w:autoSpaceDN w:val="0"/>
        <w:adjustRightInd w:val="0"/>
        <w:spacing w:before="0" w:after="0" w:line="360" w:lineRule="auto"/>
        <w:rPr>
          <w:rFonts w:ascii="Arial" w:hAnsi="Arial" w:cs="Arial"/>
          <w:sz w:val="24"/>
          <w:szCs w:val="24"/>
        </w:rPr>
      </w:pPr>
    </w:p>
    <w:p w14:paraId="12210CE4" w14:textId="0B1C909E" w:rsidR="00BE0B33" w:rsidRPr="00493009" w:rsidRDefault="00BE0B33" w:rsidP="00BE0B33">
      <w:pPr>
        <w:autoSpaceDE w:val="0"/>
        <w:autoSpaceDN w:val="0"/>
        <w:adjustRightInd w:val="0"/>
        <w:spacing w:before="0" w:after="0" w:line="360" w:lineRule="auto"/>
        <w:ind w:firstLine="708"/>
        <w:rPr>
          <w:rFonts w:ascii="Arial" w:eastAsiaTheme="minorHAnsi" w:hAnsi="Arial" w:cs="Arial"/>
          <w:color w:val="000000"/>
          <w:sz w:val="24"/>
          <w:szCs w:val="24"/>
        </w:rPr>
      </w:pPr>
      <w:r w:rsidRPr="00493009">
        <w:rPr>
          <w:rFonts w:ascii="Arial" w:hAnsi="Arial" w:cs="Arial"/>
          <w:sz w:val="24"/>
          <w:szCs w:val="24"/>
        </w:rPr>
        <w:t>El presente Plan de Igualdad será de aplicación a la totalidad del personal de la empresa</w:t>
      </w:r>
      <w:r w:rsidR="00E905C4">
        <w:rPr>
          <w:rFonts w:ascii="Arial" w:hAnsi="Arial" w:cs="Arial"/>
          <w:sz w:val="24"/>
          <w:szCs w:val="24"/>
        </w:rPr>
        <w:t xml:space="preserve"> Iregua Chapas y Tableros, S.A. </w:t>
      </w:r>
    </w:p>
    <w:p w14:paraId="3ED47448" w14:textId="77777777" w:rsidR="00BE0B33" w:rsidRPr="00493009" w:rsidRDefault="00BE0B33" w:rsidP="00BE0B33">
      <w:pPr>
        <w:autoSpaceDE w:val="0"/>
        <w:autoSpaceDN w:val="0"/>
        <w:adjustRightInd w:val="0"/>
        <w:spacing w:before="0" w:after="0" w:line="360" w:lineRule="auto"/>
        <w:ind w:firstLine="708"/>
        <w:rPr>
          <w:rFonts w:ascii="Arial" w:eastAsiaTheme="minorHAnsi" w:hAnsi="Arial" w:cs="Arial"/>
          <w:color w:val="000000"/>
          <w:sz w:val="24"/>
          <w:szCs w:val="24"/>
        </w:rPr>
      </w:pPr>
    </w:p>
    <w:p w14:paraId="75AF3476" w14:textId="583DDB8E" w:rsidR="00F1465D" w:rsidRPr="00493009" w:rsidRDefault="00BE0B33" w:rsidP="00885DE4">
      <w:pPr>
        <w:autoSpaceDE w:val="0"/>
        <w:autoSpaceDN w:val="0"/>
        <w:adjustRightInd w:val="0"/>
        <w:spacing w:before="0" w:after="0" w:line="360" w:lineRule="auto"/>
        <w:ind w:firstLine="708"/>
        <w:rPr>
          <w:rFonts w:ascii="Arial" w:hAnsi="Arial" w:cs="Arial"/>
          <w:sz w:val="24"/>
          <w:szCs w:val="24"/>
        </w:rPr>
      </w:pPr>
      <w:r w:rsidRPr="00493009">
        <w:rPr>
          <w:rFonts w:ascii="Arial" w:hAnsi="Arial" w:cs="Arial"/>
          <w:sz w:val="24"/>
          <w:szCs w:val="24"/>
        </w:rPr>
        <w:t>Respecto a su ámbito territorial, una vez aprobado, será de aplicación</w:t>
      </w:r>
      <w:r w:rsidR="00AE4BFC" w:rsidRPr="00493009">
        <w:rPr>
          <w:rFonts w:ascii="Arial" w:hAnsi="Arial" w:cs="Arial"/>
          <w:sz w:val="24"/>
          <w:szCs w:val="24"/>
        </w:rPr>
        <w:t xml:space="preserve"> </w:t>
      </w:r>
      <w:r w:rsidR="00F1465D" w:rsidRPr="00493009">
        <w:rPr>
          <w:rFonts w:ascii="Arial" w:hAnsi="Arial" w:cs="Arial"/>
          <w:sz w:val="24"/>
          <w:szCs w:val="24"/>
        </w:rPr>
        <w:t xml:space="preserve">en </w:t>
      </w:r>
      <w:r w:rsidR="00314A3B" w:rsidRPr="00314A3B">
        <w:rPr>
          <w:rFonts w:ascii="Arial" w:hAnsi="Arial" w:cs="Arial"/>
          <w:sz w:val="24"/>
          <w:szCs w:val="24"/>
        </w:rPr>
        <w:t>sus dos centros de trabajo citados en el apartado 3</w:t>
      </w:r>
      <w:r w:rsidR="00314A3B">
        <w:rPr>
          <w:rFonts w:ascii="Arial" w:hAnsi="Arial" w:cs="Arial"/>
          <w:sz w:val="24"/>
          <w:szCs w:val="24"/>
        </w:rPr>
        <w:t xml:space="preserve">, </w:t>
      </w:r>
      <w:r w:rsidR="00E905C4">
        <w:rPr>
          <w:rFonts w:ascii="Arial" w:hAnsi="Arial" w:cs="Arial"/>
          <w:sz w:val="24"/>
          <w:szCs w:val="24"/>
        </w:rPr>
        <w:t xml:space="preserve">así como en cualquier otro que </w:t>
      </w:r>
      <w:r w:rsidR="00F1465D" w:rsidRPr="00493009">
        <w:rPr>
          <w:rFonts w:ascii="Arial" w:hAnsi="Arial" w:cs="Arial"/>
          <w:sz w:val="24"/>
          <w:szCs w:val="24"/>
        </w:rPr>
        <w:t xml:space="preserve">pueda </w:t>
      </w:r>
      <w:r w:rsidRPr="00493009">
        <w:rPr>
          <w:rFonts w:ascii="Arial" w:hAnsi="Arial" w:cs="Arial"/>
          <w:sz w:val="24"/>
          <w:szCs w:val="24"/>
        </w:rPr>
        <w:t xml:space="preserve">tener o </w:t>
      </w:r>
      <w:r w:rsidR="00F1465D" w:rsidRPr="00493009">
        <w:rPr>
          <w:rFonts w:ascii="Arial" w:hAnsi="Arial" w:cs="Arial"/>
          <w:sz w:val="24"/>
          <w:szCs w:val="24"/>
        </w:rPr>
        <w:t>abrir y/o comprar o gestionar durante la vigencia del presente Plan</w:t>
      </w:r>
      <w:r w:rsidRPr="00493009">
        <w:rPr>
          <w:rFonts w:ascii="Arial" w:hAnsi="Arial" w:cs="Arial"/>
          <w:sz w:val="24"/>
          <w:szCs w:val="24"/>
        </w:rPr>
        <w:t xml:space="preserve"> </w:t>
      </w:r>
      <w:r w:rsidR="00B97CC1" w:rsidRPr="00493009">
        <w:rPr>
          <w:rFonts w:ascii="Arial" w:hAnsi="Arial" w:cs="Arial"/>
          <w:sz w:val="24"/>
          <w:szCs w:val="24"/>
        </w:rPr>
        <w:t xml:space="preserve">en el territorio de la comunidad autónoma de </w:t>
      </w:r>
      <w:r w:rsidR="00E905C4">
        <w:rPr>
          <w:rFonts w:ascii="Arial" w:hAnsi="Arial" w:cs="Arial"/>
          <w:sz w:val="24"/>
          <w:szCs w:val="24"/>
        </w:rPr>
        <w:t>La Rioja.</w:t>
      </w:r>
    </w:p>
    <w:p w14:paraId="74348612" w14:textId="77777777" w:rsidR="00223748" w:rsidRPr="00493009" w:rsidRDefault="00223748" w:rsidP="00885DE4">
      <w:pPr>
        <w:autoSpaceDE w:val="0"/>
        <w:autoSpaceDN w:val="0"/>
        <w:adjustRightInd w:val="0"/>
        <w:spacing w:before="0" w:after="0" w:line="360" w:lineRule="auto"/>
        <w:rPr>
          <w:rFonts w:ascii="Arial" w:eastAsiaTheme="minorHAnsi" w:hAnsi="Arial" w:cs="Arial"/>
          <w:color w:val="000000"/>
          <w:sz w:val="24"/>
          <w:szCs w:val="24"/>
        </w:rPr>
      </w:pPr>
    </w:p>
    <w:p w14:paraId="4B4C34DD" w14:textId="10F5A44D" w:rsidR="00223748" w:rsidRPr="00493009" w:rsidRDefault="00223748" w:rsidP="001E08E4">
      <w:pPr>
        <w:autoSpaceDE w:val="0"/>
        <w:autoSpaceDN w:val="0"/>
        <w:adjustRightInd w:val="0"/>
        <w:spacing w:before="0" w:after="0" w:line="360" w:lineRule="auto"/>
        <w:ind w:firstLine="708"/>
        <w:rPr>
          <w:rFonts w:ascii="Arial" w:eastAsiaTheme="minorHAnsi" w:hAnsi="Arial" w:cs="Arial"/>
          <w:color w:val="000000"/>
          <w:sz w:val="24"/>
          <w:szCs w:val="24"/>
        </w:rPr>
      </w:pPr>
      <w:r w:rsidRPr="00493009">
        <w:rPr>
          <w:rFonts w:ascii="Arial" w:eastAsiaTheme="minorHAnsi" w:hAnsi="Arial" w:cs="Arial"/>
          <w:color w:val="000000"/>
          <w:sz w:val="24"/>
          <w:szCs w:val="24"/>
        </w:rPr>
        <w:t xml:space="preserve">El plan </w:t>
      </w:r>
      <w:r w:rsidR="001E08E4">
        <w:rPr>
          <w:rFonts w:ascii="Arial" w:eastAsiaTheme="minorHAnsi" w:hAnsi="Arial" w:cs="Arial"/>
          <w:color w:val="000000"/>
          <w:sz w:val="24"/>
          <w:szCs w:val="24"/>
        </w:rPr>
        <w:t>tendrá una vigencia de cuatro años contados a partir de la fecha de su firma, esto es, desde el</w:t>
      </w:r>
      <w:r w:rsidR="0032650D">
        <w:rPr>
          <w:rFonts w:ascii="Arial" w:eastAsiaTheme="minorHAnsi" w:hAnsi="Arial" w:cs="Arial"/>
          <w:color w:val="000000"/>
          <w:sz w:val="24"/>
          <w:szCs w:val="24"/>
        </w:rPr>
        <w:t xml:space="preserve"> 3 de junio de 2024 hasta el 2 de junio de 2028</w:t>
      </w:r>
      <w:r w:rsidR="00DF0E58">
        <w:rPr>
          <w:rFonts w:ascii="Arial" w:eastAsiaTheme="minorHAnsi" w:hAnsi="Arial" w:cs="Arial"/>
          <w:color w:val="000000"/>
          <w:sz w:val="24"/>
          <w:szCs w:val="24"/>
        </w:rPr>
        <w:t>, ambos inclusive.</w:t>
      </w:r>
      <w:r w:rsidR="001E08E4">
        <w:rPr>
          <w:rFonts w:ascii="Arial" w:eastAsiaTheme="minorHAnsi" w:hAnsi="Arial" w:cs="Arial"/>
          <w:color w:val="000000"/>
          <w:sz w:val="24"/>
          <w:szCs w:val="24"/>
        </w:rPr>
        <w:t xml:space="preserve">  </w:t>
      </w:r>
    </w:p>
    <w:p w14:paraId="350AA5A3" w14:textId="6E9C995A" w:rsidR="00223748" w:rsidRPr="00493009" w:rsidRDefault="00223748" w:rsidP="00885DE4">
      <w:pPr>
        <w:spacing w:after="160" w:line="360" w:lineRule="auto"/>
        <w:ind w:firstLine="708"/>
        <w:rPr>
          <w:rFonts w:ascii="Arial" w:eastAsiaTheme="minorHAnsi" w:hAnsi="Arial" w:cs="Arial"/>
          <w:b/>
          <w:bCs/>
          <w:color w:val="000000"/>
          <w:sz w:val="24"/>
          <w:szCs w:val="24"/>
        </w:rPr>
      </w:pPr>
      <w:r w:rsidRPr="00493009">
        <w:rPr>
          <w:rFonts w:ascii="Arial" w:eastAsiaTheme="minorHAnsi" w:hAnsi="Arial" w:cs="Arial"/>
          <w:color w:val="000000"/>
          <w:sz w:val="24"/>
          <w:szCs w:val="24"/>
        </w:rPr>
        <w:t xml:space="preserve">El plan de igualdad se mantendrá vigente en tanto la normativa legal o convencional no obligue a su revisión o que la experiencia indique su necesario </w:t>
      </w:r>
      <w:r w:rsidRPr="00493009">
        <w:rPr>
          <w:rFonts w:ascii="Arial" w:eastAsiaTheme="minorHAnsi" w:hAnsi="Arial" w:cs="Arial"/>
          <w:color w:val="000000"/>
          <w:sz w:val="24"/>
          <w:szCs w:val="24"/>
        </w:rPr>
        <w:lastRenderedPageBreak/>
        <w:t>ajuste, pudiéndose establecer acciones específicas dirigidas a grupos de interés de la entidad</w:t>
      </w:r>
      <w:r w:rsidRPr="00493009">
        <w:rPr>
          <w:rFonts w:ascii="Arial" w:eastAsiaTheme="minorHAnsi" w:hAnsi="Arial" w:cs="Arial"/>
          <w:b/>
          <w:bCs/>
          <w:color w:val="000000"/>
          <w:sz w:val="24"/>
          <w:szCs w:val="24"/>
        </w:rPr>
        <w:t>.</w:t>
      </w:r>
    </w:p>
    <w:p w14:paraId="108CAA3F" w14:textId="77777777" w:rsidR="00200803" w:rsidRPr="00493009" w:rsidRDefault="00200803" w:rsidP="00885DE4">
      <w:pPr>
        <w:spacing w:after="160" w:line="360" w:lineRule="auto"/>
        <w:rPr>
          <w:rFonts w:ascii="Arial" w:hAnsi="Arial" w:cs="Arial"/>
          <w:b/>
          <w:bCs/>
          <w:color w:val="7030A0"/>
          <w:sz w:val="24"/>
          <w:szCs w:val="24"/>
        </w:rPr>
      </w:pPr>
    </w:p>
    <w:p w14:paraId="6C21234E" w14:textId="47E896EF" w:rsidR="00200803" w:rsidRPr="00493009" w:rsidRDefault="000F75D9" w:rsidP="00885DE4">
      <w:pPr>
        <w:pStyle w:val="Ttulo1"/>
        <w:spacing w:line="360" w:lineRule="auto"/>
        <w:rPr>
          <w:rFonts w:ascii="Arial" w:hAnsi="Arial" w:cs="Arial"/>
          <w:b/>
          <w:bCs/>
          <w:color w:val="7030A0"/>
          <w:sz w:val="24"/>
          <w:szCs w:val="24"/>
        </w:rPr>
      </w:pPr>
      <w:bookmarkStart w:id="18" w:name="_Toc112348547"/>
      <w:r w:rsidRPr="00493009">
        <w:rPr>
          <w:rFonts w:ascii="Arial" w:hAnsi="Arial" w:cs="Arial"/>
          <w:b/>
          <w:bCs/>
          <w:color w:val="7030A0"/>
          <w:sz w:val="24"/>
          <w:szCs w:val="24"/>
        </w:rPr>
        <w:t>7</w:t>
      </w:r>
      <w:r w:rsidR="008708BF" w:rsidRPr="00493009">
        <w:rPr>
          <w:rFonts w:ascii="Arial" w:hAnsi="Arial" w:cs="Arial"/>
          <w:b/>
          <w:bCs/>
          <w:color w:val="7030A0"/>
          <w:sz w:val="24"/>
          <w:szCs w:val="24"/>
        </w:rPr>
        <w:t>.</w:t>
      </w:r>
      <w:r w:rsidR="000C6E3E" w:rsidRPr="00493009">
        <w:rPr>
          <w:rFonts w:ascii="Arial" w:hAnsi="Arial" w:cs="Arial"/>
          <w:b/>
          <w:bCs/>
          <w:color w:val="7030A0"/>
          <w:sz w:val="24"/>
          <w:szCs w:val="24"/>
        </w:rPr>
        <w:t>-</w:t>
      </w:r>
      <w:r w:rsidR="008708BF" w:rsidRPr="00493009">
        <w:rPr>
          <w:rFonts w:ascii="Arial" w:hAnsi="Arial" w:cs="Arial"/>
          <w:b/>
          <w:bCs/>
          <w:color w:val="7030A0"/>
          <w:sz w:val="24"/>
          <w:szCs w:val="24"/>
        </w:rPr>
        <w:t xml:space="preserve"> INFORME DIAGNÓSTICO</w:t>
      </w:r>
      <w:bookmarkEnd w:id="18"/>
    </w:p>
    <w:p w14:paraId="40F33A32" w14:textId="77777777" w:rsidR="002A59F1" w:rsidRPr="00493009" w:rsidRDefault="002A59F1" w:rsidP="002A59F1">
      <w:pPr>
        <w:rPr>
          <w:rFonts w:ascii="Arial" w:hAnsi="Arial" w:cs="Arial"/>
          <w:sz w:val="24"/>
          <w:szCs w:val="24"/>
        </w:rPr>
      </w:pPr>
    </w:p>
    <w:p w14:paraId="1EA66D0C" w14:textId="77777777" w:rsidR="00554036" w:rsidRDefault="000D08BA" w:rsidP="00885DE4">
      <w:pPr>
        <w:spacing w:after="160" w:line="360" w:lineRule="auto"/>
        <w:ind w:firstLine="708"/>
        <w:rPr>
          <w:rFonts w:ascii="Arial" w:hAnsi="Arial" w:cs="Arial"/>
          <w:sz w:val="24"/>
          <w:szCs w:val="24"/>
        </w:rPr>
      </w:pPr>
      <w:r w:rsidRPr="00493009">
        <w:rPr>
          <w:rFonts w:ascii="Arial" w:hAnsi="Arial" w:cs="Arial"/>
          <w:sz w:val="24"/>
          <w:szCs w:val="24"/>
        </w:rPr>
        <w:t xml:space="preserve">Del diagnóstico realizado se deduce que la plantilla de </w:t>
      </w:r>
      <w:r w:rsidR="001E08E4">
        <w:rPr>
          <w:rFonts w:ascii="Arial" w:hAnsi="Arial" w:cs="Arial"/>
          <w:b/>
          <w:bCs/>
          <w:sz w:val="24"/>
          <w:szCs w:val="24"/>
        </w:rPr>
        <w:t>IREGUA CHAPAS Y TABLEROS, S.A.</w:t>
      </w:r>
      <w:r w:rsidRPr="00493009">
        <w:rPr>
          <w:rFonts w:ascii="Arial" w:hAnsi="Arial" w:cs="Arial"/>
          <w:sz w:val="24"/>
          <w:szCs w:val="24"/>
        </w:rPr>
        <w:t xml:space="preserve"> es una plantilla </w:t>
      </w:r>
      <w:r w:rsidR="001E08E4">
        <w:rPr>
          <w:rFonts w:ascii="Arial" w:hAnsi="Arial" w:cs="Arial"/>
          <w:sz w:val="24"/>
          <w:szCs w:val="24"/>
        </w:rPr>
        <w:t xml:space="preserve">muy </w:t>
      </w:r>
      <w:r w:rsidRPr="00493009">
        <w:rPr>
          <w:rFonts w:ascii="Arial" w:hAnsi="Arial" w:cs="Arial"/>
          <w:sz w:val="24"/>
          <w:szCs w:val="24"/>
        </w:rPr>
        <w:t>claramente masculinizada, como es la tónica de</w:t>
      </w:r>
      <w:r w:rsidR="00C92C96" w:rsidRPr="00493009">
        <w:rPr>
          <w:rFonts w:ascii="Arial" w:hAnsi="Arial" w:cs="Arial"/>
          <w:sz w:val="24"/>
          <w:szCs w:val="24"/>
        </w:rPr>
        <w:t xml:space="preserve">l </w:t>
      </w:r>
      <w:r w:rsidRPr="00493009">
        <w:rPr>
          <w:rFonts w:ascii="Arial" w:hAnsi="Arial" w:cs="Arial"/>
          <w:sz w:val="24"/>
          <w:szCs w:val="24"/>
        </w:rPr>
        <w:t xml:space="preserve">sector en </w:t>
      </w:r>
      <w:r w:rsidR="00CD2594" w:rsidRPr="00493009">
        <w:rPr>
          <w:rFonts w:ascii="Arial" w:hAnsi="Arial" w:cs="Arial"/>
          <w:sz w:val="24"/>
          <w:szCs w:val="24"/>
        </w:rPr>
        <w:t>el</w:t>
      </w:r>
      <w:r w:rsidRPr="00493009">
        <w:rPr>
          <w:rFonts w:ascii="Arial" w:hAnsi="Arial" w:cs="Arial"/>
          <w:sz w:val="24"/>
          <w:szCs w:val="24"/>
        </w:rPr>
        <w:t xml:space="preserve"> que desarrolla su actividad</w:t>
      </w:r>
      <w:r w:rsidR="009B5588" w:rsidRPr="00493009">
        <w:rPr>
          <w:rFonts w:ascii="Arial" w:hAnsi="Arial" w:cs="Arial"/>
          <w:sz w:val="24"/>
          <w:szCs w:val="24"/>
        </w:rPr>
        <w:t xml:space="preserve">. </w:t>
      </w:r>
    </w:p>
    <w:p w14:paraId="49F2B5AC" w14:textId="707C4C02" w:rsidR="00554036" w:rsidRDefault="00554036" w:rsidP="00885DE4">
      <w:pPr>
        <w:spacing w:after="160" w:line="360" w:lineRule="auto"/>
        <w:ind w:firstLine="708"/>
        <w:rPr>
          <w:rFonts w:ascii="Arial" w:hAnsi="Arial" w:cs="Arial"/>
          <w:sz w:val="24"/>
          <w:szCs w:val="24"/>
        </w:rPr>
      </w:pPr>
      <w:r>
        <w:rPr>
          <w:rFonts w:ascii="Arial" w:hAnsi="Arial" w:cs="Arial"/>
          <w:sz w:val="24"/>
          <w:szCs w:val="24"/>
        </w:rPr>
        <w:t xml:space="preserve">Los datos del año 2022 desvelan una </w:t>
      </w:r>
      <w:r w:rsidRPr="00650739">
        <w:rPr>
          <w:rFonts w:ascii="Arial" w:hAnsi="Arial" w:cs="Arial"/>
          <w:b/>
          <w:bCs/>
          <w:sz w:val="24"/>
          <w:szCs w:val="24"/>
        </w:rPr>
        <w:t>plantilla</w:t>
      </w:r>
      <w:r>
        <w:rPr>
          <w:rFonts w:ascii="Arial" w:hAnsi="Arial" w:cs="Arial"/>
          <w:sz w:val="24"/>
          <w:szCs w:val="24"/>
        </w:rPr>
        <w:t xml:space="preserve"> de 65 personas, 63 hombres y 2 mujeres, que únicamente representan un 3,1% de la plantilla</w:t>
      </w:r>
      <w:r w:rsidR="00314A3B">
        <w:rPr>
          <w:rFonts w:ascii="Arial" w:hAnsi="Arial" w:cs="Arial"/>
          <w:sz w:val="24"/>
          <w:szCs w:val="24"/>
        </w:rPr>
        <w:t xml:space="preserve"> y que prestan servicios indirectos en el área de administración.</w:t>
      </w:r>
    </w:p>
    <w:p w14:paraId="777C9D10" w14:textId="59691428" w:rsidR="009432C7" w:rsidRDefault="009B5588" w:rsidP="00885DE4">
      <w:pPr>
        <w:spacing w:after="160" w:line="360" w:lineRule="auto"/>
        <w:ind w:firstLine="708"/>
        <w:rPr>
          <w:rFonts w:ascii="Arial" w:hAnsi="Arial" w:cs="Arial"/>
          <w:sz w:val="24"/>
          <w:szCs w:val="24"/>
        </w:rPr>
      </w:pPr>
      <w:r w:rsidRPr="00493009">
        <w:rPr>
          <w:rFonts w:ascii="Arial" w:hAnsi="Arial" w:cs="Arial"/>
          <w:sz w:val="24"/>
          <w:szCs w:val="24"/>
        </w:rPr>
        <w:t xml:space="preserve">El porcentaje de mujeres </w:t>
      </w:r>
      <w:r w:rsidR="00554036">
        <w:rPr>
          <w:rFonts w:ascii="Arial" w:hAnsi="Arial" w:cs="Arial"/>
          <w:sz w:val="24"/>
          <w:szCs w:val="24"/>
        </w:rPr>
        <w:t xml:space="preserve">en el sector </w:t>
      </w:r>
      <w:r w:rsidRPr="00493009">
        <w:rPr>
          <w:rFonts w:ascii="Arial" w:hAnsi="Arial" w:cs="Arial"/>
          <w:sz w:val="24"/>
          <w:szCs w:val="24"/>
        </w:rPr>
        <w:t xml:space="preserve">es entorno al </w:t>
      </w:r>
      <w:r w:rsidR="00D148E3" w:rsidRPr="00493009">
        <w:rPr>
          <w:rFonts w:ascii="Arial" w:hAnsi="Arial" w:cs="Arial"/>
          <w:sz w:val="24"/>
          <w:szCs w:val="24"/>
        </w:rPr>
        <w:t>1</w:t>
      </w:r>
      <w:r w:rsidR="00CD2594" w:rsidRPr="00493009">
        <w:rPr>
          <w:rFonts w:ascii="Arial" w:hAnsi="Arial" w:cs="Arial"/>
          <w:sz w:val="24"/>
          <w:szCs w:val="24"/>
        </w:rPr>
        <w:t>2</w:t>
      </w:r>
      <w:r w:rsidR="00D148E3" w:rsidRPr="00493009">
        <w:rPr>
          <w:rFonts w:ascii="Arial" w:hAnsi="Arial" w:cs="Arial"/>
          <w:sz w:val="24"/>
          <w:szCs w:val="24"/>
        </w:rPr>
        <w:t>%</w:t>
      </w:r>
      <w:r w:rsidR="00554036">
        <w:rPr>
          <w:rFonts w:ascii="Arial" w:hAnsi="Arial" w:cs="Arial"/>
          <w:sz w:val="24"/>
          <w:szCs w:val="24"/>
        </w:rPr>
        <w:t xml:space="preserve"> por lo que e</w:t>
      </w:r>
      <w:r w:rsidR="009432C7" w:rsidRPr="00493009">
        <w:rPr>
          <w:rFonts w:ascii="Arial" w:hAnsi="Arial" w:cs="Arial"/>
          <w:sz w:val="24"/>
          <w:szCs w:val="24"/>
        </w:rPr>
        <w:t xml:space="preserve">n relación a nuestra plantilla observamos que hay una </w:t>
      </w:r>
      <w:r w:rsidR="008414BC" w:rsidRPr="00314A3B">
        <w:rPr>
          <w:rFonts w:ascii="Arial" w:hAnsi="Arial" w:cs="Arial"/>
          <w:b/>
          <w:bCs/>
          <w:sz w:val="24"/>
          <w:szCs w:val="24"/>
        </w:rPr>
        <w:t>infrarrepresentación</w:t>
      </w:r>
      <w:r w:rsidR="009432C7" w:rsidRPr="00493009">
        <w:rPr>
          <w:rFonts w:ascii="Arial" w:hAnsi="Arial" w:cs="Arial"/>
          <w:sz w:val="24"/>
          <w:szCs w:val="24"/>
        </w:rPr>
        <w:t xml:space="preserve"> del </w:t>
      </w:r>
      <w:r w:rsidR="00554036">
        <w:rPr>
          <w:rFonts w:ascii="Arial" w:hAnsi="Arial" w:cs="Arial"/>
          <w:sz w:val="24"/>
          <w:szCs w:val="24"/>
        </w:rPr>
        <w:t>8</w:t>
      </w:r>
      <w:r w:rsidR="009432C7" w:rsidRPr="00493009">
        <w:rPr>
          <w:rFonts w:ascii="Arial" w:hAnsi="Arial" w:cs="Arial"/>
          <w:sz w:val="24"/>
          <w:szCs w:val="24"/>
        </w:rPr>
        <w:t xml:space="preserve">.9% en relación al </w:t>
      </w:r>
      <w:r w:rsidR="00275D50">
        <w:rPr>
          <w:rFonts w:ascii="Arial" w:hAnsi="Arial" w:cs="Arial"/>
          <w:sz w:val="24"/>
          <w:szCs w:val="24"/>
        </w:rPr>
        <w:t xml:space="preserve">promedio de empresas del </w:t>
      </w:r>
      <w:r w:rsidR="009432C7" w:rsidRPr="00493009">
        <w:rPr>
          <w:rFonts w:ascii="Arial" w:hAnsi="Arial" w:cs="Arial"/>
          <w:sz w:val="24"/>
          <w:szCs w:val="24"/>
        </w:rPr>
        <w:t>sector nacional</w:t>
      </w:r>
      <w:r w:rsidR="00554036">
        <w:rPr>
          <w:rFonts w:ascii="Arial" w:hAnsi="Arial" w:cs="Arial"/>
          <w:sz w:val="24"/>
          <w:szCs w:val="24"/>
        </w:rPr>
        <w:t>.</w:t>
      </w:r>
    </w:p>
    <w:p w14:paraId="42E5760D" w14:textId="0D37331D" w:rsidR="00554036" w:rsidRDefault="00554036" w:rsidP="00885DE4">
      <w:pPr>
        <w:spacing w:after="160" w:line="360" w:lineRule="auto"/>
        <w:ind w:firstLine="708"/>
        <w:rPr>
          <w:rFonts w:ascii="Arial" w:hAnsi="Arial" w:cs="Arial"/>
          <w:sz w:val="24"/>
          <w:szCs w:val="24"/>
        </w:rPr>
      </w:pPr>
      <w:r>
        <w:rPr>
          <w:rFonts w:ascii="Arial" w:hAnsi="Arial" w:cs="Arial"/>
          <w:sz w:val="24"/>
          <w:szCs w:val="24"/>
        </w:rPr>
        <w:t xml:space="preserve">Respecto al </w:t>
      </w:r>
      <w:r w:rsidRPr="00650739">
        <w:rPr>
          <w:rFonts w:ascii="Arial" w:hAnsi="Arial" w:cs="Arial"/>
          <w:b/>
          <w:bCs/>
          <w:sz w:val="24"/>
          <w:szCs w:val="24"/>
        </w:rPr>
        <w:t>tipo de contratación</w:t>
      </w:r>
      <w:r>
        <w:rPr>
          <w:rFonts w:ascii="Arial" w:hAnsi="Arial" w:cs="Arial"/>
          <w:sz w:val="24"/>
          <w:szCs w:val="24"/>
        </w:rPr>
        <w:t>, el 100% de las mujeres tiene vínculo indefinido, frente a un 93,7% en el caso de los hombres (59 de 63), con cuatro contratos temporales en el caso de los hombres.</w:t>
      </w:r>
    </w:p>
    <w:p w14:paraId="1A2E51AC" w14:textId="77777777" w:rsidR="00F32A85" w:rsidRDefault="00554036" w:rsidP="00885DE4">
      <w:pPr>
        <w:spacing w:after="160" w:line="360" w:lineRule="auto"/>
        <w:ind w:firstLine="708"/>
        <w:rPr>
          <w:rFonts w:ascii="Arial" w:hAnsi="Arial" w:cs="Arial"/>
          <w:sz w:val="24"/>
          <w:szCs w:val="24"/>
        </w:rPr>
      </w:pPr>
      <w:r>
        <w:rPr>
          <w:rFonts w:ascii="Arial" w:hAnsi="Arial" w:cs="Arial"/>
          <w:sz w:val="24"/>
          <w:szCs w:val="24"/>
        </w:rPr>
        <w:t>El 100% de la plantilla presta servicios</w:t>
      </w:r>
      <w:r w:rsidR="00650739">
        <w:rPr>
          <w:rFonts w:ascii="Arial" w:hAnsi="Arial" w:cs="Arial"/>
          <w:sz w:val="24"/>
          <w:szCs w:val="24"/>
        </w:rPr>
        <w:t xml:space="preserve"> en </w:t>
      </w:r>
      <w:r w:rsidR="00650739" w:rsidRPr="00650739">
        <w:rPr>
          <w:rFonts w:ascii="Arial" w:hAnsi="Arial" w:cs="Arial"/>
          <w:b/>
          <w:bCs/>
          <w:sz w:val="24"/>
          <w:szCs w:val="24"/>
        </w:rPr>
        <w:t>jornada</w:t>
      </w:r>
      <w:r w:rsidRPr="00650739">
        <w:rPr>
          <w:rFonts w:ascii="Arial" w:hAnsi="Arial" w:cs="Arial"/>
          <w:b/>
          <w:bCs/>
          <w:sz w:val="24"/>
          <w:szCs w:val="24"/>
        </w:rPr>
        <w:t xml:space="preserve"> </w:t>
      </w:r>
      <w:r>
        <w:rPr>
          <w:rFonts w:ascii="Arial" w:hAnsi="Arial" w:cs="Arial"/>
          <w:sz w:val="24"/>
          <w:szCs w:val="24"/>
        </w:rPr>
        <w:t>a tiempo completo</w:t>
      </w:r>
      <w:r w:rsidR="0034577D">
        <w:rPr>
          <w:rFonts w:ascii="Arial" w:hAnsi="Arial" w:cs="Arial"/>
          <w:sz w:val="24"/>
          <w:szCs w:val="24"/>
        </w:rPr>
        <w:t xml:space="preserve">. </w:t>
      </w:r>
    </w:p>
    <w:p w14:paraId="28CD8BB1" w14:textId="5EC2916A" w:rsidR="00554036" w:rsidRDefault="0034577D" w:rsidP="00885DE4">
      <w:pPr>
        <w:spacing w:after="160" w:line="360" w:lineRule="auto"/>
        <w:ind w:firstLine="708"/>
        <w:rPr>
          <w:rFonts w:ascii="Arial" w:hAnsi="Arial" w:cs="Arial"/>
          <w:sz w:val="24"/>
          <w:szCs w:val="24"/>
        </w:rPr>
      </w:pPr>
      <w:r>
        <w:rPr>
          <w:rFonts w:ascii="Arial" w:hAnsi="Arial" w:cs="Arial"/>
          <w:sz w:val="24"/>
          <w:szCs w:val="24"/>
        </w:rPr>
        <w:t>En el caso de las mujeres, lo hacen</w:t>
      </w:r>
      <w:r w:rsidR="00F32A85">
        <w:rPr>
          <w:rFonts w:ascii="Arial" w:hAnsi="Arial" w:cs="Arial"/>
          <w:sz w:val="24"/>
          <w:szCs w:val="24"/>
        </w:rPr>
        <w:t xml:space="preserve"> en oficinas, alternando una semana en horario continuo y una semana en </w:t>
      </w:r>
      <w:r>
        <w:rPr>
          <w:rFonts w:ascii="Arial" w:hAnsi="Arial" w:cs="Arial"/>
          <w:sz w:val="24"/>
          <w:szCs w:val="24"/>
        </w:rPr>
        <w:t>jornada partida</w:t>
      </w:r>
      <w:r w:rsidR="00F32A85">
        <w:rPr>
          <w:rFonts w:ascii="Arial" w:hAnsi="Arial" w:cs="Arial"/>
          <w:sz w:val="24"/>
          <w:szCs w:val="24"/>
        </w:rPr>
        <w:t>. Los dos hombres que prestan servicios en oficinas, lo hacen siempre en jornada partida</w:t>
      </w:r>
      <w:r>
        <w:rPr>
          <w:rFonts w:ascii="Arial" w:hAnsi="Arial" w:cs="Arial"/>
          <w:sz w:val="24"/>
          <w:szCs w:val="24"/>
        </w:rPr>
        <w:t xml:space="preserve">, </w:t>
      </w:r>
      <w:r w:rsidR="00F32A85">
        <w:rPr>
          <w:rFonts w:ascii="Arial" w:hAnsi="Arial" w:cs="Arial"/>
          <w:sz w:val="24"/>
          <w:szCs w:val="24"/>
        </w:rPr>
        <w:t xml:space="preserve">y en horario laboral divergente. </w:t>
      </w:r>
    </w:p>
    <w:p w14:paraId="6E08D417" w14:textId="0EC83FB6" w:rsidR="00DB7356" w:rsidRDefault="00DB7356" w:rsidP="00885DE4">
      <w:pPr>
        <w:spacing w:after="160" w:line="360" w:lineRule="auto"/>
        <w:ind w:firstLine="708"/>
        <w:rPr>
          <w:rFonts w:ascii="Arial" w:hAnsi="Arial" w:cs="Arial"/>
          <w:sz w:val="24"/>
          <w:szCs w:val="24"/>
        </w:rPr>
      </w:pPr>
      <w:r>
        <w:rPr>
          <w:rFonts w:ascii="Arial" w:hAnsi="Arial" w:cs="Arial"/>
          <w:sz w:val="24"/>
          <w:szCs w:val="24"/>
        </w:rPr>
        <w:t>En el área de producción</w:t>
      </w:r>
      <w:r w:rsidR="00275D50">
        <w:rPr>
          <w:rFonts w:ascii="Arial" w:hAnsi="Arial" w:cs="Arial"/>
          <w:sz w:val="24"/>
          <w:szCs w:val="24"/>
        </w:rPr>
        <w:t>, mantenimiento y patios</w:t>
      </w:r>
      <w:r>
        <w:rPr>
          <w:rFonts w:ascii="Arial" w:hAnsi="Arial" w:cs="Arial"/>
          <w:sz w:val="24"/>
          <w:szCs w:val="24"/>
        </w:rPr>
        <w:t>, integrada</w:t>
      </w:r>
      <w:r w:rsidR="00275D50">
        <w:rPr>
          <w:rFonts w:ascii="Arial" w:hAnsi="Arial" w:cs="Arial"/>
          <w:sz w:val="24"/>
          <w:szCs w:val="24"/>
        </w:rPr>
        <w:t>s</w:t>
      </w:r>
      <w:r>
        <w:rPr>
          <w:rFonts w:ascii="Arial" w:hAnsi="Arial" w:cs="Arial"/>
          <w:sz w:val="24"/>
          <w:szCs w:val="24"/>
        </w:rPr>
        <w:t xml:space="preserve"> en exclusiva por hombres, 38 personas trabajan con jornada continua y 21 personas a turnos rotativos.</w:t>
      </w:r>
    </w:p>
    <w:p w14:paraId="1F6E17B8" w14:textId="5B8435F9" w:rsidR="00DB7356" w:rsidRDefault="00DB7356" w:rsidP="00885DE4">
      <w:pPr>
        <w:spacing w:after="160" w:line="360" w:lineRule="auto"/>
        <w:ind w:firstLine="708"/>
        <w:rPr>
          <w:rFonts w:ascii="Arial" w:hAnsi="Arial" w:cs="Arial"/>
          <w:sz w:val="24"/>
          <w:szCs w:val="24"/>
        </w:rPr>
      </w:pPr>
      <w:r>
        <w:rPr>
          <w:rFonts w:ascii="Arial" w:hAnsi="Arial" w:cs="Arial"/>
          <w:sz w:val="24"/>
          <w:szCs w:val="24"/>
        </w:rPr>
        <w:t xml:space="preserve">En lo que a </w:t>
      </w:r>
      <w:r w:rsidRPr="00650739">
        <w:rPr>
          <w:rFonts w:ascii="Arial" w:hAnsi="Arial" w:cs="Arial"/>
          <w:b/>
          <w:bCs/>
          <w:sz w:val="24"/>
          <w:szCs w:val="24"/>
        </w:rPr>
        <w:t>clasificación profesional</w:t>
      </w:r>
      <w:r>
        <w:rPr>
          <w:rFonts w:ascii="Arial" w:hAnsi="Arial" w:cs="Arial"/>
          <w:sz w:val="24"/>
          <w:szCs w:val="24"/>
        </w:rPr>
        <w:t xml:space="preserve"> se refiere, la plantilla se distribuye entre los grupos profesionales 3 a 7 del convenio colectivo de industrias de la </w:t>
      </w:r>
      <w:r>
        <w:rPr>
          <w:rFonts w:ascii="Arial" w:hAnsi="Arial" w:cs="Arial"/>
          <w:sz w:val="24"/>
          <w:szCs w:val="24"/>
        </w:rPr>
        <w:lastRenderedPageBreak/>
        <w:t>madera de La Rioja, aplicable en la empresa, distribuidos en los puestos de trabajo en encargados, oficialías de 1ª, de 2ª y de 3ª y peones</w:t>
      </w:r>
      <w:r w:rsidR="004C1935">
        <w:rPr>
          <w:rFonts w:ascii="Arial" w:hAnsi="Arial" w:cs="Arial"/>
          <w:sz w:val="24"/>
          <w:szCs w:val="24"/>
        </w:rPr>
        <w:t xml:space="preserve"> y por áreas de producción, mantenimiento</w:t>
      </w:r>
      <w:r w:rsidR="00A529E7">
        <w:rPr>
          <w:rFonts w:ascii="Arial" w:hAnsi="Arial" w:cs="Arial"/>
          <w:sz w:val="24"/>
          <w:szCs w:val="24"/>
        </w:rPr>
        <w:t>, patio</w:t>
      </w:r>
      <w:r w:rsidR="004C1935">
        <w:rPr>
          <w:rFonts w:ascii="Arial" w:hAnsi="Arial" w:cs="Arial"/>
          <w:sz w:val="24"/>
          <w:szCs w:val="24"/>
        </w:rPr>
        <w:t xml:space="preserve"> y de administración.</w:t>
      </w:r>
    </w:p>
    <w:p w14:paraId="07759D62" w14:textId="5A16AEA6" w:rsidR="00DB7356" w:rsidRDefault="00DB7356" w:rsidP="00885DE4">
      <w:pPr>
        <w:spacing w:after="160" w:line="360" w:lineRule="auto"/>
        <w:ind w:firstLine="708"/>
        <w:rPr>
          <w:rFonts w:ascii="Arial" w:hAnsi="Arial" w:cs="Arial"/>
          <w:sz w:val="24"/>
          <w:szCs w:val="24"/>
        </w:rPr>
      </w:pPr>
      <w:r>
        <w:rPr>
          <w:rFonts w:ascii="Arial" w:hAnsi="Arial" w:cs="Arial"/>
          <w:sz w:val="24"/>
          <w:szCs w:val="24"/>
        </w:rPr>
        <w:t>El 100% de las personas que ocupan los puestos de encargados son hombres (4)</w:t>
      </w:r>
      <w:r w:rsidR="00A670BA">
        <w:rPr>
          <w:rFonts w:ascii="Arial" w:hAnsi="Arial" w:cs="Arial"/>
          <w:sz w:val="24"/>
          <w:szCs w:val="24"/>
        </w:rPr>
        <w:t>, tres en producción y uno en mantenimiento. L</w:t>
      </w:r>
      <w:r>
        <w:rPr>
          <w:rFonts w:ascii="Arial" w:hAnsi="Arial" w:cs="Arial"/>
          <w:sz w:val="24"/>
          <w:szCs w:val="24"/>
        </w:rPr>
        <w:t>as mujeres ocupan puestos de trabajo de oficial de 1ª (1) y oficial de 2ª (1), según grado de responsabilidad</w:t>
      </w:r>
      <w:r w:rsidR="004B1F58">
        <w:rPr>
          <w:rFonts w:ascii="Arial" w:hAnsi="Arial" w:cs="Arial"/>
          <w:sz w:val="24"/>
          <w:szCs w:val="24"/>
        </w:rPr>
        <w:t>, antigüedad y</w:t>
      </w:r>
      <w:r>
        <w:rPr>
          <w:rFonts w:ascii="Arial" w:hAnsi="Arial" w:cs="Arial"/>
          <w:sz w:val="24"/>
          <w:szCs w:val="24"/>
        </w:rPr>
        <w:t xml:space="preserve"> experiencia que ostentan en la empresa</w:t>
      </w:r>
      <w:r w:rsidR="00A529E7">
        <w:rPr>
          <w:rFonts w:ascii="Arial" w:hAnsi="Arial" w:cs="Arial"/>
          <w:sz w:val="24"/>
          <w:szCs w:val="24"/>
        </w:rPr>
        <w:t>, ambas en el área de administración.</w:t>
      </w:r>
      <w:r w:rsidR="00F32A85">
        <w:rPr>
          <w:rFonts w:ascii="Arial" w:hAnsi="Arial" w:cs="Arial"/>
          <w:sz w:val="24"/>
          <w:szCs w:val="24"/>
        </w:rPr>
        <w:t xml:space="preserve"> En dicha área administrativa, también presta servicios un hombre como oficial de 3ª administración.</w:t>
      </w:r>
      <w:r w:rsidR="00275D50">
        <w:rPr>
          <w:rFonts w:ascii="Arial" w:hAnsi="Arial" w:cs="Arial"/>
          <w:sz w:val="24"/>
          <w:szCs w:val="24"/>
        </w:rPr>
        <w:t xml:space="preserve"> Junto con ellos en oficinas, un hombre como oficial de 1ª en exportación.</w:t>
      </w:r>
    </w:p>
    <w:p w14:paraId="627FB9F8" w14:textId="12C8DA59" w:rsidR="004B1F58" w:rsidRDefault="004B1F58" w:rsidP="00885DE4">
      <w:pPr>
        <w:spacing w:after="160" w:line="360" w:lineRule="auto"/>
        <w:ind w:firstLine="708"/>
        <w:rPr>
          <w:rFonts w:ascii="Arial" w:hAnsi="Arial" w:cs="Arial"/>
          <w:sz w:val="24"/>
          <w:szCs w:val="24"/>
        </w:rPr>
      </w:pPr>
      <w:r>
        <w:rPr>
          <w:rFonts w:ascii="Arial" w:hAnsi="Arial" w:cs="Arial"/>
          <w:sz w:val="24"/>
          <w:szCs w:val="24"/>
        </w:rPr>
        <w:t>El resto del personal de producción, se distribuye entre oficialías</w:t>
      </w:r>
      <w:r w:rsidR="00A670BA">
        <w:rPr>
          <w:rFonts w:ascii="Arial" w:hAnsi="Arial" w:cs="Arial"/>
          <w:sz w:val="24"/>
          <w:szCs w:val="24"/>
        </w:rPr>
        <w:t xml:space="preserve"> (1ª, 2ª y 3ª)</w:t>
      </w:r>
      <w:r>
        <w:rPr>
          <w:rFonts w:ascii="Arial" w:hAnsi="Arial" w:cs="Arial"/>
          <w:sz w:val="24"/>
          <w:szCs w:val="24"/>
        </w:rPr>
        <w:t xml:space="preserve"> y peones, siendo </w:t>
      </w:r>
      <w:r w:rsidR="00A670BA">
        <w:rPr>
          <w:rFonts w:ascii="Arial" w:hAnsi="Arial" w:cs="Arial"/>
          <w:sz w:val="24"/>
          <w:szCs w:val="24"/>
        </w:rPr>
        <w:t>este</w:t>
      </w:r>
      <w:r>
        <w:rPr>
          <w:rFonts w:ascii="Arial" w:hAnsi="Arial" w:cs="Arial"/>
          <w:sz w:val="24"/>
          <w:szCs w:val="24"/>
        </w:rPr>
        <w:t xml:space="preserve"> último el que incluye mayor número de personas (25 de 63).</w:t>
      </w:r>
    </w:p>
    <w:p w14:paraId="363D2BCA" w14:textId="7B0C91A0" w:rsidR="004C1935" w:rsidRDefault="004C1935" w:rsidP="00885DE4">
      <w:pPr>
        <w:spacing w:after="160" w:line="360" w:lineRule="auto"/>
        <w:ind w:firstLine="708"/>
        <w:rPr>
          <w:rFonts w:ascii="Arial" w:hAnsi="Arial" w:cs="Arial"/>
          <w:sz w:val="24"/>
          <w:szCs w:val="24"/>
        </w:rPr>
      </w:pPr>
      <w:r>
        <w:rPr>
          <w:rFonts w:ascii="Arial" w:hAnsi="Arial" w:cs="Arial"/>
          <w:sz w:val="24"/>
          <w:szCs w:val="24"/>
        </w:rPr>
        <w:t xml:space="preserve">Podría llamar la atención </w:t>
      </w:r>
      <w:r w:rsidR="00A529E7">
        <w:rPr>
          <w:rFonts w:ascii="Arial" w:hAnsi="Arial" w:cs="Arial"/>
          <w:sz w:val="24"/>
          <w:szCs w:val="24"/>
        </w:rPr>
        <w:t xml:space="preserve">la circunstancia </w:t>
      </w:r>
      <w:r>
        <w:rPr>
          <w:rFonts w:ascii="Arial" w:hAnsi="Arial" w:cs="Arial"/>
          <w:sz w:val="24"/>
          <w:szCs w:val="24"/>
        </w:rPr>
        <w:t>de que el área de administración no cuente con un puesto de trabajo de encargado/a, si bien debe tenerse presente que dicha responsabilidad es asumida directamente por el empresario.</w:t>
      </w:r>
    </w:p>
    <w:p w14:paraId="07A6123B" w14:textId="020EA6D8" w:rsidR="00A529E7" w:rsidRDefault="00A529E7" w:rsidP="00885DE4">
      <w:pPr>
        <w:spacing w:after="160" w:line="360" w:lineRule="auto"/>
        <w:ind w:firstLine="708"/>
        <w:rPr>
          <w:rFonts w:ascii="Arial" w:hAnsi="Arial" w:cs="Arial"/>
          <w:sz w:val="24"/>
          <w:szCs w:val="24"/>
        </w:rPr>
      </w:pPr>
      <w:r>
        <w:rPr>
          <w:rFonts w:ascii="Arial" w:hAnsi="Arial" w:cs="Arial"/>
          <w:sz w:val="24"/>
          <w:szCs w:val="24"/>
        </w:rPr>
        <w:t xml:space="preserve">No obstante lo anterior, como se desarrollará más adelante, a nivel retributivo este hecho no supone ningún perjuicio para las mujeres </w:t>
      </w:r>
      <w:r w:rsidR="00275D50">
        <w:rPr>
          <w:rFonts w:ascii="Arial" w:hAnsi="Arial" w:cs="Arial"/>
          <w:sz w:val="24"/>
          <w:szCs w:val="24"/>
        </w:rPr>
        <w:t>influidas</w:t>
      </w:r>
      <w:r>
        <w:rPr>
          <w:rFonts w:ascii="Arial" w:hAnsi="Arial" w:cs="Arial"/>
          <w:sz w:val="24"/>
          <w:szCs w:val="24"/>
        </w:rPr>
        <w:t xml:space="preserve"> por dicha circunstancia.</w:t>
      </w:r>
    </w:p>
    <w:p w14:paraId="45EBBB4B" w14:textId="685533FF" w:rsidR="004B1F58" w:rsidRDefault="004B1F58" w:rsidP="00885DE4">
      <w:pPr>
        <w:spacing w:after="160" w:line="360" w:lineRule="auto"/>
        <w:ind w:firstLine="708"/>
        <w:rPr>
          <w:rFonts w:ascii="Arial" w:hAnsi="Arial" w:cs="Arial"/>
          <w:sz w:val="24"/>
          <w:szCs w:val="24"/>
        </w:rPr>
      </w:pPr>
      <w:r>
        <w:rPr>
          <w:rFonts w:ascii="Arial" w:hAnsi="Arial" w:cs="Arial"/>
          <w:sz w:val="24"/>
          <w:szCs w:val="24"/>
        </w:rPr>
        <w:t xml:space="preserve">En lo que a </w:t>
      </w:r>
      <w:r w:rsidRPr="00650739">
        <w:rPr>
          <w:rFonts w:ascii="Arial" w:hAnsi="Arial" w:cs="Arial"/>
          <w:b/>
          <w:bCs/>
          <w:sz w:val="24"/>
          <w:szCs w:val="24"/>
        </w:rPr>
        <w:t>edad</w:t>
      </w:r>
      <w:r>
        <w:rPr>
          <w:rFonts w:ascii="Arial" w:hAnsi="Arial" w:cs="Arial"/>
          <w:sz w:val="24"/>
          <w:szCs w:val="24"/>
        </w:rPr>
        <w:t xml:space="preserve"> se refiere, podemos definir la plantilla de la empresa como de edad media. Un 54% de las personas contratadas tiene entre 36 y 50 años. El resto de la plantilla se distribuye de forma muy repartida entre el resto de franjas contempladas, sin que ninguna de ellas resulte especialmente llamativa.</w:t>
      </w:r>
    </w:p>
    <w:p w14:paraId="03B0D645" w14:textId="4BF82353" w:rsidR="00DB7356" w:rsidRDefault="004B1F58" w:rsidP="00885DE4">
      <w:pPr>
        <w:spacing w:after="160" w:line="360" w:lineRule="auto"/>
        <w:ind w:firstLine="708"/>
        <w:rPr>
          <w:rFonts w:ascii="Arial" w:hAnsi="Arial" w:cs="Arial"/>
          <w:sz w:val="24"/>
          <w:szCs w:val="24"/>
        </w:rPr>
      </w:pPr>
      <w:r>
        <w:rPr>
          <w:rFonts w:ascii="Arial" w:hAnsi="Arial" w:cs="Arial"/>
          <w:sz w:val="24"/>
          <w:szCs w:val="24"/>
        </w:rPr>
        <w:t xml:space="preserve">Respecto de la </w:t>
      </w:r>
      <w:r w:rsidRPr="00650739">
        <w:rPr>
          <w:rFonts w:ascii="Arial" w:hAnsi="Arial" w:cs="Arial"/>
          <w:b/>
          <w:bCs/>
          <w:sz w:val="24"/>
          <w:szCs w:val="24"/>
        </w:rPr>
        <w:t>antigüedad</w:t>
      </w:r>
      <w:r>
        <w:rPr>
          <w:rFonts w:ascii="Arial" w:hAnsi="Arial" w:cs="Arial"/>
          <w:sz w:val="24"/>
          <w:szCs w:val="24"/>
        </w:rPr>
        <w:t xml:space="preserve">, la plantilla de la empresa es joven. </w:t>
      </w:r>
      <w:r w:rsidR="00FF5282">
        <w:rPr>
          <w:rFonts w:ascii="Arial" w:hAnsi="Arial" w:cs="Arial"/>
          <w:sz w:val="24"/>
          <w:szCs w:val="24"/>
        </w:rPr>
        <w:t>19 personas de 65, tienen antigüedad de hasta un año, 15 personas de 65 ostentan antigüedad de entre dos y tres años y 8 de 65, de cuatro a cinco años de antigüedad.</w:t>
      </w:r>
    </w:p>
    <w:p w14:paraId="14CBD2C6" w14:textId="1DC3054F" w:rsidR="00FF5282" w:rsidRDefault="00FF5282" w:rsidP="00885DE4">
      <w:pPr>
        <w:spacing w:after="160" w:line="360" w:lineRule="auto"/>
        <w:ind w:firstLine="708"/>
        <w:rPr>
          <w:rFonts w:ascii="Arial" w:hAnsi="Arial" w:cs="Arial"/>
          <w:sz w:val="24"/>
          <w:szCs w:val="24"/>
        </w:rPr>
      </w:pPr>
      <w:r>
        <w:rPr>
          <w:rFonts w:ascii="Arial" w:hAnsi="Arial" w:cs="Arial"/>
          <w:sz w:val="24"/>
          <w:szCs w:val="24"/>
        </w:rPr>
        <w:lastRenderedPageBreak/>
        <w:t xml:space="preserve">El resto de hombres se distribuyen de forma muy repartida entre el resto de franjas contempladas </w:t>
      </w:r>
    </w:p>
    <w:p w14:paraId="29F115CA" w14:textId="267355B2" w:rsidR="00FF5282" w:rsidRDefault="00FF5282" w:rsidP="00885DE4">
      <w:pPr>
        <w:spacing w:after="160" w:line="360" w:lineRule="auto"/>
        <w:ind w:firstLine="708"/>
        <w:rPr>
          <w:rFonts w:ascii="Arial" w:hAnsi="Arial" w:cs="Arial"/>
          <w:sz w:val="24"/>
          <w:szCs w:val="24"/>
        </w:rPr>
      </w:pPr>
      <w:r>
        <w:rPr>
          <w:rFonts w:ascii="Arial" w:hAnsi="Arial" w:cs="Arial"/>
          <w:sz w:val="24"/>
          <w:szCs w:val="24"/>
        </w:rPr>
        <w:t>Llama la atención la antigüedad de las dos mujeres, una de ellas en la franja de 16 a 20 años y otra, más de 26 años en la empresa.</w:t>
      </w:r>
    </w:p>
    <w:p w14:paraId="098F80A4" w14:textId="1AA14400" w:rsidR="00AD6E20" w:rsidRDefault="00FF5282" w:rsidP="00885DE4">
      <w:pPr>
        <w:spacing w:after="160" w:line="360" w:lineRule="auto"/>
        <w:ind w:firstLine="708"/>
        <w:rPr>
          <w:rFonts w:ascii="Arial" w:hAnsi="Arial" w:cs="Arial"/>
          <w:sz w:val="24"/>
          <w:szCs w:val="24"/>
        </w:rPr>
      </w:pPr>
      <w:r>
        <w:rPr>
          <w:rFonts w:ascii="Arial" w:hAnsi="Arial" w:cs="Arial"/>
          <w:sz w:val="24"/>
          <w:szCs w:val="24"/>
        </w:rPr>
        <w:t xml:space="preserve">A </w:t>
      </w:r>
      <w:r w:rsidRPr="00650739">
        <w:rPr>
          <w:rFonts w:ascii="Arial" w:hAnsi="Arial" w:cs="Arial"/>
          <w:b/>
          <w:bCs/>
          <w:sz w:val="24"/>
          <w:szCs w:val="24"/>
        </w:rPr>
        <w:t>nivel retributivo</w:t>
      </w:r>
      <w:r>
        <w:rPr>
          <w:rFonts w:ascii="Arial" w:hAnsi="Arial" w:cs="Arial"/>
          <w:sz w:val="24"/>
          <w:szCs w:val="24"/>
        </w:rPr>
        <w:t xml:space="preserve">, </w:t>
      </w:r>
      <w:bookmarkStart w:id="19" w:name="_Hlk135839903"/>
      <w:r>
        <w:rPr>
          <w:rFonts w:ascii="Arial" w:hAnsi="Arial" w:cs="Arial"/>
          <w:sz w:val="24"/>
          <w:szCs w:val="24"/>
        </w:rPr>
        <w:t xml:space="preserve">la empresa abona los salarios a su plantilla según </w:t>
      </w:r>
      <w:r w:rsidR="00AD6E20">
        <w:rPr>
          <w:rFonts w:ascii="Arial" w:hAnsi="Arial" w:cs="Arial"/>
          <w:sz w:val="24"/>
          <w:szCs w:val="24"/>
        </w:rPr>
        <w:t>tablas</w:t>
      </w:r>
      <w:r w:rsidR="00A01D58">
        <w:rPr>
          <w:rFonts w:ascii="Arial" w:hAnsi="Arial" w:cs="Arial"/>
          <w:sz w:val="24"/>
          <w:szCs w:val="24"/>
        </w:rPr>
        <w:t xml:space="preserve"> y conceptos</w:t>
      </w:r>
      <w:r w:rsidR="00AD6E20">
        <w:rPr>
          <w:rFonts w:ascii="Arial" w:hAnsi="Arial" w:cs="Arial"/>
          <w:sz w:val="24"/>
          <w:szCs w:val="24"/>
        </w:rPr>
        <w:t xml:space="preserve"> salariales vigentes del </w:t>
      </w:r>
      <w:r>
        <w:rPr>
          <w:rFonts w:ascii="Arial" w:hAnsi="Arial" w:cs="Arial"/>
          <w:sz w:val="24"/>
          <w:szCs w:val="24"/>
        </w:rPr>
        <w:t>convenio colectivo</w:t>
      </w:r>
      <w:r w:rsidR="00A01D58">
        <w:rPr>
          <w:rFonts w:ascii="Arial" w:hAnsi="Arial" w:cs="Arial"/>
          <w:sz w:val="24"/>
          <w:szCs w:val="24"/>
        </w:rPr>
        <w:t xml:space="preserve"> de la industria de la madera de La Rioja</w:t>
      </w:r>
      <w:r>
        <w:rPr>
          <w:rFonts w:ascii="Arial" w:hAnsi="Arial" w:cs="Arial"/>
          <w:sz w:val="24"/>
          <w:szCs w:val="24"/>
        </w:rPr>
        <w:t xml:space="preserve"> aplicable</w:t>
      </w:r>
      <w:r w:rsidR="00AD6E20">
        <w:rPr>
          <w:rFonts w:ascii="Arial" w:hAnsi="Arial" w:cs="Arial"/>
          <w:sz w:val="24"/>
          <w:szCs w:val="24"/>
        </w:rPr>
        <w:t xml:space="preserve"> en la misma</w:t>
      </w:r>
      <w:r w:rsidR="00E63B3D">
        <w:rPr>
          <w:rFonts w:ascii="Arial" w:hAnsi="Arial" w:cs="Arial"/>
          <w:sz w:val="24"/>
          <w:szCs w:val="24"/>
        </w:rPr>
        <w:t xml:space="preserve"> y, </w:t>
      </w:r>
      <w:r w:rsidR="00EE141E">
        <w:rPr>
          <w:rFonts w:ascii="Arial" w:hAnsi="Arial" w:cs="Arial"/>
          <w:sz w:val="24"/>
          <w:szCs w:val="24"/>
        </w:rPr>
        <w:t xml:space="preserve">además de ello, </w:t>
      </w:r>
      <w:r w:rsidR="00D66555">
        <w:rPr>
          <w:rFonts w:ascii="Arial" w:hAnsi="Arial" w:cs="Arial"/>
          <w:sz w:val="24"/>
          <w:szCs w:val="24"/>
        </w:rPr>
        <w:t>abona diferentes conceptos voluntarios extra convenio, en concepto de asistencia por día efectivo de trabajo</w:t>
      </w:r>
      <w:r w:rsidR="00FB5390">
        <w:rPr>
          <w:rFonts w:ascii="Arial" w:hAnsi="Arial" w:cs="Arial"/>
          <w:sz w:val="24"/>
          <w:szCs w:val="24"/>
        </w:rPr>
        <w:t xml:space="preserve"> y plus voluntario absorbible hasta </w:t>
      </w:r>
      <w:r w:rsidR="00A01D58">
        <w:rPr>
          <w:rFonts w:ascii="Arial" w:hAnsi="Arial" w:cs="Arial"/>
          <w:sz w:val="24"/>
          <w:szCs w:val="24"/>
        </w:rPr>
        <w:t xml:space="preserve">alcanzar los </w:t>
      </w:r>
      <w:r w:rsidR="00FB5390">
        <w:rPr>
          <w:rFonts w:ascii="Arial" w:hAnsi="Arial" w:cs="Arial"/>
          <w:sz w:val="24"/>
          <w:szCs w:val="24"/>
        </w:rPr>
        <w:t>salarios pactados ad personam.</w:t>
      </w:r>
      <w:r w:rsidR="00AD6E20">
        <w:rPr>
          <w:rFonts w:ascii="Arial" w:hAnsi="Arial" w:cs="Arial"/>
          <w:sz w:val="24"/>
          <w:szCs w:val="24"/>
        </w:rPr>
        <w:t xml:space="preserve"> </w:t>
      </w:r>
    </w:p>
    <w:p w14:paraId="732871AE" w14:textId="04A7FEA8" w:rsidR="0001453F" w:rsidRDefault="0001453F" w:rsidP="00885DE4">
      <w:pPr>
        <w:spacing w:after="160" w:line="360" w:lineRule="auto"/>
        <w:ind w:firstLine="708"/>
        <w:rPr>
          <w:rFonts w:ascii="Arial" w:hAnsi="Arial" w:cs="Arial"/>
          <w:sz w:val="24"/>
          <w:szCs w:val="24"/>
        </w:rPr>
      </w:pPr>
      <w:r>
        <w:rPr>
          <w:rFonts w:ascii="Arial" w:hAnsi="Arial" w:cs="Arial"/>
          <w:sz w:val="24"/>
          <w:szCs w:val="24"/>
        </w:rPr>
        <w:t>No existe término de comparación posible entre hombres y mujeres, respecto de un mismo puesto de trabajo</w:t>
      </w:r>
      <w:r w:rsidR="00A01D58">
        <w:rPr>
          <w:rFonts w:ascii="Arial" w:hAnsi="Arial" w:cs="Arial"/>
          <w:sz w:val="24"/>
          <w:szCs w:val="24"/>
        </w:rPr>
        <w:t xml:space="preserve"> de igual valor</w:t>
      </w:r>
      <w:r>
        <w:rPr>
          <w:rFonts w:ascii="Arial" w:hAnsi="Arial" w:cs="Arial"/>
          <w:sz w:val="24"/>
          <w:szCs w:val="24"/>
        </w:rPr>
        <w:t>, ya que en ninguno de los existentes en la empresa confluyen hombres y mujeres.</w:t>
      </w:r>
    </w:p>
    <w:p w14:paraId="473E9E85" w14:textId="21480326" w:rsidR="00A01D58" w:rsidRDefault="00A01D58" w:rsidP="00885DE4">
      <w:pPr>
        <w:spacing w:after="160" w:line="360" w:lineRule="auto"/>
        <w:ind w:firstLine="708"/>
        <w:rPr>
          <w:rFonts w:ascii="Arial" w:hAnsi="Arial" w:cs="Arial"/>
          <w:sz w:val="24"/>
          <w:szCs w:val="24"/>
        </w:rPr>
      </w:pPr>
      <w:r>
        <w:rPr>
          <w:rFonts w:ascii="Arial" w:hAnsi="Arial" w:cs="Arial"/>
          <w:sz w:val="24"/>
          <w:szCs w:val="24"/>
        </w:rPr>
        <w:t xml:space="preserve">En cualquier </w:t>
      </w:r>
      <w:r w:rsidR="00AC34BE">
        <w:rPr>
          <w:rFonts w:ascii="Arial" w:hAnsi="Arial" w:cs="Arial"/>
          <w:sz w:val="24"/>
          <w:szCs w:val="24"/>
        </w:rPr>
        <w:t>caso,</w:t>
      </w:r>
      <w:r>
        <w:rPr>
          <w:rFonts w:ascii="Arial" w:hAnsi="Arial" w:cs="Arial"/>
          <w:sz w:val="24"/>
          <w:szCs w:val="24"/>
        </w:rPr>
        <w:t xml:space="preserve"> si que podemos llevar a comparación los salarios y complementos salariales percibidos por mujeres y por hombres pertenecientes a un mismo grupo profesional.</w:t>
      </w:r>
    </w:p>
    <w:p w14:paraId="2A8D0C36" w14:textId="137403CD" w:rsidR="00A24E9D" w:rsidRDefault="00A01D58" w:rsidP="00885DE4">
      <w:pPr>
        <w:spacing w:after="160" w:line="360" w:lineRule="auto"/>
        <w:ind w:firstLine="708"/>
        <w:rPr>
          <w:rFonts w:ascii="Arial" w:hAnsi="Arial" w:cs="Arial"/>
          <w:sz w:val="24"/>
          <w:szCs w:val="24"/>
        </w:rPr>
      </w:pPr>
      <w:bookmarkStart w:id="20" w:name="_Hlk136271364"/>
      <w:r>
        <w:rPr>
          <w:rFonts w:ascii="Arial" w:hAnsi="Arial" w:cs="Arial"/>
          <w:sz w:val="24"/>
          <w:szCs w:val="24"/>
        </w:rPr>
        <w:t xml:space="preserve">En el caso de </w:t>
      </w:r>
      <w:r w:rsidR="00A45BAA">
        <w:rPr>
          <w:rFonts w:ascii="Arial" w:hAnsi="Arial" w:cs="Arial"/>
          <w:sz w:val="24"/>
          <w:szCs w:val="24"/>
        </w:rPr>
        <w:t xml:space="preserve">los </w:t>
      </w:r>
      <w:r>
        <w:rPr>
          <w:rFonts w:ascii="Arial" w:hAnsi="Arial" w:cs="Arial"/>
          <w:sz w:val="24"/>
          <w:szCs w:val="24"/>
        </w:rPr>
        <w:t>grupo</w:t>
      </w:r>
      <w:r w:rsidR="00A45BAA">
        <w:rPr>
          <w:rFonts w:ascii="Arial" w:hAnsi="Arial" w:cs="Arial"/>
          <w:sz w:val="24"/>
          <w:szCs w:val="24"/>
        </w:rPr>
        <w:t>s</w:t>
      </w:r>
      <w:r>
        <w:rPr>
          <w:rFonts w:ascii="Arial" w:hAnsi="Arial" w:cs="Arial"/>
          <w:sz w:val="24"/>
          <w:szCs w:val="24"/>
        </w:rPr>
        <w:t xml:space="preserve"> profesional</w:t>
      </w:r>
      <w:r w:rsidR="00A45BAA">
        <w:rPr>
          <w:rFonts w:ascii="Arial" w:hAnsi="Arial" w:cs="Arial"/>
          <w:sz w:val="24"/>
          <w:szCs w:val="24"/>
        </w:rPr>
        <w:t>es</w:t>
      </w:r>
      <w:r>
        <w:rPr>
          <w:rFonts w:ascii="Arial" w:hAnsi="Arial" w:cs="Arial"/>
          <w:sz w:val="24"/>
          <w:szCs w:val="24"/>
        </w:rPr>
        <w:t xml:space="preserve"> 4</w:t>
      </w:r>
      <w:r w:rsidR="00A24E9D">
        <w:rPr>
          <w:rFonts w:ascii="Arial" w:hAnsi="Arial" w:cs="Arial"/>
          <w:sz w:val="24"/>
          <w:szCs w:val="24"/>
        </w:rPr>
        <w:t xml:space="preserve"> y 5</w:t>
      </w:r>
      <w:r>
        <w:rPr>
          <w:rFonts w:ascii="Arial" w:hAnsi="Arial" w:cs="Arial"/>
          <w:sz w:val="24"/>
          <w:szCs w:val="24"/>
        </w:rPr>
        <w:t xml:space="preserve">, </w:t>
      </w:r>
      <w:r w:rsidR="00A24E9D">
        <w:rPr>
          <w:rFonts w:ascii="Arial" w:hAnsi="Arial" w:cs="Arial"/>
          <w:sz w:val="24"/>
          <w:szCs w:val="24"/>
        </w:rPr>
        <w:t>las mujeres perciben un salario superior a los hombres, motivado por funciones dispares que hacen</w:t>
      </w:r>
      <w:r w:rsidR="00A45BAA">
        <w:rPr>
          <w:rFonts w:ascii="Arial" w:hAnsi="Arial" w:cs="Arial"/>
          <w:sz w:val="24"/>
          <w:szCs w:val="24"/>
        </w:rPr>
        <w:t>, unas de oficinas y otras de fábrica. El salario diferenciado se ajusta</w:t>
      </w:r>
      <w:r w:rsidR="00A24E9D">
        <w:rPr>
          <w:rFonts w:ascii="Arial" w:hAnsi="Arial" w:cs="Arial"/>
          <w:sz w:val="24"/>
          <w:szCs w:val="24"/>
        </w:rPr>
        <w:t xml:space="preserve"> a la realidad de las funciones.</w:t>
      </w:r>
    </w:p>
    <w:p w14:paraId="77AE49CB" w14:textId="0D7392A7" w:rsidR="00A01D58" w:rsidRDefault="00A01D58" w:rsidP="00885DE4">
      <w:pPr>
        <w:spacing w:after="160" w:line="360" w:lineRule="auto"/>
        <w:ind w:firstLine="708"/>
        <w:rPr>
          <w:rFonts w:ascii="Arial" w:hAnsi="Arial" w:cs="Arial"/>
          <w:sz w:val="24"/>
          <w:szCs w:val="24"/>
        </w:rPr>
      </w:pPr>
      <w:r>
        <w:rPr>
          <w:rFonts w:ascii="Arial" w:hAnsi="Arial" w:cs="Arial"/>
          <w:sz w:val="24"/>
          <w:szCs w:val="24"/>
        </w:rPr>
        <w:t xml:space="preserve">No podemos hablar de brecha de género porque como hemos dicho, no existe términos de comparación posible entre mujeres y hombres ocupando un mismo puesto de </w:t>
      </w:r>
      <w:r w:rsidR="00A45BAA">
        <w:rPr>
          <w:rFonts w:ascii="Arial" w:hAnsi="Arial" w:cs="Arial"/>
          <w:sz w:val="24"/>
          <w:szCs w:val="24"/>
        </w:rPr>
        <w:t>trabajo,</w:t>
      </w:r>
      <w:r>
        <w:rPr>
          <w:rFonts w:ascii="Arial" w:hAnsi="Arial" w:cs="Arial"/>
          <w:sz w:val="24"/>
          <w:szCs w:val="24"/>
        </w:rPr>
        <w:t xml:space="preserve"> pero, de haberlo, sería en todo caso en favor de la mujer.</w:t>
      </w:r>
    </w:p>
    <w:bookmarkEnd w:id="19"/>
    <w:bookmarkEnd w:id="20"/>
    <w:p w14:paraId="47D9E7EE" w14:textId="77777777" w:rsidR="00BB1A34" w:rsidRDefault="000E28E3" w:rsidP="00885DE4">
      <w:pPr>
        <w:spacing w:after="160" w:line="360" w:lineRule="auto"/>
        <w:ind w:firstLine="708"/>
        <w:rPr>
          <w:rFonts w:ascii="Arial" w:hAnsi="Arial" w:cs="Arial"/>
          <w:sz w:val="24"/>
          <w:szCs w:val="24"/>
        </w:rPr>
      </w:pPr>
      <w:r w:rsidRPr="00493009">
        <w:rPr>
          <w:rFonts w:ascii="Arial" w:hAnsi="Arial" w:cs="Arial"/>
          <w:sz w:val="24"/>
          <w:szCs w:val="24"/>
        </w:rPr>
        <w:t xml:space="preserve">Respecto a las </w:t>
      </w:r>
      <w:r w:rsidRPr="00650739">
        <w:rPr>
          <w:rFonts w:ascii="Arial" w:hAnsi="Arial" w:cs="Arial"/>
          <w:b/>
          <w:bCs/>
          <w:sz w:val="24"/>
          <w:szCs w:val="24"/>
        </w:rPr>
        <w:t>altas</w:t>
      </w:r>
      <w:r w:rsidR="002E6629" w:rsidRPr="00493009">
        <w:rPr>
          <w:rFonts w:ascii="Arial" w:hAnsi="Arial" w:cs="Arial"/>
          <w:sz w:val="24"/>
          <w:szCs w:val="24"/>
        </w:rPr>
        <w:t>,</w:t>
      </w:r>
      <w:r w:rsidRPr="00493009">
        <w:rPr>
          <w:rFonts w:ascii="Arial" w:hAnsi="Arial" w:cs="Arial"/>
          <w:sz w:val="24"/>
          <w:szCs w:val="24"/>
        </w:rPr>
        <w:t xml:space="preserve"> el </w:t>
      </w:r>
      <w:r w:rsidR="00BB1A34">
        <w:rPr>
          <w:rFonts w:ascii="Arial" w:hAnsi="Arial" w:cs="Arial"/>
          <w:sz w:val="24"/>
          <w:szCs w:val="24"/>
        </w:rPr>
        <w:t>100</w:t>
      </w:r>
      <w:r w:rsidRPr="00493009">
        <w:rPr>
          <w:rFonts w:ascii="Arial" w:hAnsi="Arial" w:cs="Arial"/>
          <w:sz w:val="24"/>
          <w:szCs w:val="24"/>
        </w:rPr>
        <w:t>% son altas de hombres</w:t>
      </w:r>
      <w:r w:rsidR="00BB1A34">
        <w:rPr>
          <w:rFonts w:ascii="Arial" w:hAnsi="Arial" w:cs="Arial"/>
          <w:sz w:val="24"/>
          <w:szCs w:val="24"/>
        </w:rPr>
        <w:t xml:space="preserve"> en 2022, cinco en producción y 1 en área de oficinas.</w:t>
      </w:r>
    </w:p>
    <w:p w14:paraId="51B5515C" w14:textId="7D984E91" w:rsidR="00BB1A34" w:rsidRDefault="00BB1A34" w:rsidP="00885DE4">
      <w:pPr>
        <w:spacing w:after="160" w:line="360" w:lineRule="auto"/>
        <w:ind w:firstLine="708"/>
        <w:rPr>
          <w:rFonts w:ascii="Arial" w:hAnsi="Arial" w:cs="Arial"/>
          <w:sz w:val="24"/>
          <w:szCs w:val="24"/>
        </w:rPr>
      </w:pPr>
      <w:r>
        <w:rPr>
          <w:rFonts w:ascii="Arial" w:hAnsi="Arial" w:cs="Arial"/>
          <w:sz w:val="24"/>
          <w:szCs w:val="24"/>
        </w:rPr>
        <w:lastRenderedPageBreak/>
        <w:t>La composición de la comisión que ha intervenido en la selección del puesto de oficinas ha estado integrada por un 50% de mujeres y un 50% de hombres.</w:t>
      </w:r>
    </w:p>
    <w:p w14:paraId="5FB5AC59" w14:textId="5B06182D" w:rsidR="00BB1A34" w:rsidRDefault="00BB1A34" w:rsidP="00885DE4">
      <w:pPr>
        <w:spacing w:after="160" w:line="360" w:lineRule="auto"/>
        <w:ind w:firstLine="708"/>
        <w:rPr>
          <w:rFonts w:ascii="Arial" w:hAnsi="Arial" w:cs="Arial"/>
          <w:sz w:val="24"/>
          <w:szCs w:val="24"/>
        </w:rPr>
      </w:pPr>
      <w:r>
        <w:rPr>
          <w:rFonts w:ascii="Arial" w:hAnsi="Arial" w:cs="Arial"/>
          <w:sz w:val="24"/>
          <w:szCs w:val="24"/>
        </w:rPr>
        <w:t>En 2021 hubo 5 altas en producción, todas ellas de hombres y en 2020, 3 incorporaciones en producción, todas ellas de hombres.</w:t>
      </w:r>
    </w:p>
    <w:p w14:paraId="39E12BFF" w14:textId="0E78CD10" w:rsidR="00BB1A34" w:rsidRDefault="00BB1A34" w:rsidP="00885DE4">
      <w:pPr>
        <w:spacing w:after="160" w:line="360" w:lineRule="auto"/>
        <w:ind w:firstLine="708"/>
        <w:rPr>
          <w:rFonts w:ascii="Arial" w:hAnsi="Arial" w:cs="Arial"/>
          <w:sz w:val="24"/>
          <w:szCs w:val="24"/>
        </w:rPr>
      </w:pPr>
      <w:r>
        <w:rPr>
          <w:rFonts w:ascii="Arial" w:hAnsi="Arial" w:cs="Arial"/>
          <w:sz w:val="24"/>
          <w:szCs w:val="24"/>
        </w:rPr>
        <w:t xml:space="preserve">Respecto de los </w:t>
      </w:r>
      <w:r w:rsidRPr="00650739">
        <w:rPr>
          <w:rFonts w:ascii="Arial" w:hAnsi="Arial" w:cs="Arial"/>
          <w:b/>
          <w:bCs/>
          <w:sz w:val="24"/>
          <w:szCs w:val="24"/>
        </w:rPr>
        <w:t>ceses</w:t>
      </w:r>
      <w:r>
        <w:rPr>
          <w:rFonts w:ascii="Arial" w:hAnsi="Arial" w:cs="Arial"/>
          <w:sz w:val="24"/>
          <w:szCs w:val="24"/>
        </w:rPr>
        <w:t>, en 2022 causaron baja en la empresa 19 personas, todas ellas hombres, 13 por despido y el resto ceses varios por motivos voluntarios y dos finalizaciones de contrato temporal.</w:t>
      </w:r>
    </w:p>
    <w:p w14:paraId="2AD285B2" w14:textId="71DBFA7E" w:rsidR="00BB1A34" w:rsidRDefault="00BB1A34" w:rsidP="00885DE4">
      <w:pPr>
        <w:spacing w:after="160" w:line="360" w:lineRule="auto"/>
        <w:ind w:firstLine="708"/>
        <w:rPr>
          <w:rFonts w:ascii="Arial" w:hAnsi="Arial" w:cs="Arial"/>
          <w:sz w:val="24"/>
          <w:szCs w:val="24"/>
        </w:rPr>
      </w:pPr>
      <w:r>
        <w:rPr>
          <w:rFonts w:ascii="Arial" w:hAnsi="Arial" w:cs="Arial"/>
          <w:sz w:val="24"/>
          <w:szCs w:val="24"/>
        </w:rPr>
        <w:t>En 2021, se produjeron 8 bajas, todas ellas de hombres, tres por despido y dos finalizaciones de contratos temporales. Resto ceses voluntarios.</w:t>
      </w:r>
    </w:p>
    <w:p w14:paraId="048A6EBE" w14:textId="2EDABFD6" w:rsidR="00BB1A34" w:rsidRDefault="00BB1A34" w:rsidP="00885DE4">
      <w:pPr>
        <w:spacing w:after="160" w:line="360" w:lineRule="auto"/>
        <w:ind w:firstLine="708"/>
        <w:rPr>
          <w:rFonts w:ascii="Arial" w:hAnsi="Arial" w:cs="Arial"/>
          <w:sz w:val="24"/>
          <w:szCs w:val="24"/>
        </w:rPr>
      </w:pPr>
      <w:r>
        <w:rPr>
          <w:rFonts w:ascii="Arial" w:hAnsi="Arial" w:cs="Arial"/>
          <w:sz w:val="24"/>
          <w:szCs w:val="24"/>
        </w:rPr>
        <w:t>En 2020, dos únicas bajas de hombres por acceso a situación de jubilación.</w:t>
      </w:r>
    </w:p>
    <w:p w14:paraId="2C295BF2" w14:textId="221C376E" w:rsidR="0001453F" w:rsidRDefault="0001453F" w:rsidP="00885DE4">
      <w:pPr>
        <w:spacing w:after="160" w:line="360" w:lineRule="auto"/>
        <w:ind w:firstLine="708"/>
        <w:rPr>
          <w:rFonts w:ascii="Arial" w:hAnsi="Arial" w:cs="Arial"/>
          <w:sz w:val="24"/>
          <w:szCs w:val="24"/>
        </w:rPr>
      </w:pPr>
      <w:r>
        <w:rPr>
          <w:rFonts w:ascii="Arial" w:hAnsi="Arial" w:cs="Arial"/>
          <w:sz w:val="24"/>
          <w:szCs w:val="24"/>
        </w:rPr>
        <w:t xml:space="preserve">Respecto al apartado relativo a </w:t>
      </w:r>
      <w:r w:rsidRPr="00650739">
        <w:rPr>
          <w:rFonts w:ascii="Arial" w:hAnsi="Arial" w:cs="Arial"/>
          <w:b/>
          <w:bCs/>
          <w:sz w:val="24"/>
          <w:szCs w:val="24"/>
        </w:rPr>
        <w:t>promoción profesional</w:t>
      </w:r>
      <w:r>
        <w:rPr>
          <w:rFonts w:ascii="Arial" w:hAnsi="Arial" w:cs="Arial"/>
          <w:sz w:val="24"/>
          <w:szCs w:val="24"/>
        </w:rPr>
        <w:t>, no ha habido ninguna promoción en 2022.</w:t>
      </w:r>
    </w:p>
    <w:p w14:paraId="6F8F567F" w14:textId="1FABDC03" w:rsidR="00BB1A34" w:rsidRDefault="00BB1A34" w:rsidP="00885DE4">
      <w:pPr>
        <w:spacing w:after="160" w:line="360" w:lineRule="auto"/>
        <w:ind w:firstLine="708"/>
        <w:rPr>
          <w:rFonts w:ascii="Arial" w:hAnsi="Arial" w:cs="Arial"/>
          <w:sz w:val="24"/>
          <w:szCs w:val="24"/>
        </w:rPr>
      </w:pPr>
      <w:r>
        <w:rPr>
          <w:rFonts w:ascii="Arial" w:hAnsi="Arial" w:cs="Arial"/>
          <w:sz w:val="24"/>
          <w:szCs w:val="24"/>
        </w:rPr>
        <w:t>Respecto de</w:t>
      </w:r>
      <w:r w:rsidR="00650739">
        <w:rPr>
          <w:rFonts w:ascii="Arial" w:hAnsi="Arial" w:cs="Arial"/>
          <w:sz w:val="24"/>
          <w:szCs w:val="24"/>
        </w:rPr>
        <w:t xml:space="preserve">l </w:t>
      </w:r>
      <w:r w:rsidR="00650739" w:rsidRPr="00650739">
        <w:rPr>
          <w:rFonts w:ascii="Arial" w:hAnsi="Arial" w:cs="Arial"/>
          <w:b/>
          <w:bCs/>
          <w:sz w:val="24"/>
          <w:szCs w:val="24"/>
        </w:rPr>
        <w:t>absentismo</w:t>
      </w:r>
      <w:r w:rsidR="00650739">
        <w:rPr>
          <w:rFonts w:ascii="Arial" w:hAnsi="Arial" w:cs="Arial"/>
          <w:sz w:val="24"/>
          <w:szCs w:val="24"/>
        </w:rPr>
        <w:t xml:space="preserve"> vinculado con </w:t>
      </w:r>
      <w:r>
        <w:rPr>
          <w:rFonts w:ascii="Arial" w:hAnsi="Arial" w:cs="Arial"/>
          <w:sz w:val="24"/>
          <w:szCs w:val="24"/>
        </w:rPr>
        <w:t>licencias, permisos, excedencias etc, en 2022 tres hombres han solicitado el permiso por nacimiento de hijo. No se contemplan otro tipo de ausencias por este tipo de motivos.</w:t>
      </w:r>
    </w:p>
    <w:p w14:paraId="42D4D6AA" w14:textId="1D369FCB" w:rsidR="00B368E4" w:rsidRDefault="00B368E4" w:rsidP="00885DE4">
      <w:pPr>
        <w:spacing w:after="160" w:line="360" w:lineRule="auto"/>
        <w:ind w:firstLine="708"/>
        <w:rPr>
          <w:rFonts w:ascii="Arial" w:hAnsi="Arial" w:cs="Arial"/>
          <w:sz w:val="24"/>
          <w:szCs w:val="24"/>
        </w:rPr>
      </w:pPr>
      <w:r>
        <w:rPr>
          <w:rFonts w:ascii="Arial" w:hAnsi="Arial" w:cs="Arial"/>
          <w:sz w:val="24"/>
          <w:szCs w:val="24"/>
        </w:rPr>
        <w:t xml:space="preserve">Respecto de </w:t>
      </w:r>
      <w:r w:rsidRPr="00650739">
        <w:rPr>
          <w:rFonts w:ascii="Arial" w:hAnsi="Arial" w:cs="Arial"/>
          <w:b/>
          <w:bCs/>
          <w:sz w:val="24"/>
          <w:szCs w:val="24"/>
        </w:rPr>
        <w:t>formación profesional</w:t>
      </w:r>
      <w:r>
        <w:rPr>
          <w:rFonts w:ascii="Arial" w:hAnsi="Arial" w:cs="Arial"/>
          <w:sz w:val="24"/>
          <w:szCs w:val="24"/>
        </w:rPr>
        <w:t xml:space="preserve">, la plantilla ha participado en ocho actividades formativas en 2022, todas ellas en jornada y horario laboral, seis presenciales y dos en la modalidad de teleformación. </w:t>
      </w:r>
    </w:p>
    <w:p w14:paraId="450131FB" w14:textId="43842F11" w:rsidR="00B368E4" w:rsidRDefault="00B368E4" w:rsidP="00885DE4">
      <w:pPr>
        <w:spacing w:after="160" w:line="360" w:lineRule="auto"/>
        <w:ind w:firstLine="708"/>
        <w:rPr>
          <w:rFonts w:ascii="Arial" w:hAnsi="Arial" w:cs="Arial"/>
          <w:sz w:val="24"/>
          <w:szCs w:val="24"/>
        </w:rPr>
      </w:pPr>
      <w:r>
        <w:rPr>
          <w:rFonts w:ascii="Arial" w:hAnsi="Arial" w:cs="Arial"/>
          <w:sz w:val="24"/>
          <w:szCs w:val="24"/>
        </w:rPr>
        <w:t>La mayor parte de la formación va referida a materia de prevención de riesgos laborales para el propio puesto de trabajo y en ella han intervenido en igualdad de condiciones hombres y mujeres con el mismo tiempo y duración.</w:t>
      </w:r>
    </w:p>
    <w:p w14:paraId="633CC083" w14:textId="5A71CEFC" w:rsidR="00B368E4" w:rsidRDefault="00B368E4" w:rsidP="00885DE4">
      <w:pPr>
        <w:spacing w:after="160" w:line="360" w:lineRule="auto"/>
        <w:ind w:firstLine="708"/>
        <w:rPr>
          <w:rFonts w:ascii="Arial" w:hAnsi="Arial" w:cs="Arial"/>
          <w:sz w:val="24"/>
          <w:szCs w:val="24"/>
        </w:rPr>
      </w:pPr>
      <w:r>
        <w:rPr>
          <w:rFonts w:ascii="Arial" w:hAnsi="Arial" w:cs="Arial"/>
          <w:sz w:val="24"/>
          <w:szCs w:val="24"/>
        </w:rPr>
        <w:t>El resto de acciones formativas han sido realizadas por hombres para su puesto de trabajo</w:t>
      </w:r>
      <w:r w:rsidR="004C1935">
        <w:rPr>
          <w:rFonts w:ascii="Arial" w:hAnsi="Arial" w:cs="Arial"/>
          <w:sz w:val="24"/>
          <w:szCs w:val="24"/>
        </w:rPr>
        <w:t>, también relacionadas con asuntos de seguridad y formación en manejo de carretillas.</w:t>
      </w:r>
    </w:p>
    <w:p w14:paraId="140647A7" w14:textId="5B1E8BA9" w:rsidR="00B368E4" w:rsidRDefault="00B368E4" w:rsidP="00885DE4">
      <w:pPr>
        <w:spacing w:after="160" w:line="360" w:lineRule="auto"/>
        <w:ind w:firstLine="708"/>
        <w:rPr>
          <w:rFonts w:ascii="Arial" w:hAnsi="Arial" w:cs="Arial"/>
          <w:sz w:val="24"/>
          <w:szCs w:val="24"/>
        </w:rPr>
      </w:pPr>
      <w:r>
        <w:rPr>
          <w:rFonts w:ascii="Arial" w:hAnsi="Arial" w:cs="Arial"/>
          <w:sz w:val="24"/>
          <w:szCs w:val="24"/>
        </w:rPr>
        <w:lastRenderedPageBreak/>
        <w:t xml:space="preserve">Respecto de </w:t>
      </w:r>
      <w:r w:rsidR="004C1935">
        <w:rPr>
          <w:rFonts w:ascii="Arial" w:hAnsi="Arial" w:cs="Arial"/>
          <w:sz w:val="24"/>
          <w:szCs w:val="24"/>
        </w:rPr>
        <w:t xml:space="preserve">los </w:t>
      </w:r>
      <w:r w:rsidR="004C1935" w:rsidRPr="00650739">
        <w:rPr>
          <w:rFonts w:ascii="Arial" w:hAnsi="Arial" w:cs="Arial"/>
          <w:b/>
          <w:bCs/>
          <w:sz w:val="24"/>
          <w:szCs w:val="24"/>
        </w:rPr>
        <w:t>datos de salud</w:t>
      </w:r>
      <w:r w:rsidR="004C1935">
        <w:rPr>
          <w:rFonts w:ascii="Arial" w:hAnsi="Arial" w:cs="Arial"/>
          <w:sz w:val="24"/>
          <w:szCs w:val="24"/>
        </w:rPr>
        <w:t>, en 2022 se registran 314 días de ausencia en un puesto de trabajo de producción de un hombre, derivado de accidente de trabajo.</w:t>
      </w:r>
    </w:p>
    <w:p w14:paraId="72E8412D" w14:textId="6F5A0D7D" w:rsidR="004C1935" w:rsidRPr="00650739" w:rsidRDefault="004C1935" w:rsidP="00885DE4">
      <w:pPr>
        <w:spacing w:after="160" w:line="360" w:lineRule="auto"/>
        <w:ind w:firstLine="708"/>
        <w:rPr>
          <w:rFonts w:ascii="Arial" w:hAnsi="Arial" w:cs="Arial"/>
          <w:b/>
          <w:bCs/>
          <w:sz w:val="24"/>
          <w:szCs w:val="24"/>
        </w:rPr>
      </w:pPr>
      <w:r>
        <w:rPr>
          <w:rFonts w:ascii="Arial" w:hAnsi="Arial" w:cs="Arial"/>
          <w:sz w:val="24"/>
          <w:szCs w:val="24"/>
        </w:rPr>
        <w:t xml:space="preserve">No se ha dado ningún caso de </w:t>
      </w:r>
      <w:r w:rsidRPr="00650739">
        <w:rPr>
          <w:rFonts w:ascii="Arial" w:hAnsi="Arial" w:cs="Arial"/>
          <w:b/>
          <w:bCs/>
          <w:sz w:val="24"/>
          <w:szCs w:val="24"/>
        </w:rPr>
        <w:t>acoso</w:t>
      </w:r>
      <w:r>
        <w:rPr>
          <w:rFonts w:ascii="Arial" w:hAnsi="Arial" w:cs="Arial"/>
          <w:sz w:val="24"/>
          <w:szCs w:val="24"/>
        </w:rPr>
        <w:t xml:space="preserve"> en la empresa, ni de </w:t>
      </w:r>
      <w:r w:rsidRPr="00650739">
        <w:rPr>
          <w:rFonts w:ascii="Arial" w:hAnsi="Arial" w:cs="Arial"/>
          <w:b/>
          <w:bCs/>
          <w:sz w:val="24"/>
          <w:szCs w:val="24"/>
        </w:rPr>
        <w:t>violencia de género</w:t>
      </w:r>
      <w:r>
        <w:rPr>
          <w:rFonts w:ascii="Arial" w:hAnsi="Arial" w:cs="Arial"/>
          <w:sz w:val="24"/>
          <w:szCs w:val="24"/>
        </w:rPr>
        <w:t xml:space="preserve"> y ninguna persona tiene solicitada </w:t>
      </w:r>
      <w:r w:rsidRPr="00650739">
        <w:rPr>
          <w:rFonts w:ascii="Arial" w:hAnsi="Arial" w:cs="Arial"/>
          <w:b/>
          <w:bCs/>
          <w:sz w:val="24"/>
          <w:szCs w:val="24"/>
        </w:rPr>
        <w:t>jornada especial por necesidades de hijos o familiares.</w:t>
      </w:r>
    </w:p>
    <w:p w14:paraId="182465CE" w14:textId="31D1CC98" w:rsidR="00387FDA" w:rsidRPr="00493009" w:rsidRDefault="00331190" w:rsidP="00885DE4">
      <w:pPr>
        <w:spacing w:line="360" w:lineRule="auto"/>
        <w:ind w:firstLine="708"/>
        <w:rPr>
          <w:rFonts w:ascii="Arial" w:hAnsi="Arial" w:cs="Arial"/>
          <w:sz w:val="24"/>
          <w:szCs w:val="24"/>
        </w:rPr>
      </w:pPr>
      <w:r w:rsidRPr="00493009">
        <w:rPr>
          <w:rFonts w:ascii="Arial" w:hAnsi="Arial" w:cs="Arial"/>
          <w:sz w:val="24"/>
          <w:szCs w:val="24"/>
        </w:rPr>
        <w:t>Por último, c</w:t>
      </w:r>
      <w:r w:rsidR="00387FDA" w:rsidRPr="00493009">
        <w:rPr>
          <w:rFonts w:ascii="Arial" w:hAnsi="Arial" w:cs="Arial"/>
          <w:sz w:val="24"/>
          <w:szCs w:val="24"/>
        </w:rPr>
        <w:t>on los datos analizados</w:t>
      </w:r>
      <w:r w:rsidR="004C1935">
        <w:rPr>
          <w:rFonts w:ascii="Arial" w:hAnsi="Arial" w:cs="Arial"/>
          <w:sz w:val="24"/>
          <w:szCs w:val="24"/>
        </w:rPr>
        <w:t>, más allá de la diferencia evidente entre sexos (96,9% de la plantilla integrada por hombres)</w:t>
      </w:r>
      <w:r w:rsidR="00387FDA" w:rsidRPr="00493009">
        <w:rPr>
          <w:rFonts w:ascii="Arial" w:hAnsi="Arial" w:cs="Arial"/>
          <w:sz w:val="24"/>
          <w:szCs w:val="24"/>
        </w:rPr>
        <w:t xml:space="preserve"> concluimos que no existen desigualdades respecto a las materias objeto de análisis y estudio para la elaboración de este diagnóstico.</w:t>
      </w:r>
    </w:p>
    <w:p w14:paraId="0B30E563" w14:textId="3E40C84A" w:rsidR="00223748" w:rsidRPr="00493009" w:rsidRDefault="000F75D9" w:rsidP="008423C1">
      <w:pPr>
        <w:pStyle w:val="Ttulo1"/>
        <w:spacing w:line="360" w:lineRule="auto"/>
        <w:rPr>
          <w:rFonts w:ascii="Arial" w:hAnsi="Arial" w:cs="Arial"/>
          <w:b/>
          <w:bCs/>
          <w:color w:val="7030A0"/>
          <w:sz w:val="24"/>
          <w:szCs w:val="24"/>
        </w:rPr>
      </w:pPr>
      <w:bookmarkStart w:id="21" w:name="_Toc112348548"/>
      <w:r w:rsidRPr="00493009">
        <w:rPr>
          <w:rFonts w:ascii="Arial" w:hAnsi="Arial" w:cs="Arial"/>
          <w:b/>
          <w:bCs/>
          <w:color w:val="7030A0"/>
          <w:sz w:val="24"/>
          <w:szCs w:val="24"/>
        </w:rPr>
        <w:t>8</w:t>
      </w:r>
      <w:r w:rsidR="008423C1" w:rsidRPr="00493009">
        <w:rPr>
          <w:rFonts w:ascii="Arial" w:hAnsi="Arial" w:cs="Arial"/>
          <w:b/>
          <w:bCs/>
          <w:color w:val="7030A0"/>
          <w:sz w:val="24"/>
          <w:szCs w:val="24"/>
        </w:rPr>
        <w:t xml:space="preserve">.- </w:t>
      </w:r>
      <w:r w:rsidR="008708BF" w:rsidRPr="00493009">
        <w:rPr>
          <w:rFonts w:ascii="Arial" w:hAnsi="Arial" w:cs="Arial"/>
          <w:b/>
          <w:bCs/>
          <w:color w:val="7030A0"/>
          <w:sz w:val="24"/>
          <w:szCs w:val="24"/>
        </w:rPr>
        <w:t>OBJETIVOS DEL PLAN DE IGUALDAD</w:t>
      </w:r>
      <w:bookmarkEnd w:id="21"/>
    </w:p>
    <w:p w14:paraId="26A6D749" w14:textId="77777777" w:rsidR="00E04687" w:rsidRDefault="00E04687" w:rsidP="00F079C6">
      <w:pPr>
        <w:spacing w:after="160" w:line="360" w:lineRule="auto"/>
        <w:rPr>
          <w:rFonts w:ascii="Arial" w:hAnsi="Arial" w:cs="Arial"/>
          <w:b/>
          <w:bCs/>
          <w:color w:val="70AD47" w:themeColor="accent6"/>
          <w:sz w:val="24"/>
          <w:szCs w:val="24"/>
        </w:rPr>
      </w:pPr>
    </w:p>
    <w:p w14:paraId="338D700A" w14:textId="6800A7D7" w:rsidR="00F079C6" w:rsidRPr="00BC4248" w:rsidRDefault="00F079C6" w:rsidP="00F079C6">
      <w:pPr>
        <w:spacing w:after="160" w:line="360" w:lineRule="auto"/>
        <w:rPr>
          <w:rFonts w:ascii="Arial" w:hAnsi="Arial" w:cs="Arial"/>
          <w:b/>
          <w:bCs/>
          <w:sz w:val="24"/>
          <w:szCs w:val="24"/>
          <w:u w:val="single"/>
        </w:rPr>
      </w:pPr>
      <w:r w:rsidRPr="00F079C6">
        <w:rPr>
          <w:rFonts w:ascii="Arial" w:hAnsi="Arial" w:cs="Arial"/>
          <w:sz w:val="24"/>
          <w:szCs w:val="24"/>
        </w:rPr>
        <w:t xml:space="preserve">Los objetivos del presente plan de igualdad que se confecciona, deben ir </w:t>
      </w:r>
      <w:r>
        <w:rPr>
          <w:rFonts w:ascii="Arial" w:hAnsi="Arial" w:cs="Arial"/>
          <w:sz w:val="24"/>
          <w:szCs w:val="24"/>
        </w:rPr>
        <w:t>necesariamente referidos a conseguir, en la medida de lo posible, una mayor presencia de la mujer en la empresa</w:t>
      </w:r>
      <w:r w:rsidR="002C4632">
        <w:rPr>
          <w:rFonts w:ascii="Arial" w:hAnsi="Arial" w:cs="Arial"/>
          <w:sz w:val="24"/>
          <w:szCs w:val="24"/>
        </w:rPr>
        <w:t xml:space="preserve"> (actualmente solo dos mujeres de una plantilla total de 65 personas)</w:t>
      </w:r>
      <w:r>
        <w:rPr>
          <w:rFonts w:ascii="Arial" w:hAnsi="Arial" w:cs="Arial"/>
          <w:sz w:val="24"/>
          <w:szCs w:val="24"/>
        </w:rPr>
        <w:t xml:space="preserve"> </w:t>
      </w:r>
      <w:r w:rsidRPr="00BC4248">
        <w:rPr>
          <w:rFonts w:ascii="Arial" w:hAnsi="Arial" w:cs="Arial"/>
          <w:b/>
          <w:bCs/>
          <w:sz w:val="24"/>
          <w:szCs w:val="24"/>
          <w:u w:val="single"/>
        </w:rPr>
        <w:t>ya que no se han detectado desigualdades que corregir mediante la aplicación del mismo.</w:t>
      </w:r>
    </w:p>
    <w:p w14:paraId="341091C9" w14:textId="679CA5A3" w:rsidR="00F079C6" w:rsidRPr="00F079C6" w:rsidRDefault="00F079C6" w:rsidP="00F079C6">
      <w:pPr>
        <w:spacing w:after="160" w:line="360" w:lineRule="auto"/>
        <w:rPr>
          <w:rFonts w:ascii="Arial" w:hAnsi="Arial" w:cs="Arial"/>
          <w:sz w:val="24"/>
          <w:szCs w:val="24"/>
        </w:rPr>
      </w:pPr>
      <w:r>
        <w:rPr>
          <w:rFonts w:ascii="Arial" w:hAnsi="Arial" w:cs="Arial"/>
          <w:sz w:val="24"/>
          <w:szCs w:val="24"/>
        </w:rPr>
        <w:t>Se establecen como objetivos del presente plan de igualdad:</w:t>
      </w:r>
    </w:p>
    <w:p w14:paraId="73C66E94" w14:textId="2A0A9170" w:rsidR="00971C97" w:rsidRPr="00493009" w:rsidRDefault="00971C97" w:rsidP="00885DE4">
      <w:pPr>
        <w:pStyle w:val="Prrafodelista"/>
        <w:numPr>
          <w:ilvl w:val="0"/>
          <w:numId w:val="25"/>
        </w:numPr>
        <w:spacing w:after="160" w:line="360" w:lineRule="auto"/>
        <w:rPr>
          <w:rFonts w:ascii="Arial" w:hAnsi="Arial" w:cs="Arial"/>
          <w:color w:val="70AD47" w:themeColor="accent6"/>
          <w:sz w:val="24"/>
          <w:szCs w:val="24"/>
        </w:rPr>
      </w:pPr>
      <w:r w:rsidRPr="00493009">
        <w:rPr>
          <w:rFonts w:ascii="Arial" w:hAnsi="Arial" w:cs="Arial"/>
          <w:sz w:val="24"/>
          <w:szCs w:val="24"/>
        </w:rPr>
        <w:t>Promover el principio de igualdad entre mujeres y hombres para así garantizar las mismas oportunidades de acceso al empleo y desarrollo profesional en todos los ámbitos.</w:t>
      </w:r>
      <w:r w:rsidR="00501D8B" w:rsidRPr="00493009">
        <w:rPr>
          <w:rFonts w:ascii="Arial" w:hAnsi="Arial" w:cs="Arial"/>
          <w:sz w:val="24"/>
          <w:szCs w:val="24"/>
        </w:rPr>
        <w:t xml:space="preserve"> </w:t>
      </w:r>
    </w:p>
    <w:p w14:paraId="7A676793" w14:textId="6C3A51BD" w:rsidR="00EF1DD4" w:rsidRDefault="00EF1DD4" w:rsidP="00885DE4">
      <w:pPr>
        <w:pStyle w:val="Prrafodelista"/>
        <w:numPr>
          <w:ilvl w:val="0"/>
          <w:numId w:val="25"/>
        </w:numPr>
        <w:spacing w:line="360" w:lineRule="auto"/>
        <w:rPr>
          <w:rFonts w:ascii="Arial" w:hAnsi="Arial" w:cs="Arial"/>
          <w:sz w:val="24"/>
          <w:szCs w:val="24"/>
        </w:rPr>
      </w:pPr>
      <w:r>
        <w:rPr>
          <w:rFonts w:ascii="Arial" w:hAnsi="Arial" w:cs="Arial"/>
          <w:sz w:val="24"/>
          <w:szCs w:val="24"/>
        </w:rPr>
        <w:t>Conseguir una mayor representación del sexo femenino en la empresa.</w:t>
      </w:r>
    </w:p>
    <w:p w14:paraId="0433051D" w14:textId="24E8AA7F" w:rsidR="00971C97" w:rsidRPr="00493009" w:rsidRDefault="00F079C6" w:rsidP="00885DE4">
      <w:pPr>
        <w:pStyle w:val="Prrafodelista"/>
        <w:numPr>
          <w:ilvl w:val="0"/>
          <w:numId w:val="25"/>
        </w:numPr>
        <w:spacing w:after="160" w:line="360" w:lineRule="auto"/>
        <w:rPr>
          <w:rFonts w:ascii="Arial" w:hAnsi="Arial" w:cs="Arial"/>
          <w:color w:val="70AD47" w:themeColor="accent6"/>
          <w:sz w:val="24"/>
          <w:szCs w:val="24"/>
        </w:rPr>
      </w:pPr>
      <w:r>
        <w:rPr>
          <w:rFonts w:ascii="Arial" w:hAnsi="Arial" w:cs="Arial"/>
          <w:sz w:val="24"/>
          <w:szCs w:val="24"/>
        </w:rPr>
        <w:t xml:space="preserve">Promoción de la </w:t>
      </w:r>
      <w:r w:rsidR="00971C97" w:rsidRPr="00493009">
        <w:rPr>
          <w:rFonts w:ascii="Arial" w:hAnsi="Arial" w:cs="Arial"/>
          <w:sz w:val="24"/>
          <w:szCs w:val="24"/>
        </w:rPr>
        <w:t>mujer en puestos de responsabilidad.</w:t>
      </w:r>
    </w:p>
    <w:p w14:paraId="4D23E787" w14:textId="07A94691" w:rsidR="00971C97" w:rsidRPr="00493009" w:rsidRDefault="00971C97" w:rsidP="00885DE4">
      <w:pPr>
        <w:pStyle w:val="Prrafodelista"/>
        <w:numPr>
          <w:ilvl w:val="0"/>
          <w:numId w:val="25"/>
        </w:numPr>
        <w:spacing w:after="160" w:line="360" w:lineRule="auto"/>
        <w:rPr>
          <w:rFonts w:ascii="Arial" w:hAnsi="Arial" w:cs="Arial"/>
          <w:color w:val="70AD47" w:themeColor="accent6"/>
          <w:sz w:val="24"/>
          <w:szCs w:val="24"/>
        </w:rPr>
      </w:pPr>
      <w:r w:rsidRPr="00493009">
        <w:rPr>
          <w:rFonts w:ascii="Arial" w:hAnsi="Arial" w:cs="Arial"/>
          <w:sz w:val="24"/>
          <w:szCs w:val="24"/>
        </w:rPr>
        <w:t>Garantizar la igualdad retributiva por trabajos de igual valor.</w:t>
      </w:r>
    </w:p>
    <w:p w14:paraId="129542B4" w14:textId="6AD5E45A" w:rsidR="00785F84" w:rsidRPr="00493009" w:rsidRDefault="00971C97" w:rsidP="00885DE4">
      <w:pPr>
        <w:pStyle w:val="Prrafodelista"/>
        <w:numPr>
          <w:ilvl w:val="0"/>
          <w:numId w:val="25"/>
        </w:numPr>
        <w:spacing w:after="160" w:line="360" w:lineRule="auto"/>
        <w:rPr>
          <w:rFonts w:ascii="Arial" w:hAnsi="Arial" w:cs="Arial"/>
          <w:color w:val="70AD47" w:themeColor="accent6"/>
          <w:sz w:val="24"/>
          <w:szCs w:val="24"/>
        </w:rPr>
      </w:pPr>
      <w:r w:rsidRPr="00493009">
        <w:rPr>
          <w:rFonts w:ascii="Arial" w:hAnsi="Arial" w:cs="Arial"/>
          <w:sz w:val="24"/>
          <w:szCs w:val="24"/>
        </w:rPr>
        <w:t>Fomentar la conciliación de la vida personal, familiar y laboral de las personas que integran la plantilla de la empresa.</w:t>
      </w:r>
    </w:p>
    <w:p w14:paraId="46EDD695" w14:textId="77777777" w:rsidR="008E47C1" w:rsidRPr="00493009" w:rsidRDefault="008E47C1" w:rsidP="00885DE4">
      <w:pPr>
        <w:pStyle w:val="Prrafodelista"/>
        <w:spacing w:line="360" w:lineRule="auto"/>
        <w:rPr>
          <w:rFonts w:ascii="Arial" w:hAnsi="Arial" w:cs="Arial"/>
          <w:color w:val="70AD47" w:themeColor="accent6"/>
          <w:sz w:val="24"/>
          <w:szCs w:val="24"/>
        </w:rPr>
      </w:pPr>
    </w:p>
    <w:p w14:paraId="4DC5F3E2" w14:textId="77777777" w:rsidR="008E47C1" w:rsidRPr="00493009" w:rsidRDefault="008E47C1" w:rsidP="00885DE4">
      <w:pPr>
        <w:pStyle w:val="Prrafodelista"/>
        <w:numPr>
          <w:ilvl w:val="0"/>
          <w:numId w:val="25"/>
        </w:numPr>
        <w:spacing w:after="160" w:line="360" w:lineRule="auto"/>
        <w:rPr>
          <w:rFonts w:ascii="Arial" w:hAnsi="Arial" w:cs="Arial"/>
          <w:color w:val="70AD47" w:themeColor="accent6"/>
          <w:sz w:val="24"/>
          <w:szCs w:val="24"/>
        </w:rPr>
      </w:pPr>
      <w:r w:rsidRPr="00493009">
        <w:rPr>
          <w:rFonts w:ascii="Arial" w:hAnsi="Arial" w:cs="Arial"/>
          <w:sz w:val="24"/>
          <w:szCs w:val="24"/>
        </w:rPr>
        <w:lastRenderedPageBreak/>
        <w:t>Prevenir la discriminación por razón de sexo y el acoso sexual en el trabajo.</w:t>
      </w:r>
    </w:p>
    <w:p w14:paraId="36E7C9FA" w14:textId="2E86AD16" w:rsidR="00A641E5" w:rsidRPr="00493009" w:rsidRDefault="00A641E5">
      <w:pPr>
        <w:spacing w:before="0" w:after="160" w:line="259" w:lineRule="auto"/>
        <w:jc w:val="left"/>
        <w:rPr>
          <w:rFonts w:ascii="Arial" w:hAnsi="Arial" w:cs="Arial"/>
          <w:b/>
          <w:bCs/>
          <w:color w:val="CC0099"/>
          <w:sz w:val="24"/>
          <w:szCs w:val="24"/>
        </w:rPr>
      </w:pPr>
      <w:r w:rsidRPr="00493009">
        <w:rPr>
          <w:rFonts w:ascii="Arial" w:hAnsi="Arial" w:cs="Arial"/>
          <w:b/>
          <w:bCs/>
          <w:color w:val="CC0099"/>
          <w:sz w:val="24"/>
          <w:szCs w:val="24"/>
        </w:rPr>
        <w:br w:type="page"/>
      </w:r>
    </w:p>
    <w:p w14:paraId="522855EF" w14:textId="701D421F" w:rsidR="00971C97" w:rsidRPr="00493009" w:rsidRDefault="003B5223" w:rsidP="00885DE4">
      <w:pPr>
        <w:pStyle w:val="Ttulo1"/>
        <w:spacing w:line="360" w:lineRule="auto"/>
        <w:rPr>
          <w:rFonts w:ascii="Arial" w:hAnsi="Arial" w:cs="Arial"/>
          <w:b/>
          <w:bCs/>
          <w:color w:val="7030A0"/>
          <w:sz w:val="24"/>
          <w:szCs w:val="24"/>
        </w:rPr>
      </w:pPr>
      <w:bookmarkStart w:id="22" w:name="_Toc112348549"/>
      <w:r w:rsidRPr="00493009">
        <w:rPr>
          <w:rFonts w:ascii="Arial" w:hAnsi="Arial" w:cs="Arial"/>
          <w:b/>
          <w:bCs/>
          <w:color w:val="7030A0"/>
          <w:sz w:val="24"/>
          <w:szCs w:val="24"/>
        </w:rPr>
        <w:lastRenderedPageBreak/>
        <w:t>9</w:t>
      </w:r>
      <w:r w:rsidR="008708BF" w:rsidRPr="00493009">
        <w:rPr>
          <w:rFonts w:ascii="Arial" w:hAnsi="Arial" w:cs="Arial"/>
          <w:b/>
          <w:bCs/>
          <w:color w:val="7030A0"/>
          <w:sz w:val="24"/>
          <w:szCs w:val="24"/>
        </w:rPr>
        <w:t>.-</w:t>
      </w:r>
      <w:r w:rsidR="000C6E3E" w:rsidRPr="00493009">
        <w:rPr>
          <w:rFonts w:ascii="Arial" w:hAnsi="Arial" w:cs="Arial"/>
          <w:b/>
          <w:bCs/>
          <w:color w:val="7030A0"/>
          <w:sz w:val="24"/>
          <w:szCs w:val="24"/>
        </w:rPr>
        <w:t xml:space="preserve"> </w:t>
      </w:r>
      <w:r w:rsidR="008708BF" w:rsidRPr="00493009">
        <w:rPr>
          <w:rFonts w:ascii="Arial" w:hAnsi="Arial" w:cs="Arial"/>
          <w:b/>
          <w:bCs/>
          <w:color w:val="7030A0"/>
          <w:sz w:val="24"/>
          <w:szCs w:val="24"/>
        </w:rPr>
        <w:t>MEDIDAS DE IGUALDAD</w:t>
      </w:r>
      <w:bookmarkEnd w:id="22"/>
      <w:r w:rsidR="008708BF" w:rsidRPr="00493009">
        <w:rPr>
          <w:rFonts w:ascii="Arial" w:hAnsi="Arial" w:cs="Arial"/>
          <w:b/>
          <w:bCs/>
          <w:color w:val="7030A0"/>
          <w:sz w:val="24"/>
          <w:szCs w:val="24"/>
        </w:rPr>
        <w:t xml:space="preserve"> </w:t>
      </w:r>
    </w:p>
    <w:p w14:paraId="64F26AEB" w14:textId="3E3AED58" w:rsidR="00971C97" w:rsidRPr="00493009" w:rsidRDefault="00971C97" w:rsidP="006E2C51">
      <w:pPr>
        <w:pStyle w:val="Prrafodelista"/>
        <w:numPr>
          <w:ilvl w:val="0"/>
          <w:numId w:val="11"/>
        </w:numPr>
        <w:spacing w:after="160"/>
        <w:rPr>
          <w:rFonts w:ascii="Arial" w:hAnsi="Arial" w:cs="Arial"/>
          <w:b/>
          <w:bCs/>
          <w:color w:val="70AD47" w:themeColor="accent6"/>
          <w:sz w:val="24"/>
          <w:szCs w:val="24"/>
        </w:rPr>
      </w:pPr>
      <w:bookmarkStart w:id="23" w:name="_Hlk135654995"/>
      <w:r w:rsidRPr="00493009">
        <w:rPr>
          <w:rFonts w:ascii="Arial" w:hAnsi="Arial" w:cs="Arial"/>
          <w:b/>
          <w:bCs/>
          <w:sz w:val="24"/>
          <w:szCs w:val="24"/>
        </w:rPr>
        <w:t>Promover el principio de igualdad entre mujeres y hombres para así garantizar las mismas oportunidades de acceso al empleo y desarrollo profesional en todos los ámbitos.</w:t>
      </w:r>
    </w:p>
    <w:p w14:paraId="7D73AD9E" w14:textId="0EE5B3EC" w:rsidR="00971C97" w:rsidRPr="00493009" w:rsidRDefault="00971C97" w:rsidP="006E2C51">
      <w:pPr>
        <w:spacing w:after="160"/>
        <w:ind w:firstLine="284"/>
        <w:rPr>
          <w:rFonts w:ascii="Arial" w:hAnsi="Arial" w:cs="Arial"/>
          <w:sz w:val="24"/>
          <w:szCs w:val="24"/>
        </w:rPr>
      </w:pPr>
      <w:r w:rsidRPr="00493009">
        <w:rPr>
          <w:rFonts w:ascii="Arial" w:hAnsi="Arial" w:cs="Arial"/>
          <w:sz w:val="24"/>
          <w:szCs w:val="24"/>
        </w:rPr>
        <w:t xml:space="preserve">Para ello </w:t>
      </w:r>
      <w:r w:rsidR="007D2969" w:rsidRPr="00493009">
        <w:rPr>
          <w:rFonts w:ascii="Arial" w:hAnsi="Arial" w:cs="Arial"/>
          <w:sz w:val="24"/>
          <w:szCs w:val="24"/>
        </w:rPr>
        <w:t>anualmente se hará una revisión por parte de la comisión</w:t>
      </w:r>
      <w:r w:rsidR="00A61E10">
        <w:rPr>
          <w:rFonts w:ascii="Arial" w:hAnsi="Arial" w:cs="Arial"/>
          <w:sz w:val="24"/>
          <w:szCs w:val="24"/>
        </w:rPr>
        <w:t xml:space="preserve"> de seguimiento del plan de igualdad</w:t>
      </w:r>
      <w:r w:rsidR="007D2969" w:rsidRPr="00493009">
        <w:rPr>
          <w:rFonts w:ascii="Arial" w:hAnsi="Arial" w:cs="Arial"/>
          <w:sz w:val="24"/>
          <w:szCs w:val="24"/>
        </w:rPr>
        <w:t xml:space="preserve"> donde se revisará el procedimiento de selección</w:t>
      </w:r>
      <w:r w:rsidR="002C4632">
        <w:rPr>
          <w:rFonts w:ascii="Arial" w:hAnsi="Arial" w:cs="Arial"/>
          <w:sz w:val="24"/>
          <w:szCs w:val="24"/>
        </w:rPr>
        <w:t xml:space="preserve"> y las ofertas de trabajo publicadas</w:t>
      </w:r>
      <w:r w:rsidR="007D2969" w:rsidRPr="00493009">
        <w:rPr>
          <w:rFonts w:ascii="Arial" w:hAnsi="Arial" w:cs="Arial"/>
          <w:sz w:val="24"/>
          <w:szCs w:val="24"/>
        </w:rPr>
        <w:t>, donde se utilizará un lenguaje neutro y no sexista para así cumplir con el principio de igualdad</w:t>
      </w:r>
      <w:r w:rsidR="00D435EC" w:rsidRPr="00493009">
        <w:rPr>
          <w:rFonts w:ascii="Arial" w:hAnsi="Arial" w:cs="Arial"/>
          <w:sz w:val="24"/>
          <w:szCs w:val="24"/>
        </w:rPr>
        <w:t>.</w:t>
      </w:r>
    </w:p>
    <w:p w14:paraId="62CCA740" w14:textId="5E577A22" w:rsidR="008A3A49" w:rsidRPr="00493009" w:rsidRDefault="008A3A49" w:rsidP="006E2C51">
      <w:pPr>
        <w:spacing w:after="160"/>
        <w:rPr>
          <w:rFonts w:ascii="Arial" w:hAnsi="Arial" w:cs="Arial"/>
          <w:sz w:val="24"/>
          <w:szCs w:val="24"/>
        </w:rPr>
      </w:pPr>
      <w:r w:rsidRPr="00493009">
        <w:rPr>
          <w:rFonts w:ascii="Arial" w:hAnsi="Arial" w:cs="Arial"/>
          <w:b/>
          <w:bCs/>
          <w:sz w:val="24"/>
          <w:szCs w:val="24"/>
        </w:rPr>
        <w:t>Calendario:</w:t>
      </w:r>
      <w:r w:rsidRPr="00493009">
        <w:rPr>
          <w:rFonts w:ascii="Arial" w:hAnsi="Arial" w:cs="Arial"/>
          <w:sz w:val="24"/>
          <w:szCs w:val="24"/>
        </w:rPr>
        <w:t xml:space="preserve"> </w:t>
      </w:r>
      <w:r w:rsidR="002C4632">
        <w:rPr>
          <w:rFonts w:ascii="Arial" w:hAnsi="Arial" w:cs="Arial"/>
          <w:sz w:val="24"/>
          <w:szCs w:val="24"/>
        </w:rPr>
        <w:t>DURANTE TODA LA VIGENCIA DEL PLAN</w:t>
      </w:r>
    </w:p>
    <w:p w14:paraId="4965508A" w14:textId="57C5E624" w:rsidR="002C4632" w:rsidRDefault="002C4632" w:rsidP="006E2C51">
      <w:pPr>
        <w:spacing w:after="160"/>
        <w:rPr>
          <w:rFonts w:ascii="Arial" w:hAnsi="Arial" w:cs="Arial"/>
          <w:b/>
          <w:bCs/>
          <w:sz w:val="24"/>
          <w:szCs w:val="24"/>
        </w:rPr>
      </w:pPr>
      <w:r>
        <w:rPr>
          <w:rFonts w:ascii="Arial" w:hAnsi="Arial" w:cs="Arial"/>
          <w:b/>
          <w:bCs/>
          <w:sz w:val="24"/>
          <w:szCs w:val="24"/>
        </w:rPr>
        <w:t xml:space="preserve">Revisiones: </w:t>
      </w:r>
      <w:r w:rsidRPr="002C4632">
        <w:rPr>
          <w:rFonts w:ascii="Arial" w:hAnsi="Arial" w:cs="Arial"/>
          <w:sz w:val="24"/>
          <w:szCs w:val="24"/>
        </w:rPr>
        <w:t>Trimestrales</w:t>
      </w:r>
    </w:p>
    <w:p w14:paraId="65BB6EC6" w14:textId="5CF54BAF" w:rsidR="008A3A49" w:rsidRPr="00493009" w:rsidRDefault="008A3A49" w:rsidP="006E2C51">
      <w:pPr>
        <w:spacing w:after="160"/>
        <w:rPr>
          <w:rFonts w:ascii="Arial" w:hAnsi="Arial" w:cs="Arial"/>
          <w:sz w:val="24"/>
          <w:szCs w:val="24"/>
        </w:rPr>
      </w:pPr>
      <w:r w:rsidRPr="00493009">
        <w:rPr>
          <w:rFonts w:ascii="Arial" w:hAnsi="Arial" w:cs="Arial"/>
          <w:b/>
          <w:bCs/>
          <w:sz w:val="24"/>
          <w:szCs w:val="24"/>
        </w:rPr>
        <w:t>Responsable:</w:t>
      </w:r>
      <w:r w:rsidRPr="00493009">
        <w:rPr>
          <w:rFonts w:ascii="Arial" w:hAnsi="Arial" w:cs="Arial"/>
          <w:sz w:val="24"/>
          <w:szCs w:val="24"/>
        </w:rPr>
        <w:t xml:space="preserve"> </w:t>
      </w:r>
      <w:r w:rsidR="00A61E10" w:rsidRPr="00A61E10">
        <w:rPr>
          <w:rFonts w:ascii="Arial" w:hAnsi="Arial" w:cs="Arial"/>
          <w:sz w:val="24"/>
          <w:szCs w:val="24"/>
        </w:rPr>
        <w:t xml:space="preserve">COMISIÓN DE SEGUMIENTO / </w:t>
      </w:r>
      <w:r w:rsidR="00A670BA">
        <w:rPr>
          <w:rFonts w:ascii="Arial" w:hAnsi="Arial" w:cs="Arial"/>
          <w:sz w:val="24"/>
          <w:szCs w:val="24"/>
        </w:rPr>
        <w:t>ADMINISTRACIÓN</w:t>
      </w:r>
    </w:p>
    <w:p w14:paraId="5CC8146D" w14:textId="6C7F2EDD" w:rsidR="007D2969" w:rsidRPr="00493009" w:rsidRDefault="007D2969" w:rsidP="006E2C51">
      <w:pPr>
        <w:spacing w:after="160"/>
        <w:ind w:firstLine="708"/>
        <w:rPr>
          <w:rFonts w:ascii="Arial" w:hAnsi="Arial" w:cs="Arial"/>
          <w:sz w:val="24"/>
          <w:szCs w:val="24"/>
        </w:rPr>
      </w:pPr>
      <w:r w:rsidRPr="00493009">
        <w:rPr>
          <w:rFonts w:ascii="Arial" w:hAnsi="Arial" w:cs="Arial"/>
          <w:sz w:val="24"/>
          <w:szCs w:val="24"/>
        </w:rPr>
        <w:t xml:space="preserve">Por otro lado, el departamento de </w:t>
      </w:r>
      <w:r w:rsidR="00A670BA">
        <w:rPr>
          <w:rFonts w:ascii="Arial" w:hAnsi="Arial" w:cs="Arial"/>
          <w:sz w:val="24"/>
          <w:szCs w:val="24"/>
        </w:rPr>
        <w:t>ADMINISTRACIÓN</w:t>
      </w:r>
      <w:r w:rsidRPr="00493009">
        <w:rPr>
          <w:rFonts w:ascii="Arial" w:hAnsi="Arial" w:cs="Arial"/>
          <w:sz w:val="24"/>
          <w:szCs w:val="24"/>
        </w:rPr>
        <w:t xml:space="preserve"> se encargará desde la firma del presente plan de garantizar una buena </w:t>
      </w:r>
      <w:r w:rsidR="008A3A49" w:rsidRPr="00493009">
        <w:rPr>
          <w:rFonts w:ascii="Arial" w:hAnsi="Arial" w:cs="Arial"/>
          <w:sz w:val="24"/>
          <w:szCs w:val="24"/>
        </w:rPr>
        <w:t>práctica</w:t>
      </w:r>
      <w:r w:rsidRPr="00493009">
        <w:rPr>
          <w:rFonts w:ascii="Arial" w:hAnsi="Arial" w:cs="Arial"/>
          <w:sz w:val="24"/>
          <w:szCs w:val="24"/>
        </w:rPr>
        <w:t xml:space="preserve"> en las ofertas de empleo, ya sean internas como externas y se encargará </w:t>
      </w:r>
      <w:r w:rsidR="00D73FFE" w:rsidRPr="00493009">
        <w:rPr>
          <w:rFonts w:ascii="Arial" w:hAnsi="Arial" w:cs="Arial"/>
          <w:sz w:val="24"/>
          <w:szCs w:val="24"/>
        </w:rPr>
        <w:t xml:space="preserve">de </w:t>
      </w:r>
      <w:r w:rsidRPr="00493009">
        <w:rPr>
          <w:rFonts w:ascii="Arial" w:hAnsi="Arial" w:cs="Arial"/>
          <w:sz w:val="24"/>
          <w:szCs w:val="24"/>
        </w:rPr>
        <w:t>formar al personal encargado en materia de igualdad.</w:t>
      </w:r>
    </w:p>
    <w:p w14:paraId="3EEF83B3" w14:textId="3B999828" w:rsidR="008A3A49" w:rsidRPr="00493009" w:rsidRDefault="008A3A49" w:rsidP="006E2C51">
      <w:pPr>
        <w:spacing w:after="160" w:line="240" w:lineRule="auto"/>
        <w:rPr>
          <w:rFonts w:ascii="Arial" w:hAnsi="Arial" w:cs="Arial"/>
          <w:sz w:val="24"/>
          <w:szCs w:val="24"/>
        </w:rPr>
      </w:pPr>
      <w:r w:rsidRPr="00493009">
        <w:rPr>
          <w:rFonts w:ascii="Arial" w:hAnsi="Arial" w:cs="Arial"/>
          <w:b/>
          <w:bCs/>
          <w:sz w:val="24"/>
          <w:szCs w:val="24"/>
        </w:rPr>
        <w:t>Calendario:</w:t>
      </w:r>
      <w:r w:rsidRPr="00493009">
        <w:rPr>
          <w:rFonts w:ascii="Arial" w:hAnsi="Arial" w:cs="Arial"/>
          <w:sz w:val="24"/>
          <w:szCs w:val="24"/>
        </w:rPr>
        <w:t xml:space="preserve"> </w:t>
      </w:r>
      <w:r w:rsidR="00DD1F72" w:rsidRPr="00493009">
        <w:rPr>
          <w:rFonts w:ascii="Arial" w:hAnsi="Arial" w:cs="Arial"/>
          <w:sz w:val="24"/>
          <w:szCs w:val="24"/>
        </w:rPr>
        <w:t xml:space="preserve">DESDE EL 1º DÍA </w:t>
      </w:r>
      <w:r w:rsidR="002C4632">
        <w:rPr>
          <w:rFonts w:ascii="Arial" w:hAnsi="Arial" w:cs="Arial"/>
          <w:sz w:val="24"/>
          <w:szCs w:val="24"/>
        </w:rPr>
        <w:t xml:space="preserve">Y DURANTE TODA LA </w:t>
      </w:r>
      <w:r w:rsidR="00DD1F72" w:rsidRPr="00493009">
        <w:rPr>
          <w:rFonts w:ascii="Arial" w:hAnsi="Arial" w:cs="Arial"/>
          <w:sz w:val="24"/>
          <w:szCs w:val="24"/>
        </w:rPr>
        <w:t>VIGENCIA DEL PLAN</w:t>
      </w:r>
    </w:p>
    <w:p w14:paraId="059C454B" w14:textId="34B96F95" w:rsidR="00885DE4" w:rsidRPr="00493009" w:rsidRDefault="008A3A49" w:rsidP="006E2C51">
      <w:pPr>
        <w:spacing w:after="160" w:line="240" w:lineRule="auto"/>
        <w:rPr>
          <w:rFonts w:ascii="Arial" w:hAnsi="Arial" w:cs="Arial"/>
          <w:sz w:val="24"/>
          <w:szCs w:val="24"/>
        </w:rPr>
      </w:pPr>
      <w:r w:rsidRPr="00493009">
        <w:rPr>
          <w:rFonts w:ascii="Arial" w:hAnsi="Arial" w:cs="Arial"/>
          <w:b/>
          <w:bCs/>
          <w:sz w:val="24"/>
          <w:szCs w:val="24"/>
        </w:rPr>
        <w:t>Responsable</w:t>
      </w:r>
      <w:r w:rsidRPr="00493009">
        <w:rPr>
          <w:rFonts w:ascii="Arial" w:hAnsi="Arial" w:cs="Arial"/>
          <w:sz w:val="24"/>
          <w:szCs w:val="24"/>
        </w:rPr>
        <w:t xml:space="preserve">: </w:t>
      </w:r>
      <w:r w:rsidR="00A670BA">
        <w:rPr>
          <w:rFonts w:ascii="Arial" w:hAnsi="Arial" w:cs="Arial"/>
          <w:sz w:val="24"/>
          <w:szCs w:val="24"/>
        </w:rPr>
        <w:t>ADMINISTRACIÓN</w:t>
      </w:r>
    </w:p>
    <w:tbl>
      <w:tblPr>
        <w:tblW w:w="5592" w:type="pct"/>
        <w:jc w:val="center"/>
        <w:tblCellMar>
          <w:left w:w="0" w:type="dxa"/>
          <w:right w:w="0" w:type="dxa"/>
        </w:tblCellMar>
        <w:tblLook w:val="04A0" w:firstRow="1" w:lastRow="0" w:firstColumn="1" w:lastColumn="0" w:noHBand="0" w:noVBand="1"/>
      </w:tblPr>
      <w:tblGrid>
        <w:gridCol w:w="1374"/>
        <w:gridCol w:w="8115"/>
      </w:tblGrid>
      <w:tr w:rsidR="00B80E9D" w:rsidRPr="00493009" w14:paraId="66465805" w14:textId="77777777" w:rsidTr="006E2C51">
        <w:trPr>
          <w:trHeight w:val="390"/>
          <w:jc w:val="center"/>
        </w:trPr>
        <w:tc>
          <w:tcPr>
            <w:tcW w:w="5000" w:type="pct"/>
            <w:gridSpan w:val="2"/>
            <w:tcBorders>
              <w:top w:val="single" w:sz="8" w:space="0" w:color="FFFFFF"/>
              <w:left w:val="single" w:sz="8" w:space="0" w:color="FFFFFF"/>
              <w:bottom w:val="single" w:sz="24" w:space="0" w:color="FFFFFF"/>
              <w:right w:val="single" w:sz="8" w:space="0" w:color="FFFFFF"/>
            </w:tcBorders>
            <w:shd w:val="clear" w:color="auto" w:fill="6B2449"/>
            <w:tcMar>
              <w:top w:w="72" w:type="dxa"/>
              <w:left w:w="144" w:type="dxa"/>
              <w:bottom w:w="72" w:type="dxa"/>
              <w:right w:w="144" w:type="dxa"/>
            </w:tcMar>
            <w:hideMark/>
          </w:tcPr>
          <w:p w14:paraId="2F799498" w14:textId="77777777" w:rsidR="00B80E9D" w:rsidRPr="002D615A" w:rsidRDefault="00B80E9D" w:rsidP="003F3C15">
            <w:pPr>
              <w:spacing w:after="0" w:line="360" w:lineRule="auto"/>
              <w:jc w:val="center"/>
              <w:rPr>
                <w:rFonts w:ascii="Arial" w:hAnsi="Arial" w:cs="Arial"/>
                <w:color w:val="F2F2F2" w:themeColor="background1" w:themeShade="F2"/>
                <w:sz w:val="16"/>
                <w:szCs w:val="16"/>
              </w:rPr>
            </w:pPr>
            <w:r w:rsidRPr="002D615A">
              <w:rPr>
                <w:rFonts w:ascii="Arial" w:hAnsi="Arial" w:cs="Arial"/>
                <w:color w:val="F2F2F2" w:themeColor="background1" w:themeShade="F2"/>
                <w:sz w:val="16"/>
                <w:szCs w:val="16"/>
              </w:rPr>
              <w:t>FICHA DE MEDIDA</w:t>
            </w:r>
          </w:p>
        </w:tc>
      </w:tr>
      <w:tr w:rsidR="00B80E9D" w:rsidRPr="00493009" w14:paraId="15FF699D" w14:textId="77777777" w:rsidTr="006E2C51">
        <w:trPr>
          <w:trHeight w:val="502"/>
          <w:jc w:val="center"/>
        </w:trPr>
        <w:tc>
          <w:tcPr>
            <w:tcW w:w="724" w:type="pct"/>
            <w:tcBorders>
              <w:top w:val="single" w:sz="24"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33AB98A0" w14:textId="77777777" w:rsidR="00B80E9D" w:rsidRPr="002D615A" w:rsidRDefault="00B80E9D" w:rsidP="003F3C15">
            <w:pPr>
              <w:spacing w:after="0" w:line="360" w:lineRule="auto"/>
              <w:jc w:val="center"/>
              <w:rPr>
                <w:rFonts w:ascii="Arial" w:hAnsi="Arial" w:cs="Arial"/>
                <w:color w:val="F2F2F2" w:themeColor="background1" w:themeShade="F2"/>
                <w:sz w:val="18"/>
                <w:szCs w:val="18"/>
              </w:rPr>
            </w:pPr>
            <w:r w:rsidRPr="002D615A">
              <w:rPr>
                <w:rFonts w:ascii="Arial" w:hAnsi="Arial" w:cs="Arial"/>
                <w:color w:val="FFFFFF" w:themeColor="background1"/>
                <w:sz w:val="18"/>
                <w:szCs w:val="18"/>
              </w:rPr>
              <w:t>área de actuación</w:t>
            </w:r>
          </w:p>
        </w:tc>
        <w:tc>
          <w:tcPr>
            <w:tcW w:w="4276" w:type="pct"/>
            <w:tcBorders>
              <w:top w:val="single" w:sz="24" w:space="0" w:color="FFFFFF"/>
              <w:left w:val="single" w:sz="8" w:space="0" w:color="FFFFFF"/>
              <w:bottom w:val="single" w:sz="8" w:space="0" w:color="FFFFFF"/>
              <w:right w:val="single" w:sz="8" w:space="0" w:color="FFFFFF"/>
            </w:tcBorders>
            <w:shd w:val="clear" w:color="auto" w:fill="FFF2CC" w:themeFill="accent4" w:themeFillTint="33"/>
            <w:tcMar>
              <w:top w:w="15" w:type="dxa"/>
              <w:left w:w="108" w:type="dxa"/>
              <w:bottom w:w="0" w:type="dxa"/>
              <w:right w:w="108" w:type="dxa"/>
            </w:tcMar>
            <w:vAlign w:val="center"/>
            <w:hideMark/>
          </w:tcPr>
          <w:p w14:paraId="590AFFAD" w14:textId="496B0790" w:rsidR="00B80E9D" w:rsidRPr="002D615A" w:rsidRDefault="00B80E9D" w:rsidP="003F3C15">
            <w:pPr>
              <w:spacing w:after="0" w:line="360" w:lineRule="auto"/>
              <w:rPr>
                <w:rFonts w:ascii="Arial" w:hAnsi="Arial" w:cs="Arial"/>
                <w:b/>
                <w:bCs/>
                <w:sz w:val="16"/>
                <w:szCs w:val="16"/>
              </w:rPr>
            </w:pPr>
            <w:r w:rsidRPr="002D615A">
              <w:rPr>
                <w:rFonts w:ascii="Arial" w:hAnsi="Arial" w:cs="Arial"/>
                <w:b/>
                <w:bCs/>
                <w:sz w:val="16"/>
                <w:szCs w:val="16"/>
              </w:rPr>
              <w:t>SELECCIÓN, CONTRATACION, PROMOCION Y DESARROLLO</w:t>
            </w:r>
          </w:p>
        </w:tc>
      </w:tr>
      <w:tr w:rsidR="00B80E9D" w:rsidRPr="00493009" w14:paraId="277F7BD7" w14:textId="77777777" w:rsidTr="006E2C51">
        <w:trPr>
          <w:trHeight w:val="813"/>
          <w:jc w:val="center"/>
        </w:trPr>
        <w:tc>
          <w:tcPr>
            <w:tcW w:w="724" w:type="pct"/>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028376BE" w14:textId="77777777" w:rsidR="00B80E9D" w:rsidRPr="002D615A" w:rsidRDefault="00B80E9D" w:rsidP="00885DE4">
            <w:pPr>
              <w:spacing w:line="360" w:lineRule="auto"/>
              <w:jc w:val="center"/>
              <w:rPr>
                <w:rFonts w:ascii="Arial" w:hAnsi="Arial" w:cs="Arial"/>
                <w:color w:val="F2F2F2" w:themeColor="background1" w:themeShade="F2"/>
                <w:sz w:val="18"/>
                <w:szCs w:val="18"/>
              </w:rPr>
            </w:pPr>
            <w:r w:rsidRPr="002D615A">
              <w:rPr>
                <w:rFonts w:ascii="Arial" w:hAnsi="Arial" w:cs="Arial"/>
                <w:color w:val="F2F2F2" w:themeColor="background1" w:themeShade="F2"/>
                <w:sz w:val="18"/>
                <w:szCs w:val="18"/>
              </w:rPr>
              <w:t>medida</w:t>
            </w:r>
          </w:p>
        </w:tc>
        <w:tc>
          <w:tcPr>
            <w:tcW w:w="4276" w:type="pct"/>
            <w:tcBorders>
              <w:top w:val="single" w:sz="8" w:space="0" w:color="FFFFFF"/>
              <w:left w:val="single" w:sz="8" w:space="0" w:color="FFFFFF"/>
              <w:bottom w:val="single" w:sz="8" w:space="0" w:color="FFFFFF"/>
              <w:right w:val="single" w:sz="8" w:space="0" w:color="FFFFFF"/>
            </w:tcBorders>
            <w:shd w:val="clear" w:color="auto" w:fill="FFF2CC" w:themeFill="accent4" w:themeFillTint="33"/>
            <w:tcMar>
              <w:top w:w="15" w:type="dxa"/>
              <w:left w:w="108" w:type="dxa"/>
              <w:bottom w:w="0" w:type="dxa"/>
              <w:right w:w="108" w:type="dxa"/>
            </w:tcMar>
            <w:vAlign w:val="center"/>
            <w:hideMark/>
          </w:tcPr>
          <w:p w14:paraId="086F0E2D" w14:textId="305E4AAB" w:rsidR="00B80E9D" w:rsidRPr="002D615A" w:rsidRDefault="00B80E9D" w:rsidP="003F3C15">
            <w:pPr>
              <w:spacing w:after="0" w:line="360" w:lineRule="auto"/>
              <w:rPr>
                <w:rFonts w:ascii="Arial" w:hAnsi="Arial" w:cs="Arial"/>
                <w:color w:val="F2F2F2" w:themeColor="background1" w:themeShade="F2"/>
                <w:sz w:val="16"/>
                <w:szCs w:val="16"/>
              </w:rPr>
            </w:pPr>
            <w:r w:rsidRPr="002D615A">
              <w:rPr>
                <w:rFonts w:ascii="Arial" w:hAnsi="Arial" w:cs="Arial"/>
                <w:b/>
                <w:bCs/>
                <w:sz w:val="16"/>
                <w:szCs w:val="16"/>
              </w:rPr>
              <w:t>PROMOVER EL PRINCIPIO DE IGUALDAD ENTRE MUJERES Y HOMBRES PARA ASÍ GARANTIZAR LAS MISMAS OPORTUNIDADES DE ACCESO AL EMPLEO Y DESARROLLO PROFESIONAL EN TODOS LOS ÁMBITOS.</w:t>
            </w:r>
          </w:p>
        </w:tc>
      </w:tr>
      <w:tr w:rsidR="00B80E9D" w:rsidRPr="00493009" w14:paraId="35A72580" w14:textId="77777777" w:rsidTr="006E2C51">
        <w:trPr>
          <w:trHeight w:val="600"/>
          <w:jc w:val="center"/>
        </w:trPr>
        <w:tc>
          <w:tcPr>
            <w:tcW w:w="724" w:type="pct"/>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60BEA702" w14:textId="77777777" w:rsidR="00B80E9D" w:rsidRPr="002D615A" w:rsidRDefault="00B80E9D" w:rsidP="003F3C15">
            <w:pPr>
              <w:spacing w:after="0" w:line="360" w:lineRule="auto"/>
              <w:jc w:val="center"/>
              <w:rPr>
                <w:rFonts w:ascii="Arial" w:hAnsi="Arial" w:cs="Arial"/>
                <w:color w:val="F2F2F2" w:themeColor="background1" w:themeShade="F2"/>
                <w:sz w:val="18"/>
                <w:szCs w:val="18"/>
              </w:rPr>
            </w:pPr>
            <w:r w:rsidRPr="002D615A">
              <w:rPr>
                <w:rFonts w:ascii="Arial" w:hAnsi="Arial" w:cs="Arial"/>
                <w:color w:val="F2F2F2" w:themeColor="background1" w:themeShade="F2"/>
                <w:sz w:val="18"/>
                <w:szCs w:val="18"/>
              </w:rPr>
              <w:t>objetivos que persigue</w:t>
            </w:r>
          </w:p>
        </w:tc>
        <w:tc>
          <w:tcPr>
            <w:tcW w:w="4276" w:type="pct"/>
            <w:tcBorders>
              <w:top w:val="single" w:sz="8" w:space="0" w:color="FFFFFF"/>
              <w:left w:val="single" w:sz="8" w:space="0" w:color="FFFFFF"/>
              <w:bottom w:val="single" w:sz="8" w:space="0" w:color="FFFFFF"/>
              <w:right w:val="single" w:sz="8" w:space="0" w:color="FFFFFF"/>
            </w:tcBorders>
            <w:shd w:val="clear" w:color="auto" w:fill="FFF2CC" w:themeFill="accent4" w:themeFillTint="33"/>
            <w:tcMar>
              <w:top w:w="15" w:type="dxa"/>
              <w:left w:w="108" w:type="dxa"/>
              <w:bottom w:w="0" w:type="dxa"/>
              <w:right w:w="108" w:type="dxa"/>
            </w:tcMar>
            <w:vAlign w:val="center"/>
            <w:hideMark/>
          </w:tcPr>
          <w:p w14:paraId="0D19E65D" w14:textId="712EEDFD" w:rsidR="00B80E9D" w:rsidRPr="002D615A" w:rsidRDefault="00B80E9D" w:rsidP="003F3C15">
            <w:pPr>
              <w:spacing w:after="0" w:line="360" w:lineRule="auto"/>
              <w:rPr>
                <w:rFonts w:ascii="Arial" w:hAnsi="Arial" w:cs="Arial"/>
                <w:color w:val="F2F2F2" w:themeColor="background1" w:themeShade="F2"/>
                <w:sz w:val="16"/>
                <w:szCs w:val="16"/>
              </w:rPr>
            </w:pPr>
            <w:r w:rsidRPr="002D615A">
              <w:rPr>
                <w:rFonts w:ascii="Arial" w:hAnsi="Arial" w:cs="Arial"/>
                <w:b/>
                <w:bCs/>
                <w:sz w:val="16"/>
                <w:szCs w:val="16"/>
              </w:rPr>
              <w:t>REVISIÓN POR PARTE DE LA COMISIÓN DONDE SE REVISARÁ EL PROCEDIMIENTO DE SELECCIÓN, DONDE SE UTILIZARÁ UN LENGUAJE NEUTRO Y NO SEXISTA PARA ASÍ CUMPLIR CON EL PRINCIPIO DE IGUALDAD</w:t>
            </w:r>
          </w:p>
        </w:tc>
      </w:tr>
      <w:tr w:rsidR="00B80E9D" w:rsidRPr="00493009" w14:paraId="39595A13" w14:textId="77777777" w:rsidTr="006E2C51">
        <w:trPr>
          <w:trHeight w:val="566"/>
          <w:jc w:val="center"/>
        </w:trPr>
        <w:tc>
          <w:tcPr>
            <w:tcW w:w="724" w:type="pct"/>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68565D50" w14:textId="77777777" w:rsidR="00B80E9D" w:rsidRPr="002D615A" w:rsidRDefault="00B80E9D" w:rsidP="003F3C15">
            <w:pPr>
              <w:spacing w:after="0" w:line="360" w:lineRule="auto"/>
              <w:jc w:val="center"/>
              <w:rPr>
                <w:rFonts w:ascii="Arial" w:hAnsi="Arial" w:cs="Arial"/>
                <w:color w:val="F2F2F2" w:themeColor="background1" w:themeShade="F2"/>
                <w:sz w:val="18"/>
                <w:szCs w:val="18"/>
              </w:rPr>
            </w:pPr>
            <w:r w:rsidRPr="002D615A">
              <w:rPr>
                <w:rFonts w:ascii="Arial" w:hAnsi="Arial" w:cs="Arial"/>
                <w:color w:val="F2F2F2" w:themeColor="background1" w:themeShade="F2"/>
                <w:sz w:val="18"/>
                <w:szCs w:val="18"/>
              </w:rPr>
              <w:t>personas destinatarias</w:t>
            </w:r>
          </w:p>
        </w:tc>
        <w:tc>
          <w:tcPr>
            <w:tcW w:w="4276" w:type="pct"/>
            <w:tcBorders>
              <w:top w:val="single" w:sz="8" w:space="0" w:color="FFFFFF"/>
              <w:left w:val="single" w:sz="8" w:space="0" w:color="FFFFFF"/>
              <w:bottom w:val="single" w:sz="8" w:space="0" w:color="FFFFFF"/>
              <w:right w:val="single" w:sz="8" w:space="0" w:color="FFFFFF"/>
            </w:tcBorders>
            <w:shd w:val="clear" w:color="auto" w:fill="FFF2CC" w:themeFill="accent4" w:themeFillTint="33"/>
            <w:tcMar>
              <w:top w:w="15" w:type="dxa"/>
              <w:left w:w="108" w:type="dxa"/>
              <w:bottom w:w="0" w:type="dxa"/>
              <w:right w:w="108" w:type="dxa"/>
            </w:tcMar>
            <w:vAlign w:val="center"/>
            <w:hideMark/>
          </w:tcPr>
          <w:p w14:paraId="5446C0A5" w14:textId="77777777" w:rsidR="00B80E9D" w:rsidRPr="002D615A" w:rsidRDefault="00B80E9D" w:rsidP="003F3C15">
            <w:pPr>
              <w:spacing w:after="0" w:line="360" w:lineRule="auto"/>
              <w:rPr>
                <w:rFonts w:ascii="Arial" w:hAnsi="Arial" w:cs="Arial"/>
                <w:b/>
                <w:bCs/>
                <w:color w:val="F2F2F2" w:themeColor="background1" w:themeShade="F2"/>
                <w:sz w:val="16"/>
                <w:szCs w:val="16"/>
              </w:rPr>
            </w:pPr>
            <w:r w:rsidRPr="002D615A">
              <w:rPr>
                <w:rFonts w:ascii="Arial" w:hAnsi="Arial" w:cs="Arial"/>
                <w:b/>
                <w:bCs/>
                <w:sz w:val="16"/>
                <w:szCs w:val="16"/>
              </w:rPr>
              <w:t>PLANTILLA FEMENINA</w:t>
            </w:r>
          </w:p>
        </w:tc>
      </w:tr>
      <w:tr w:rsidR="00B80E9D" w:rsidRPr="00493009" w14:paraId="41426F8A" w14:textId="77777777" w:rsidTr="006E2C51">
        <w:trPr>
          <w:trHeight w:val="585"/>
          <w:jc w:val="center"/>
        </w:trPr>
        <w:tc>
          <w:tcPr>
            <w:tcW w:w="724" w:type="pct"/>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33E16677" w14:textId="77777777" w:rsidR="00B80E9D" w:rsidRPr="002D615A" w:rsidRDefault="00B80E9D" w:rsidP="003F3C15">
            <w:pPr>
              <w:spacing w:after="0" w:line="360" w:lineRule="auto"/>
              <w:jc w:val="center"/>
              <w:rPr>
                <w:rFonts w:ascii="Arial" w:hAnsi="Arial" w:cs="Arial"/>
                <w:color w:val="F2F2F2" w:themeColor="background1" w:themeShade="F2"/>
                <w:sz w:val="18"/>
                <w:szCs w:val="18"/>
              </w:rPr>
            </w:pPr>
            <w:r w:rsidRPr="002D615A">
              <w:rPr>
                <w:rFonts w:ascii="Arial" w:hAnsi="Arial" w:cs="Arial"/>
                <w:color w:val="F2F2F2" w:themeColor="background1" w:themeShade="F2"/>
                <w:sz w:val="18"/>
                <w:szCs w:val="18"/>
              </w:rPr>
              <w:t>cronograma de implantación</w:t>
            </w:r>
          </w:p>
        </w:tc>
        <w:tc>
          <w:tcPr>
            <w:tcW w:w="4276" w:type="pct"/>
            <w:tcBorders>
              <w:top w:val="single" w:sz="8" w:space="0" w:color="FFFFFF"/>
              <w:left w:val="single" w:sz="8" w:space="0" w:color="FFFFFF"/>
              <w:bottom w:val="single" w:sz="8" w:space="0" w:color="FFFFFF"/>
              <w:right w:val="single" w:sz="8" w:space="0" w:color="FFFFFF"/>
            </w:tcBorders>
            <w:shd w:val="clear" w:color="auto" w:fill="FFF2CC" w:themeFill="accent4" w:themeFillTint="33"/>
            <w:tcMar>
              <w:top w:w="15" w:type="dxa"/>
              <w:left w:w="108" w:type="dxa"/>
              <w:bottom w:w="0" w:type="dxa"/>
              <w:right w:w="108" w:type="dxa"/>
            </w:tcMar>
            <w:vAlign w:val="center"/>
            <w:hideMark/>
          </w:tcPr>
          <w:p w14:paraId="6924BBB8" w14:textId="77777777" w:rsidR="00B80E9D" w:rsidRPr="002D615A" w:rsidRDefault="00B80E9D" w:rsidP="003F3C15">
            <w:pPr>
              <w:spacing w:after="0" w:line="360" w:lineRule="auto"/>
              <w:rPr>
                <w:rFonts w:ascii="Arial" w:hAnsi="Arial" w:cs="Arial"/>
                <w:b/>
                <w:bCs/>
                <w:color w:val="F2F2F2" w:themeColor="background1" w:themeShade="F2"/>
                <w:sz w:val="16"/>
                <w:szCs w:val="16"/>
              </w:rPr>
            </w:pPr>
            <w:r w:rsidRPr="002D615A">
              <w:rPr>
                <w:rFonts w:ascii="Arial" w:hAnsi="Arial" w:cs="Arial"/>
                <w:b/>
                <w:bCs/>
                <w:sz w:val="16"/>
                <w:szCs w:val="16"/>
              </w:rPr>
              <w:t>DESDE EL PRIMER DIA DE VIGENCIA DEL PLAN</w:t>
            </w:r>
          </w:p>
        </w:tc>
      </w:tr>
      <w:tr w:rsidR="00B80E9D" w:rsidRPr="00493009" w14:paraId="2355C3C1" w14:textId="77777777" w:rsidTr="006E2C51">
        <w:trPr>
          <w:trHeight w:val="546"/>
          <w:jc w:val="center"/>
        </w:trPr>
        <w:tc>
          <w:tcPr>
            <w:tcW w:w="724" w:type="pct"/>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2CBDD7FA" w14:textId="77777777" w:rsidR="00B80E9D" w:rsidRPr="002D615A" w:rsidRDefault="00B80E9D" w:rsidP="00885DE4">
            <w:pPr>
              <w:spacing w:line="360" w:lineRule="auto"/>
              <w:jc w:val="center"/>
              <w:rPr>
                <w:rFonts w:ascii="Arial" w:hAnsi="Arial" w:cs="Arial"/>
                <w:color w:val="F2F2F2" w:themeColor="background1" w:themeShade="F2"/>
                <w:sz w:val="18"/>
                <w:szCs w:val="18"/>
              </w:rPr>
            </w:pPr>
            <w:r w:rsidRPr="002D615A">
              <w:rPr>
                <w:rFonts w:ascii="Arial" w:hAnsi="Arial" w:cs="Arial"/>
                <w:color w:val="F2F2F2" w:themeColor="background1" w:themeShade="F2"/>
                <w:sz w:val="18"/>
                <w:szCs w:val="18"/>
              </w:rPr>
              <w:t>responsable</w:t>
            </w:r>
          </w:p>
        </w:tc>
        <w:tc>
          <w:tcPr>
            <w:tcW w:w="4276" w:type="pct"/>
            <w:tcBorders>
              <w:top w:val="single" w:sz="8" w:space="0" w:color="FFFFFF"/>
              <w:left w:val="single" w:sz="8" w:space="0" w:color="FFFFFF"/>
              <w:bottom w:val="single" w:sz="8" w:space="0" w:color="FFFFFF"/>
              <w:right w:val="single" w:sz="8" w:space="0" w:color="FFFFFF"/>
            </w:tcBorders>
            <w:shd w:val="clear" w:color="auto" w:fill="FFF2CC" w:themeFill="accent4" w:themeFillTint="33"/>
            <w:tcMar>
              <w:top w:w="15" w:type="dxa"/>
              <w:left w:w="108" w:type="dxa"/>
              <w:bottom w:w="0" w:type="dxa"/>
              <w:right w:w="108" w:type="dxa"/>
            </w:tcMar>
            <w:vAlign w:val="center"/>
            <w:hideMark/>
          </w:tcPr>
          <w:p w14:paraId="0A13594E" w14:textId="48FE1A7D" w:rsidR="00B80E9D" w:rsidRPr="002D615A" w:rsidRDefault="00B80E9D" w:rsidP="00885DE4">
            <w:pPr>
              <w:spacing w:line="360" w:lineRule="auto"/>
              <w:rPr>
                <w:rFonts w:ascii="Arial" w:hAnsi="Arial" w:cs="Arial"/>
                <w:b/>
                <w:bCs/>
                <w:color w:val="F2F2F2" w:themeColor="background1" w:themeShade="F2"/>
                <w:sz w:val="16"/>
                <w:szCs w:val="16"/>
              </w:rPr>
            </w:pPr>
            <w:r w:rsidRPr="002D615A">
              <w:rPr>
                <w:rFonts w:ascii="Arial" w:hAnsi="Arial" w:cs="Arial"/>
                <w:b/>
                <w:bCs/>
                <w:sz w:val="16"/>
                <w:szCs w:val="16"/>
              </w:rPr>
              <w:t xml:space="preserve">DEPARTAMENTO DE </w:t>
            </w:r>
            <w:r w:rsidR="00A670BA">
              <w:rPr>
                <w:rFonts w:ascii="Arial" w:hAnsi="Arial" w:cs="Arial"/>
                <w:b/>
                <w:bCs/>
                <w:sz w:val="16"/>
                <w:szCs w:val="16"/>
              </w:rPr>
              <w:t>ADMINISTRACIÓN</w:t>
            </w:r>
            <w:r w:rsidR="00A61E10">
              <w:rPr>
                <w:rFonts w:ascii="Arial" w:hAnsi="Arial" w:cs="Arial"/>
                <w:b/>
                <w:bCs/>
                <w:sz w:val="16"/>
                <w:szCs w:val="16"/>
              </w:rPr>
              <w:t xml:space="preserve"> / COMISIÓN DE SEGUIMIENTO</w:t>
            </w:r>
          </w:p>
        </w:tc>
      </w:tr>
      <w:tr w:rsidR="00B80E9D" w:rsidRPr="00493009" w14:paraId="74321544" w14:textId="77777777" w:rsidTr="006E2C51">
        <w:trPr>
          <w:trHeight w:val="546"/>
          <w:jc w:val="center"/>
        </w:trPr>
        <w:tc>
          <w:tcPr>
            <w:tcW w:w="724" w:type="pct"/>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2C43825B" w14:textId="77777777" w:rsidR="00B80E9D" w:rsidRPr="00493009" w:rsidRDefault="00B80E9D" w:rsidP="003F3C15">
            <w:pPr>
              <w:spacing w:after="0" w:line="360" w:lineRule="auto"/>
              <w:jc w:val="center"/>
              <w:rPr>
                <w:rFonts w:ascii="Arial" w:hAnsi="Arial" w:cs="Arial"/>
                <w:color w:val="F2F2F2" w:themeColor="background1" w:themeShade="F2"/>
                <w:sz w:val="18"/>
                <w:szCs w:val="18"/>
              </w:rPr>
            </w:pPr>
            <w:r w:rsidRPr="00493009">
              <w:rPr>
                <w:rFonts w:ascii="Arial" w:hAnsi="Arial" w:cs="Arial"/>
                <w:color w:val="F2F2F2" w:themeColor="background1" w:themeShade="F2"/>
                <w:sz w:val="18"/>
                <w:szCs w:val="18"/>
              </w:rPr>
              <w:lastRenderedPageBreak/>
              <w:t>recursos asociados</w:t>
            </w:r>
          </w:p>
        </w:tc>
        <w:tc>
          <w:tcPr>
            <w:tcW w:w="4276" w:type="pct"/>
            <w:tcBorders>
              <w:top w:val="single" w:sz="8" w:space="0" w:color="FFFFFF"/>
              <w:left w:val="single" w:sz="8" w:space="0" w:color="FFFFFF"/>
              <w:bottom w:val="single" w:sz="8" w:space="0" w:color="FFFFFF"/>
              <w:right w:val="single" w:sz="8" w:space="0" w:color="FFFFFF"/>
            </w:tcBorders>
            <w:shd w:val="clear" w:color="auto" w:fill="FFF2CC" w:themeFill="accent4" w:themeFillTint="33"/>
            <w:tcMar>
              <w:top w:w="15" w:type="dxa"/>
              <w:left w:w="108" w:type="dxa"/>
              <w:bottom w:w="0" w:type="dxa"/>
              <w:right w:w="108" w:type="dxa"/>
            </w:tcMar>
            <w:vAlign w:val="center"/>
            <w:hideMark/>
          </w:tcPr>
          <w:p w14:paraId="34EC9C39" w14:textId="66D72069" w:rsidR="00B80E9D" w:rsidRPr="002D615A" w:rsidRDefault="00B80E9D" w:rsidP="003F3C15">
            <w:pPr>
              <w:spacing w:after="0" w:line="360" w:lineRule="auto"/>
              <w:rPr>
                <w:rFonts w:ascii="Arial" w:hAnsi="Arial" w:cs="Arial"/>
                <w:b/>
                <w:bCs/>
                <w:color w:val="F2F2F2" w:themeColor="background1" w:themeShade="F2"/>
                <w:sz w:val="16"/>
                <w:szCs w:val="16"/>
              </w:rPr>
            </w:pPr>
            <w:r w:rsidRPr="002D615A">
              <w:rPr>
                <w:rFonts w:ascii="Arial" w:hAnsi="Arial" w:cs="Arial"/>
                <w:b/>
                <w:bCs/>
                <w:sz w:val="16"/>
                <w:szCs w:val="16"/>
              </w:rPr>
              <w:t xml:space="preserve">REVISIONES PERIODICAS </w:t>
            </w:r>
            <w:r w:rsidR="002C4632">
              <w:rPr>
                <w:rFonts w:ascii="Arial" w:hAnsi="Arial" w:cs="Arial"/>
                <w:b/>
                <w:bCs/>
                <w:sz w:val="16"/>
                <w:szCs w:val="16"/>
              </w:rPr>
              <w:t>TRIMESTRALES</w:t>
            </w:r>
          </w:p>
        </w:tc>
      </w:tr>
      <w:tr w:rsidR="00B80E9D" w:rsidRPr="00493009" w14:paraId="3B438AFB" w14:textId="77777777" w:rsidTr="006E2C51">
        <w:trPr>
          <w:trHeight w:val="478"/>
          <w:jc w:val="center"/>
        </w:trPr>
        <w:tc>
          <w:tcPr>
            <w:tcW w:w="724" w:type="pct"/>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4066B462" w14:textId="77777777" w:rsidR="00B80E9D" w:rsidRPr="002D615A" w:rsidRDefault="00B80E9D" w:rsidP="003F3C15">
            <w:pPr>
              <w:spacing w:after="0" w:line="360" w:lineRule="auto"/>
              <w:jc w:val="center"/>
              <w:rPr>
                <w:rFonts w:ascii="Arial" w:hAnsi="Arial" w:cs="Arial"/>
                <w:color w:val="F2F2F2" w:themeColor="background1" w:themeShade="F2"/>
                <w:sz w:val="16"/>
                <w:szCs w:val="16"/>
              </w:rPr>
            </w:pPr>
            <w:r w:rsidRPr="002D615A">
              <w:rPr>
                <w:rFonts w:ascii="Arial" w:hAnsi="Arial" w:cs="Arial"/>
                <w:color w:val="F2F2F2" w:themeColor="background1" w:themeShade="F2"/>
                <w:sz w:val="16"/>
                <w:szCs w:val="16"/>
              </w:rPr>
              <w:t>indicadores de seguimiento</w:t>
            </w:r>
          </w:p>
        </w:tc>
        <w:tc>
          <w:tcPr>
            <w:tcW w:w="4276" w:type="pct"/>
            <w:tcBorders>
              <w:top w:val="single" w:sz="8" w:space="0" w:color="FFFFFF"/>
              <w:left w:val="single" w:sz="8" w:space="0" w:color="FFFFFF"/>
              <w:bottom w:val="single" w:sz="8" w:space="0" w:color="FFFFFF"/>
              <w:right w:val="single" w:sz="8" w:space="0" w:color="FFFFFF"/>
            </w:tcBorders>
            <w:shd w:val="clear" w:color="auto" w:fill="FFF2CC" w:themeFill="accent4" w:themeFillTint="33"/>
            <w:tcMar>
              <w:top w:w="15" w:type="dxa"/>
              <w:left w:w="108" w:type="dxa"/>
              <w:bottom w:w="0" w:type="dxa"/>
              <w:right w:w="108" w:type="dxa"/>
            </w:tcMar>
            <w:vAlign w:val="center"/>
            <w:hideMark/>
          </w:tcPr>
          <w:p w14:paraId="3F22F5FC" w14:textId="4B63170B" w:rsidR="00B80E9D" w:rsidRPr="002D615A" w:rsidRDefault="002C4632" w:rsidP="003F3C15">
            <w:pPr>
              <w:spacing w:after="0" w:line="360" w:lineRule="auto"/>
              <w:rPr>
                <w:rFonts w:ascii="Arial" w:hAnsi="Arial" w:cs="Arial"/>
                <w:b/>
                <w:bCs/>
                <w:color w:val="F2F2F2" w:themeColor="background1" w:themeShade="F2"/>
                <w:sz w:val="16"/>
                <w:szCs w:val="16"/>
              </w:rPr>
            </w:pPr>
            <w:r>
              <w:rPr>
                <w:rFonts w:ascii="Arial" w:hAnsi="Arial" w:cs="Arial"/>
                <w:b/>
                <w:bCs/>
                <w:sz w:val="16"/>
                <w:szCs w:val="16"/>
              </w:rPr>
              <w:t>Nº de ofertas de trabajo publicadas / Distribución por sexos de las personas candidatas / Distribución por sexos de las personas contratadas</w:t>
            </w:r>
          </w:p>
        </w:tc>
      </w:tr>
      <w:bookmarkEnd w:id="23"/>
    </w:tbl>
    <w:p w14:paraId="42CD7400" w14:textId="77777777" w:rsidR="00F079C6" w:rsidRPr="00F079C6" w:rsidRDefault="00F079C6" w:rsidP="00F079C6">
      <w:pPr>
        <w:pStyle w:val="Prrafodelista"/>
        <w:spacing w:after="160"/>
        <w:ind w:left="644"/>
        <w:rPr>
          <w:rFonts w:ascii="Arial" w:hAnsi="Arial" w:cs="Arial"/>
          <w:b/>
          <w:bCs/>
          <w:color w:val="70AD47" w:themeColor="accent6"/>
          <w:sz w:val="24"/>
          <w:szCs w:val="24"/>
        </w:rPr>
      </w:pPr>
    </w:p>
    <w:p w14:paraId="485E32E3" w14:textId="0CE1858F" w:rsidR="00956914" w:rsidRPr="00493009" w:rsidRDefault="00956914" w:rsidP="00956914">
      <w:pPr>
        <w:pStyle w:val="Prrafodelista"/>
        <w:numPr>
          <w:ilvl w:val="0"/>
          <w:numId w:val="11"/>
        </w:numPr>
        <w:spacing w:after="160"/>
        <w:rPr>
          <w:rFonts w:ascii="Arial" w:hAnsi="Arial" w:cs="Arial"/>
          <w:b/>
          <w:bCs/>
          <w:color w:val="70AD47" w:themeColor="accent6"/>
          <w:sz w:val="24"/>
          <w:szCs w:val="24"/>
        </w:rPr>
      </w:pPr>
      <w:r w:rsidRPr="00493009">
        <w:rPr>
          <w:rFonts w:ascii="Arial" w:hAnsi="Arial" w:cs="Arial"/>
          <w:b/>
          <w:bCs/>
          <w:sz w:val="24"/>
          <w:szCs w:val="24"/>
        </w:rPr>
        <w:t>Promover el principio de igualdad entre mujeres y hombres para así garantizar las mismas oportunidades de acceso al empleo y desarrollo profesional en todos los ámbitos.</w:t>
      </w:r>
    </w:p>
    <w:p w14:paraId="60D30F1F" w14:textId="69DC77E9" w:rsidR="00956914" w:rsidRPr="00493009" w:rsidRDefault="00956914" w:rsidP="00956914">
      <w:pPr>
        <w:spacing w:after="160"/>
        <w:ind w:firstLine="284"/>
        <w:rPr>
          <w:rFonts w:ascii="Arial" w:hAnsi="Arial" w:cs="Arial"/>
          <w:sz w:val="24"/>
          <w:szCs w:val="24"/>
        </w:rPr>
      </w:pPr>
      <w:r>
        <w:rPr>
          <w:rFonts w:ascii="Arial" w:hAnsi="Arial" w:cs="Arial"/>
          <w:sz w:val="24"/>
          <w:szCs w:val="24"/>
        </w:rPr>
        <w:t xml:space="preserve">Teniendo en cuenta el alto porcentaje del sexo masculino entre la plantilla (96,9%) </w:t>
      </w:r>
      <w:r w:rsidRPr="00493009">
        <w:rPr>
          <w:rFonts w:ascii="Arial" w:hAnsi="Arial" w:cs="Arial"/>
          <w:sz w:val="24"/>
          <w:szCs w:val="24"/>
        </w:rPr>
        <w:t xml:space="preserve">se hará una revisión </w:t>
      </w:r>
      <w:r w:rsidR="002667B7">
        <w:rPr>
          <w:rFonts w:ascii="Arial" w:hAnsi="Arial" w:cs="Arial"/>
          <w:sz w:val="24"/>
          <w:szCs w:val="24"/>
        </w:rPr>
        <w:t>interdepartamental d</w:t>
      </w:r>
      <w:r>
        <w:rPr>
          <w:rFonts w:ascii="Arial" w:hAnsi="Arial" w:cs="Arial"/>
          <w:sz w:val="24"/>
          <w:szCs w:val="24"/>
        </w:rPr>
        <w:t xml:space="preserve">e todos los puestos de trabajo existentes en la empresa para en su caso detectar las barreras y/o dificultades </w:t>
      </w:r>
      <w:r w:rsidR="00530F89">
        <w:rPr>
          <w:rFonts w:ascii="Arial" w:hAnsi="Arial" w:cs="Arial"/>
          <w:sz w:val="24"/>
          <w:szCs w:val="24"/>
        </w:rPr>
        <w:t xml:space="preserve">asociados a los mismos que tradicionalmente impiden el acceso o su ocupación por el sexo femenino, de cara a su eliminación y conseguir una representatividad del sexo femenino más equilibrada.  </w:t>
      </w:r>
    </w:p>
    <w:p w14:paraId="1BF7FE3E" w14:textId="0C7AA6E0" w:rsidR="00956914" w:rsidRPr="00493009" w:rsidRDefault="00956914" w:rsidP="00956914">
      <w:pPr>
        <w:spacing w:after="160"/>
        <w:rPr>
          <w:rFonts w:ascii="Arial" w:hAnsi="Arial" w:cs="Arial"/>
          <w:sz w:val="24"/>
          <w:szCs w:val="24"/>
        </w:rPr>
      </w:pPr>
      <w:r w:rsidRPr="00493009">
        <w:rPr>
          <w:rFonts w:ascii="Arial" w:hAnsi="Arial" w:cs="Arial"/>
          <w:b/>
          <w:bCs/>
          <w:sz w:val="24"/>
          <w:szCs w:val="24"/>
        </w:rPr>
        <w:t>Calendario:</w:t>
      </w:r>
      <w:r w:rsidRPr="00493009">
        <w:rPr>
          <w:rFonts w:ascii="Arial" w:hAnsi="Arial" w:cs="Arial"/>
          <w:sz w:val="24"/>
          <w:szCs w:val="24"/>
        </w:rPr>
        <w:t xml:space="preserve"> </w:t>
      </w:r>
      <w:r w:rsidR="002C4632">
        <w:rPr>
          <w:rFonts w:ascii="Arial" w:hAnsi="Arial" w:cs="Arial"/>
          <w:sz w:val="24"/>
          <w:szCs w:val="24"/>
        </w:rPr>
        <w:t>Primer semestre de la vigencia del Plan de Igualdad</w:t>
      </w:r>
    </w:p>
    <w:p w14:paraId="13E14C2B" w14:textId="5D77CCE0" w:rsidR="00956914" w:rsidRPr="00493009" w:rsidRDefault="00956914" w:rsidP="00956914">
      <w:pPr>
        <w:spacing w:after="160"/>
        <w:rPr>
          <w:rFonts w:ascii="Arial" w:hAnsi="Arial" w:cs="Arial"/>
          <w:sz w:val="24"/>
          <w:szCs w:val="24"/>
        </w:rPr>
      </w:pPr>
      <w:r w:rsidRPr="00493009">
        <w:rPr>
          <w:rFonts w:ascii="Arial" w:hAnsi="Arial" w:cs="Arial"/>
          <w:b/>
          <w:bCs/>
          <w:sz w:val="24"/>
          <w:szCs w:val="24"/>
        </w:rPr>
        <w:t>Responsable:</w:t>
      </w:r>
      <w:r w:rsidRPr="00493009">
        <w:rPr>
          <w:rFonts w:ascii="Arial" w:hAnsi="Arial" w:cs="Arial"/>
          <w:sz w:val="24"/>
          <w:szCs w:val="24"/>
        </w:rPr>
        <w:t xml:space="preserve"> </w:t>
      </w:r>
      <w:r w:rsidR="002667B7">
        <w:rPr>
          <w:rFonts w:ascii="Arial" w:hAnsi="Arial" w:cs="Arial"/>
          <w:sz w:val="24"/>
          <w:szCs w:val="24"/>
        </w:rPr>
        <w:t xml:space="preserve">ENCARGADOS </w:t>
      </w:r>
      <w:r w:rsidR="00F079C6">
        <w:rPr>
          <w:rFonts w:ascii="Arial" w:hAnsi="Arial" w:cs="Arial"/>
          <w:sz w:val="24"/>
          <w:szCs w:val="24"/>
        </w:rPr>
        <w:t xml:space="preserve">/ RESPONSABLES </w:t>
      </w:r>
      <w:r w:rsidR="002667B7">
        <w:rPr>
          <w:rFonts w:ascii="Arial" w:hAnsi="Arial" w:cs="Arial"/>
          <w:sz w:val="24"/>
          <w:szCs w:val="24"/>
        </w:rPr>
        <w:t>DE ÁREA</w:t>
      </w:r>
    </w:p>
    <w:p w14:paraId="4533D793" w14:textId="59227909" w:rsidR="00956914" w:rsidRPr="00493009" w:rsidRDefault="00956914" w:rsidP="00956914">
      <w:pPr>
        <w:spacing w:after="160"/>
        <w:ind w:firstLine="708"/>
        <w:rPr>
          <w:rFonts w:ascii="Arial" w:hAnsi="Arial" w:cs="Arial"/>
          <w:sz w:val="24"/>
          <w:szCs w:val="24"/>
        </w:rPr>
      </w:pPr>
      <w:r w:rsidRPr="00493009">
        <w:rPr>
          <w:rFonts w:ascii="Arial" w:hAnsi="Arial" w:cs="Arial"/>
          <w:sz w:val="24"/>
          <w:szCs w:val="24"/>
        </w:rPr>
        <w:t xml:space="preserve">Por otro lado, el departamento de </w:t>
      </w:r>
      <w:r>
        <w:rPr>
          <w:rFonts w:ascii="Arial" w:hAnsi="Arial" w:cs="Arial"/>
          <w:sz w:val="24"/>
          <w:szCs w:val="24"/>
        </w:rPr>
        <w:t>ADMINISTRACIÓN</w:t>
      </w:r>
      <w:r w:rsidRPr="00493009">
        <w:rPr>
          <w:rFonts w:ascii="Arial" w:hAnsi="Arial" w:cs="Arial"/>
          <w:sz w:val="24"/>
          <w:szCs w:val="24"/>
        </w:rPr>
        <w:t xml:space="preserve"> se encargará desde la firma del presente plan de garantizar una buena práctica en las ofertas de empleo, ya sean internas como externas </w:t>
      </w:r>
      <w:r w:rsidR="002667B7">
        <w:rPr>
          <w:rFonts w:ascii="Arial" w:hAnsi="Arial" w:cs="Arial"/>
          <w:sz w:val="24"/>
          <w:szCs w:val="24"/>
        </w:rPr>
        <w:t>y tratará de fomentar la incorporación del sexo femenino.</w:t>
      </w:r>
    </w:p>
    <w:p w14:paraId="70E206F4" w14:textId="77777777" w:rsidR="00956914" w:rsidRPr="00493009" w:rsidRDefault="00956914" w:rsidP="00956914">
      <w:pPr>
        <w:spacing w:after="160" w:line="240" w:lineRule="auto"/>
        <w:rPr>
          <w:rFonts w:ascii="Arial" w:hAnsi="Arial" w:cs="Arial"/>
          <w:sz w:val="24"/>
          <w:szCs w:val="24"/>
        </w:rPr>
      </w:pPr>
      <w:r w:rsidRPr="00493009">
        <w:rPr>
          <w:rFonts w:ascii="Arial" w:hAnsi="Arial" w:cs="Arial"/>
          <w:b/>
          <w:bCs/>
          <w:sz w:val="24"/>
          <w:szCs w:val="24"/>
        </w:rPr>
        <w:t>Calendario:</w:t>
      </w:r>
      <w:r w:rsidRPr="00493009">
        <w:rPr>
          <w:rFonts w:ascii="Arial" w:hAnsi="Arial" w:cs="Arial"/>
          <w:sz w:val="24"/>
          <w:szCs w:val="24"/>
        </w:rPr>
        <w:t xml:space="preserve"> DESDE EL 1º DÍA VIGENCIA DEL PLAN</w:t>
      </w:r>
    </w:p>
    <w:p w14:paraId="2A31B5B4" w14:textId="77777777" w:rsidR="00956914" w:rsidRPr="00493009" w:rsidRDefault="00956914" w:rsidP="00956914">
      <w:pPr>
        <w:spacing w:after="160" w:line="240" w:lineRule="auto"/>
        <w:rPr>
          <w:rFonts w:ascii="Arial" w:hAnsi="Arial" w:cs="Arial"/>
          <w:sz w:val="24"/>
          <w:szCs w:val="24"/>
        </w:rPr>
      </w:pPr>
      <w:r w:rsidRPr="00493009">
        <w:rPr>
          <w:rFonts w:ascii="Arial" w:hAnsi="Arial" w:cs="Arial"/>
          <w:b/>
          <w:bCs/>
          <w:sz w:val="24"/>
          <w:szCs w:val="24"/>
        </w:rPr>
        <w:t>Responsable</w:t>
      </w:r>
      <w:r w:rsidRPr="00493009">
        <w:rPr>
          <w:rFonts w:ascii="Arial" w:hAnsi="Arial" w:cs="Arial"/>
          <w:sz w:val="24"/>
          <w:szCs w:val="24"/>
        </w:rPr>
        <w:t xml:space="preserve">: </w:t>
      </w:r>
      <w:r>
        <w:rPr>
          <w:rFonts w:ascii="Arial" w:hAnsi="Arial" w:cs="Arial"/>
          <w:sz w:val="24"/>
          <w:szCs w:val="24"/>
        </w:rPr>
        <w:t>ADMINISTRACIÓN</w:t>
      </w:r>
    </w:p>
    <w:tbl>
      <w:tblPr>
        <w:tblW w:w="5592" w:type="pct"/>
        <w:jc w:val="center"/>
        <w:tblCellMar>
          <w:left w:w="0" w:type="dxa"/>
          <w:right w:w="0" w:type="dxa"/>
        </w:tblCellMar>
        <w:tblLook w:val="04A0" w:firstRow="1" w:lastRow="0" w:firstColumn="1" w:lastColumn="0" w:noHBand="0" w:noVBand="1"/>
      </w:tblPr>
      <w:tblGrid>
        <w:gridCol w:w="1374"/>
        <w:gridCol w:w="8115"/>
      </w:tblGrid>
      <w:tr w:rsidR="00956914" w:rsidRPr="00493009" w14:paraId="3E6545AE" w14:textId="77777777" w:rsidTr="00A24E9D">
        <w:trPr>
          <w:trHeight w:val="390"/>
          <w:jc w:val="center"/>
        </w:trPr>
        <w:tc>
          <w:tcPr>
            <w:tcW w:w="5000" w:type="pct"/>
            <w:gridSpan w:val="2"/>
            <w:tcBorders>
              <w:top w:val="single" w:sz="8" w:space="0" w:color="FFFFFF"/>
              <w:left w:val="single" w:sz="8" w:space="0" w:color="FFFFFF"/>
              <w:bottom w:val="single" w:sz="24" w:space="0" w:color="FFFFFF"/>
              <w:right w:val="single" w:sz="8" w:space="0" w:color="FFFFFF"/>
            </w:tcBorders>
            <w:shd w:val="clear" w:color="auto" w:fill="6B2449"/>
            <w:tcMar>
              <w:top w:w="72" w:type="dxa"/>
              <w:left w:w="144" w:type="dxa"/>
              <w:bottom w:w="72" w:type="dxa"/>
              <w:right w:w="144" w:type="dxa"/>
            </w:tcMar>
            <w:hideMark/>
          </w:tcPr>
          <w:p w14:paraId="501485FE" w14:textId="77777777" w:rsidR="00956914" w:rsidRPr="002D615A" w:rsidRDefault="00956914" w:rsidP="00A24E9D">
            <w:pPr>
              <w:spacing w:after="0" w:line="360" w:lineRule="auto"/>
              <w:jc w:val="center"/>
              <w:rPr>
                <w:rFonts w:ascii="Arial" w:hAnsi="Arial" w:cs="Arial"/>
                <w:color w:val="F2F2F2" w:themeColor="background1" w:themeShade="F2"/>
                <w:sz w:val="16"/>
                <w:szCs w:val="16"/>
              </w:rPr>
            </w:pPr>
            <w:r w:rsidRPr="002D615A">
              <w:rPr>
                <w:rFonts w:ascii="Arial" w:hAnsi="Arial" w:cs="Arial"/>
                <w:color w:val="F2F2F2" w:themeColor="background1" w:themeShade="F2"/>
                <w:sz w:val="16"/>
                <w:szCs w:val="16"/>
              </w:rPr>
              <w:t>FICHA DE MEDIDA</w:t>
            </w:r>
          </w:p>
        </w:tc>
      </w:tr>
      <w:tr w:rsidR="00956914" w:rsidRPr="00493009" w14:paraId="0A4537C3" w14:textId="77777777" w:rsidTr="00A24E9D">
        <w:trPr>
          <w:trHeight w:val="502"/>
          <w:jc w:val="center"/>
        </w:trPr>
        <w:tc>
          <w:tcPr>
            <w:tcW w:w="724" w:type="pct"/>
            <w:tcBorders>
              <w:top w:val="single" w:sz="24"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4E2EE6F9" w14:textId="77777777" w:rsidR="00956914" w:rsidRPr="002D615A" w:rsidRDefault="00956914" w:rsidP="00A24E9D">
            <w:pPr>
              <w:spacing w:after="0" w:line="360" w:lineRule="auto"/>
              <w:jc w:val="center"/>
              <w:rPr>
                <w:rFonts w:ascii="Arial" w:hAnsi="Arial" w:cs="Arial"/>
                <w:color w:val="F2F2F2" w:themeColor="background1" w:themeShade="F2"/>
                <w:sz w:val="18"/>
                <w:szCs w:val="18"/>
              </w:rPr>
            </w:pPr>
            <w:r w:rsidRPr="002D615A">
              <w:rPr>
                <w:rFonts w:ascii="Arial" w:hAnsi="Arial" w:cs="Arial"/>
                <w:color w:val="FFFFFF" w:themeColor="background1"/>
                <w:sz w:val="18"/>
                <w:szCs w:val="18"/>
              </w:rPr>
              <w:t>área de actuación</w:t>
            </w:r>
          </w:p>
        </w:tc>
        <w:tc>
          <w:tcPr>
            <w:tcW w:w="4276" w:type="pct"/>
            <w:tcBorders>
              <w:top w:val="single" w:sz="24" w:space="0" w:color="FFFFFF"/>
              <w:left w:val="single" w:sz="8" w:space="0" w:color="FFFFFF"/>
              <w:bottom w:val="single" w:sz="8" w:space="0" w:color="FFFFFF"/>
              <w:right w:val="single" w:sz="8" w:space="0" w:color="FFFFFF"/>
            </w:tcBorders>
            <w:shd w:val="clear" w:color="auto" w:fill="FFF2CC" w:themeFill="accent4" w:themeFillTint="33"/>
            <w:tcMar>
              <w:top w:w="15" w:type="dxa"/>
              <w:left w:w="108" w:type="dxa"/>
              <w:bottom w:w="0" w:type="dxa"/>
              <w:right w:w="108" w:type="dxa"/>
            </w:tcMar>
            <w:vAlign w:val="center"/>
            <w:hideMark/>
          </w:tcPr>
          <w:p w14:paraId="785FB239" w14:textId="77777777" w:rsidR="00956914" w:rsidRPr="002D615A" w:rsidRDefault="00956914" w:rsidP="00A24E9D">
            <w:pPr>
              <w:spacing w:after="0" w:line="360" w:lineRule="auto"/>
              <w:rPr>
                <w:rFonts w:ascii="Arial" w:hAnsi="Arial" w:cs="Arial"/>
                <w:b/>
                <w:bCs/>
                <w:sz w:val="16"/>
                <w:szCs w:val="16"/>
              </w:rPr>
            </w:pPr>
            <w:r w:rsidRPr="002D615A">
              <w:rPr>
                <w:rFonts w:ascii="Arial" w:hAnsi="Arial" w:cs="Arial"/>
                <w:b/>
                <w:bCs/>
                <w:sz w:val="16"/>
                <w:szCs w:val="16"/>
              </w:rPr>
              <w:t>SELECCIÓN, CONTRATACION, PROMOCION Y DESARROLLO</w:t>
            </w:r>
          </w:p>
        </w:tc>
      </w:tr>
      <w:tr w:rsidR="00956914" w:rsidRPr="00493009" w14:paraId="0E829DC0" w14:textId="77777777" w:rsidTr="00A24E9D">
        <w:trPr>
          <w:trHeight w:val="813"/>
          <w:jc w:val="center"/>
        </w:trPr>
        <w:tc>
          <w:tcPr>
            <w:tcW w:w="724" w:type="pct"/>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1C78DB7B" w14:textId="77777777" w:rsidR="00956914" w:rsidRPr="002D615A" w:rsidRDefault="00956914" w:rsidP="00A24E9D">
            <w:pPr>
              <w:spacing w:line="360" w:lineRule="auto"/>
              <w:jc w:val="center"/>
              <w:rPr>
                <w:rFonts w:ascii="Arial" w:hAnsi="Arial" w:cs="Arial"/>
                <w:color w:val="F2F2F2" w:themeColor="background1" w:themeShade="F2"/>
                <w:sz w:val="18"/>
                <w:szCs w:val="18"/>
              </w:rPr>
            </w:pPr>
            <w:r w:rsidRPr="002D615A">
              <w:rPr>
                <w:rFonts w:ascii="Arial" w:hAnsi="Arial" w:cs="Arial"/>
                <w:color w:val="F2F2F2" w:themeColor="background1" w:themeShade="F2"/>
                <w:sz w:val="18"/>
                <w:szCs w:val="18"/>
              </w:rPr>
              <w:t>medida</w:t>
            </w:r>
          </w:p>
        </w:tc>
        <w:tc>
          <w:tcPr>
            <w:tcW w:w="4276" w:type="pct"/>
            <w:tcBorders>
              <w:top w:val="single" w:sz="8" w:space="0" w:color="FFFFFF"/>
              <w:left w:val="single" w:sz="8" w:space="0" w:color="FFFFFF"/>
              <w:bottom w:val="single" w:sz="8" w:space="0" w:color="FFFFFF"/>
              <w:right w:val="single" w:sz="8" w:space="0" w:color="FFFFFF"/>
            </w:tcBorders>
            <w:shd w:val="clear" w:color="auto" w:fill="FFF2CC" w:themeFill="accent4" w:themeFillTint="33"/>
            <w:tcMar>
              <w:top w:w="15" w:type="dxa"/>
              <w:left w:w="108" w:type="dxa"/>
              <w:bottom w:w="0" w:type="dxa"/>
              <w:right w:w="108" w:type="dxa"/>
            </w:tcMar>
            <w:vAlign w:val="center"/>
            <w:hideMark/>
          </w:tcPr>
          <w:p w14:paraId="6388B487" w14:textId="77777777" w:rsidR="00956914" w:rsidRPr="002D615A" w:rsidRDefault="00956914" w:rsidP="00A24E9D">
            <w:pPr>
              <w:spacing w:after="0" w:line="360" w:lineRule="auto"/>
              <w:rPr>
                <w:rFonts w:ascii="Arial" w:hAnsi="Arial" w:cs="Arial"/>
                <w:color w:val="F2F2F2" w:themeColor="background1" w:themeShade="F2"/>
                <w:sz w:val="16"/>
                <w:szCs w:val="16"/>
              </w:rPr>
            </w:pPr>
            <w:r w:rsidRPr="002D615A">
              <w:rPr>
                <w:rFonts w:ascii="Arial" w:hAnsi="Arial" w:cs="Arial"/>
                <w:b/>
                <w:bCs/>
                <w:sz w:val="16"/>
                <w:szCs w:val="16"/>
              </w:rPr>
              <w:t>PROMOVER EL PRINCIPIO DE IGUALDAD ENTRE MUJERES Y HOMBRES PARA ASÍ GARANTIZAR LAS MISMAS OPORTUNIDADES DE ACCESO AL EMPLEO Y DESARROLLO PROFESIONAL EN TODOS LOS ÁMBITOS.</w:t>
            </w:r>
          </w:p>
        </w:tc>
      </w:tr>
      <w:tr w:rsidR="00956914" w:rsidRPr="00493009" w14:paraId="1E1A4BC7" w14:textId="77777777" w:rsidTr="00A24E9D">
        <w:trPr>
          <w:trHeight w:val="600"/>
          <w:jc w:val="center"/>
        </w:trPr>
        <w:tc>
          <w:tcPr>
            <w:tcW w:w="724" w:type="pct"/>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43EA8825" w14:textId="77777777" w:rsidR="00956914" w:rsidRPr="002D615A" w:rsidRDefault="00956914" w:rsidP="00A24E9D">
            <w:pPr>
              <w:spacing w:after="0" w:line="360" w:lineRule="auto"/>
              <w:jc w:val="center"/>
              <w:rPr>
                <w:rFonts w:ascii="Arial" w:hAnsi="Arial" w:cs="Arial"/>
                <w:color w:val="F2F2F2" w:themeColor="background1" w:themeShade="F2"/>
                <w:sz w:val="18"/>
                <w:szCs w:val="18"/>
              </w:rPr>
            </w:pPr>
            <w:r w:rsidRPr="002D615A">
              <w:rPr>
                <w:rFonts w:ascii="Arial" w:hAnsi="Arial" w:cs="Arial"/>
                <w:color w:val="F2F2F2" w:themeColor="background1" w:themeShade="F2"/>
                <w:sz w:val="18"/>
                <w:szCs w:val="18"/>
              </w:rPr>
              <w:t>objetivos que persigue</w:t>
            </w:r>
          </w:p>
        </w:tc>
        <w:tc>
          <w:tcPr>
            <w:tcW w:w="4276" w:type="pct"/>
            <w:tcBorders>
              <w:top w:val="single" w:sz="8" w:space="0" w:color="FFFFFF"/>
              <w:left w:val="single" w:sz="8" w:space="0" w:color="FFFFFF"/>
              <w:bottom w:val="single" w:sz="8" w:space="0" w:color="FFFFFF"/>
              <w:right w:val="single" w:sz="8" w:space="0" w:color="FFFFFF"/>
            </w:tcBorders>
            <w:shd w:val="clear" w:color="auto" w:fill="FFF2CC" w:themeFill="accent4" w:themeFillTint="33"/>
            <w:tcMar>
              <w:top w:w="15" w:type="dxa"/>
              <w:left w:w="108" w:type="dxa"/>
              <w:bottom w:w="0" w:type="dxa"/>
              <w:right w:w="108" w:type="dxa"/>
            </w:tcMar>
            <w:vAlign w:val="center"/>
            <w:hideMark/>
          </w:tcPr>
          <w:p w14:paraId="1775D287" w14:textId="79FA8235" w:rsidR="00956914" w:rsidRPr="002D615A" w:rsidRDefault="002667B7" w:rsidP="00A24E9D">
            <w:pPr>
              <w:spacing w:after="0" w:line="360" w:lineRule="auto"/>
              <w:rPr>
                <w:rFonts w:ascii="Arial" w:hAnsi="Arial" w:cs="Arial"/>
                <w:color w:val="F2F2F2" w:themeColor="background1" w:themeShade="F2"/>
                <w:sz w:val="16"/>
                <w:szCs w:val="16"/>
              </w:rPr>
            </w:pPr>
            <w:r>
              <w:rPr>
                <w:rFonts w:ascii="Arial" w:hAnsi="Arial" w:cs="Arial"/>
                <w:b/>
                <w:bCs/>
                <w:sz w:val="16"/>
                <w:szCs w:val="16"/>
              </w:rPr>
              <w:t>REVISIÓN DE PUESTOS DE TRABAJO PARA DETECTAR BARRERAS Y/O DIFICULTADES QUE IMPIDEN O DIFICULTAN EL ACCESO A LOS MISMOS POR EL SEXO FEMENINO</w:t>
            </w:r>
          </w:p>
        </w:tc>
      </w:tr>
      <w:tr w:rsidR="00956914" w:rsidRPr="00493009" w14:paraId="0A13C276" w14:textId="77777777" w:rsidTr="00A24E9D">
        <w:trPr>
          <w:trHeight w:val="566"/>
          <w:jc w:val="center"/>
        </w:trPr>
        <w:tc>
          <w:tcPr>
            <w:tcW w:w="724" w:type="pct"/>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71D9D6C0" w14:textId="77777777" w:rsidR="00956914" w:rsidRPr="002D615A" w:rsidRDefault="00956914" w:rsidP="00A24E9D">
            <w:pPr>
              <w:spacing w:after="0" w:line="360" w:lineRule="auto"/>
              <w:jc w:val="center"/>
              <w:rPr>
                <w:rFonts w:ascii="Arial" w:hAnsi="Arial" w:cs="Arial"/>
                <w:color w:val="F2F2F2" w:themeColor="background1" w:themeShade="F2"/>
                <w:sz w:val="18"/>
                <w:szCs w:val="18"/>
              </w:rPr>
            </w:pPr>
            <w:r w:rsidRPr="002D615A">
              <w:rPr>
                <w:rFonts w:ascii="Arial" w:hAnsi="Arial" w:cs="Arial"/>
                <w:color w:val="F2F2F2" w:themeColor="background1" w:themeShade="F2"/>
                <w:sz w:val="18"/>
                <w:szCs w:val="18"/>
              </w:rPr>
              <w:t>personas destinatarias</w:t>
            </w:r>
          </w:p>
        </w:tc>
        <w:tc>
          <w:tcPr>
            <w:tcW w:w="4276" w:type="pct"/>
            <w:tcBorders>
              <w:top w:val="single" w:sz="8" w:space="0" w:color="FFFFFF"/>
              <w:left w:val="single" w:sz="8" w:space="0" w:color="FFFFFF"/>
              <w:bottom w:val="single" w:sz="8" w:space="0" w:color="FFFFFF"/>
              <w:right w:val="single" w:sz="8" w:space="0" w:color="FFFFFF"/>
            </w:tcBorders>
            <w:shd w:val="clear" w:color="auto" w:fill="FFF2CC" w:themeFill="accent4" w:themeFillTint="33"/>
            <w:tcMar>
              <w:top w:w="15" w:type="dxa"/>
              <w:left w:w="108" w:type="dxa"/>
              <w:bottom w:w="0" w:type="dxa"/>
              <w:right w:w="108" w:type="dxa"/>
            </w:tcMar>
            <w:vAlign w:val="center"/>
            <w:hideMark/>
          </w:tcPr>
          <w:p w14:paraId="4D106C33" w14:textId="01B8CF4E" w:rsidR="00956914" w:rsidRPr="002D615A" w:rsidRDefault="00956914" w:rsidP="00A24E9D">
            <w:pPr>
              <w:spacing w:after="0" w:line="360" w:lineRule="auto"/>
              <w:rPr>
                <w:rFonts w:ascii="Arial" w:hAnsi="Arial" w:cs="Arial"/>
                <w:b/>
                <w:bCs/>
                <w:color w:val="F2F2F2" w:themeColor="background1" w:themeShade="F2"/>
                <w:sz w:val="16"/>
                <w:szCs w:val="16"/>
              </w:rPr>
            </w:pPr>
            <w:r w:rsidRPr="002D615A">
              <w:rPr>
                <w:rFonts w:ascii="Arial" w:hAnsi="Arial" w:cs="Arial"/>
                <w:b/>
                <w:bCs/>
                <w:sz w:val="16"/>
                <w:szCs w:val="16"/>
              </w:rPr>
              <w:t>PLANTILLA</w:t>
            </w:r>
            <w:r w:rsidR="002667B7">
              <w:rPr>
                <w:rFonts w:ascii="Arial" w:hAnsi="Arial" w:cs="Arial"/>
                <w:b/>
                <w:bCs/>
                <w:sz w:val="16"/>
                <w:szCs w:val="16"/>
              </w:rPr>
              <w:t xml:space="preserve"> /CANDIDATAS</w:t>
            </w:r>
            <w:r w:rsidRPr="002D615A">
              <w:rPr>
                <w:rFonts w:ascii="Arial" w:hAnsi="Arial" w:cs="Arial"/>
                <w:b/>
                <w:bCs/>
                <w:sz w:val="16"/>
                <w:szCs w:val="16"/>
              </w:rPr>
              <w:t xml:space="preserve"> FEMENINA</w:t>
            </w:r>
            <w:r w:rsidR="002667B7">
              <w:rPr>
                <w:rFonts w:ascii="Arial" w:hAnsi="Arial" w:cs="Arial"/>
                <w:b/>
                <w:bCs/>
                <w:sz w:val="16"/>
                <w:szCs w:val="16"/>
              </w:rPr>
              <w:t>S</w:t>
            </w:r>
          </w:p>
        </w:tc>
      </w:tr>
      <w:tr w:rsidR="00956914" w:rsidRPr="00493009" w14:paraId="59D52555" w14:textId="77777777" w:rsidTr="00A24E9D">
        <w:trPr>
          <w:trHeight w:val="585"/>
          <w:jc w:val="center"/>
        </w:trPr>
        <w:tc>
          <w:tcPr>
            <w:tcW w:w="724" w:type="pct"/>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3317EBDB" w14:textId="77777777" w:rsidR="00956914" w:rsidRPr="002D615A" w:rsidRDefault="00956914" w:rsidP="00A24E9D">
            <w:pPr>
              <w:spacing w:after="0" w:line="360" w:lineRule="auto"/>
              <w:jc w:val="center"/>
              <w:rPr>
                <w:rFonts w:ascii="Arial" w:hAnsi="Arial" w:cs="Arial"/>
                <w:color w:val="F2F2F2" w:themeColor="background1" w:themeShade="F2"/>
                <w:sz w:val="18"/>
                <w:szCs w:val="18"/>
              </w:rPr>
            </w:pPr>
            <w:r w:rsidRPr="002D615A">
              <w:rPr>
                <w:rFonts w:ascii="Arial" w:hAnsi="Arial" w:cs="Arial"/>
                <w:color w:val="F2F2F2" w:themeColor="background1" w:themeShade="F2"/>
                <w:sz w:val="18"/>
                <w:szCs w:val="18"/>
              </w:rPr>
              <w:lastRenderedPageBreak/>
              <w:t>cronograma de implantación</w:t>
            </w:r>
          </w:p>
        </w:tc>
        <w:tc>
          <w:tcPr>
            <w:tcW w:w="4276" w:type="pct"/>
            <w:tcBorders>
              <w:top w:val="single" w:sz="8" w:space="0" w:color="FFFFFF"/>
              <w:left w:val="single" w:sz="8" w:space="0" w:color="FFFFFF"/>
              <w:bottom w:val="single" w:sz="8" w:space="0" w:color="FFFFFF"/>
              <w:right w:val="single" w:sz="8" w:space="0" w:color="FFFFFF"/>
            </w:tcBorders>
            <w:shd w:val="clear" w:color="auto" w:fill="FFF2CC" w:themeFill="accent4" w:themeFillTint="33"/>
            <w:tcMar>
              <w:top w:w="15" w:type="dxa"/>
              <w:left w:w="108" w:type="dxa"/>
              <w:bottom w:w="0" w:type="dxa"/>
              <w:right w:w="108" w:type="dxa"/>
            </w:tcMar>
            <w:vAlign w:val="center"/>
            <w:hideMark/>
          </w:tcPr>
          <w:p w14:paraId="37BFF2DF" w14:textId="1E2708D3" w:rsidR="00956914" w:rsidRPr="002D615A" w:rsidRDefault="00956914" w:rsidP="00A24E9D">
            <w:pPr>
              <w:spacing w:after="0" w:line="360" w:lineRule="auto"/>
              <w:rPr>
                <w:rFonts w:ascii="Arial" w:hAnsi="Arial" w:cs="Arial"/>
                <w:b/>
                <w:bCs/>
                <w:color w:val="F2F2F2" w:themeColor="background1" w:themeShade="F2"/>
                <w:sz w:val="16"/>
                <w:szCs w:val="16"/>
              </w:rPr>
            </w:pPr>
            <w:r w:rsidRPr="002D615A">
              <w:rPr>
                <w:rFonts w:ascii="Arial" w:hAnsi="Arial" w:cs="Arial"/>
                <w:b/>
                <w:bCs/>
                <w:sz w:val="16"/>
                <w:szCs w:val="16"/>
              </w:rPr>
              <w:t>DESDE EL PRIMER DIA DE VIGENCIA DEL PLAN</w:t>
            </w:r>
            <w:r w:rsidR="00747008">
              <w:rPr>
                <w:rFonts w:ascii="Arial" w:hAnsi="Arial" w:cs="Arial"/>
                <w:b/>
                <w:bCs/>
                <w:sz w:val="16"/>
                <w:szCs w:val="16"/>
              </w:rPr>
              <w:t xml:space="preserve"> HASTA CUMPLIMIENTO DE PRIMER SEMESTRE DE VIGENCIA</w:t>
            </w:r>
          </w:p>
        </w:tc>
      </w:tr>
      <w:tr w:rsidR="00956914" w:rsidRPr="00493009" w14:paraId="56C3AC1B" w14:textId="77777777" w:rsidTr="00A24E9D">
        <w:trPr>
          <w:trHeight w:val="546"/>
          <w:jc w:val="center"/>
        </w:trPr>
        <w:tc>
          <w:tcPr>
            <w:tcW w:w="724" w:type="pct"/>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6106234A" w14:textId="77777777" w:rsidR="00956914" w:rsidRPr="002D615A" w:rsidRDefault="00956914" w:rsidP="00A24E9D">
            <w:pPr>
              <w:spacing w:line="360" w:lineRule="auto"/>
              <w:jc w:val="center"/>
              <w:rPr>
                <w:rFonts w:ascii="Arial" w:hAnsi="Arial" w:cs="Arial"/>
                <w:color w:val="F2F2F2" w:themeColor="background1" w:themeShade="F2"/>
                <w:sz w:val="18"/>
                <w:szCs w:val="18"/>
              </w:rPr>
            </w:pPr>
            <w:r w:rsidRPr="002D615A">
              <w:rPr>
                <w:rFonts w:ascii="Arial" w:hAnsi="Arial" w:cs="Arial"/>
                <w:color w:val="F2F2F2" w:themeColor="background1" w:themeShade="F2"/>
                <w:sz w:val="18"/>
                <w:szCs w:val="18"/>
              </w:rPr>
              <w:t>responsable</w:t>
            </w:r>
          </w:p>
        </w:tc>
        <w:tc>
          <w:tcPr>
            <w:tcW w:w="4276" w:type="pct"/>
            <w:tcBorders>
              <w:top w:val="single" w:sz="8" w:space="0" w:color="FFFFFF"/>
              <w:left w:val="single" w:sz="8" w:space="0" w:color="FFFFFF"/>
              <w:bottom w:val="single" w:sz="8" w:space="0" w:color="FFFFFF"/>
              <w:right w:val="single" w:sz="8" w:space="0" w:color="FFFFFF"/>
            </w:tcBorders>
            <w:shd w:val="clear" w:color="auto" w:fill="FFF2CC" w:themeFill="accent4" w:themeFillTint="33"/>
            <w:tcMar>
              <w:top w:w="15" w:type="dxa"/>
              <w:left w:w="108" w:type="dxa"/>
              <w:bottom w:w="0" w:type="dxa"/>
              <w:right w:w="108" w:type="dxa"/>
            </w:tcMar>
            <w:vAlign w:val="center"/>
            <w:hideMark/>
          </w:tcPr>
          <w:p w14:paraId="4384BFEC" w14:textId="3EB8255D" w:rsidR="00956914" w:rsidRPr="002D615A" w:rsidRDefault="002667B7" w:rsidP="00A24E9D">
            <w:pPr>
              <w:spacing w:line="360" w:lineRule="auto"/>
              <w:rPr>
                <w:rFonts w:ascii="Arial" w:hAnsi="Arial" w:cs="Arial"/>
                <w:b/>
                <w:bCs/>
                <w:color w:val="F2F2F2" w:themeColor="background1" w:themeShade="F2"/>
                <w:sz w:val="16"/>
                <w:szCs w:val="16"/>
              </w:rPr>
            </w:pPr>
            <w:r>
              <w:rPr>
                <w:rFonts w:ascii="Arial" w:hAnsi="Arial" w:cs="Arial"/>
                <w:b/>
                <w:bCs/>
                <w:sz w:val="16"/>
                <w:szCs w:val="16"/>
              </w:rPr>
              <w:t>ENCARGADOS DE ÁREA /</w:t>
            </w:r>
            <w:r w:rsidR="00956914" w:rsidRPr="002D615A">
              <w:rPr>
                <w:rFonts w:ascii="Arial" w:hAnsi="Arial" w:cs="Arial"/>
                <w:b/>
                <w:bCs/>
                <w:sz w:val="16"/>
                <w:szCs w:val="16"/>
              </w:rPr>
              <w:t xml:space="preserve"> </w:t>
            </w:r>
            <w:r w:rsidR="00956914">
              <w:rPr>
                <w:rFonts w:ascii="Arial" w:hAnsi="Arial" w:cs="Arial"/>
                <w:b/>
                <w:bCs/>
                <w:sz w:val="16"/>
                <w:szCs w:val="16"/>
              </w:rPr>
              <w:t>ADMINISTRACIÓN</w:t>
            </w:r>
          </w:p>
        </w:tc>
      </w:tr>
      <w:tr w:rsidR="00956914" w:rsidRPr="00493009" w14:paraId="27AC67EC" w14:textId="77777777" w:rsidTr="00A24E9D">
        <w:trPr>
          <w:trHeight w:val="546"/>
          <w:jc w:val="center"/>
        </w:trPr>
        <w:tc>
          <w:tcPr>
            <w:tcW w:w="724" w:type="pct"/>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2BAE6CD0" w14:textId="77777777" w:rsidR="00956914" w:rsidRPr="00493009" w:rsidRDefault="00956914" w:rsidP="00A24E9D">
            <w:pPr>
              <w:spacing w:after="0" w:line="360" w:lineRule="auto"/>
              <w:jc w:val="center"/>
              <w:rPr>
                <w:rFonts w:ascii="Arial" w:hAnsi="Arial" w:cs="Arial"/>
                <w:color w:val="F2F2F2" w:themeColor="background1" w:themeShade="F2"/>
                <w:sz w:val="18"/>
                <w:szCs w:val="18"/>
              </w:rPr>
            </w:pPr>
            <w:r w:rsidRPr="00493009">
              <w:rPr>
                <w:rFonts w:ascii="Arial" w:hAnsi="Arial" w:cs="Arial"/>
                <w:color w:val="F2F2F2" w:themeColor="background1" w:themeShade="F2"/>
                <w:sz w:val="18"/>
                <w:szCs w:val="18"/>
              </w:rPr>
              <w:t>recursos asociados</w:t>
            </w:r>
          </w:p>
        </w:tc>
        <w:tc>
          <w:tcPr>
            <w:tcW w:w="4276" w:type="pct"/>
            <w:tcBorders>
              <w:top w:val="single" w:sz="8" w:space="0" w:color="FFFFFF"/>
              <w:left w:val="single" w:sz="8" w:space="0" w:color="FFFFFF"/>
              <w:bottom w:val="single" w:sz="8" w:space="0" w:color="FFFFFF"/>
              <w:right w:val="single" w:sz="8" w:space="0" w:color="FFFFFF"/>
            </w:tcBorders>
            <w:shd w:val="clear" w:color="auto" w:fill="FFF2CC" w:themeFill="accent4" w:themeFillTint="33"/>
            <w:tcMar>
              <w:top w:w="15" w:type="dxa"/>
              <w:left w:w="108" w:type="dxa"/>
              <w:bottom w:w="0" w:type="dxa"/>
              <w:right w:w="108" w:type="dxa"/>
            </w:tcMar>
            <w:vAlign w:val="center"/>
            <w:hideMark/>
          </w:tcPr>
          <w:p w14:paraId="5D913BB5" w14:textId="6CCAF2FF" w:rsidR="00956914" w:rsidRPr="002D615A" w:rsidRDefault="00956914" w:rsidP="00A24E9D">
            <w:pPr>
              <w:spacing w:after="0" w:line="360" w:lineRule="auto"/>
              <w:rPr>
                <w:rFonts w:ascii="Arial" w:hAnsi="Arial" w:cs="Arial"/>
                <w:b/>
                <w:bCs/>
                <w:color w:val="F2F2F2" w:themeColor="background1" w:themeShade="F2"/>
                <w:sz w:val="16"/>
                <w:szCs w:val="16"/>
              </w:rPr>
            </w:pPr>
            <w:r w:rsidRPr="002D615A">
              <w:rPr>
                <w:rFonts w:ascii="Arial" w:hAnsi="Arial" w:cs="Arial"/>
                <w:b/>
                <w:bCs/>
                <w:sz w:val="16"/>
                <w:szCs w:val="16"/>
              </w:rPr>
              <w:t xml:space="preserve">REVISIONES </w:t>
            </w:r>
            <w:r w:rsidR="00747008">
              <w:rPr>
                <w:rFonts w:ascii="Arial" w:hAnsi="Arial" w:cs="Arial"/>
                <w:b/>
                <w:bCs/>
                <w:sz w:val="16"/>
                <w:szCs w:val="16"/>
              </w:rPr>
              <w:t>TRIMESTRALES</w:t>
            </w:r>
            <w:r w:rsidRPr="002D615A">
              <w:rPr>
                <w:rFonts w:ascii="Arial" w:hAnsi="Arial" w:cs="Arial"/>
                <w:b/>
                <w:bCs/>
                <w:sz w:val="16"/>
                <w:szCs w:val="16"/>
              </w:rPr>
              <w:t xml:space="preserve"> </w:t>
            </w:r>
          </w:p>
        </w:tc>
      </w:tr>
      <w:tr w:rsidR="00956914" w:rsidRPr="00493009" w14:paraId="05DB34BF" w14:textId="77777777" w:rsidTr="00A24E9D">
        <w:trPr>
          <w:trHeight w:val="478"/>
          <w:jc w:val="center"/>
        </w:trPr>
        <w:tc>
          <w:tcPr>
            <w:tcW w:w="724" w:type="pct"/>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1C1B820F" w14:textId="77777777" w:rsidR="00956914" w:rsidRPr="002D615A" w:rsidRDefault="00956914" w:rsidP="00A24E9D">
            <w:pPr>
              <w:spacing w:after="0" w:line="360" w:lineRule="auto"/>
              <w:jc w:val="center"/>
              <w:rPr>
                <w:rFonts w:ascii="Arial" w:hAnsi="Arial" w:cs="Arial"/>
                <w:color w:val="F2F2F2" w:themeColor="background1" w:themeShade="F2"/>
                <w:sz w:val="16"/>
                <w:szCs w:val="16"/>
              </w:rPr>
            </w:pPr>
            <w:r w:rsidRPr="002D615A">
              <w:rPr>
                <w:rFonts w:ascii="Arial" w:hAnsi="Arial" w:cs="Arial"/>
                <w:color w:val="F2F2F2" w:themeColor="background1" w:themeShade="F2"/>
                <w:sz w:val="16"/>
                <w:szCs w:val="16"/>
              </w:rPr>
              <w:t>indicadores de seguimiento</w:t>
            </w:r>
          </w:p>
        </w:tc>
        <w:tc>
          <w:tcPr>
            <w:tcW w:w="4276" w:type="pct"/>
            <w:tcBorders>
              <w:top w:val="single" w:sz="8" w:space="0" w:color="FFFFFF"/>
              <w:left w:val="single" w:sz="8" w:space="0" w:color="FFFFFF"/>
              <w:bottom w:val="single" w:sz="8" w:space="0" w:color="FFFFFF"/>
              <w:right w:val="single" w:sz="8" w:space="0" w:color="FFFFFF"/>
            </w:tcBorders>
            <w:shd w:val="clear" w:color="auto" w:fill="FFF2CC" w:themeFill="accent4" w:themeFillTint="33"/>
            <w:tcMar>
              <w:top w:w="15" w:type="dxa"/>
              <w:left w:w="108" w:type="dxa"/>
              <w:bottom w:w="0" w:type="dxa"/>
              <w:right w:w="108" w:type="dxa"/>
            </w:tcMar>
            <w:vAlign w:val="center"/>
            <w:hideMark/>
          </w:tcPr>
          <w:p w14:paraId="66592B33" w14:textId="1B74B84A" w:rsidR="00956914" w:rsidRPr="002D615A" w:rsidRDefault="00747008" w:rsidP="00A24E9D">
            <w:pPr>
              <w:spacing w:after="0" w:line="360" w:lineRule="auto"/>
              <w:rPr>
                <w:rFonts w:ascii="Arial" w:hAnsi="Arial" w:cs="Arial"/>
                <w:b/>
                <w:bCs/>
                <w:color w:val="F2F2F2" w:themeColor="background1" w:themeShade="F2"/>
                <w:sz w:val="16"/>
                <w:szCs w:val="16"/>
              </w:rPr>
            </w:pPr>
            <w:r>
              <w:rPr>
                <w:rFonts w:ascii="Arial" w:hAnsi="Arial" w:cs="Arial"/>
                <w:b/>
                <w:bCs/>
                <w:sz w:val="16"/>
                <w:szCs w:val="16"/>
              </w:rPr>
              <w:t>Puestos de trabajo revisados / barreras o dificultades detectadas que impiden acceso del sexo femenino / eliminación efectiva de las mismas</w:t>
            </w:r>
          </w:p>
        </w:tc>
      </w:tr>
    </w:tbl>
    <w:p w14:paraId="4A4225BC" w14:textId="77777777" w:rsidR="00956914" w:rsidRDefault="00956914" w:rsidP="00956914">
      <w:pPr>
        <w:pStyle w:val="Prrafodelista"/>
        <w:spacing w:after="160" w:line="360" w:lineRule="auto"/>
        <w:ind w:left="644"/>
        <w:rPr>
          <w:rFonts w:ascii="Arial" w:hAnsi="Arial" w:cs="Arial"/>
          <w:b/>
          <w:bCs/>
          <w:sz w:val="24"/>
          <w:szCs w:val="24"/>
        </w:rPr>
      </w:pPr>
    </w:p>
    <w:p w14:paraId="16334E1E" w14:textId="77777777" w:rsidR="00956914" w:rsidRPr="00956914" w:rsidRDefault="00956914" w:rsidP="00956914">
      <w:pPr>
        <w:pStyle w:val="Prrafodelista"/>
        <w:numPr>
          <w:ilvl w:val="0"/>
          <w:numId w:val="11"/>
        </w:numPr>
        <w:spacing w:line="360" w:lineRule="auto"/>
        <w:ind w:left="646"/>
        <w:rPr>
          <w:rFonts w:ascii="Arial" w:hAnsi="Arial" w:cs="Arial"/>
          <w:b/>
          <w:bCs/>
          <w:sz w:val="24"/>
          <w:szCs w:val="24"/>
        </w:rPr>
      </w:pPr>
      <w:r w:rsidRPr="00956914">
        <w:rPr>
          <w:rFonts w:ascii="Arial" w:hAnsi="Arial" w:cs="Arial"/>
          <w:b/>
          <w:bCs/>
          <w:sz w:val="24"/>
          <w:szCs w:val="24"/>
        </w:rPr>
        <w:t xml:space="preserve">Informar a los agentes externos a los que se acuda para la selección </w:t>
      </w:r>
    </w:p>
    <w:p w14:paraId="5A3207F4" w14:textId="4286D910" w:rsidR="008A3A49" w:rsidRPr="00493009" w:rsidRDefault="00B80E9D" w:rsidP="00956914">
      <w:pPr>
        <w:pStyle w:val="Prrafodelista"/>
        <w:spacing w:after="160" w:line="360" w:lineRule="auto"/>
        <w:ind w:left="646"/>
        <w:rPr>
          <w:rFonts w:ascii="Arial" w:hAnsi="Arial" w:cs="Arial"/>
          <w:b/>
          <w:bCs/>
          <w:sz w:val="24"/>
          <w:szCs w:val="24"/>
        </w:rPr>
      </w:pPr>
      <w:r w:rsidRPr="00493009">
        <w:rPr>
          <w:rFonts w:ascii="Arial" w:hAnsi="Arial" w:cs="Arial"/>
          <w:b/>
          <w:bCs/>
          <w:sz w:val="24"/>
          <w:szCs w:val="24"/>
        </w:rPr>
        <w:t>de personal, sobre la política de la Empresa de selección en igualdad, buscando una participación paritaria de hombres y mujeres en los puestos a cubrir, siempre que sea posible.</w:t>
      </w:r>
    </w:p>
    <w:p w14:paraId="0A69523F" w14:textId="72183F95" w:rsidR="007D2969" w:rsidRPr="00493009" w:rsidRDefault="00B80E9D" w:rsidP="00885DE4">
      <w:pPr>
        <w:spacing w:after="160" w:line="360" w:lineRule="auto"/>
        <w:ind w:firstLine="284"/>
        <w:rPr>
          <w:rFonts w:ascii="Arial" w:hAnsi="Arial" w:cs="Arial"/>
          <w:sz w:val="24"/>
          <w:szCs w:val="24"/>
        </w:rPr>
      </w:pPr>
      <w:r w:rsidRPr="00493009">
        <w:rPr>
          <w:rFonts w:ascii="Arial" w:hAnsi="Arial" w:cs="Arial"/>
          <w:sz w:val="24"/>
          <w:szCs w:val="24"/>
        </w:rPr>
        <w:t>E</w:t>
      </w:r>
      <w:r w:rsidR="007D2969" w:rsidRPr="00493009">
        <w:rPr>
          <w:rFonts w:ascii="Arial" w:hAnsi="Arial" w:cs="Arial"/>
          <w:sz w:val="24"/>
          <w:szCs w:val="24"/>
        </w:rPr>
        <w:t xml:space="preserve">n los procesos de selección por parte de empresas externas (se </w:t>
      </w:r>
      <w:r w:rsidR="00231110" w:rsidRPr="00493009">
        <w:rPr>
          <w:rFonts w:ascii="Arial" w:hAnsi="Arial" w:cs="Arial"/>
          <w:sz w:val="24"/>
          <w:szCs w:val="24"/>
        </w:rPr>
        <w:t>instará</w:t>
      </w:r>
      <w:r w:rsidR="007D2969" w:rsidRPr="00493009">
        <w:rPr>
          <w:rFonts w:ascii="Arial" w:hAnsi="Arial" w:cs="Arial"/>
          <w:sz w:val="24"/>
          <w:szCs w:val="24"/>
        </w:rPr>
        <w:t xml:space="preserve"> a las mismas de que se cumplan y respeten los principios de igualdad de trato y oportunidades entre hombres y mujeres</w:t>
      </w:r>
      <w:r w:rsidR="00231110" w:rsidRPr="00493009">
        <w:rPr>
          <w:rFonts w:ascii="Arial" w:hAnsi="Arial" w:cs="Arial"/>
          <w:sz w:val="24"/>
          <w:szCs w:val="24"/>
        </w:rPr>
        <w:t>.</w:t>
      </w:r>
    </w:p>
    <w:p w14:paraId="4401D9CF" w14:textId="79890D57" w:rsidR="008A3A49" w:rsidRPr="00493009" w:rsidRDefault="008A3A49" w:rsidP="006E2C51">
      <w:pPr>
        <w:spacing w:after="160" w:line="240" w:lineRule="auto"/>
        <w:rPr>
          <w:rFonts w:ascii="Arial" w:hAnsi="Arial" w:cs="Arial"/>
          <w:sz w:val="24"/>
          <w:szCs w:val="24"/>
        </w:rPr>
      </w:pPr>
      <w:r w:rsidRPr="00493009">
        <w:rPr>
          <w:rFonts w:ascii="Arial" w:hAnsi="Arial" w:cs="Arial"/>
          <w:b/>
          <w:bCs/>
          <w:sz w:val="24"/>
          <w:szCs w:val="24"/>
        </w:rPr>
        <w:t>Calendario</w:t>
      </w:r>
      <w:r w:rsidR="00DD1F72" w:rsidRPr="00493009">
        <w:rPr>
          <w:rFonts w:ascii="Arial" w:hAnsi="Arial" w:cs="Arial"/>
          <w:b/>
          <w:bCs/>
          <w:sz w:val="24"/>
          <w:szCs w:val="24"/>
        </w:rPr>
        <w:t>:</w:t>
      </w:r>
      <w:r w:rsidR="00DD1F72" w:rsidRPr="00493009">
        <w:rPr>
          <w:rFonts w:ascii="Arial" w:hAnsi="Arial" w:cs="Arial"/>
          <w:sz w:val="24"/>
          <w:szCs w:val="24"/>
        </w:rPr>
        <w:t xml:space="preserve"> </w:t>
      </w:r>
      <w:r w:rsidR="00547127" w:rsidRPr="00493009">
        <w:rPr>
          <w:rFonts w:ascii="Arial" w:hAnsi="Arial" w:cs="Arial"/>
          <w:sz w:val="24"/>
          <w:szCs w:val="24"/>
        </w:rPr>
        <w:t>Desde el 1º día vigencia del plan</w:t>
      </w:r>
      <w:r w:rsidR="00747008">
        <w:rPr>
          <w:rFonts w:ascii="Arial" w:hAnsi="Arial" w:cs="Arial"/>
          <w:sz w:val="24"/>
          <w:szCs w:val="24"/>
        </w:rPr>
        <w:t xml:space="preserve"> durante toda la vigencia del plan de igualdad</w:t>
      </w:r>
    </w:p>
    <w:p w14:paraId="4FF90A44" w14:textId="310EB7FA" w:rsidR="00FA427B" w:rsidRPr="00493009" w:rsidRDefault="008A3A49" w:rsidP="006E2C51">
      <w:pPr>
        <w:spacing w:after="160" w:line="240" w:lineRule="auto"/>
        <w:rPr>
          <w:rFonts w:ascii="Arial" w:hAnsi="Arial" w:cs="Arial"/>
          <w:sz w:val="24"/>
          <w:szCs w:val="24"/>
        </w:rPr>
      </w:pPr>
      <w:r w:rsidRPr="00493009">
        <w:rPr>
          <w:rFonts w:ascii="Arial" w:hAnsi="Arial" w:cs="Arial"/>
          <w:b/>
          <w:bCs/>
          <w:sz w:val="24"/>
          <w:szCs w:val="24"/>
        </w:rPr>
        <w:t>Responsable:</w:t>
      </w:r>
      <w:r w:rsidRPr="00493009">
        <w:rPr>
          <w:rFonts w:ascii="Arial" w:hAnsi="Arial" w:cs="Arial"/>
          <w:sz w:val="24"/>
          <w:szCs w:val="24"/>
        </w:rPr>
        <w:t xml:space="preserve"> </w:t>
      </w:r>
      <w:r w:rsidR="00A670BA">
        <w:rPr>
          <w:rFonts w:ascii="Arial" w:hAnsi="Arial" w:cs="Arial"/>
          <w:sz w:val="24"/>
          <w:szCs w:val="24"/>
        </w:rPr>
        <w:t>ADMINISTRACIÓN</w:t>
      </w:r>
    </w:p>
    <w:tbl>
      <w:tblPr>
        <w:tblpPr w:leftFromText="141" w:rightFromText="141" w:vertAnchor="text" w:horzAnchor="margin" w:tblpXSpec="center" w:tblpY="79"/>
        <w:tblW w:w="5675" w:type="pct"/>
        <w:tblCellMar>
          <w:left w:w="0" w:type="dxa"/>
          <w:right w:w="0" w:type="dxa"/>
        </w:tblCellMar>
        <w:tblLook w:val="04A0" w:firstRow="1" w:lastRow="0" w:firstColumn="1" w:lastColumn="0" w:noHBand="0" w:noVBand="1"/>
      </w:tblPr>
      <w:tblGrid>
        <w:gridCol w:w="2991"/>
        <w:gridCol w:w="6638"/>
      </w:tblGrid>
      <w:tr w:rsidR="00413EB4" w:rsidRPr="00493009" w14:paraId="231AA067" w14:textId="77777777" w:rsidTr="006E2C51">
        <w:trPr>
          <w:trHeight w:val="101"/>
        </w:trPr>
        <w:tc>
          <w:tcPr>
            <w:tcW w:w="5000" w:type="pct"/>
            <w:gridSpan w:val="2"/>
            <w:tcBorders>
              <w:top w:val="single" w:sz="8" w:space="0" w:color="FFFFFF"/>
              <w:left w:val="single" w:sz="8" w:space="0" w:color="FFFFFF"/>
              <w:bottom w:val="single" w:sz="24" w:space="0" w:color="FFFFFF"/>
              <w:right w:val="single" w:sz="8" w:space="0" w:color="FFFFFF"/>
            </w:tcBorders>
            <w:shd w:val="clear" w:color="auto" w:fill="6B2449"/>
            <w:tcMar>
              <w:top w:w="72" w:type="dxa"/>
              <w:left w:w="144" w:type="dxa"/>
              <w:bottom w:w="72" w:type="dxa"/>
              <w:right w:w="144" w:type="dxa"/>
            </w:tcMar>
            <w:hideMark/>
          </w:tcPr>
          <w:p w14:paraId="1054DFCE" w14:textId="77777777" w:rsidR="00413EB4" w:rsidRPr="002D615A" w:rsidRDefault="00413EB4" w:rsidP="006E2C51">
            <w:pPr>
              <w:spacing w:after="0" w:line="360" w:lineRule="auto"/>
              <w:jc w:val="center"/>
              <w:rPr>
                <w:rFonts w:ascii="Arial" w:hAnsi="Arial" w:cs="Arial"/>
                <w:color w:val="F2F2F2" w:themeColor="background1" w:themeShade="F2"/>
                <w:sz w:val="16"/>
                <w:szCs w:val="16"/>
              </w:rPr>
            </w:pPr>
            <w:bookmarkStart w:id="24" w:name="_Hlk41377986"/>
            <w:r w:rsidRPr="002D615A">
              <w:rPr>
                <w:rFonts w:ascii="Arial" w:hAnsi="Arial" w:cs="Arial"/>
                <w:color w:val="F2F2F2" w:themeColor="background1" w:themeShade="F2"/>
                <w:sz w:val="16"/>
                <w:szCs w:val="16"/>
              </w:rPr>
              <w:t>Ficha de Medida</w:t>
            </w:r>
          </w:p>
        </w:tc>
      </w:tr>
      <w:tr w:rsidR="00413EB4" w:rsidRPr="00493009" w14:paraId="0367042D" w14:textId="77777777" w:rsidTr="006E2C51">
        <w:trPr>
          <w:trHeight w:val="171"/>
        </w:trPr>
        <w:tc>
          <w:tcPr>
            <w:tcW w:w="1553" w:type="pct"/>
            <w:tcBorders>
              <w:top w:val="single" w:sz="24"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4F885C98" w14:textId="77777777" w:rsidR="00413EB4" w:rsidRPr="002D615A" w:rsidRDefault="00413EB4" w:rsidP="006E2C51">
            <w:pPr>
              <w:spacing w:after="0" w:line="360" w:lineRule="auto"/>
              <w:jc w:val="center"/>
              <w:rPr>
                <w:rFonts w:ascii="Arial" w:hAnsi="Arial" w:cs="Arial"/>
                <w:color w:val="F2F2F2" w:themeColor="background1" w:themeShade="F2"/>
                <w:sz w:val="16"/>
                <w:szCs w:val="16"/>
              </w:rPr>
            </w:pPr>
            <w:r w:rsidRPr="002D615A">
              <w:rPr>
                <w:rFonts w:ascii="Arial" w:hAnsi="Arial" w:cs="Arial"/>
                <w:color w:val="FFFFFF" w:themeColor="background1"/>
                <w:sz w:val="16"/>
                <w:szCs w:val="16"/>
              </w:rPr>
              <w:t>Área de actuación</w:t>
            </w:r>
          </w:p>
        </w:tc>
        <w:tc>
          <w:tcPr>
            <w:tcW w:w="3447" w:type="pct"/>
            <w:tcBorders>
              <w:top w:val="single" w:sz="24" w:space="0" w:color="FFFFFF"/>
              <w:left w:val="single" w:sz="8" w:space="0" w:color="FFFFFF"/>
              <w:bottom w:val="single" w:sz="8" w:space="0" w:color="FFFFFF"/>
              <w:right w:val="single" w:sz="8" w:space="0" w:color="FFFFFF"/>
            </w:tcBorders>
            <w:shd w:val="clear" w:color="auto" w:fill="FFF2CC" w:themeFill="accent4" w:themeFillTint="33"/>
            <w:tcMar>
              <w:top w:w="15" w:type="dxa"/>
              <w:left w:w="108" w:type="dxa"/>
              <w:bottom w:w="0" w:type="dxa"/>
              <w:right w:w="108" w:type="dxa"/>
            </w:tcMar>
            <w:vAlign w:val="center"/>
            <w:hideMark/>
          </w:tcPr>
          <w:p w14:paraId="3D551081" w14:textId="1A6230DA" w:rsidR="00413EB4" w:rsidRPr="002D615A" w:rsidRDefault="00413EB4" w:rsidP="006E2C51">
            <w:pPr>
              <w:spacing w:after="0" w:line="360" w:lineRule="auto"/>
              <w:rPr>
                <w:rFonts w:ascii="Arial" w:hAnsi="Arial" w:cs="Arial"/>
                <w:b/>
                <w:bCs/>
                <w:sz w:val="16"/>
                <w:szCs w:val="16"/>
              </w:rPr>
            </w:pPr>
            <w:r w:rsidRPr="002D615A">
              <w:rPr>
                <w:rFonts w:ascii="Arial" w:hAnsi="Arial" w:cs="Arial"/>
                <w:b/>
                <w:bCs/>
                <w:sz w:val="16"/>
                <w:szCs w:val="16"/>
              </w:rPr>
              <w:t>SELECCIÓN, CONTRATACION, PROMOCION Y DESARROLLO</w:t>
            </w:r>
          </w:p>
        </w:tc>
      </w:tr>
      <w:tr w:rsidR="00413EB4" w:rsidRPr="00493009" w14:paraId="2D4BB3EB" w14:textId="77777777" w:rsidTr="006E2C51">
        <w:trPr>
          <w:trHeight w:val="256"/>
        </w:trPr>
        <w:tc>
          <w:tcPr>
            <w:tcW w:w="1553" w:type="pct"/>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2217E7A0" w14:textId="77777777" w:rsidR="00413EB4" w:rsidRPr="002D615A" w:rsidRDefault="00413EB4" w:rsidP="006E2C51">
            <w:pPr>
              <w:spacing w:after="0" w:line="360" w:lineRule="auto"/>
              <w:jc w:val="center"/>
              <w:rPr>
                <w:rFonts w:ascii="Arial" w:hAnsi="Arial" w:cs="Arial"/>
                <w:color w:val="F2F2F2" w:themeColor="background1" w:themeShade="F2"/>
                <w:sz w:val="16"/>
                <w:szCs w:val="16"/>
              </w:rPr>
            </w:pPr>
            <w:r w:rsidRPr="002D615A">
              <w:rPr>
                <w:rFonts w:ascii="Arial" w:hAnsi="Arial" w:cs="Arial"/>
                <w:color w:val="F2F2F2" w:themeColor="background1" w:themeShade="F2"/>
                <w:sz w:val="16"/>
                <w:szCs w:val="16"/>
              </w:rPr>
              <w:t>Medida</w:t>
            </w:r>
          </w:p>
        </w:tc>
        <w:tc>
          <w:tcPr>
            <w:tcW w:w="3447" w:type="pct"/>
            <w:tcBorders>
              <w:top w:val="single" w:sz="8" w:space="0" w:color="FFFFFF"/>
              <w:left w:val="single" w:sz="8" w:space="0" w:color="FFFFFF"/>
              <w:bottom w:val="single" w:sz="8" w:space="0" w:color="FFFFFF"/>
              <w:right w:val="single" w:sz="8" w:space="0" w:color="FFFFFF"/>
            </w:tcBorders>
            <w:shd w:val="clear" w:color="auto" w:fill="FFF2CC" w:themeFill="accent4" w:themeFillTint="33"/>
            <w:tcMar>
              <w:top w:w="15" w:type="dxa"/>
              <w:left w:w="108" w:type="dxa"/>
              <w:bottom w:w="0" w:type="dxa"/>
              <w:right w:w="108" w:type="dxa"/>
            </w:tcMar>
            <w:vAlign w:val="center"/>
            <w:hideMark/>
          </w:tcPr>
          <w:p w14:paraId="0A1D9E39" w14:textId="2FF83AFA" w:rsidR="00413EB4" w:rsidRPr="002D615A" w:rsidRDefault="00413EB4" w:rsidP="006E2C51">
            <w:pPr>
              <w:spacing w:after="0" w:line="360" w:lineRule="auto"/>
              <w:ind w:right="22"/>
              <w:rPr>
                <w:rFonts w:ascii="Arial" w:hAnsi="Arial" w:cs="Arial"/>
                <w:color w:val="F2F2F2" w:themeColor="background1" w:themeShade="F2"/>
                <w:sz w:val="16"/>
                <w:szCs w:val="16"/>
              </w:rPr>
            </w:pPr>
            <w:r w:rsidRPr="002D615A">
              <w:rPr>
                <w:rFonts w:ascii="Arial" w:hAnsi="Arial" w:cs="Arial"/>
                <w:b/>
                <w:bCs/>
                <w:sz w:val="16"/>
                <w:szCs w:val="16"/>
              </w:rPr>
              <w:t>INFORMAR A LOS AGENTES EXTERNOS A LOS QUE SE ACUDA PARA LA SELECCIÓN DE PERSONAL, SOBRE LA POLÍTICA DE LA EMPRESA DE SELECCIÓN EN IGUALDAD, BUSCANDO UNA PARTICIPACIÓN PARITARIA DE HOMBRES Y MUJERES EN LOS PUESTOS A CUBRIR, SIEMPRE QUE SEA POSIBLE.</w:t>
            </w:r>
          </w:p>
        </w:tc>
      </w:tr>
      <w:tr w:rsidR="00413EB4" w:rsidRPr="00493009" w14:paraId="0C42F31A" w14:textId="77777777" w:rsidTr="006E2C51">
        <w:trPr>
          <w:trHeight w:val="188"/>
        </w:trPr>
        <w:tc>
          <w:tcPr>
            <w:tcW w:w="1553" w:type="pct"/>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4C421596" w14:textId="77777777" w:rsidR="00413EB4" w:rsidRPr="002D615A" w:rsidRDefault="00413EB4" w:rsidP="006E2C51">
            <w:pPr>
              <w:spacing w:after="0" w:line="360" w:lineRule="auto"/>
              <w:jc w:val="center"/>
              <w:rPr>
                <w:rFonts w:ascii="Arial" w:hAnsi="Arial" w:cs="Arial"/>
                <w:color w:val="F2F2F2" w:themeColor="background1" w:themeShade="F2"/>
                <w:sz w:val="16"/>
                <w:szCs w:val="16"/>
              </w:rPr>
            </w:pPr>
            <w:r w:rsidRPr="002D615A">
              <w:rPr>
                <w:rFonts w:ascii="Arial" w:hAnsi="Arial" w:cs="Arial"/>
                <w:color w:val="F2F2F2" w:themeColor="background1" w:themeShade="F2"/>
                <w:sz w:val="16"/>
                <w:szCs w:val="16"/>
              </w:rPr>
              <w:t>Objetivos que persigue</w:t>
            </w:r>
          </w:p>
        </w:tc>
        <w:tc>
          <w:tcPr>
            <w:tcW w:w="3447" w:type="pct"/>
            <w:tcBorders>
              <w:top w:val="single" w:sz="8" w:space="0" w:color="FFFFFF"/>
              <w:left w:val="single" w:sz="8" w:space="0" w:color="FFFFFF"/>
              <w:bottom w:val="single" w:sz="8" w:space="0" w:color="FFFFFF"/>
              <w:right w:val="single" w:sz="8" w:space="0" w:color="FFFFFF"/>
            </w:tcBorders>
            <w:shd w:val="clear" w:color="auto" w:fill="FFF2CC" w:themeFill="accent4" w:themeFillTint="33"/>
            <w:tcMar>
              <w:top w:w="15" w:type="dxa"/>
              <w:left w:w="108" w:type="dxa"/>
              <w:bottom w:w="0" w:type="dxa"/>
              <w:right w:w="108" w:type="dxa"/>
            </w:tcMar>
            <w:vAlign w:val="center"/>
            <w:hideMark/>
          </w:tcPr>
          <w:p w14:paraId="1E4305D1" w14:textId="0EE71CB6" w:rsidR="00413EB4" w:rsidRPr="002D615A" w:rsidRDefault="00747008" w:rsidP="006E2C51">
            <w:pPr>
              <w:spacing w:after="0" w:line="360" w:lineRule="auto"/>
              <w:rPr>
                <w:rFonts w:ascii="Arial" w:hAnsi="Arial" w:cs="Arial"/>
                <w:color w:val="F2F2F2" w:themeColor="background1" w:themeShade="F2"/>
                <w:sz w:val="16"/>
                <w:szCs w:val="16"/>
              </w:rPr>
            </w:pPr>
            <w:r>
              <w:rPr>
                <w:rFonts w:ascii="Arial" w:hAnsi="Arial" w:cs="Arial"/>
                <w:b/>
                <w:bCs/>
                <w:sz w:val="16"/>
                <w:szCs w:val="16"/>
              </w:rPr>
              <w:t xml:space="preserve">ELIMINAR ESTEREOTIPOS PARA </w:t>
            </w:r>
            <w:r w:rsidR="00413EB4" w:rsidRPr="002D615A">
              <w:rPr>
                <w:rFonts w:ascii="Arial" w:hAnsi="Arial" w:cs="Arial"/>
                <w:b/>
                <w:bCs/>
                <w:sz w:val="16"/>
                <w:szCs w:val="16"/>
              </w:rPr>
              <w:t>PALIAR LA MASCULINIZACIÓN DE CIERTOS PUESTOS DERIVADA DE LAS CARACTERÍSTICAS DEL SECTOR</w:t>
            </w:r>
            <w:r w:rsidR="00413EB4" w:rsidRPr="002D615A">
              <w:rPr>
                <w:rFonts w:ascii="Arial" w:hAnsi="Arial" w:cs="Arial"/>
                <w:color w:val="F2F2F2" w:themeColor="background1" w:themeShade="F2"/>
                <w:sz w:val="16"/>
                <w:szCs w:val="16"/>
              </w:rPr>
              <w:t>.</w:t>
            </w:r>
          </w:p>
        </w:tc>
      </w:tr>
      <w:tr w:rsidR="00413EB4" w:rsidRPr="00493009" w14:paraId="1A2B001E" w14:textId="77777777" w:rsidTr="002D615A">
        <w:trPr>
          <w:trHeight w:val="1243"/>
        </w:trPr>
        <w:tc>
          <w:tcPr>
            <w:tcW w:w="1553" w:type="pct"/>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7F74ED8E" w14:textId="77777777" w:rsidR="00413EB4" w:rsidRPr="002D615A" w:rsidRDefault="00413EB4" w:rsidP="006E2C51">
            <w:pPr>
              <w:spacing w:after="0" w:line="360" w:lineRule="auto"/>
              <w:jc w:val="center"/>
              <w:rPr>
                <w:rFonts w:ascii="Arial" w:hAnsi="Arial" w:cs="Arial"/>
                <w:color w:val="F2F2F2" w:themeColor="background1" w:themeShade="F2"/>
                <w:sz w:val="16"/>
                <w:szCs w:val="16"/>
              </w:rPr>
            </w:pPr>
            <w:r w:rsidRPr="002D615A">
              <w:rPr>
                <w:rFonts w:ascii="Arial" w:hAnsi="Arial" w:cs="Arial"/>
                <w:color w:val="F2F2F2" w:themeColor="background1" w:themeShade="F2"/>
                <w:sz w:val="16"/>
                <w:szCs w:val="16"/>
              </w:rPr>
              <w:t>Descripción detallada de la medida</w:t>
            </w:r>
          </w:p>
        </w:tc>
        <w:tc>
          <w:tcPr>
            <w:tcW w:w="3447" w:type="pct"/>
            <w:tcBorders>
              <w:top w:val="single" w:sz="8" w:space="0" w:color="FFFFFF"/>
              <w:left w:val="single" w:sz="8" w:space="0" w:color="FFFFFF"/>
              <w:bottom w:val="single" w:sz="8" w:space="0" w:color="FFFFFF"/>
              <w:right w:val="single" w:sz="8" w:space="0" w:color="FFFFFF"/>
            </w:tcBorders>
            <w:shd w:val="clear" w:color="auto" w:fill="FFF2CC" w:themeFill="accent4" w:themeFillTint="33"/>
            <w:tcMar>
              <w:top w:w="15" w:type="dxa"/>
              <w:left w:w="108" w:type="dxa"/>
              <w:bottom w:w="0" w:type="dxa"/>
              <w:right w:w="108" w:type="dxa"/>
            </w:tcMar>
            <w:vAlign w:val="center"/>
            <w:hideMark/>
          </w:tcPr>
          <w:p w14:paraId="450CE145" w14:textId="75FBC89C" w:rsidR="00413EB4" w:rsidRPr="002D615A" w:rsidRDefault="00413EB4" w:rsidP="00493009">
            <w:pPr>
              <w:spacing w:after="0" w:line="360" w:lineRule="auto"/>
              <w:rPr>
                <w:rFonts w:ascii="Arial" w:hAnsi="Arial" w:cs="Arial"/>
                <w:color w:val="F2F2F2" w:themeColor="background1" w:themeShade="F2"/>
                <w:sz w:val="16"/>
                <w:szCs w:val="16"/>
              </w:rPr>
            </w:pPr>
            <w:r w:rsidRPr="002D615A">
              <w:rPr>
                <w:rFonts w:ascii="Arial" w:hAnsi="Arial" w:cs="Arial"/>
                <w:b/>
                <w:bCs/>
                <w:sz w:val="16"/>
                <w:szCs w:val="16"/>
              </w:rPr>
              <w:t xml:space="preserve">EL DEPARTAMENTO DE </w:t>
            </w:r>
            <w:r w:rsidR="00A670BA">
              <w:rPr>
                <w:rFonts w:ascii="Arial" w:hAnsi="Arial" w:cs="Arial"/>
                <w:b/>
                <w:bCs/>
                <w:sz w:val="16"/>
                <w:szCs w:val="16"/>
              </w:rPr>
              <w:t>ADMINISTRACIÓN</w:t>
            </w:r>
            <w:r w:rsidRPr="002D615A">
              <w:rPr>
                <w:rFonts w:ascii="Arial" w:hAnsi="Arial" w:cs="Arial"/>
                <w:b/>
                <w:bCs/>
                <w:sz w:val="16"/>
                <w:szCs w:val="16"/>
              </w:rPr>
              <w:t xml:space="preserve"> SE ENCARGARÁ DESDE LA FIRMA DEL PRESENTE PLAN DE GARANTIZAR UNA BUENA PRÁCTICA EN LAS OFERTAS DE EMPLEO, YA SEAN INTERNAS COMO EXTERNAS</w:t>
            </w:r>
            <w:r w:rsidR="00747008">
              <w:rPr>
                <w:rFonts w:ascii="Arial" w:hAnsi="Arial" w:cs="Arial"/>
                <w:b/>
                <w:bCs/>
                <w:sz w:val="16"/>
                <w:szCs w:val="16"/>
              </w:rPr>
              <w:t xml:space="preserve">. </w:t>
            </w:r>
            <w:r w:rsidRPr="002D615A">
              <w:rPr>
                <w:rFonts w:ascii="Arial" w:hAnsi="Arial" w:cs="Arial"/>
                <w:b/>
                <w:bCs/>
                <w:sz w:val="16"/>
                <w:szCs w:val="16"/>
              </w:rPr>
              <w:t xml:space="preserve">EN LOS PROCESOS DE SELECCIÓN POR PARTE DE EMPRESAS EXTERNAS SE INSTARÁ A LAS MISMAS </w:t>
            </w:r>
            <w:r w:rsidR="00747008">
              <w:rPr>
                <w:rFonts w:ascii="Arial" w:hAnsi="Arial" w:cs="Arial"/>
                <w:b/>
                <w:bCs/>
                <w:sz w:val="16"/>
                <w:szCs w:val="16"/>
              </w:rPr>
              <w:t>A</w:t>
            </w:r>
            <w:r w:rsidRPr="002D615A">
              <w:rPr>
                <w:rFonts w:ascii="Arial" w:hAnsi="Arial" w:cs="Arial"/>
                <w:b/>
                <w:bCs/>
                <w:sz w:val="16"/>
                <w:szCs w:val="16"/>
              </w:rPr>
              <w:t xml:space="preserve"> </w:t>
            </w:r>
            <w:r w:rsidRPr="002D615A">
              <w:rPr>
                <w:rFonts w:ascii="Arial" w:hAnsi="Arial" w:cs="Arial"/>
                <w:b/>
                <w:bCs/>
                <w:sz w:val="16"/>
                <w:szCs w:val="16"/>
              </w:rPr>
              <w:lastRenderedPageBreak/>
              <w:t>QUE SE CUMPLAN Y RESPETEN LOS PRINCIPIOS DE IGUALDAD DE TRATO Y OPORTUNIDADES ENTRE HOMBRES Y MUJERES.</w:t>
            </w:r>
          </w:p>
        </w:tc>
      </w:tr>
      <w:tr w:rsidR="00413EB4" w:rsidRPr="00493009" w14:paraId="7A894266" w14:textId="77777777" w:rsidTr="006E2C51">
        <w:trPr>
          <w:trHeight w:val="178"/>
        </w:trPr>
        <w:tc>
          <w:tcPr>
            <w:tcW w:w="1553" w:type="pct"/>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7EB02F86" w14:textId="77777777" w:rsidR="00413EB4" w:rsidRPr="002D615A" w:rsidRDefault="00413EB4" w:rsidP="006E2C51">
            <w:pPr>
              <w:spacing w:after="0" w:line="360" w:lineRule="auto"/>
              <w:jc w:val="center"/>
              <w:rPr>
                <w:rFonts w:ascii="Arial" w:hAnsi="Arial" w:cs="Arial"/>
                <w:color w:val="F2F2F2" w:themeColor="background1" w:themeShade="F2"/>
                <w:sz w:val="16"/>
                <w:szCs w:val="16"/>
              </w:rPr>
            </w:pPr>
            <w:r w:rsidRPr="002D615A">
              <w:rPr>
                <w:rFonts w:ascii="Arial" w:hAnsi="Arial" w:cs="Arial"/>
                <w:color w:val="F2F2F2" w:themeColor="background1" w:themeShade="F2"/>
                <w:sz w:val="16"/>
                <w:szCs w:val="16"/>
              </w:rPr>
              <w:lastRenderedPageBreak/>
              <w:t>Personas destinatarias</w:t>
            </w:r>
          </w:p>
        </w:tc>
        <w:tc>
          <w:tcPr>
            <w:tcW w:w="3447" w:type="pct"/>
            <w:tcBorders>
              <w:top w:val="single" w:sz="8" w:space="0" w:color="FFFFFF"/>
              <w:left w:val="single" w:sz="8" w:space="0" w:color="FFFFFF"/>
              <w:bottom w:val="single" w:sz="8" w:space="0" w:color="FFFFFF"/>
              <w:right w:val="single" w:sz="8" w:space="0" w:color="FFFFFF"/>
            </w:tcBorders>
            <w:shd w:val="clear" w:color="auto" w:fill="FFF2CC" w:themeFill="accent4" w:themeFillTint="33"/>
            <w:tcMar>
              <w:top w:w="15" w:type="dxa"/>
              <w:left w:w="108" w:type="dxa"/>
              <w:bottom w:w="0" w:type="dxa"/>
              <w:right w:w="108" w:type="dxa"/>
            </w:tcMar>
            <w:vAlign w:val="center"/>
            <w:hideMark/>
          </w:tcPr>
          <w:p w14:paraId="481C2376" w14:textId="561A21A1" w:rsidR="00413EB4" w:rsidRPr="002D615A" w:rsidRDefault="00747008" w:rsidP="006E2C51">
            <w:pPr>
              <w:spacing w:after="0" w:line="360" w:lineRule="auto"/>
              <w:rPr>
                <w:rFonts w:ascii="Arial" w:hAnsi="Arial" w:cs="Arial"/>
                <w:b/>
                <w:bCs/>
                <w:color w:val="F2F2F2" w:themeColor="background1" w:themeShade="F2"/>
                <w:sz w:val="16"/>
                <w:szCs w:val="16"/>
              </w:rPr>
            </w:pPr>
            <w:r>
              <w:rPr>
                <w:rFonts w:ascii="Arial" w:hAnsi="Arial" w:cs="Arial"/>
                <w:b/>
                <w:bCs/>
                <w:sz w:val="16"/>
                <w:szCs w:val="16"/>
              </w:rPr>
              <w:t xml:space="preserve">EMPRESAS DE SELECCIÓN </w:t>
            </w:r>
            <w:r w:rsidR="003C0413" w:rsidRPr="002D615A">
              <w:rPr>
                <w:rFonts w:ascii="Arial" w:hAnsi="Arial" w:cs="Arial"/>
                <w:b/>
                <w:bCs/>
                <w:sz w:val="16"/>
                <w:szCs w:val="16"/>
              </w:rPr>
              <w:t>SU</w:t>
            </w:r>
            <w:r w:rsidR="00847700" w:rsidRPr="002D615A">
              <w:rPr>
                <w:rFonts w:ascii="Arial" w:hAnsi="Arial" w:cs="Arial"/>
                <w:b/>
                <w:bCs/>
                <w:sz w:val="16"/>
                <w:szCs w:val="16"/>
              </w:rPr>
              <w:t>B</w:t>
            </w:r>
            <w:r w:rsidR="003C0413" w:rsidRPr="002D615A">
              <w:rPr>
                <w:rFonts w:ascii="Arial" w:hAnsi="Arial" w:cs="Arial"/>
                <w:b/>
                <w:bCs/>
                <w:sz w:val="16"/>
                <w:szCs w:val="16"/>
              </w:rPr>
              <w:t>CONTRATAS, CONTRATAS Y ET</w:t>
            </w:r>
            <w:r w:rsidR="00847700" w:rsidRPr="002D615A">
              <w:rPr>
                <w:rFonts w:ascii="Arial" w:hAnsi="Arial" w:cs="Arial"/>
                <w:b/>
                <w:bCs/>
                <w:sz w:val="16"/>
                <w:szCs w:val="16"/>
              </w:rPr>
              <w:t>TS</w:t>
            </w:r>
          </w:p>
        </w:tc>
      </w:tr>
      <w:tr w:rsidR="00413EB4" w:rsidRPr="00493009" w14:paraId="6990E940" w14:textId="77777777" w:rsidTr="006E2C51">
        <w:trPr>
          <w:trHeight w:val="184"/>
        </w:trPr>
        <w:tc>
          <w:tcPr>
            <w:tcW w:w="1553" w:type="pct"/>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7EC54FC4" w14:textId="77777777" w:rsidR="00413EB4" w:rsidRPr="002D615A" w:rsidRDefault="00413EB4" w:rsidP="006E2C51">
            <w:pPr>
              <w:spacing w:after="0" w:line="360" w:lineRule="auto"/>
              <w:jc w:val="center"/>
              <w:rPr>
                <w:rFonts w:ascii="Arial" w:hAnsi="Arial" w:cs="Arial"/>
                <w:color w:val="F2F2F2" w:themeColor="background1" w:themeShade="F2"/>
                <w:sz w:val="16"/>
                <w:szCs w:val="16"/>
              </w:rPr>
            </w:pPr>
            <w:r w:rsidRPr="002D615A">
              <w:rPr>
                <w:rFonts w:ascii="Arial" w:hAnsi="Arial" w:cs="Arial"/>
                <w:color w:val="F2F2F2" w:themeColor="background1" w:themeShade="F2"/>
                <w:sz w:val="16"/>
                <w:szCs w:val="16"/>
              </w:rPr>
              <w:t>Cronograma de implantación</w:t>
            </w:r>
          </w:p>
        </w:tc>
        <w:tc>
          <w:tcPr>
            <w:tcW w:w="3447" w:type="pct"/>
            <w:tcBorders>
              <w:top w:val="single" w:sz="8" w:space="0" w:color="FFFFFF"/>
              <w:left w:val="single" w:sz="8" w:space="0" w:color="FFFFFF"/>
              <w:bottom w:val="single" w:sz="8" w:space="0" w:color="FFFFFF"/>
              <w:right w:val="single" w:sz="8" w:space="0" w:color="FFFFFF"/>
            </w:tcBorders>
            <w:shd w:val="clear" w:color="auto" w:fill="FFF2CC" w:themeFill="accent4" w:themeFillTint="33"/>
            <w:tcMar>
              <w:top w:w="15" w:type="dxa"/>
              <w:left w:w="108" w:type="dxa"/>
              <w:bottom w:w="0" w:type="dxa"/>
              <w:right w:w="108" w:type="dxa"/>
            </w:tcMar>
            <w:vAlign w:val="center"/>
            <w:hideMark/>
          </w:tcPr>
          <w:p w14:paraId="72921733" w14:textId="77777777" w:rsidR="00413EB4" w:rsidRPr="002D615A" w:rsidRDefault="00413EB4" w:rsidP="006E2C51">
            <w:pPr>
              <w:spacing w:after="0" w:line="360" w:lineRule="auto"/>
              <w:rPr>
                <w:rFonts w:ascii="Arial" w:hAnsi="Arial" w:cs="Arial"/>
                <w:b/>
                <w:bCs/>
                <w:color w:val="F2F2F2" w:themeColor="background1" w:themeShade="F2"/>
                <w:sz w:val="16"/>
                <w:szCs w:val="16"/>
              </w:rPr>
            </w:pPr>
            <w:r w:rsidRPr="002D615A">
              <w:rPr>
                <w:rFonts w:ascii="Arial" w:hAnsi="Arial" w:cs="Arial"/>
                <w:b/>
                <w:bCs/>
                <w:sz w:val="16"/>
                <w:szCs w:val="16"/>
              </w:rPr>
              <w:t>DESDE EL PRIMER DIA DE VIGENCIA DEL PLAN</w:t>
            </w:r>
          </w:p>
        </w:tc>
      </w:tr>
      <w:tr w:rsidR="00413EB4" w:rsidRPr="00493009" w14:paraId="49C5BF76" w14:textId="77777777" w:rsidTr="006E2C51">
        <w:trPr>
          <w:trHeight w:val="171"/>
        </w:trPr>
        <w:tc>
          <w:tcPr>
            <w:tcW w:w="1553" w:type="pct"/>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7751217A" w14:textId="77777777" w:rsidR="00413EB4" w:rsidRPr="002D615A" w:rsidRDefault="00413EB4" w:rsidP="006E2C51">
            <w:pPr>
              <w:spacing w:after="0" w:line="360" w:lineRule="auto"/>
              <w:jc w:val="center"/>
              <w:rPr>
                <w:rFonts w:ascii="Arial" w:hAnsi="Arial" w:cs="Arial"/>
                <w:color w:val="F2F2F2" w:themeColor="background1" w:themeShade="F2"/>
                <w:sz w:val="16"/>
                <w:szCs w:val="16"/>
              </w:rPr>
            </w:pPr>
            <w:r w:rsidRPr="002D615A">
              <w:rPr>
                <w:rFonts w:ascii="Arial" w:hAnsi="Arial" w:cs="Arial"/>
                <w:color w:val="F2F2F2" w:themeColor="background1" w:themeShade="F2"/>
                <w:sz w:val="16"/>
                <w:szCs w:val="16"/>
              </w:rPr>
              <w:t>Responsable</w:t>
            </w:r>
          </w:p>
        </w:tc>
        <w:tc>
          <w:tcPr>
            <w:tcW w:w="3447" w:type="pct"/>
            <w:tcBorders>
              <w:top w:val="single" w:sz="8" w:space="0" w:color="FFFFFF"/>
              <w:left w:val="single" w:sz="8" w:space="0" w:color="FFFFFF"/>
              <w:bottom w:val="single" w:sz="8" w:space="0" w:color="FFFFFF"/>
              <w:right w:val="single" w:sz="8" w:space="0" w:color="FFFFFF"/>
            </w:tcBorders>
            <w:shd w:val="clear" w:color="auto" w:fill="FFF2CC" w:themeFill="accent4" w:themeFillTint="33"/>
            <w:tcMar>
              <w:top w:w="15" w:type="dxa"/>
              <w:left w:w="108" w:type="dxa"/>
              <w:bottom w:w="0" w:type="dxa"/>
              <w:right w:w="108" w:type="dxa"/>
            </w:tcMar>
            <w:vAlign w:val="center"/>
            <w:hideMark/>
          </w:tcPr>
          <w:p w14:paraId="7E7E2E5E" w14:textId="49000455" w:rsidR="00413EB4" w:rsidRPr="002D615A" w:rsidRDefault="00413EB4" w:rsidP="006E2C51">
            <w:pPr>
              <w:spacing w:after="0" w:line="360" w:lineRule="auto"/>
              <w:rPr>
                <w:rFonts w:ascii="Arial" w:hAnsi="Arial" w:cs="Arial"/>
                <w:b/>
                <w:bCs/>
                <w:color w:val="F2F2F2" w:themeColor="background1" w:themeShade="F2"/>
                <w:sz w:val="16"/>
                <w:szCs w:val="16"/>
              </w:rPr>
            </w:pPr>
            <w:r w:rsidRPr="002D615A">
              <w:rPr>
                <w:rFonts w:ascii="Arial" w:hAnsi="Arial" w:cs="Arial"/>
                <w:b/>
                <w:bCs/>
                <w:sz w:val="16"/>
                <w:szCs w:val="16"/>
              </w:rPr>
              <w:t xml:space="preserve">DEPARTAMENTO DE </w:t>
            </w:r>
            <w:r w:rsidR="00A670BA">
              <w:rPr>
                <w:rFonts w:ascii="Arial" w:hAnsi="Arial" w:cs="Arial"/>
                <w:b/>
                <w:bCs/>
                <w:sz w:val="16"/>
                <w:szCs w:val="16"/>
              </w:rPr>
              <w:t>ADMINISTRACIÓN</w:t>
            </w:r>
          </w:p>
        </w:tc>
      </w:tr>
      <w:tr w:rsidR="00413EB4" w:rsidRPr="00493009" w14:paraId="2BDF1060" w14:textId="77777777" w:rsidTr="006E2C51">
        <w:trPr>
          <w:trHeight w:val="171"/>
        </w:trPr>
        <w:tc>
          <w:tcPr>
            <w:tcW w:w="1553" w:type="pct"/>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424F00B0" w14:textId="77777777" w:rsidR="00413EB4" w:rsidRPr="002D615A" w:rsidRDefault="00413EB4" w:rsidP="006E2C51">
            <w:pPr>
              <w:spacing w:after="0" w:line="360" w:lineRule="auto"/>
              <w:jc w:val="center"/>
              <w:rPr>
                <w:rFonts w:ascii="Arial" w:hAnsi="Arial" w:cs="Arial"/>
                <w:color w:val="F2F2F2" w:themeColor="background1" w:themeShade="F2"/>
                <w:sz w:val="16"/>
                <w:szCs w:val="16"/>
              </w:rPr>
            </w:pPr>
            <w:r w:rsidRPr="002D615A">
              <w:rPr>
                <w:rFonts w:ascii="Arial" w:hAnsi="Arial" w:cs="Arial"/>
                <w:color w:val="F2F2F2" w:themeColor="background1" w:themeShade="F2"/>
                <w:sz w:val="16"/>
                <w:szCs w:val="16"/>
              </w:rPr>
              <w:t>Recursos asociados</w:t>
            </w:r>
          </w:p>
        </w:tc>
        <w:tc>
          <w:tcPr>
            <w:tcW w:w="3447" w:type="pct"/>
            <w:tcBorders>
              <w:top w:val="single" w:sz="8" w:space="0" w:color="FFFFFF"/>
              <w:left w:val="single" w:sz="8" w:space="0" w:color="FFFFFF"/>
              <w:bottom w:val="single" w:sz="8" w:space="0" w:color="FFFFFF"/>
              <w:right w:val="single" w:sz="8" w:space="0" w:color="FFFFFF"/>
            </w:tcBorders>
            <w:shd w:val="clear" w:color="auto" w:fill="FFF2CC" w:themeFill="accent4" w:themeFillTint="33"/>
            <w:tcMar>
              <w:top w:w="15" w:type="dxa"/>
              <w:left w:w="108" w:type="dxa"/>
              <w:bottom w:w="0" w:type="dxa"/>
              <w:right w:w="108" w:type="dxa"/>
            </w:tcMar>
            <w:vAlign w:val="center"/>
            <w:hideMark/>
          </w:tcPr>
          <w:p w14:paraId="6BDA2C36" w14:textId="50D7FF6B" w:rsidR="00413EB4" w:rsidRPr="002D615A" w:rsidRDefault="00413EB4" w:rsidP="006E2C51">
            <w:pPr>
              <w:spacing w:after="0" w:line="360" w:lineRule="auto"/>
              <w:rPr>
                <w:rFonts w:ascii="Arial" w:hAnsi="Arial" w:cs="Arial"/>
                <w:b/>
                <w:bCs/>
                <w:color w:val="F2F2F2" w:themeColor="background1" w:themeShade="F2"/>
                <w:sz w:val="16"/>
                <w:szCs w:val="16"/>
              </w:rPr>
            </w:pPr>
            <w:r w:rsidRPr="002D615A">
              <w:rPr>
                <w:rFonts w:ascii="Arial" w:hAnsi="Arial" w:cs="Arial"/>
                <w:b/>
                <w:bCs/>
                <w:sz w:val="16"/>
                <w:szCs w:val="16"/>
              </w:rPr>
              <w:t xml:space="preserve">REVISIONES PERIODICAS </w:t>
            </w:r>
            <w:r w:rsidR="00096B7A">
              <w:rPr>
                <w:rFonts w:ascii="Arial" w:hAnsi="Arial" w:cs="Arial"/>
                <w:b/>
                <w:bCs/>
                <w:sz w:val="16"/>
                <w:szCs w:val="16"/>
              </w:rPr>
              <w:t>TRIMESTRALES</w:t>
            </w:r>
          </w:p>
        </w:tc>
      </w:tr>
      <w:tr w:rsidR="00413EB4" w:rsidRPr="00493009" w14:paraId="7DAAAF43" w14:textId="77777777" w:rsidTr="006E2C51">
        <w:trPr>
          <w:trHeight w:val="427"/>
        </w:trPr>
        <w:tc>
          <w:tcPr>
            <w:tcW w:w="1553" w:type="pct"/>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2783F6FD" w14:textId="77777777" w:rsidR="00413EB4" w:rsidRPr="002D615A" w:rsidRDefault="00413EB4" w:rsidP="006E2C51">
            <w:pPr>
              <w:spacing w:after="0" w:line="360" w:lineRule="auto"/>
              <w:jc w:val="center"/>
              <w:rPr>
                <w:rFonts w:ascii="Arial" w:hAnsi="Arial" w:cs="Arial"/>
                <w:color w:val="F2F2F2" w:themeColor="background1" w:themeShade="F2"/>
                <w:sz w:val="16"/>
                <w:szCs w:val="16"/>
              </w:rPr>
            </w:pPr>
            <w:r w:rsidRPr="002D615A">
              <w:rPr>
                <w:rFonts w:ascii="Arial" w:hAnsi="Arial" w:cs="Arial"/>
                <w:color w:val="F2F2F2" w:themeColor="background1" w:themeShade="F2"/>
                <w:sz w:val="16"/>
                <w:szCs w:val="16"/>
              </w:rPr>
              <w:t>Indicadores de seguimiento</w:t>
            </w:r>
          </w:p>
        </w:tc>
        <w:tc>
          <w:tcPr>
            <w:tcW w:w="3447" w:type="pct"/>
            <w:tcBorders>
              <w:top w:val="single" w:sz="8" w:space="0" w:color="FFFFFF"/>
              <w:left w:val="single" w:sz="8" w:space="0" w:color="FFFFFF"/>
              <w:bottom w:val="single" w:sz="8" w:space="0" w:color="FFFFFF"/>
              <w:right w:val="single" w:sz="8" w:space="0" w:color="FFFFFF"/>
            </w:tcBorders>
            <w:shd w:val="clear" w:color="auto" w:fill="FFF2CC" w:themeFill="accent4" w:themeFillTint="33"/>
            <w:tcMar>
              <w:top w:w="15" w:type="dxa"/>
              <w:left w:w="108" w:type="dxa"/>
              <w:bottom w:w="0" w:type="dxa"/>
              <w:right w:w="108" w:type="dxa"/>
            </w:tcMar>
            <w:vAlign w:val="center"/>
            <w:hideMark/>
          </w:tcPr>
          <w:p w14:paraId="0CA6FFA9" w14:textId="4A632B04" w:rsidR="00413EB4" w:rsidRPr="002D615A" w:rsidRDefault="00747008" w:rsidP="006E2C51">
            <w:pPr>
              <w:spacing w:after="0" w:line="360" w:lineRule="auto"/>
              <w:rPr>
                <w:rFonts w:ascii="Arial" w:hAnsi="Arial" w:cs="Arial"/>
                <w:b/>
                <w:bCs/>
                <w:color w:val="F2F2F2" w:themeColor="background1" w:themeShade="F2"/>
                <w:sz w:val="16"/>
                <w:szCs w:val="16"/>
              </w:rPr>
            </w:pPr>
            <w:r>
              <w:rPr>
                <w:rFonts w:ascii="Arial" w:hAnsi="Arial" w:cs="Arial"/>
                <w:b/>
                <w:bCs/>
                <w:sz w:val="16"/>
                <w:szCs w:val="16"/>
              </w:rPr>
              <w:t>Nº DE PROCESOS DE SELECCIÓN / Nº DE REQUERIMIENTOS A AGENTES EXTERNOS DEL CUMPLIMIENTO DEL PRINCIPIO DE IGUALDAD DE OPORTUNIDADES</w:t>
            </w:r>
          </w:p>
        </w:tc>
      </w:tr>
      <w:bookmarkEnd w:id="24"/>
    </w:tbl>
    <w:p w14:paraId="69A9E1B1" w14:textId="77777777" w:rsidR="00F079C6" w:rsidRPr="00F079C6" w:rsidRDefault="00F079C6" w:rsidP="00F079C6">
      <w:pPr>
        <w:pStyle w:val="Prrafodelista"/>
        <w:spacing w:after="160" w:line="360" w:lineRule="auto"/>
        <w:ind w:left="644"/>
        <w:rPr>
          <w:rFonts w:ascii="Arial" w:hAnsi="Arial" w:cs="Arial"/>
          <w:b/>
          <w:bCs/>
          <w:color w:val="70AD47" w:themeColor="accent6"/>
          <w:sz w:val="24"/>
          <w:szCs w:val="24"/>
        </w:rPr>
      </w:pPr>
    </w:p>
    <w:p w14:paraId="5202ED3D" w14:textId="48AE271F" w:rsidR="008917BD" w:rsidRPr="00493009" w:rsidRDefault="00A61E10" w:rsidP="003F3C15">
      <w:pPr>
        <w:pStyle w:val="Prrafodelista"/>
        <w:numPr>
          <w:ilvl w:val="0"/>
          <w:numId w:val="11"/>
        </w:numPr>
        <w:spacing w:after="160" w:line="360" w:lineRule="auto"/>
        <w:rPr>
          <w:rFonts w:ascii="Arial" w:hAnsi="Arial" w:cs="Arial"/>
          <w:b/>
          <w:bCs/>
          <w:color w:val="70AD47" w:themeColor="accent6"/>
          <w:sz w:val="24"/>
          <w:szCs w:val="24"/>
        </w:rPr>
      </w:pPr>
      <w:r>
        <w:rPr>
          <w:rFonts w:ascii="Arial" w:hAnsi="Arial" w:cs="Arial"/>
          <w:b/>
          <w:bCs/>
          <w:sz w:val="24"/>
          <w:szCs w:val="24"/>
        </w:rPr>
        <w:t>Siempre que resulte posible p</w:t>
      </w:r>
      <w:r w:rsidR="002667B7">
        <w:rPr>
          <w:rFonts w:ascii="Arial" w:hAnsi="Arial" w:cs="Arial"/>
          <w:b/>
          <w:bCs/>
          <w:sz w:val="24"/>
          <w:szCs w:val="24"/>
        </w:rPr>
        <w:t>romo</w:t>
      </w:r>
      <w:r w:rsidR="0037628E">
        <w:rPr>
          <w:rFonts w:ascii="Arial" w:hAnsi="Arial" w:cs="Arial"/>
          <w:b/>
          <w:bCs/>
          <w:sz w:val="24"/>
          <w:szCs w:val="24"/>
        </w:rPr>
        <w:t>ción</w:t>
      </w:r>
      <w:r w:rsidR="00231110" w:rsidRPr="00493009">
        <w:rPr>
          <w:rFonts w:ascii="Arial" w:hAnsi="Arial" w:cs="Arial"/>
          <w:b/>
          <w:bCs/>
          <w:sz w:val="24"/>
          <w:szCs w:val="24"/>
        </w:rPr>
        <w:t xml:space="preserve"> de la mujer en puestos de responsabilidad.</w:t>
      </w:r>
    </w:p>
    <w:p w14:paraId="0506F5CD" w14:textId="078B6CA4" w:rsidR="00D01393" w:rsidRPr="00493009" w:rsidRDefault="0037628E" w:rsidP="00885DE4">
      <w:pPr>
        <w:spacing w:after="160" w:line="360" w:lineRule="auto"/>
        <w:ind w:firstLine="284"/>
        <w:rPr>
          <w:rFonts w:ascii="Arial" w:hAnsi="Arial" w:cs="Arial"/>
          <w:sz w:val="24"/>
          <w:szCs w:val="24"/>
        </w:rPr>
      </w:pPr>
      <w:r>
        <w:rPr>
          <w:rFonts w:ascii="Arial" w:hAnsi="Arial" w:cs="Arial"/>
          <w:sz w:val="24"/>
          <w:szCs w:val="24"/>
        </w:rPr>
        <w:t>Como</w:t>
      </w:r>
      <w:r w:rsidR="00231110" w:rsidRPr="00493009">
        <w:rPr>
          <w:rFonts w:ascii="Arial" w:hAnsi="Arial" w:cs="Arial"/>
          <w:sz w:val="24"/>
          <w:szCs w:val="24"/>
        </w:rPr>
        <w:t xml:space="preserve"> medida de acción positiva para que, en condiciones equivalentes de idoneidad y competencia, acceda una mujer a las vacantes de puestos en los que estén sub representadas</w:t>
      </w:r>
      <w:r w:rsidR="00A61E10">
        <w:rPr>
          <w:rFonts w:ascii="Arial" w:hAnsi="Arial" w:cs="Arial"/>
          <w:sz w:val="24"/>
          <w:szCs w:val="24"/>
        </w:rPr>
        <w:t>. D</w:t>
      </w:r>
      <w:r w:rsidR="00231110" w:rsidRPr="00493009">
        <w:rPr>
          <w:rFonts w:ascii="Arial" w:hAnsi="Arial" w:cs="Arial"/>
          <w:sz w:val="24"/>
          <w:szCs w:val="24"/>
        </w:rPr>
        <w:t xml:space="preserve">e esta medida se </w:t>
      </w:r>
      <w:r w:rsidRPr="00493009">
        <w:rPr>
          <w:rFonts w:ascii="Arial" w:hAnsi="Arial" w:cs="Arial"/>
          <w:sz w:val="24"/>
          <w:szCs w:val="24"/>
        </w:rPr>
        <w:t>encargará</w:t>
      </w:r>
      <w:r w:rsidR="00231110" w:rsidRPr="00493009">
        <w:rPr>
          <w:rFonts w:ascii="Arial" w:hAnsi="Arial" w:cs="Arial"/>
          <w:sz w:val="24"/>
          <w:szCs w:val="24"/>
        </w:rPr>
        <w:t xml:space="preserve"> el departamento de </w:t>
      </w:r>
      <w:r w:rsidR="00A670BA">
        <w:rPr>
          <w:rFonts w:ascii="Arial" w:hAnsi="Arial" w:cs="Arial"/>
          <w:sz w:val="24"/>
          <w:szCs w:val="24"/>
        </w:rPr>
        <w:t>ADMINISTRACIÓN</w:t>
      </w:r>
      <w:r w:rsidR="00A61E10">
        <w:rPr>
          <w:rFonts w:ascii="Arial" w:hAnsi="Arial" w:cs="Arial"/>
          <w:sz w:val="24"/>
          <w:szCs w:val="24"/>
        </w:rPr>
        <w:t xml:space="preserve"> y la COMISIÓN DE SEGUIMIENTO DEL PLAN DE IGUALDAD</w:t>
      </w:r>
      <w:r w:rsidR="00231110" w:rsidRPr="00493009">
        <w:rPr>
          <w:rFonts w:ascii="Arial" w:hAnsi="Arial" w:cs="Arial"/>
          <w:sz w:val="24"/>
          <w:szCs w:val="24"/>
        </w:rPr>
        <w:t xml:space="preserve"> y como indicador se seguirá revisando anualmente cuantas veces se ha aplicado esta medida. También se encargará de realizar una actualización anual de los datos del diagnóstico sobre la presencia de mujeres y hombres en los diferentes puestos, para su traslado a la Comisión de Seguimiento. </w:t>
      </w:r>
    </w:p>
    <w:p w14:paraId="60FE1706" w14:textId="168BFA6F" w:rsidR="00C40AED" w:rsidRPr="00493009" w:rsidRDefault="00C40AED" w:rsidP="00885DE4">
      <w:pPr>
        <w:spacing w:after="160" w:line="360" w:lineRule="auto"/>
        <w:rPr>
          <w:rFonts w:ascii="Arial" w:hAnsi="Arial" w:cs="Arial"/>
          <w:color w:val="70AD47" w:themeColor="accent6"/>
          <w:sz w:val="24"/>
          <w:szCs w:val="24"/>
        </w:rPr>
      </w:pPr>
      <w:r w:rsidRPr="00493009">
        <w:rPr>
          <w:rFonts w:ascii="Arial" w:hAnsi="Arial" w:cs="Arial"/>
          <w:b/>
          <w:bCs/>
          <w:sz w:val="24"/>
          <w:szCs w:val="24"/>
        </w:rPr>
        <w:t>Calendario:</w:t>
      </w:r>
      <w:r w:rsidRPr="00493009">
        <w:rPr>
          <w:rFonts w:ascii="Arial" w:hAnsi="Arial" w:cs="Arial"/>
          <w:sz w:val="24"/>
          <w:szCs w:val="24"/>
        </w:rPr>
        <w:t xml:space="preserve"> desde el 1º</w:t>
      </w:r>
      <w:r w:rsidR="0087277F" w:rsidRPr="00493009">
        <w:rPr>
          <w:rFonts w:ascii="Arial" w:hAnsi="Arial" w:cs="Arial"/>
          <w:sz w:val="24"/>
          <w:szCs w:val="24"/>
        </w:rPr>
        <w:t xml:space="preserve"> día</w:t>
      </w:r>
      <w:r w:rsidRPr="00493009">
        <w:rPr>
          <w:rFonts w:ascii="Arial" w:hAnsi="Arial" w:cs="Arial"/>
          <w:sz w:val="24"/>
          <w:szCs w:val="24"/>
        </w:rPr>
        <w:t xml:space="preserve"> vigencia del plan</w:t>
      </w:r>
      <w:r w:rsidR="00E8458F" w:rsidRPr="00493009">
        <w:rPr>
          <w:rFonts w:ascii="Arial" w:hAnsi="Arial" w:cs="Arial"/>
          <w:sz w:val="24"/>
          <w:szCs w:val="24"/>
        </w:rPr>
        <w:t>.</w:t>
      </w:r>
    </w:p>
    <w:p w14:paraId="37D7DC5C" w14:textId="7BCC0238" w:rsidR="00785F84" w:rsidRPr="00493009" w:rsidRDefault="00C40AED" w:rsidP="00885DE4">
      <w:pPr>
        <w:spacing w:after="160" w:line="360" w:lineRule="auto"/>
        <w:rPr>
          <w:rFonts w:ascii="Arial" w:hAnsi="Arial" w:cs="Arial"/>
          <w:sz w:val="24"/>
          <w:szCs w:val="24"/>
        </w:rPr>
      </w:pPr>
      <w:r w:rsidRPr="00493009">
        <w:rPr>
          <w:rFonts w:ascii="Arial" w:hAnsi="Arial" w:cs="Arial"/>
          <w:b/>
          <w:bCs/>
          <w:sz w:val="24"/>
          <w:szCs w:val="24"/>
        </w:rPr>
        <w:t>Responsable:</w:t>
      </w:r>
      <w:r w:rsidRPr="00493009">
        <w:rPr>
          <w:rFonts w:ascii="Arial" w:hAnsi="Arial" w:cs="Arial"/>
          <w:sz w:val="24"/>
          <w:szCs w:val="24"/>
        </w:rPr>
        <w:t xml:space="preserve"> </w:t>
      </w:r>
      <w:r w:rsidR="00A670BA">
        <w:rPr>
          <w:rFonts w:ascii="Arial" w:hAnsi="Arial" w:cs="Arial"/>
          <w:sz w:val="24"/>
          <w:szCs w:val="24"/>
        </w:rPr>
        <w:t>ADMINISTRACIÓN</w:t>
      </w:r>
      <w:r w:rsidR="00A61E10">
        <w:rPr>
          <w:rFonts w:ascii="Arial" w:hAnsi="Arial" w:cs="Arial"/>
          <w:sz w:val="24"/>
          <w:szCs w:val="24"/>
        </w:rPr>
        <w:t xml:space="preserve"> / COMISIÓN DE SEGUIMIENTO</w:t>
      </w:r>
    </w:p>
    <w:tbl>
      <w:tblPr>
        <w:tblW w:w="5592" w:type="pct"/>
        <w:jc w:val="center"/>
        <w:tblCellMar>
          <w:left w:w="0" w:type="dxa"/>
          <w:right w:w="0" w:type="dxa"/>
        </w:tblCellMar>
        <w:tblLook w:val="04A0" w:firstRow="1" w:lastRow="0" w:firstColumn="1" w:lastColumn="0" w:noHBand="0" w:noVBand="1"/>
      </w:tblPr>
      <w:tblGrid>
        <w:gridCol w:w="2919"/>
        <w:gridCol w:w="6570"/>
      </w:tblGrid>
      <w:tr w:rsidR="00FA427B" w:rsidRPr="00493009" w14:paraId="6DBEF796" w14:textId="77777777" w:rsidTr="006E2C51">
        <w:trPr>
          <w:trHeight w:val="205"/>
          <w:jc w:val="center"/>
        </w:trPr>
        <w:tc>
          <w:tcPr>
            <w:tcW w:w="5000" w:type="pct"/>
            <w:gridSpan w:val="2"/>
            <w:tcBorders>
              <w:top w:val="single" w:sz="8" w:space="0" w:color="FFFFFF"/>
              <w:left w:val="single" w:sz="8" w:space="0" w:color="FFFFFF"/>
              <w:bottom w:val="single" w:sz="24" w:space="0" w:color="FFFFFF"/>
              <w:right w:val="single" w:sz="8" w:space="0" w:color="FFFFFF"/>
            </w:tcBorders>
            <w:shd w:val="clear" w:color="auto" w:fill="6B2449"/>
            <w:tcMar>
              <w:top w:w="72" w:type="dxa"/>
              <w:left w:w="144" w:type="dxa"/>
              <w:bottom w:w="72" w:type="dxa"/>
              <w:right w:w="144" w:type="dxa"/>
            </w:tcMar>
            <w:hideMark/>
          </w:tcPr>
          <w:p w14:paraId="3A3065D2" w14:textId="50FFF679" w:rsidR="00FA427B" w:rsidRPr="002D615A" w:rsidRDefault="00D47F2A" w:rsidP="00885DE4">
            <w:pPr>
              <w:spacing w:line="360" w:lineRule="auto"/>
              <w:jc w:val="center"/>
              <w:rPr>
                <w:rFonts w:ascii="Arial" w:hAnsi="Arial" w:cs="Arial"/>
                <w:color w:val="F2F2F2" w:themeColor="background1" w:themeShade="F2"/>
                <w:sz w:val="16"/>
                <w:szCs w:val="16"/>
              </w:rPr>
            </w:pPr>
            <w:r w:rsidRPr="002D615A">
              <w:rPr>
                <w:rFonts w:ascii="Arial" w:hAnsi="Arial" w:cs="Arial"/>
                <w:color w:val="F2F2F2" w:themeColor="background1" w:themeShade="F2"/>
                <w:sz w:val="16"/>
                <w:szCs w:val="16"/>
              </w:rPr>
              <w:t>FICHA DE MEDIDA</w:t>
            </w:r>
          </w:p>
        </w:tc>
      </w:tr>
      <w:tr w:rsidR="00FA427B" w:rsidRPr="00493009" w14:paraId="59A4D404" w14:textId="77777777" w:rsidTr="006E2C51">
        <w:trPr>
          <w:trHeight w:val="345"/>
          <w:jc w:val="center"/>
        </w:trPr>
        <w:tc>
          <w:tcPr>
            <w:tcW w:w="1538" w:type="pct"/>
            <w:tcBorders>
              <w:top w:val="single" w:sz="24"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522D2E93" w14:textId="61C82254" w:rsidR="00FA427B" w:rsidRPr="002D615A" w:rsidRDefault="00FA427B" w:rsidP="00885DE4">
            <w:pPr>
              <w:spacing w:line="360" w:lineRule="auto"/>
              <w:jc w:val="center"/>
              <w:rPr>
                <w:rFonts w:ascii="Arial" w:hAnsi="Arial" w:cs="Arial"/>
                <w:color w:val="F2F2F2" w:themeColor="background1" w:themeShade="F2"/>
                <w:sz w:val="16"/>
                <w:szCs w:val="16"/>
              </w:rPr>
            </w:pPr>
            <w:r w:rsidRPr="002D615A">
              <w:rPr>
                <w:rFonts w:ascii="Arial" w:hAnsi="Arial" w:cs="Arial"/>
                <w:color w:val="FFFFFF" w:themeColor="background1"/>
                <w:sz w:val="16"/>
                <w:szCs w:val="16"/>
              </w:rPr>
              <w:t>área de actuación</w:t>
            </w:r>
          </w:p>
        </w:tc>
        <w:tc>
          <w:tcPr>
            <w:tcW w:w="3462" w:type="pct"/>
            <w:tcBorders>
              <w:top w:val="single" w:sz="24" w:space="0" w:color="FFFFFF"/>
              <w:left w:val="single" w:sz="8" w:space="0" w:color="FFFFFF"/>
              <w:bottom w:val="single" w:sz="8" w:space="0" w:color="FFFFFF"/>
              <w:right w:val="single" w:sz="8" w:space="0" w:color="FFFFFF"/>
            </w:tcBorders>
            <w:shd w:val="clear" w:color="auto" w:fill="FFF2CC" w:themeFill="accent4" w:themeFillTint="33"/>
            <w:tcMar>
              <w:top w:w="15" w:type="dxa"/>
              <w:left w:w="108" w:type="dxa"/>
              <w:bottom w:w="0" w:type="dxa"/>
              <w:right w:w="108" w:type="dxa"/>
            </w:tcMar>
            <w:vAlign w:val="center"/>
            <w:hideMark/>
          </w:tcPr>
          <w:p w14:paraId="2A60ABA0" w14:textId="4CBAC7F9" w:rsidR="00FA427B" w:rsidRPr="002D615A" w:rsidRDefault="001A50D2" w:rsidP="00885DE4">
            <w:pPr>
              <w:spacing w:line="360" w:lineRule="auto"/>
              <w:rPr>
                <w:rFonts w:ascii="Arial" w:hAnsi="Arial" w:cs="Arial"/>
                <w:b/>
                <w:bCs/>
                <w:sz w:val="16"/>
                <w:szCs w:val="16"/>
              </w:rPr>
            </w:pPr>
            <w:r w:rsidRPr="002D615A">
              <w:rPr>
                <w:rFonts w:ascii="Arial" w:hAnsi="Arial" w:cs="Arial"/>
                <w:b/>
                <w:bCs/>
                <w:sz w:val="16"/>
                <w:szCs w:val="16"/>
              </w:rPr>
              <w:t>PERSPECTIVA DE GENERO / CONDICIONES DE TRABAJO</w:t>
            </w:r>
            <w:r w:rsidR="00096B7A">
              <w:rPr>
                <w:rFonts w:ascii="Arial" w:hAnsi="Arial" w:cs="Arial"/>
                <w:b/>
                <w:bCs/>
                <w:sz w:val="16"/>
                <w:szCs w:val="16"/>
              </w:rPr>
              <w:t xml:space="preserve"> / PROMOCIÓN PROFESIONAL</w:t>
            </w:r>
          </w:p>
        </w:tc>
      </w:tr>
      <w:tr w:rsidR="00FA427B" w:rsidRPr="00493009" w14:paraId="77AE8EAE" w14:textId="77777777" w:rsidTr="006E2C51">
        <w:trPr>
          <w:trHeight w:val="514"/>
          <w:jc w:val="center"/>
        </w:trPr>
        <w:tc>
          <w:tcPr>
            <w:tcW w:w="1538" w:type="pct"/>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236694D1" w14:textId="237EE554" w:rsidR="00FA427B" w:rsidRPr="002D615A" w:rsidRDefault="00FA427B" w:rsidP="00885DE4">
            <w:pPr>
              <w:spacing w:line="360" w:lineRule="auto"/>
              <w:jc w:val="center"/>
              <w:rPr>
                <w:rFonts w:ascii="Arial" w:hAnsi="Arial" w:cs="Arial"/>
                <w:color w:val="F2F2F2" w:themeColor="background1" w:themeShade="F2"/>
                <w:sz w:val="16"/>
                <w:szCs w:val="16"/>
              </w:rPr>
            </w:pPr>
            <w:r w:rsidRPr="002D615A">
              <w:rPr>
                <w:rFonts w:ascii="Arial" w:hAnsi="Arial" w:cs="Arial"/>
                <w:color w:val="F2F2F2" w:themeColor="background1" w:themeShade="F2"/>
                <w:sz w:val="16"/>
                <w:szCs w:val="16"/>
              </w:rPr>
              <w:t>medida</w:t>
            </w:r>
          </w:p>
        </w:tc>
        <w:tc>
          <w:tcPr>
            <w:tcW w:w="3462" w:type="pct"/>
            <w:tcBorders>
              <w:top w:val="single" w:sz="8" w:space="0" w:color="FFFFFF"/>
              <w:left w:val="single" w:sz="8" w:space="0" w:color="FFFFFF"/>
              <w:bottom w:val="single" w:sz="8" w:space="0" w:color="FFFFFF"/>
              <w:right w:val="single" w:sz="8" w:space="0" w:color="FFFFFF"/>
            </w:tcBorders>
            <w:shd w:val="clear" w:color="auto" w:fill="FFF2CC" w:themeFill="accent4" w:themeFillTint="33"/>
            <w:tcMar>
              <w:top w:w="15" w:type="dxa"/>
              <w:left w:w="108" w:type="dxa"/>
              <w:bottom w:w="0" w:type="dxa"/>
              <w:right w:w="108" w:type="dxa"/>
            </w:tcMar>
            <w:vAlign w:val="center"/>
            <w:hideMark/>
          </w:tcPr>
          <w:p w14:paraId="3167D6F7" w14:textId="669D9D52" w:rsidR="00FA427B" w:rsidRPr="002D615A" w:rsidRDefault="009D55FE" w:rsidP="00885DE4">
            <w:pPr>
              <w:spacing w:line="360" w:lineRule="auto"/>
              <w:rPr>
                <w:rFonts w:ascii="Arial" w:hAnsi="Arial" w:cs="Arial"/>
                <w:color w:val="F2F2F2" w:themeColor="background1" w:themeShade="F2"/>
                <w:sz w:val="16"/>
                <w:szCs w:val="16"/>
              </w:rPr>
            </w:pPr>
            <w:r w:rsidRPr="002D615A">
              <w:rPr>
                <w:rFonts w:ascii="Arial" w:hAnsi="Arial" w:cs="Arial"/>
                <w:b/>
                <w:bCs/>
                <w:sz w:val="16"/>
                <w:szCs w:val="16"/>
              </w:rPr>
              <w:t>MANTENER UNA REPRESENTACIÓN EQUILIBRADA DE LA MUJER EN PUESTOS DE RESPONSABILIDAD</w:t>
            </w:r>
          </w:p>
        </w:tc>
      </w:tr>
      <w:tr w:rsidR="00FA427B" w:rsidRPr="00493009" w14:paraId="70363264" w14:textId="77777777" w:rsidTr="006E2C51">
        <w:trPr>
          <w:trHeight w:val="379"/>
          <w:jc w:val="center"/>
        </w:trPr>
        <w:tc>
          <w:tcPr>
            <w:tcW w:w="1538" w:type="pct"/>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7EA497F4" w14:textId="5C23E492" w:rsidR="00FA427B" w:rsidRPr="002D615A" w:rsidRDefault="00FA427B" w:rsidP="00885DE4">
            <w:pPr>
              <w:spacing w:line="360" w:lineRule="auto"/>
              <w:jc w:val="center"/>
              <w:rPr>
                <w:rFonts w:ascii="Arial" w:hAnsi="Arial" w:cs="Arial"/>
                <w:color w:val="F2F2F2" w:themeColor="background1" w:themeShade="F2"/>
                <w:sz w:val="16"/>
                <w:szCs w:val="16"/>
              </w:rPr>
            </w:pPr>
            <w:r w:rsidRPr="002D615A">
              <w:rPr>
                <w:rFonts w:ascii="Arial" w:hAnsi="Arial" w:cs="Arial"/>
                <w:color w:val="F2F2F2" w:themeColor="background1" w:themeShade="F2"/>
                <w:sz w:val="16"/>
                <w:szCs w:val="16"/>
              </w:rPr>
              <w:lastRenderedPageBreak/>
              <w:t>objetivos que persigue</w:t>
            </w:r>
          </w:p>
        </w:tc>
        <w:tc>
          <w:tcPr>
            <w:tcW w:w="3462" w:type="pct"/>
            <w:tcBorders>
              <w:top w:val="single" w:sz="8" w:space="0" w:color="FFFFFF"/>
              <w:left w:val="single" w:sz="8" w:space="0" w:color="FFFFFF"/>
              <w:bottom w:val="single" w:sz="8" w:space="0" w:color="FFFFFF"/>
              <w:right w:val="single" w:sz="8" w:space="0" w:color="FFFFFF"/>
            </w:tcBorders>
            <w:shd w:val="clear" w:color="auto" w:fill="FFF2CC" w:themeFill="accent4" w:themeFillTint="33"/>
            <w:tcMar>
              <w:top w:w="15" w:type="dxa"/>
              <w:left w:w="108" w:type="dxa"/>
              <w:bottom w:w="0" w:type="dxa"/>
              <w:right w:w="108" w:type="dxa"/>
            </w:tcMar>
            <w:vAlign w:val="center"/>
            <w:hideMark/>
          </w:tcPr>
          <w:p w14:paraId="0B665777" w14:textId="2802241E" w:rsidR="00FA427B" w:rsidRPr="002D615A" w:rsidRDefault="009D55FE" w:rsidP="00885DE4">
            <w:pPr>
              <w:spacing w:line="360" w:lineRule="auto"/>
              <w:rPr>
                <w:rFonts w:ascii="Arial" w:hAnsi="Arial" w:cs="Arial"/>
                <w:color w:val="F2F2F2" w:themeColor="background1" w:themeShade="F2"/>
                <w:sz w:val="16"/>
                <w:szCs w:val="16"/>
              </w:rPr>
            </w:pPr>
            <w:r w:rsidRPr="002D615A">
              <w:rPr>
                <w:rFonts w:ascii="Arial" w:hAnsi="Arial" w:cs="Arial"/>
                <w:b/>
                <w:bCs/>
                <w:sz w:val="16"/>
                <w:szCs w:val="16"/>
              </w:rPr>
              <w:t>ACCIÓN POSITIVA PARA QUE, EN CONDICIONES EQUIVALENTES DE IDONEIDAD Y COMPETENCIA, ACCEDA UNA MUJER A LAS VACANTES DE PUESTOS EN LOS QUE ESTÉN SUB REPRESENTADAS</w:t>
            </w:r>
          </w:p>
        </w:tc>
      </w:tr>
      <w:tr w:rsidR="00FA427B" w:rsidRPr="00493009" w14:paraId="304D61EF" w14:textId="77777777" w:rsidTr="006E2C51">
        <w:trPr>
          <w:trHeight w:val="358"/>
          <w:jc w:val="center"/>
        </w:trPr>
        <w:tc>
          <w:tcPr>
            <w:tcW w:w="1538" w:type="pct"/>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3DB70093" w14:textId="7B9E4F7E" w:rsidR="00FA427B" w:rsidRPr="002D615A" w:rsidRDefault="00FA427B" w:rsidP="00885DE4">
            <w:pPr>
              <w:spacing w:line="360" w:lineRule="auto"/>
              <w:jc w:val="center"/>
              <w:rPr>
                <w:rFonts w:ascii="Arial" w:hAnsi="Arial" w:cs="Arial"/>
                <w:color w:val="F2F2F2" w:themeColor="background1" w:themeShade="F2"/>
                <w:sz w:val="16"/>
                <w:szCs w:val="16"/>
              </w:rPr>
            </w:pPr>
            <w:r w:rsidRPr="002D615A">
              <w:rPr>
                <w:rFonts w:ascii="Arial" w:hAnsi="Arial" w:cs="Arial"/>
                <w:color w:val="F2F2F2" w:themeColor="background1" w:themeShade="F2"/>
                <w:sz w:val="16"/>
                <w:szCs w:val="16"/>
              </w:rPr>
              <w:t>personas destinatarias</w:t>
            </w:r>
          </w:p>
        </w:tc>
        <w:tc>
          <w:tcPr>
            <w:tcW w:w="3462" w:type="pct"/>
            <w:tcBorders>
              <w:top w:val="single" w:sz="8" w:space="0" w:color="FFFFFF"/>
              <w:left w:val="single" w:sz="8" w:space="0" w:color="FFFFFF"/>
              <w:bottom w:val="single" w:sz="8" w:space="0" w:color="FFFFFF"/>
              <w:right w:val="single" w:sz="8" w:space="0" w:color="FFFFFF"/>
            </w:tcBorders>
            <w:shd w:val="clear" w:color="auto" w:fill="FFF2CC" w:themeFill="accent4" w:themeFillTint="33"/>
            <w:tcMar>
              <w:top w:w="15" w:type="dxa"/>
              <w:left w:w="108" w:type="dxa"/>
              <w:bottom w:w="0" w:type="dxa"/>
              <w:right w:w="108" w:type="dxa"/>
            </w:tcMar>
            <w:vAlign w:val="center"/>
            <w:hideMark/>
          </w:tcPr>
          <w:p w14:paraId="309DC9A4" w14:textId="648D03E0" w:rsidR="00FA427B" w:rsidRPr="002D615A" w:rsidRDefault="009D55FE" w:rsidP="00885DE4">
            <w:pPr>
              <w:spacing w:line="360" w:lineRule="auto"/>
              <w:rPr>
                <w:rFonts w:ascii="Arial" w:hAnsi="Arial" w:cs="Arial"/>
                <w:b/>
                <w:bCs/>
                <w:color w:val="F2F2F2" w:themeColor="background1" w:themeShade="F2"/>
                <w:sz w:val="16"/>
                <w:szCs w:val="16"/>
              </w:rPr>
            </w:pPr>
            <w:r w:rsidRPr="002D615A">
              <w:rPr>
                <w:rFonts w:ascii="Arial" w:hAnsi="Arial" w:cs="Arial"/>
                <w:b/>
                <w:bCs/>
                <w:sz w:val="16"/>
                <w:szCs w:val="16"/>
              </w:rPr>
              <w:t>PLANTILLA</w:t>
            </w:r>
            <w:r w:rsidR="002667B7">
              <w:rPr>
                <w:rFonts w:ascii="Arial" w:hAnsi="Arial" w:cs="Arial"/>
                <w:b/>
                <w:bCs/>
                <w:sz w:val="16"/>
                <w:szCs w:val="16"/>
              </w:rPr>
              <w:t xml:space="preserve"> / CANDIDATA</w:t>
            </w:r>
            <w:r w:rsidRPr="002D615A">
              <w:rPr>
                <w:rFonts w:ascii="Arial" w:hAnsi="Arial" w:cs="Arial"/>
                <w:b/>
                <w:bCs/>
                <w:sz w:val="16"/>
                <w:szCs w:val="16"/>
              </w:rPr>
              <w:t xml:space="preserve"> FEMENINA</w:t>
            </w:r>
          </w:p>
        </w:tc>
      </w:tr>
      <w:tr w:rsidR="00FA427B" w:rsidRPr="00493009" w14:paraId="45B02315" w14:textId="77777777" w:rsidTr="006E2C51">
        <w:trPr>
          <w:trHeight w:val="370"/>
          <w:jc w:val="center"/>
        </w:trPr>
        <w:tc>
          <w:tcPr>
            <w:tcW w:w="1538" w:type="pct"/>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23B2E0FF" w14:textId="3B91377B" w:rsidR="00FA427B" w:rsidRPr="002D615A" w:rsidRDefault="00FA427B" w:rsidP="00885DE4">
            <w:pPr>
              <w:spacing w:line="360" w:lineRule="auto"/>
              <w:jc w:val="center"/>
              <w:rPr>
                <w:rFonts w:ascii="Arial" w:hAnsi="Arial" w:cs="Arial"/>
                <w:color w:val="F2F2F2" w:themeColor="background1" w:themeShade="F2"/>
                <w:sz w:val="16"/>
                <w:szCs w:val="16"/>
              </w:rPr>
            </w:pPr>
            <w:r w:rsidRPr="002D615A">
              <w:rPr>
                <w:rFonts w:ascii="Arial" w:hAnsi="Arial" w:cs="Arial"/>
                <w:color w:val="F2F2F2" w:themeColor="background1" w:themeShade="F2"/>
                <w:sz w:val="16"/>
                <w:szCs w:val="16"/>
              </w:rPr>
              <w:t>cronograma de implantación</w:t>
            </w:r>
          </w:p>
        </w:tc>
        <w:tc>
          <w:tcPr>
            <w:tcW w:w="3462" w:type="pct"/>
            <w:tcBorders>
              <w:top w:val="single" w:sz="8" w:space="0" w:color="FFFFFF"/>
              <w:left w:val="single" w:sz="8" w:space="0" w:color="FFFFFF"/>
              <w:bottom w:val="single" w:sz="8" w:space="0" w:color="FFFFFF"/>
              <w:right w:val="single" w:sz="8" w:space="0" w:color="FFFFFF"/>
            </w:tcBorders>
            <w:shd w:val="clear" w:color="auto" w:fill="FFF2CC" w:themeFill="accent4" w:themeFillTint="33"/>
            <w:tcMar>
              <w:top w:w="15" w:type="dxa"/>
              <w:left w:w="108" w:type="dxa"/>
              <w:bottom w:w="0" w:type="dxa"/>
              <w:right w:w="108" w:type="dxa"/>
            </w:tcMar>
            <w:vAlign w:val="center"/>
            <w:hideMark/>
          </w:tcPr>
          <w:p w14:paraId="206E61F1" w14:textId="6DD1E729" w:rsidR="00FA427B" w:rsidRPr="002D615A" w:rsidRDefault="00D47F2A" w:rsidP="00885DE4">
            <w:pPr>
              <w:spacing w:line="360" w:lineRule="auto"/>
              <w:rPr>
                <w:rFonts w:ascii="Arial" w:hAnsi="Arial" w:cs="Arial"/>
                <w:b/>
                <w:bCs/>
                <w:color w:val="F2F2F2" w:themeColor="background1" w:themeShade="F2"/>
                <w:sz w:val="16"/>
                <w:szCs w:val="16"/>
              </w:rPr>
            </w:pPr>
            <w:r w:rsidRPr="002D615A">
              <w:rPr>
                <w:rFonts w:ascii="Arial" w:hAnsi="Arial" w:cs="Arial"/>
                <w:b/>
                <w:bCs/>
                <w:sz w:val="16"/>
                <w:szCs w:val="16"/>
              </w:rPr>
              <w:t>DESDE EL PRIMER DIA DE VIGENCIA DEL PLAN</w:t>
            </w:r>
          </w:p>
        </w:tc>
      </w:tr>
      <w:tr w:rsidR="00FA427B" w:rsidRPr="00493009" w14:paraId="401C02B7" w14:textId="77777777" w:rsidTr="006E2C51">
        <w:trPr>
          <w:trHeight w:val="345"/>
          <w:jc w:val="center"/>
        </w:trPr>
        <w:tc>
          <w:tcPr>
            <w:tcW w:w="1538" w:type="pct"/>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113EAFE1" w14:textId="6C314061" w:rsidR="00FA427B" w:rsidRPr="002D615A" w:rsidRDefault="00FA427B" w:rsidP="00885DE4">
            <w:pPr>
              <w:spacing w:line="360" w:lineRule="auto"/>
              <w:jc w:val="center"/>
              <w:rPr>
                <w:rFonts w:ascii="Arial" w:hAnsi="Arial" w:cs="Arial"/>
                <w:color w:val="F2F2F2" w:themeColor="background1" w:themeShade="F2"/>
                <w:sz w:val="16"/>
                <w:szCs w:val="16"/>
              </w:rPr>
            </w:pPr>
            <w:r w:rsidRPr="002D615A">
              <w:rPr>
                <w:rFonts w:ascii="Arial" w:hAnsi="Arial" w:cs="Arial"/>
                <w:color w:val="F2F2F2" w:themeColor="background1" w:themeShade="F2"/>
                <w:sz w:val="16"/>
                <w:szCs w:val="16"/>
              </w:rPr>
              <w:t>responsable</w:t>
            </w:r>
          </w:p>
        </w:tc>
        <w:tc>
          <w:tcPr>
            <w:tcW w:w="3462" w:type="pct"/>
            <w:tcBorders>
              <w:top w:val="single" w:sz="8" w:space="0" w:color="FFFFFF"/>
              <w:left w:val="single" w:sz="8" w:space="0" w:color="FFFFFF"/>
              <w:bottom w:val="single" w:sz="8" w:space="0" w:color="FFFFFF"/>
              <w:right w:val="single" w:sz="8" w:space="0" w:color="FFFFFF"/>
            </w:tcBorders>
            <w:shd w:val="clear" w:color="auto" w:fill="FFF2CC" w:themeFill="accent4" w:themeFillTint="33"/>
            <w:tcMar>
              <w:top w:w="15" w:type="dxa"/>
              <w:left w:w="108" w:type="dxa"/>
              <w:bottom w:w="0" w:type="dxa"/>
              <w:right w:w="108" w:type="dxa"/>
            </w:tcMar>
            <w:vAlign w:val="center"/>
            <w:hideMark/>
          </w:tcPr>
          <w:p w14:paraId="2CEDF6A6" w14:textId="4A6AD708" w:rsidR="00FA427B" w:rsidRPr="002D615A" w:rsidRDefault="00D47F2A" w:rsidP="00885DE4">
            <w:pPr>
              <w:spacing w:line="360" w:lineRule="auto"/>
              <w:rPr>
                <w:rFonts w:ascii="Arial" w:hAnsi="Arial" w:cs="Arial"/>
                <w:b/>
                <w:bCs/>
                <w:color w:val="F2F2F2" w:themeColor="background1" w:themeShade="F2"/>
                <w:sz w:val="16"/>
                <w:szCs w:val="16"/>
              </w:rPr>
            </w:pPr>
            <w:r w:rsidRPr="002D615A">
              <w:rPr>
                <w:rFonts w:ascii="Arial" w:hAnsi="Arial" w:cs="Arial"/>
                <w:b/>
                <w:bCs/>
                <w:sz w:val="16"/>
                <w:szCs w:val="16"/>
              </w:rPr>
              <w:t xml:space="preserve">DEPARTAMENTO DE </w:t>
            </w:r>
            <w:r w:rsidR="00A670BA">
              <w:rPr>
                <w:rFonts w:ascii="Arial" w:hAnsi="Arial" w:cs="Arial"/>
                <w:b/>
                <w:bCs/>
                <w:sz w:val="16"/>
                <w:szCs w:val="16"/>
              </w:rPr>
              <w:t>ADMINISTRACIÓN</w:t>
            </w:r>
            <w:r w:rsidR="00A61E10">
              <w:rPr>
                <w:rFonts w:ascii="Arial" w:hAnsi="Arial" w:cs="Arial"/>
                <w:b/>
                <w:bCs/>
                <w:sz w:val="16"/>
                <w:szCs w:val="16"/>
              </w:rPr>
              <w:t xml:space="preserve"> / COMISIÓN DE SEGUIMIENTO</w:t>
            </w:r>
          </w:p>
        </w:tc>
      </w:tr>
      <w:tr w:rsidR="00FA427B" w:rsidRPr="00493009" w14:paraId="7CD40254" w14:textId="77777777" w:rsidTr="006E2C51">
        <w:trPr>
          <w:trHeight w:val="345"/>
          <w:jc w:val="center"/>
        </w:trPr>
        <w:tc>
          <w:tcPr>
            <w:tcW w:w="1538" w:type="pct"/>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0DA0FA1B" w14:textId="33337854" w:rsidR="00FA427B" w:rsidRPr="002D615A" w:rsidRDefault="00FA427B" w:rsidP="00885DE4">
            <w:pPr>
              <w:spacing w:line="360" w:lineRule="auto"/>
              <w:jc w:val="center"/>
              <w:rPr>
                <w:rFonts w:ascii="Arial" w:hAnsi="Arial" w:cs="Arial"/>
                <w:color w:val="F2F2F2" w:themeColor="background1" w:themeShade="F2"/>
                <w:sz w:val="16"/>
                <w:szCs w:val="16"/>
              </w:rPr>
            </w:pPr>
            <w:r w:rsidRPr="002D615A">
              <w:rPr>
                <w:rFonts w:ascii="Arial" w:hAnsi="Arial" w:cs="Arial"/>
                <w:color w:val="F2F2F2" w:themeColor="background1" w:themeShade="F2"/>
                <w:sz w:val="16"/>
                <w:szCs w:val="16"/>
              </w:rPr>
              <w:t>recursos asociados</w:t>
            </w:r>
          </w:p>
        </w:tc>
        <w:tc>
          <w:tcPr>
            <w:tcW w:w="3462" w:type="pct"/>
            <w:tcBorders>
              <w:top w:val="single" w:sz="8" w:space="0" w:color="FFFFFF"/>
              <w:left w:val="single" w:sz="8" w:space="0" w:color="FFFFFF"/>
              <w:bottom w:val="single" w:sz="8" w:space="0" w:color="FFFFFF"/>
              <w:right w:val="single" w:sz="8" w:space="0" w:color="FFFFFF"/>
            </w:tcBorders>
            <w:shd w:val="clear" w:color="auto" w:fill="FFF2CC" w:themeFill="accent4" w:themeFillTint="33"/>
            <w:tcMar>
              <w:top w:w="15" w:type="dxa"/>
              <w:left w:w="108" w:type="dxa"/>
              <w:bottom w:w="0" w:type="dxa"/>
              <w:right w:w="108" w:type="dxa"/>
            </w:tcMar>
            <w:vAlign w:val="center"/>
            <w:hideMark/>
          </w:tcPr>
          <w:p w14:paraId="73A78631" w14:textId="0CDA1844" w:rsidR="00FA427B" w:rsidRPr="002D615A" w:rsidRDefault="00D47F2A" w:rsidP="00885DE4">
            <w:pPr>
              <w:spacing w:line="360" w:lineRule="auto"/>
              <w:rPr>
                <w:rFonts w:ascii="Arial" w:hAnsi="Arial" w:cs="Arial"/>
                <w:b/>
                <w:bCs/>
                <w:color w:val="F2F2F2" w:themeColor="background1" w:themeShade="F2"/>
                <w:sz w:val="16"/>
                <w:szCs w:val="16"/>
              </w:rPr>
            </w:pPr>
            <w:r w:rsidRPr="002D615A">
              <w:rPr>
                <w:rFonts w:ascii="Arial" w:hAnsi="Arial" w:cs="Arial"/>
                <w:b/>
                <w:bCs/>
                <w:sz w:val="16"/>
                <w:szCs w:val="16"/>
              </w:rPr>
              <w:t xml:space="preserve">REVISIONES PERIODICAS </w:t>
            </w:r>
            <w:r w:rsidR="00096B7A">
              <w:rPr>
                <w:rFonts w:ascii="Arial" w:hAnsi="Arial" w:cs="Arial"/>
                <w:b/>
                <w:bCs/>
                <w:sz w:val="16"/>
                <w:szCs w:val="16"/>
              </w:rPr>
              <w:t>TRIMESTRALES</w:t>
            </w:r>
          </w:p>
        </w:tc>
      </w:tr>
      <w:tr w:rsidR="00FA427B" w:rsidRPr="00493009" w14:paraId="24C97B6A" w14:textId="77777777" w:rsidTr="006E2C51">
        <w:trPr>
          <w:trHeight w:val="302"/>
          <w:jc w:val="center"/>
        </w:trPr>
        <w:tc>
          <w:tcPr>
            <w:tcW w:w="1538" w:type="pct"/>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6C6A4C85" w14:textId="2AC7AAFA" w:rsidR="00FA427B" w:rsidRPr="002D615A" w:rsidRDefault="00FA427B" w:rsidP="00885DE4">
            <w:pPr>
              <w:spacing w:line="360" w:lineRule="auto"/>
              <w:jc w:val="center"/>
              <w:rPr>
                <w:rFonts w:ascii="Arial" w:hAnsi="Arial" w:cs="Arial"/>
                <w:color w:val="F2F2F2" w:themeColor="background1" w:themeShade="F2"/>
                <w:sz w:val="16"/>
                <w:szCs w:val="16"/>
              </w:rPr>
            </w:pPr>
            <w:r w:rsidRPr="002D615A">
              <w:rPr>
                <w:rFonts w:ascii="Arial" w:hAnsi="Arial" w:cs="Arial"/>
                <w:color w:val="F2F2F2" w:themeColor="background1" w:themeShade="F2"/>
                <w:sz w:val="16"/>
                <w:szCs w:val="16"/>
              </w:rPr>
              <w:t>indicadores de seguimiento</w:t>
            </w:r>
          </w:p>
        </w:tc>
        <w:tc>
          <w:tcPr>
            <w:tcW w:w="3462" w:type="pct"/>
            <w:tcBorders>
              <w:top w:val="single" w:sz="8" w:space="0" w:color="FFFFFF"/>
              <w:left w:val="single" w:sz="8" w:space="0" w:color="FFFFFF"/>
              <w:bottom w:val="single" w:sz="8" w:space="0" w:color="FFFFFF"/>
              <w:right w:val="single" w:sz="8" w:space="0" w:color="FFFFFF"/>
            </w:tcBorders>
            <w:shd w:val="clear" w:color="auto" w:fill="FFF2CC" w:themeFill="accent4" w:themeFillTint="33"/>
            <w:tcMar>
              <w:top w:w="15" w:type="dxa"/>
              <w:left w:w="108" w:type="dxa"/>
              <w:bottom w:w="0" w:type="dxa"/>
              <w:right w:w="108" w:type="dxa"/>
            </w:tcMar>
            <w:vAlign w:val="center"/>
            <w:hideMark/>
          </w:tcPr>
          <w:p w14:paraId="45067BD5" w14:textId="67247970" w:rsidR="00FA427B" w:rsidRPr="002D615A" w:rsidRDefault="00096B7A" w:rsidP="00885DE4">
            <w:pPr>
              <w:spacing w:line="360" w:lineRule="auto"/>
              <w:rPr>
                <w:rFonts w:ascii="Arial" w:hAnsi="Arial" w:cs="Arial"/>
                <w:b/>
                <w:bCs/>
                <w:color w:val="F2F2F2" w:themeColor="background1" w:themeShade="F2"/>
                <w:sz w:val="16"/>
                <w:szCs w:val="16"/>
              </w:rPr>
            </w:pPr>
            <w:r>
              <w:rPr>
                <w:rFonts w:ascii="Arial" w:hAnsi="Arial" w:cs="Arial"/>
                <w:b/>
                <w:bCs/>
                <w:sz w:val="16"/>
                <w:szCs w:val="16"/>
              </w:rPr>
              <w:t>Nº DE PROCESOS DE PROMOCIÓN PROFESIONAL / DISTRIBUCIÓN POR SEXOS DE LAS PERSONAS CANDIDATAS / DISTRIBUCIÓN POR SEXOS DE LAS PERSONAS QUE OBTIENEN LA PROMOCIÓN PROFESIONAL</w:t>
            </w:r>
          </w:p>
        </w:tc>
      </w:tr>
    </w:tbl>
    <w:p w14:paraId="1623C5D0" w14:textId="15DDD5AE" w:rsidR="002D615A" w:rsidRDefault="002D615A">
      <w:pPr>
        <w:spacing w:before="0" w:after="160" w:line="259" w:lineRule="auto"/>
        <w:jc w:val="left"/>
        <w:rPr>
          <w:rFonts w:ascii="Arial" w:hAnsi="Arial" w:cs="Arial"/>
          <w:b/>
          <w:bCs/>
          <w:sz w:val="24"/>
          <w:szCs w:val="24"/>
        </w:rPr>
      </w:pPr>
    </w:p>
    <w:p w14:paraId="7FE43D46" w14:textId="1E3F7F65" w:rsidR="00231110" w:rsidRPr="00493009" w:rsidRDefault="00231110" w:rsidP="00885DE4">
      <w:pPr>
        <w:pStyle w:val="Prrafodelista"/>
        <w:numPr>
          <w:ilvl w:val="0"/>
          <w:numId w:val="11"/>
        </w:numPr>
        <w:spacing w:after="160" w:line="360" w:lineRule="auto"/>
        <w:rPr>
          <w:rFonts w:ascii="Arial" w:hAnsi="Arial" w:cs="Arial"/>
          <w:b/>
          <w:bCs/>
          <w:color w:val="70AD47" w:themeColor="accent6"/>
          <w:sz w:val="24"/>
          <w:szCs w:val="24"/>
        </w:rPr>
      </w:pPr>
      <w:r w:rsidRPr="00493009">
        <w:rPr>
          <w:rFonts w:ascii="Arial" w:hAnsi="Arial" w:cs="Arial"/>
          <w:b/>
          <w:bCs/>
          <w:sz w:val="24"/>
          <w:szCs w:val="24"/>
        </w:rPr>
        <w:t>Garantizar la igualdad retributiva por trabajos de igual valor.</w:t>
      </w:r>
    </w:p>
    <w:p w14:paraId="5D5BA7E4" w14:textId="47255257" w:rsidR="00231110" w:rsidRPr="00493009" w:rsidRDefault="00231110" w:rsidP="00885DE4">
      <w:pPr>
        <w:spacing w:after="160" w:line="360" w:lineRule="auto"/>
        <w:ind w:firstLine="284"/>
        <w:rPr>
          <w:rFonts w:ascii="Arial" w:hAnsi="Arial" w:cs="Arial"/>
          <w:sz w:val="24"/>
          <w:szCs w:val="24"/>
        </w:rPr>
      </w:pPr>
      <w:r w:rsidRPr="00493009">
        <w:rPr>
          <w:rFonts w:ascii="Arial" w:hAnsi="Arial" w:cs="Arial"/>
          <w:sz w:val="24"/>
          <w:szCs w:val="24"/>
        </w:rPr>
        <w:t xml:space="preserve">Actualizar estudio salarial por puesto y sexo en el que se analicen las retribuciones medias con desglose de la totalidad de conceptos salariales, se encargará el departamento de </w:t>
      </w:r>
      <w:r w:rsidR="00A670BA">
        <w:rPr>
          <w:rFonts w:ascii="Arial" w:hAnsi="Arial" w:cs="Arial"/>
          <w:sz w:val="24"/>
          <w:szCs w:val="24"/>
        </w:rPr>
        <w:t>ADMINISTRACIÓN</w:t>
      </w:r>
      <w:r w:rsidRPr="00493009">
        <w:rPr>
          <w:rFonts w:ascii="Arial" w:hAnsi="Arial" w:cs="Arial"/>
          <w:sz w:val="24"/>
          <w:szCs w:val="24"/>
        </w:rPr>
        <w:t xml:space="preserve"> de forma anual</w:t>
      </w:r>
      <w:r w:rsidR="00E8458F" w:rsidRPr="00493009">
        <w:rPr>
          <w:rFonts w:ascii="Arial" w:hAnsi="Arial" w:cs="Arial"/>
          <w:sz w:val="24"/>
          <w:szCs w:val="24"/>
        </w:rPr>
        <w:t>,</w:t>
      </w:r>
      <w:r w:rsidRPr="00493009">
        <w:rPr>
          <w:rFonts w:ascii="Arial" w:hAnsi="Arial" w:cs="Arial"/>
          <w:sz w:val="24"/>
          <w:szCs w:val="24"/>
        </w:rPr>
        <w:t xml:space="preserve"> para ello básicamente se realizara un informe donde se refleje el análisis salarial de la plantilla.</w:t>
      </w:r>
    </w:p>
    <w:p w14:paraId="6F624DCF" w14:textId="21C452C0" w:rsidR="00231110" w:rsidRPr="00493009" w:rsidRDefault="00231110" w:rsidP="00885DE4">
      <w:pPr>
        <w:spacing w:after="160" w:line="360" w:lineRule="auto"/>
        <w:ind w:firstLine="708"/>
        <w:rPr>
          <w:rFonts w:ascii="Arial" w:hAnsi="Arial" w:cs="Arial"/>
          <w:sz w:val="24"/>
          <w:szCs w:val="24"/>
        </w:rPr>
      </w:pPr>
      <w:r w:rsidRPr="00493009">
        <w:rPr>
          <w:rFonts w:ascii="Arial" w:hAnsi="Arial" w:cs="Arial"/>
          <w:sz w:val="24"/>
          <w:szCs w:val="24"/>
        </w:rPr>
        <w:t xml:space="preserve">En el caso de detectarse desigualdades salariales el departamento de </w:t>
      </w:r>
      <w:r w:rsidR="00A670BA">
        <w:rPr>
          <w:rFonts w:ascii="Arial" w:hAnsi="Arial" w:cs="Arial"/>
          <w:sz w:val="24"/>
          <w:szCs w:val="24"/>
        </w:rPr>
        <w:t>A</w:t>
      </w:r>
      <w:r w:rsidR="00956914">
        <w:rPr>
          <w:rFonts w:ascii="Arial" w:hAnsi="Arial" w:cs="Arial"/>
          <w:sz w:val="24"/>
          <w:szCs w:val="24"/>
        </w:rPr>
        <w:t>dministración</w:t>
      </w:r>
      <w:r w:rsidRPr="00493009">
        <w:rPr>
          <w:rFonts w:ascii="Arial" w:hAnsi="Arial" w:cs="Arial"/>
          <w:sz w:val="24"/>
          <w:szCs w:val="24"/>
        </w:rPr>
        <w:t xml:space="preserve"> anualmente llevará a cabo un plan de acción donde se establezcan medidas correctoras.</w:t>
      </w:r>
    </w:p>
    <w:p w14:paraId="3AFCD4D9" w14:textId="64E73FEB" w:rsidR="00C40AED" w:rsidRPr="00493009" w:rsidRDefault="00C40AED" w:rsidP="00885DE4">
      <w:pPr>
        <w:spacing w:after="160" w:line="360" w:lineRule="auto"/>
        <w:rPr>
          <w:rFonts w:ascii="Arial" w:hAnsi="Arial" w:cs="Arial"/>
          <w:sz w:val="24"/>
          <w:szCs w:val="24"/>
        </w:rPr>
      </w:pPr>
      <w:r w:rsidRPr="00493009">
        <w:rPr>
          <w:rFonts w:ascii="Arial" w:hAnsi="Arial" w:cs="Arial"/>
          <w:b/>
          <w:bCs/>
          <w:sz w:val="24"/>
          <w:szCs w:val="24"/>
        </w:rPr>
        <w:t>Calendario:</w:t>
      </w:r>
      <w:r w:rsidRPr="00493009">
        <w:rPr>
          <w:rFonts w:ascii="Arial" w:hAnsi="Arial" w:cs="Arial"/>
          <w:sz w:val="24"/>
          <w:szCs w:val="24"/>
        </w:rPr>
        <w:t xml:space="preserve"> desde el 1º </w:t>
      </w:r>
      <w:r w:rsidR="0087277F" w:rsidRPr="00493009">
        <w:rPr>
          <w:rFonts w:ascii="Arial" w:hAnsi="Arial" w:cs="Arial"/>
          <w:sz w:val="24"/>
          <w:szCs w:val="24"/>
        </w:rPr>
        <w:t xml:space="preserve">día </w:t>
      </w:r>
      <w:r w:rsidRPr="00493009">
        <w:rPr>
          <w:rFonts w:ascii="Arial" w:hAnsi="Arial" w:cs="Arial"/>
          <w:sz w:val="24"/>
          <w:szCs w:val="24"/>
        </w:rPr>
        <w:t>vigencia del plan</w:t>
      </w:r>
      <w:r w:rsidR="00E8458F" w:rsidRPr="00493009">
        <w:rPr>
          <w:rFonts w:ascii="Arial" w:hAnsi="Arial" w:cs="Arial"/>
          <w:sz w:val="24"/>
          <w:szCs w:val="24"/>
        </w:rPr>
        <w:t>.</w:t>
      </w:r>
    </w:p>
    <w:p w14:paraId="107E6479" w14:textId="6259A83B" w:rsidR="00C40AED" w:rsidRPr="00493009" w:rsidRDefault="00C40AED" w:rsidP="00885DE4">
      <w:pPr>
        <w:spacing w:after="160" w:line="360" w:lineRule="auto"/>
        <w:rPr>
          <w:rFonts w:ascii="Arial" w:hAnsi="Arial" w:cs="Arial"/>
          <w:sz w:val="24"/>
          <w:szCs w:val="24"/>
        </w:rPr>
      </w:pPr>
      <w:r w:rsidRPr="00493009">
        <w:rPr>
          <w:rFonts w:ascii="Arial" w:hAnsi="Arial" w:cs="Arial"/>
          <w:b/>
          <w:bCs/>
          <w:sz w:val="24"/>
          <w:szCs w:val="24"/>
        </w:rPr>
        <w:t>Responsable:</w:t>
      </w:r>
      <w:r w:rsidRPr="00493009">
        <w:rPr>
          <w:rFonts w:ascii="Arial" w:hAnsi="Arial" w:cs="Arial"/>
          <w:sz w:val="24"/>
          <w:szCs w:val="24"/>
        </w:rPr>
        <w:t xml:space="preserve"> </w:t>
      </w:r>
      <w:r w:rsidR="00A670BA">
        <w:rPr>
          <w:rFonts w:ascii="Arial" w:hAnsi="Arial" w:cs="Arial"/>
          <w:sz w:val="24"/>
          <w:szCs w:val="24"/>
        </w:rPr>
        <w:t>ADMINISTRACIÓN</w:t>
      </w:r>
    </w:p>
    <w:tbl>
      <w:tblPr>
        <w:tblW w:w="5592" w:type="pct"/>
        <w:jc w:val="center"/>
        <w:tblCellMar>
          <w:left w:w="0" w:type="dxa"/>
          <w:right w:w="0" w:type="dxa"/>
        </w:tblCellMar>
        <w:tblLook w:val="04A0" w:firstRow="1" w:lastRow="0" w:firstColumn="1" w:lastColumn="0" w:noHBand="0" w:noVBand="1"/>
      </w:tblPr>
      <w:tblGrid>
        <w:gridCol w:w="2919"/>
        <w:gridCol w:w="6570"/>
      </w:tblGrid>
      <w:tr w:rsidR="00D47F2A" w:rsidRPr="00493009" w14:paraId="1CF89D5D" w14:textId="77777777" w:rsidTr="006E2C51">
        <w:trPr>
          <w:trHeight w:val="205"/>
          <w:jc w:val="center"/>
        </w:trPr>
        <w:tc>
          <w:tcPr>
            <w:tcW w:w="5000" w:type="pct"/>
            <w:gridSpan w:val="2"/>
            <w:tcBorders>
              <w:top w:val="single" w:sz="8" w:space="0" w:color="FFFFFF"/>
              <w:left w:val="single" w:sz="8" w:space="0" w:color="FFFFFF"/>
              <w:bottom w:val="single" w:sz="24" w:space="0" w:color="FFFFFF"/>
              <w:right w:val="single" w:sz="8" w:space="0" w:color="FFFFFF"/>
            </w:tcBorders>
            <w:shd w:val="clear" w:color="auto" w:fill="6B2449"/>
            <w:tcMar>
              <w:top w:w="72" w:type="dxa"/>
              <w:left w:w="144" w:type="dxa"/>
              <w:bottom w:w="72" w:type="dxa"/>
              <w:right w:w="144" w:type="dxa"/>
            </w:tcMar>
            <w:hideMark/>
          </w:tcPr>
          <w:p w14:paraId="31E0ED33" w14:textId="77777777" w:rsidR="00D47F2A" w:rsidRPr="002D615A" w:rsidRDefault="00D47F2A" w:rsidP="00885DE4">
            <w:pPr>
              <w:spacing w:line="360" w:lineRule="auto"/>
              <w:jc w:val="center"/>
              <w:rPr>
                <w:rFonts w:ascii="Arial" w:hAnsi="Arial" w:cs="Arial"/>
                <w:color w:val="F2F2F2" w:themeColor="background1" w:themeShade="F2"/>
                <w:sz w:val="16"/>
                <w:szCs w:val="16"/>
              </w:rPr>
            </w:pPr>
            <w:r w:rsidRPr="002D615A">
              <w:rPr>
                <w:rFonts w:ascii="Arial" w:hAnsi="Arial" w:cs="Arial"/>
                <w:color w:val="F2F2F2" w:themeColor="background1" w:themeShade="F2"/>
                <w:sz w:val="16"/>
                <w:szCs w:val="16"/>
              </w:rPr>
              <w:t>FICHA DE MEDIDA</w:t>
            </w:r>
          </w:p>
        </w:tc>
      </w:tr>
      <w:tr w:rsidR="00D47F2A" w:rsidRPr="00493009" w14:paraId="4F9CB0A8" w14:textId="77777777" w:rsidTr="006E2C51">
        <w:trPr>
          <w:trHeight w:val="345"/>
          <w:jc w:val="center"/>
        </w:trPr>
        <w:tc>
          <w:tcPr>
            <w:tcW w:w="1538" w:type="pct"/>
            <w:tcBorders>
              <w:top w:val="single" w:sz="24"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08B9B87A" w14:textId="77777777" w:rsidR="00D47F2A" w:rsidRPr="002D615A" w:rsidRDefault="00D47F2A" w:rsidP="00885DE4">
            <w:pPr>
              <w:spacing w:line="360" w:lineRule="auto"/>
              <w:jc w:val="center"/>
              <w:rPr>
                <w:rFonts w:ascii="Arial" w:hAnsi="Arial" w:cs="Arial"/>
                <w:color w:val="F2F2F2" w:themeColor="background1" w:themeShade="F2"/>
                <w:sz w:val="18"/>
                <w:szCs w:val="18"/>
              </w:rPr>
            </w:pPr>
            <w:r w:rsidRPr="002D615A">
              <w:rPr>
                <w:rFonts w:ascii="Arial" w:hAnsi="Arial" w:cs="Arial"/>
                <w:color w:val="FFFFFF" w:themeColor="background1"/>
                <w:sz w:val="18"/>
                <w:szCs w:val="18"/>
              </w:rPr>
              <w:t>área de actuación</w:t>
            </w:r>
          </w:p>
        </w:tc>
        <w:tc>
          <w:tcPr>
            <w:tcW w:w="3462" w:type="pct"/>
            <w:tcBorders>
              <w:top w:val="single" w:sz="24" w:space="0" w:color="FFFFFF"/>
              <w:left w:val="single" w:sz="8" w:space="0" w:color="FFFFFF"/>
              <w:bottom w:val="single" w:sz="8" w:space="0" w:color="FFFFFF"/>
              <w:right w:val="single" w:sz="8" w:space="0" w:color="FFFFFF"/>
            </w:tcBorders>
            <w:shd w:val="clear" w:color="auto" w:fill="FFF2CC" w:themeFill="accent4" w:themeFillTint="33"/>
            <w:tcMar>
              <w:top w:w="15" w:type="dxa"/>
              <w:left w:w="108" w:type="dxa"/>
              <w:bottom w:w="0" w:type="dxa"/>
              <w:right w:w="108" w:type="dxa"/>
            </w:tcMar>
            <w:vAlign w:val="center"/>
            <w:hideMark/>
          </w:tcPr>
          <w:p w14:paraId="57E6E2EE" w14:textId="70B55139" w:rsidR="00D47F2A" w:rsidRPr="002D615A" w:rsidRDefault="001A50D2" w:rsidP="00885DE4">
            <w:pPr>
              <w:spacing w:line="360" w:lineRule="auto"/>
              <w:rPr>
                <w:rFonts w:ascii="Arial" w:hAnsi="Arial" w:cs="Arial"/>
                <w:b/>
                <w:bCs/>
                <w:sz w:val="16"/>
                <w:szCs w:val="16"/>
              </w:rPr>
            </w:pPr>
            <w:r w:rsidRPr="002D615A">
              <w:rPr>
                <w:rFonts w:ascii="Arial" w:hAnsi="Arial" w:cs="Arial"/>
                <w:b/>
                <w:bCs/>
                <w:sz w:val="16"/>
                <w:szCs w:val="16"/>
              </w:rPr>
              <w:t>PERSPECTIVA DE GENERO / CONDICIONES DE TRABAJO</w:t>
            </w:r>
          </w:p>
        </w:tc>
      </w:tr>
      <w:tr w:rsidR="00D47F2A" w:rsidRPr="00493009" w14:paraId="7D683CC7" w14:textId="77777777" w:rsidTr="006E2C51">
        <w:trPr>
          <w:trHeight w:val="514"/>
          <w:jc w:val="center"/>
        </w:trPr>
        <w:tc>
          <w:tcPr>
            <w:tcW w:w="1538" w:type="pct"/>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493201F6" w14:textId="77777777" w:rsidR="00D47F2A" w:rsidRPr="002D615A" w:rsidRDefault="00D47F2A" w:rsidP="00885DE4">
            <w:pPr>
              <w:spacing w:line="360" w:lineRule="auto"/>
              <w:jc w:val="center"/>
              <w:rPr>
                <w:rFonts w:ascii="Arial" w:hAnsi="Arial" w:cs="Arial"/>
                <w:color w:val="F2F2F2" w:themeColor="background1" w:themeShade="F2"/>
                <w:sz w:val="18"/>
                <w:szCs w:val="18"/>
              </w:rPr>
            </w:pPr>
            <w:r w:rsidRPr="002D615A">
              <w:rPr>
                <w:rFonts w:ascii="Arial" w:hAnsi="Arial" w:cs="Arial"/>
                <w:color w:val="F2F2F2" w:themeColor="background1" w:themeShade="F2"/>
                <w:sz w:val="18"/>
                <w:szCs w:val="18"/>
              </w:rPr>
              <w:t>medida</w:t>
            </w:r>
          </w:p>
        </w:tc>
        <w:tc>
          <w:tcPr>
            <w:tcW w:w="3462" w:type="pct"/>
            <w:tcBorders>
              <w:top w:val="single" w:sz="8" w:space="0" w:color="FFFFFF"/>
              <w:left w:val="single" w:sz="8" w:space="0" w:color="FFFFFF"/>
              <w:bottom w:val="single" w:sz="8" w:space="0" w:color="FFFFFF"/>
              <w:right w:val="single" w:sz="8" w:space="0" w:color="FFFFFF"/>
            </w:tcBorders>
            <w:shd w:val="clear" w:color="auto" w:fill="FFF2CC" w:themeFill="accent4" w:themeFillTint="33"/>
            <w:tcMar>
              <w:top w:w="15" w:type="dxa"/>
              <w:left w:w="108" w:type="dxa"/>
              <w:bottom w:w="0" w:type="dxa"/>
              <w:right w:w="108" w:type="dxa"/>
            </w:tcMar>
            <w:vAlign w:val="center"/>
            <w:hideMark/>
          </w:tcPr>
          <w:p w14:paraId="3D159B90" w14:textId="4514A7CF" w:rsidR="009D55FE" w:rsidRPr="002D615A" w:rsidRDefault="009D55FE" w:rsidP="00885DE4">
            <w:pPr>
              <w:spacing w:after="160" w:line="360" w:lineRule="auto"/>
              <w:rPr>
                <w:rFonts w:ascii="Arial" w:hAnsi="Arial" w:cs="Arial"/>
                <w:b/>
                <w:bCs/>
                <w:color w:val="70AD47" w:themeColor="accent6"/>
                <w:sz w:val="16"/>
                <w:szCs w:val="16"/>
              </w:rPr>
            </w:pPr>
            <w:r w:rsidRPr="002D615A">
              <w:rPr>
                <w:rFonts w:ascii="Arial" w:hAnsi="Arial" w:cs="Arial"/>
                <w:b/>
                <w:bCs/>
                <w:sz w:val="16"/>
                <w:szCs w:val="16"/>
              </w:rPr>
              <w:t>GARANTIZAR LA IGUALDAD RETRIBUTIVA POR TRABAJOS DE IGUAL VALOR.</w:t>
            </w:r>
          </w:p>
          <w:p w14:paraId="1E82078C" w14:textId="031AFAD6" w:rsidR="00D47F2A" w:rsidRPr="002D615A" w:rsidRDefault="00D47F2A" w:rsidP="00885DE4">
            <w:pPr>
              <w:spacing w:line="360" w:lineRule="auto"/>
              <w:rPr>
                <w:rFonts w:ascii="Arial" w:hAnsi="Arial" w:cs="Arial"/>
                <w:color w:val="F2F2F2" w:themeColor="background1" w:themeShade="F2"/>
                <w:sz w:val="16"/>
                <w:szCs w:val="16"/>
              </w:rPr>
            </w:pPr>
          </w:p>
        </w:tc>
      </w:tr>
      <w:tr w:rsidR="00D47F2A" w:rsidRPr="00493009" w14:paraId="1799F39C" w14:textId="77777777" w:rsidTr="006E2C51">
        <w:trPr>
          <w:trHeight w:val="379"/>
          <w:jc w:val="center"/>
        </w:trPr>
        <w:tc>
          <w:tcPr>
            <w:tcW w:w="1538" w:type="pct"/>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22F0A3F8" w14:textId="77777777" w:rsidR="00D47F2A" w:rsidRPr="002D615A" w:rsidRDefault="00D47F2A" w:rsidP="00885DE4">
            <w:pPr>
              <w:spacing w:line="360" w:lineRule="auto"/>
              <w:jc w:val="center"/>
              <w:rPr>
                <w:rFonts w:ascii="Arial" w:hAnsi="Arial" w:cs="Arial"/>
                <w:color w:val="F2F2F2" w:themeColor="background1" w:themeShade="F2"/>
                <w:sz w:val="18"/>
                <w:szCs w:val="18"/>
              </w:rPr>
            </w:pPr>
            <w:r w:rsidRPr="002D615A">
              <w:rPr>
                <w:rFonts w:ascii="Arial" w:hAnsi="Arial" w:cs="Arial"/>
                <w:color w:val="F2F2F2" w:themeColor="background1" w:themeShade="F2"/>
                <w:sz w:val="18"/>
                <w:szCs w:val="18"/>
              </w:rPr>
              <w:lastRenderedPageBreak/>
              <w:t>objetivos que persigue</w:t>
            </w:r>
          </w:p>
        </w:tc>
        <w:tc>
          <w:tcPr>
            <w:tcW w:w="3462" w:type="pct"/>
            <w:tcBorders>
              <w:top w:val="single" w:sz="8" w:space="0" w:color="FFFFFF"/>
              <w:left w:val="single" w:sz="8" w:space="0" w:color="FFFFFF"/>
              <w:bottom w:val="single" w:sz="8" w:space="0" w:color="FFFFFF"/>
              <w:right w:val="single" w:sz="8" w:space="0" w:color="FFFFFF"/>
            </w:tcBorders>
            <w:shd w:val="clear" w:color="auto" w:fill="FFF2CC" w:themeFill="accent4" w:themeFillTint="33"/>
            <w:tcMar>
              <w:top w:w="15" w:type="dxa"/>
              <w:left w:w="108" w:type="dxa"/>
              <w:bottom w:w="0" w:type="dxa"/>
              <w:right w:w="108" w:type="dxa"/>
            </w:tcMar>
            <w:vAlign w:val="center"/>
            <w:hideMark/>
          </w:tcPr>
          <w:p w14:paraId="04CF165F" w14:textId="130ADA7E" w:rsidR="00D47F2A" w:rsidRPr="002D615A" w:rsidRDefault="009D55FE" w:rsidP="00885DE4">
            <w:pPr>
              <w:spacing w:line="360" w:lineRule="auto"/>
              <w:rPr>
                <w:rFonts w:ascii="Arial" w:hAnsi="Arial" w:cs="Arial"/>
                <w:color w:val="F2F2F2" w:themeColor="background1" w:themeShade="F2"/>
                <w:sz w:val="16"/>
                <w:szCs w:val="16"/>
              </w:rPr>
            </w:pPr>
            <w:r w:rsidRPr="002D615A">
              <w:rPr>
                <w:rFonts w:ascii="Arial" w:hAnsi="Arial" w:cs="Arial"/>
                <w:b/>
                <w:bCs/>
                <w:sz w:val="16"/>
                <w:szCs w:val="16"/>
              </w:rPr>
              <w:t>ACTUALIZAR ESTUDIO SALARIAL POR PUESTO Y SEXO EN EL QUE SE ANALICEN LAS RETRIBUCIONES MEDIAS CON DESGLOSE DE LA TOTALIDAD DE CONCEPTOS SALARIALES</w:t>
            </w:r>
          </w:p>
        </w:tc>
      </w:tr>
      <w:tr w:rsidR="00D47F2A" w:rsidRPr="00493009" w14:paraId="5ABE2189" w14:textId="77777777" w:rsidTr="006E2C51">
        <w:trPr>
          <w:trHeight w:val="358"/>
          <w:jc w:val="center"/>
        </w:trPr>
        <w:tc>
          <w:tcPr>
            <w:tcW w:w="1538" w:type="pct"/>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3AFF7DED" w14:textId="77777777" w:rsidR="00D47F2A" w:rsidRPr="002D615A" w:rsidRDefault="00D47F2A" w:rsidP="00885DE4">
            <w:pPr>
              <w:spacing w:line="360" w:lineRule="auto"/>
              <w:jc w:val="center"/>
              <w:rPr>
                <w:rFonts w:ascii="Arial" w:hAnsi="Arial" w:cs="Arial"/>
                <w:color w:val="F2F2F2" w:themeColor="background1" w:themeShade="F2"/>
                <w:sz w:val="18"/>
                <w:szCs w:val="18"/>
              </w:rPr>
            </w:pPr>
            <w:r w:rsidRPr="002D615A">
              <w:rPr>
                <w:rFonts w:ascii="Arial" w:hAnsi="Arial" w:cs="Arial"/>
                <w:color w:val="F2F2F2" w:themeColor="background1" w:themeShade="F2"/>
                <w:sz w:val="18"/>
                <w:szCs w:val="18"/>
              </w:rPr>
              <w:t>personas destinatarias</w:t>
            </w:r>
          </w:p>
        </w:tc>
        <w:tc>
          <w:tcPr>
            <w:tcW w:w="3462" w:type="pct"/>
            <w:tcBorders>
              <w:top w:val="single" w:sz="8" w:space="0" w:color="FFFFFF"/>
              <w:left w:val="single" w:sz="8" w:space="0" w:color="FFFFFF"/>
              <w:bottom w:val="single" w:sz="8" w:space="0" w:color="FFFFFF"/>
              <w:right w:val="single" w:sz="8" w:space="0" w:color="FFFFFF"/>
            </w:tcBorders>
            <w:shd w:val="clear" w:color="auto" w:fill="FFF2CC" w:themeFill="accent4" w:themeFillTint="33"/>
            <w:tcMar>
              <w:top w:w="15" w:type="dxa"/>
              <w:left w:w="108" w:type="dxa"/>
              <w:bottom w:w="0" w:type="dxa"/>
              <w:right w:w="108" w:type="dxa"/>
            </w:tcMar>
            <w:vAlign w:val="center"/>
            <w:hideMark/>
          </w:tcPr>
          <w:p w14:paraId="768EAE35" w14:textId="65E23C93" w:rsidR="00D47F2A" w:rsidRPr="002D615A" w:rsidRDefault="009D55FE" w:rsidP="00885DE4">
            <w:pPr>
              <w:spacing w:line="360" w:lineRule="auto"/>
              <w:rPr>
                <w:rFonts w:ascii="Arial" w:hAnsi="Arial" w:cs="Arial"/>
                <w:b/>
                <w:bCs/>
                <w:color w:val="F2F2F2" w:themeColor="background1" w:themeShade="F2"/>
                <w:sz w:val="16"/>
                <w:szCs w:val="16"/>
              </w:rPr>
            </w:pPr>
            <w:r w:rsidRPr="002D615A">
              <w:rPr>
                <w:rFonts w:ascii="Arial" w:hAnsi="Arial" w:cs="Arial"/>
                <w:b/>
                <w:bCs/>
                <w:sz w:val="16"/>
                <w:szCs w:val="16"/>
              </w:rPr>
              <w:t>TODA LA PLANTILLA</w:t>
            </w:r>
          </w:p>
        </w:tc>
      </w:tr>
      <w:tr w:rsidR="00D47F2A" w:rsidRPr="00493009" w14:paraId="2799A8DE" w14:textId="77777777" w:rsidTr="006E2C51">
        <w:trPr>
          <w:trHeight w:val="370"/>
          <w:jc w:val="center"/>
        </w:trPr>
        <w:tc>
          <w:tcPr>
            <w:tcW w:w="1538" w:type="pct"/>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4B196F64" w14:textId="77777777" w:rsidR="00D47F2A" w:rsidRPr="002D615A" w:rsidRDefault="00D47F2A" w:rsidP="00885DE4">
            <w:pPr>
              <w:spacing w:line="360" w:lineRule="auto"/>
              <w:jc w:val="center"/>
              <w:rPr>
                <w:rFonts w:ascii="Arial" w:hAnsi="Arial" w:cs="Arial"/>
                <w:color w:val="F2F2F2" w:themeColor="background1" w:themeShade="F2"/>
                <w:sz w:val="18"/>
                <w:szCs w:val="18"/>
              </w:rPr>
            </w:pPr>
            <w:r w:rsidRPr="002D615A">
              <w:rPr>
                <w:rFonts w:ascii="Arial" w:hAnsi="Arial" w:cs="Arial"/>
                <w:color w:val="F2F2F2" w:themeColor="background1" w:themeShade="F2"/>
                <w:sz w:val="18"/>
                <w:szCs w:val="18"/>
              </w:rPr>
              <w:t>cronograma de implantación</w:t>
            </w:r>
          </w:p>
        </w:tc>
        <w:tc>
          <w:tcPr>
            <w:tcW w:w="3462" w:type="pct"/>
            <w:tcBorders>
              <w:top w:val="single" w:sz="8" w:space="0" w:color="FFFFFF"/>
              <w:left w:val="single" w:sz="8" w:space="0" w:color="FFFFFF"/>
              <w:bottom w:val="single" w:sz="8" w:space="0" w:color="FFFFFF"/>
              <w:right w:val="single" w:sz="8" w:space="0" w:color="FFFFFF"/>
            </w:tcBorders>
            <w:shd w:val="clear" w:color="auto" w:fill="FFF2CC" w:themeFill="accent4" w:themeFillTint="33"/>
            <w:tcMar>
              <w:top w:w="15" w:type="dxa"/>
              <w:left w:w="108" w:type="dxa"/>
              <w:bottom w:w="0" w:type="dxa"/>
              <w:right w:w="108" w:type="dxa"/>
            </w:tcMar>
            <w:vAlign w:val="center"/>
            <w:hideMark/>
          </w:tcPr>
          <w:p w14:paraId="29D33B60" w14:textId="77777777" w:rsidR="00D47F2A" w:rsidRPr="002D615A" w:rsidRDefault="00D47F2A" w:rsidP="00885DE4">
            <w:pPr>
              <w:spacing w:line="360" w:lineRule="auto"/>
              <w:rPr>
                <w:rFonts w:ascii="Arial" w:hAnsi="Arial" w:cs="Arial"/>
                <w:b/>
                <w:bCs/>
                <w:color w:val="F2F2F2" w:themeColor="background1" w:themeShade="F2"/>
                <w:sz w:val="16"/>
                <w:szCs w:val="16"/>
              </w:rPr>
            </w:pPr>
            <w:r w:rsidRPr="002D615A">
              <w:rPr>
                <w:rFonts w:ascii="Arial" w:hAnsi="Arial" w:cs="Arial"/>
                <w:b/>
                <w:bCs/>
                <w:sz w:val="16"/>
                <w:szCs w:val="16"/>
              </w:rPr>
              <w:t>DESDE EL PRIMER DIA DE VIGENCIA DEL PLAN</w:t>
            </w:r>
          </w:p>
        </w:tc>
      </w:tr>
      <w:tr w:rsidR="00D47F2A" w:rsidRPr="00493009" w14:paraId="48D5A678" w14:textId="77777777" w:rsidTr="006E2C51">
        <w:trPr>
          <w:trHeight w:val="345"/>
          <w:jc w:val="center"/>
        </w:trPr>
        <w:tc>
          <w:tcPr>
            <w:tcW w:w="1538" w:type="pct"/>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4CF02211" w14:textId="77777777" w:rsidR="00D47F2A" w:rsidRPr="002D615A" w:rsidRDefault="00D47F2A" w:rsidP="00885DE4">
            <w:pPr>
              <w:spacing w:line="360" w:lineRule="auto"/>
              <w:jc w:val="center"/>
              <w:rPr>
                <w:rFonts w:ascii="Arial" w:hAnsi="Arial" w:cs="Arial"/>
                <w:color w:val="F2F2F2" w:themeColor="background1" w:themeShade="F2"/>
                <w:sz w:val="18"/>
                <w:szCs w:val="18"/>
              </w:rPr>
            </w:pPr>
            <w:r w:rsidRPr="002D615A">
              <w:rPr>
                <w:rFonts w:ascii="Arial" w:hAnsi="Arial" w:cs="Arial"/>
                <w:color w:val="F2F2F2" w:themeColor="background1" w:themeShade="F2"/>
                <w:sz w:val="18"/>
                <w:szCs w:val="18"/>
              </w:rPr>
              <w:t>responsable</w:t>
            </w:r>
          </w:p>
        </w:tc>
        <w:tc>
          <w:tcPr>
            <w:tcW w:w="3462" w:type="pct"/>
            <w:tcBorders>
              <w:top w:val="single" w:sz="8" w:space="0" w:color="FFFFFF"/>
              <w:left w:val="single" w:sz="8" w:space="0" w:color="FFFFFF"/>
              <w:bottom w:val="single" w:sz="8" w:space="0" w:color="FFFFFF"/>
              <w:right w:val="single" w:sz="8" w:space="0" w:color="FFFFFF"/>
            </w:tcBorders>
            <w:shd w:val="clear" w:color="auto" w:fill="FFF2CC" w:themeFill="accent4" w:themeFillTint="33"/>
            <w:tcMar>
              <w:top w:w="15" w:type="dxa"/>
              <w:left w:w="108" w:type="dxa"/>
              <w:bottom w:w="0" w:type="dxa"/>
              <w:right w:w="108" w:type="dxa"/>
            </w:tcMar>
            <w:vAlign w:val="center"/>
            <w:hideMark/>
          </w:tcPr>
          <w:p w14:paraId="3357C2B7" w14:textId="7006D1EC" w:rsidR="00D47F2A" w:rsidRPr="002D615A" w:rsidRDefault="00D47F2A" w:rsidP="00885DE4">
            <w:pPr>
              <w:spacing w:line="360" w:lineRule="auto"/>
              <w:rPr>
                <w:rFonts w:ascii="Arial" w:hAnsi="Arial" w:cs="Arial"/>
                <w:b/>
                <w:bCs/>
                <w:color w:val="F2F2F2" w:themeColor="background1" w:themeShade="F2"/>
                <w:sz w:val="16"/>
                <w:szCs w:val="16"/>
              </w:rPr>
            </w:pPr>
            <w:r w:rsidRPr="002D615A">
              <w:rPr>
                <w:rFonts w:ascii="Arial" w:hAnsi="Arial" w:cs="Arial"/>
                <w:b/>
                <w:bCs/>
                <w:sz w:val="16"/>
                <w:szCs w:val="16"/>
              </w:rPr>
              <w:t xml:space="preserve">DEPARTAMENTO DE </w:t>
            </w:r>
            <w:r w:rsidR="00A670BA">
              <w:rPr>
                <w:rFonts w:ascii="Arial" w:hAnsi="Arial" w:cs="Arial"/>
                <w:b/>
                <w:bCs/>
                <w:sz w:val="16"/>
                <w:szCs w:val="16"/>
              </w:rPr>
              <w:t>ADMINISTRACIÓN</w:t>
            </w:r>
          </w:p>
        </w:tc>
      </w:tr>
      <w:tr w:rsidR="00D47F2A" w:rsidRPr="00493009" w14:paraId="2A57F740" w14:textId="77777777" w:rsidTr="006E2C51">
        <w:trPr>
          <w:trHeight w:val="345"/>
          <w:jc w:val="center"/>
        </w:trPr>
        <w:tc>
          <w:tcPr>
            <w:tcW w:w="1538" w:type="pct"/>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47602814" w14:textId="77777777" w:rsidR="00D47F2A" w:rsidRPr="002D615A" w:rsidRDefault="00D47F2A" w:rsidP="00885DE4">
            <w:pPr>
              <w:spacing w:line="360" w:lineRule="auto"/>
              <w:jc w:val="center"/>
              <w:rPr>
                <w:rFonts w:ascii="Arial" w:hAnsi="Arial" w:cs="Arial"/>
                <w:color w:val="F2F2F2" w:themeColor="background1" w:themeShade="F2"/>
                <w:sz w:val="18"/>
                <w:szCs w:val="18"/>
              </w:rPr>
            </w:pPr>
            <w:r w:rsidRPr="002D615A">
              <w:rPr>
                <w:rFonts w:ascii="Arial" w:hAnsi="Arial" w:cs="Arial"/>
                <w:color w:val="F2F2F2" w:themeColor="background1" w:themeShade="F2"/>
                <w:sz w:val="18"/>
                <w:szCs w:val="18"/>
              </w:rPr>
              <w:t>recursos asociados</w:t>
            </w:r>
          </w:p>
        </w:tc>
        <w:tc>
          <w:tcPr>
            <w:tcW w:w="3462" w:type="pct"/>
            <w:tcBorders>
              <w:top w:val="single" w:sz="8" w:space="0" w:color="FFFFFF"/>
              <w:left w:val="single" w:sz="8" w:space="0" w:color="FFFFFF"/>
              <w:bottom w:val="single" w:sz="8" w:space="0" w:color="FFFFFF"/>
              <w:right w:val="single" w:sz="8" w:space="0" w:color="FFFFFF"/>
            </w:tcBorders>
            <w:shd w:val="clear" w:color="auto" w:fill="FFF2CC" w:themeFill="accent4" w:themeFillTint="33"/>
            <w:tcMar>
              <w:top w:w="15" w:type="dxa"/>
              <w:left w:w="108" w:type="dxa"/>
              <w:bottom w:w="0" w:type="dxa"/>
              <w:right w:w="108" w:type="dxa"/>
            </w:tcMar>
            <w:vAlign w:val="center"/>
            <w:hideMark/>
          </w:tcPr>
          <w:p w14:paraId="4EEE62FA" w14:textId="13567ECA" w:rsidR="00D47F2A" w:rsidRPr="002D615A" w:rsidRDefault="00D47F2A" w:rsidP="00885DE4">
            <w:pPr>
              <w:spacing w:line="360" w:lineRule="auto"/>
              <w:rPr>
                <w:rFonts w:ascii="Arial" w:hAnsi="Arial" w:cs="Arial"/>
                <w:b/>
                <w:bCs/>
                <w:color w:val="F2F2F2" w:themeColor="background1" w:themeShade="F2"/>
                <w:sz w:val="16"/>
                <w:szCs w:val="16"/>
              </w:rPr>
            </w:pPr>
            <w:r w:rsidRPr="002D615A">
              <w:rPr>
                <w:rFonts w:ascii="Arial" w:hAnsi="Arial" w:cs="Arial"/>
                <w:b/>
                <w:bCs/>
                <w:sz w:val="16"/>
                <w:szCs w:val="16"/>
              </w:rPr>
              <w:t>REVISION</w:t>
            </w:r>
            <w:r w:rsidR="00096B7A">
              <w:rPr>
                <w:rFonts w:ascii="Arial" w:hAnsi="Arial" w:cs="Arial"/>
                <w:b/>
                <w:bCs/>
                <w:sz w:val="16"/>
                <w:szCs w:val="16"/>
              </w:rPr>
              <w:t xml:space="preserve"> ANUAL</w:t>
            </w:r>
            <w:r w:rsidRPr="002D615A">
              <w:rPr>
                <w:rFonts w:ascii="Arial" w:hAnsi="Arial" w:cs="Arial"/>
                <w:b/>
                <w:bCs/>
                <w:sz w:val="16"/>
                <w:szCs w:val="16"/>
              </w:rPr>
              <w:t xml:space="preserve"> </w:t>
            </w:r>
          </w:p>
        </w:tc>
      </w:tr>
      <w:tr w:rsidR="00D47F2A" w:rsidRPr="00493009" w14:paraId="58987AF7" w14:textId="77777777" w:rsidTr="006E2C51">
        <w:trPr>
          <w:trHeight w:val="302"/>
          <w:jc w:val="center"/>
        </w:trPr>
        <w:tc>
          <w:tcPr>
            <w:tcW w:w="1538" w:type="pct"/>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0BB51158" w14:textId="77777777" w:rsidR="00D47F2A" w:rsidRPr="002D615A" w:rsidRDefault="00D47F2A" w:rsidP="00885DE4">
            <w:pPr>
              <w:spacing w:line="360" w:lineRule="auto"/>
              <w:jc w:val="center"/>
              <w:rPr>
                <w:rFonts w:ascii="Arial" w:hAnsi="Arial" w:cs="Arial"/>
                <w:color w:val="F2F2F2" w:themeColor="background1" w:themeShade="F2"/>
                <w:sz w:val="18"/>
                <w:szCs w:val="18"/>
              </w:rPr>
            </w:pPr>
            <w:r w:rsidRPr="002D615A">
              <w:rPr>
                <w:rFonts w:ascii="Arial" w:hAnsi="Arial" w:cs="Arial"/>
                <w:color w:val="F2F2F2" w:themeColor="background1" w:themeShade="F2"/>
                <w:sz w:val="18"/>
                <w:szCs w:val="18"/>
              </w:rPr>
              <w:t>indicadores de seguimiento</w:t>
            </w:r>
          </w:p>
        </w:tc>
        <w:tc>
          <w:tcPr>
            <w:tcW w:w="3462" w:type="pct"/>
            <w:tcBorders>
              <w:top w:val="single" w:sz="8" w:space="0" w:color="FFFFFF"/>
              <w:left w:val="single" w:sz="8" w:space="0" w:color="FFFFFF"/>
              <w:bottom w:val="single" w:sz="8" w:space="0" w:color="FFFFFF"/>
              <w:right w:val="single" w:sz="8" w:space="0" w:color="FFFFFF"/>
            </w:tcBorders>
            <w:shd w:val="clear" w:color="auto" w:fill="FFF2CC" w:themeFill="accent4" w:themeFillTint="33"/>
            <w:tcMar>
              <w:top w:w="15" w:type="dxa"/>
              <w:left w:w="108" w:type="dxa"/>
              <w:bottom w:w="0" w:type="dxa"/>
              <w:right w:w="108" w:type="dxa"/>
            </w:tcMar>
            <w:vAlign w:val="center"/>
            <w:hideMark/>
          </w:tcPr>
          <w:p w14:paraId="3C670E32" w14:textId="35336999" w:rsidR="00D47F2A" w:rsidRPr="002D615A" w:rsidRDefault="00096B7A" w:rsidP="00885DE4">
            <w:pPr>
              <w:spacing w:line="360" w:lineRule="auto"/>
              <w:rPr>
                <w:rFonts w:ascii="Arial" w:hAnsi="Arial" w:cs="Arial"/>
                <w:b/>
                <w:bCs/>
                <w:color w:val="F2F2F2" w:themeColor="background1" w:themeShade="F2"/>
                <w:sz w:val="16"/>
                <w:szCs w:val="16"/>
              </w:rPr>
            </w:pPr>
            <w:r>
              <w:rPr>
                <w:rFonts w:ascii="Arial" w:hAnsi="Arial" w:cs="Arial"/>
                <w:b/>
                <w:bCs/>
                <w:sz w:val="16"/>
                <w:szCs w:val="16"/>
              </w:rPr>
              <w:t>ESTUDIO REALIZADO / DESIGUALDADES DETECTADAS / DESIGUALDADES CORREGIDAS</w:t>
            </w:r>
          </w:p>
        </w:tc>
      </w:tr>
    </w:tbl>
    <w:p w14:paraId="560EC049" w14:textId="77777777" w:rsidR="00D47F2A" w:rsidRPr="00493009" w:rsidRDefault="00D47F2A" w:rsidP="00885DE4">
      <w:pPr>
        <w:spacing w:after="160" w:line="360" w:lineRule="auto"/>
        <w:rPr>
          <w:rFonts w:ascii="Arial" w:hAnsi="Arial" w:cs="Arial"/>
          <w:b/>
          <w:bCs/>
          <w:sz w:val="24"/>
          <w:szCs w:val="24"/>
        </w:rPr>
      </w:pPr>
    </w:p>
    <w:p w14:paraId="16228031" w14:textId="792C3B9D" w:rsidR="00231110" w:rsidRPr="00493009" w:rsidRDefault="00231110" w:rsidP="00885DE4">
      <w:pPr>
        <w:pStyle w:val="Prrafodelista"/>
        <w:numPr>
          <w:ilvl w:val="0"/>
          <w:numId w:val="11"/>
        </w:numPr>
        <w:spacing w:after="160" w:line="360" w:lineRule="auto"/>
        <w:rPr>
          <w:rFonts w:ascii="Arial" w:hAnsi="Arial" w:cs="Arial"/>
          <w:b/>
          <w:bCs/>
          <w:color w:val="70AD47" w:themeColor="accent6"/>
          <w:sz w:val="24"/>
          <w:szCs w:val="24"/>
        </w:rPr>
      </w:pPr>
      <w:bookmarkStart w:id="25" w:name="_Hlk135843540"/>
      <w:r w:rsidRPr="00493009">
        <w:rPr>
          <w:rFonts w:ascii="Arial" w:hAnsi="Arial" w:cs="Arial"/>
          <w:b/>
          <w:bCs/>
          <w:sz w:val="24"/>
          <w:szCs w:val="24"/>
        </w:rPr>
        <w:t>Fomentar la conciliación de la vida personal, familiar y laboral de las personas que integran la plantilla de la empresa.</w:t>
      </w:r>
    </w:p>
    <w:p w14:paraId="57E4B8C4" w14:textId="77777777" w:rsidR="00096B7A" w:rsidRDefault="00496541" w:rsidP="00885DE4">
      <w:pPr>
        <w:spacing w:after="160" w:line="360" w:lineRule="auto"/>
        <w:ind w:firstLine="284"/>
        <w:rPr>
          <w:rFonts w:ascii="Arial" w:hAnsi="Arial" w:cs="Arial"/>
          <w:sz w:val="24"/>
          <w:szCs w:val="24"/>
        </w:rPr>
      </w:pPr>
      <w:r w:rsidRPr="00493009">
        <w:rPr>
          <w:rFonts w:ascii="Arial" w:hAnsi="Arial" w:cs="Arial"/>
          <w:sz w:val="24"/>
          <w:szCs w:val="24"/>
        </w:rPr>
        <w:t xml:space="preserve">Por parte del departamento de </w:t>
      </w:r>
      <w:r w:rsidR="00A670BA">
        <w:rPr>
          <w:rFonts w:ascii="Arial" w:hAnsi="Arial" w:cs="Arial"/>
          <w:sz w:val="24"/>
          <w:szCs w:val="24"/>
        </w:rPr>
        <w:t>ADMINISTRACIÓN</w:t>
      </w:r>
      <w:r w:rsidRPr="00493009">
        <w:rPr>
          <w:rFonts w:ascii="Arial" w:hAnsi="Arial" w:cs="Arial"/>
          <w:sz w:val="24"/>
          <w:szCs w:val="24"/>
        </w:rPr>
        <w:t xml:space="preserve"> se realizarán las comunicaciones oportunas relacionadas con </w:t>
      </w:r>
      <w:r w:rsidR="00231110" w:rsidRPr="00493009">
        <w:rPr>
          <w:rFonts w:ascii="Arial" w:hAnsi="Arial" w:cs="Arial"/>
          <w:sz w:val="24"/>
          <w:szCs w:val="24"/>
        </w:rPr>
        <w:t>los derechos y medidas de conciliación de la ley 3/2007 y RDL 6/2019</w:t>
      </w:r>
      <w:r w:rsidRPr="00493009">
        <w:rPr>
          <w:rFonts w:ascii="Arial" w:hAnsi="Arial" w:cs="Arial"/>
          <w:sz w:val="24"/>
          <w:szCs w:val="24"/>
        </w:rPr>
        <w:t xml:space="preserve">. </w:t>
      </w:r>
    </w:p>
    <w:p w14:paraId="5E815A87" w14:textId="4C6687F0" w:rsidR="00096B7A" w:rsidRDefault="00096B7A" w:rsidP="00885DE4">
      <w:pPr>
        <w:spacing w:after="160" w:line="360" w:lineRule="auto"/>
        <w:ind w:firstLine="284"/>
        <w:rPr>
          <w:rFonts w:ascii="Arial" w:hAnsi="Arial" w:cs="Arial"/>
          <w:sz w:val="24"/>
          <w:szCs w:val="24"/>
        </w:rPr>
      </w:pPr>
      <w:r>
        <w:rPr>
          <w:rFonts w:ascii="Arial" w:hAnsi="Arial" w:cs="Arial"/>
          <w:sz w:val="24"/>
          <w:szCs w:val="24"/>
        </w:rPr>
        <w:t xml:space="preserve">Para ello, durante el primer trimestre de vigencia del Plan de Igualdad, se hará entrega a toda la plantilla de un cuadro explicativo con los diferentes derechos de conciliación existentes.  </w:t>
      </w:r>
    </w:p>
    <w:p w14:paraId="462A625C" w14:textId="4555731B" w:rsidR="00231110" w:rsidRPr="00493009" w:rsidRDefault="00496541" w:rsidP="00885DE4">
      <w:pPr>
        <w:spacing w:after="160" w:line="360" w:lineRule="auto"/>
        <w:ind w:firstLine="284"/>
        <w:rPr>
          <w:rFonts w:ascii="Arial" w:hAnsi="Arial" w:cs="Arial"/>
          <w:sz w:val="24"/>
          <w:szCs w:val="24"/>
        </w:rPr>
      </w:pPr>
      <w:r w:rsidRPr="00493009">
        <w:rPr>
          <w:rFonts w:ascii="Arial" w:hAnsi="Arial" w:cs="Arial"/>
          <w:sz w:val="24"/>
          <w:szCs w:val="24"/>
        </w:rPr>
        <w:t>Al igual que se recogerán datos estadísticos de forma anual desagregados por sexo, puesto y tipo de contrato de los diferentes tipos de permisos, suspensiones de contratos, excedencias, siempre que todas estas estén relacionadas con la conciliación y después hacer traslado a la comisión de seguimiento</w:t>
      </w:r>
      <w:r w:rsidR="00096B7A">
        <w:rPr>
          <w:rFonts w:ascii="Arial" w:hAnsi="Arial" w:cs="Arial"/>
          <w:sz w:val="24"/>
          <w:szCs w:val="24"/>
        </w:rPr>
        <w:t xml:space="preserve"> para la adopción de nuevas medidas, si proceden.</w:t>
      </w:r>
    </w:p>
    <w:p w14:paraId="06D853FD" w14:textId="77777777" w:rsidR="00096B7A" w:rsidRDefault="00496541" w:rsidP="00885DE4">
      <w:pPr>
        <w:spacing w:after="160" w:line="360" w:lineRule="auto"/>
        <w:ind w:firstLine="708"/>
        <w:rPr>
          <w:rFonts w:ascii="Arial" w:hAnsi="Arial" w:cs="Arial"/>
          <w:sz w:val="24"/>
          <w:szCs w:val="24"/>
        </w:rPr>
      </w:pPr>
      <w:r w:rsidRPr="00493009">
        <w:rPr>
          <w:rFonts w:ascii="Arial" w:hAnsi="Arial" w:cs="Arial"/>
          <w:sz w:val="24"/>
          <w:szCs w:val="24"/>
        </w:rPr>
        <w:t xml:space="preserve">Por otro </w:t>
      </w:r>
      <w:r w:rsidR="00C03B71" w:rsidRPr="00493009">
        <w:rPr>
          <w:rFonts w:ascii="Arial" w:hAnsi="Arial" w:cs="Arial"/>
          <w:sz w:val="24"/>
          <w:szCs w:val="24"/>
        </w:rPr>
        <w:t xml:space="preserve">lado, se </w:t>
      </w:r>
      <w:r w:rsidR="00D804AF">
        <w:rPr>
          <w:rFonts w:ascii="Arial" w:hAnsi="Arial" w:cs="Arial"/>
          <w:sz w:val="24"/>
          <w:szCs w:val="24"/>
        </w:rPr>
        <w:t xml:space="preserve">podrá </w:t>
      </w:r>
      <w:r w:rsidR="00C03B71" w:rsidRPr="00493009">
        <w:rPr>
          <w:rFonts w:ascii="Arial" w:hAnsi="Arial" w:cs="Arial"/>
          <w:sz w:val="24"/>
          <w:szCs w:val="24"/>
        </w:rPr>
        <w:t>adaptar y concretar la jornada, sin reducirla,</w:t>
      </w:r>
      <w:r w:rsidR="00D804AF">
        <w:rPr>
          <w:rFonts w:ascii="Arial" w:hAnsi="Arial" w:cs="Arial"/>
          <w:sz w:val="24"/>
          <w:szCs w:val="24"/>
        </w:rPr>
        <w:t xml:space="preserve"> siempre que resulte organizativa y productivamente posible,</w:t>
      </w:r>
      <w:r w:rsidR="00C03B71" w:rsidRPr="00493009">
        <w:rPr>
          <w:rFonts w:ascii="Arial" w:hAnsi="Arial" w:cs="Arial"/>
          <w:sz w:val="24"/>
          <w:szCs w:val="24"/>
        </w:rPr>
        <w:t xml:space="preserve"> para quienes tengan </w:t>
      </w:r>
      <w:r w:rsidR="00C03B71" w:rsidRPr="00493009">
        <w:rPr>
          <w:rFonts w:ascii="Arial" w:hAnsi="Arial" w:cs="Arial"/>
          <w:sz w:val="24"/>
          <w:szCs w:val="24"/>
        </w:rPr>
        <w:lastRenderedPageBreak/>
        <w:t>personas a su cargo (menores y familiares dependientes) con discapacidad igual o superior al 33% debidamente acreditada</w:t>
      </w:r>
      <w:r w:rsidR="00096B7A">
        <w:rPr>
          <w:rFonts w:ascii="Arial" w:hAnsi="Arial" w:cs="Arial"/>
          <w:sz w:val="24"/>
          <w:szCs w:val="24"/>
        </w:rPr>
        <w:t>.</w:t>
      </w:r>
    </w:p>
    <w:p w14:paraId="5B6BE3D0" w14:textId="62F33E53" w:rsidR="00496541" w:rsidRPr="00493009" w:rsidRDefault="00096B7A" w:rsidP="00885DE4">
      <w:pPr>
        <w:spacing w:after="160" w:line="360" w:lineRule="auto"/>
        <w:ind w:firstLine="708"/>
        <w:rPr>
          <w:rFonts w:ascii="Arial" w:hAnsi="Arial" w:cs="Arial"/>
          <w:sz w:val="24"/>
          <w:szCs w:val="24"/>
        </w:rPr>
      </w:pPr>
      <w:r>
        <w:rPr>
          <w:rFonts w:ascii="Arial" w:hAnsi="Arial" w:cs="Arial"/>
          <w:sz w:val="24"/>
          <w:szCs w:val="24"/>
        </w:rPr>
        <w:t>P</w:t>
      </w:r>
      <w:r w:rsidR="00C03B71" w:rsidRPr="00493009">
        <w:rPr>
          <w:rFonts w:ascii="Arial" w:hAnsi="Arial" w:cs="Arial"/>
          <w:sz w:val="24"/>
          <w:szCs w:val="24"/>
        </w:rPr>
        <w:t xml:space="preserve">ara ello el departamento de </w:t>
      </w:r>
      <w:r w:rsidR="00A670BA">
        <w:rPr>
          <w:rFonts w:ascii="Arial" w:hAnsi="Arial" w:cs="Arial"/>
          <w:sz w:val="24"/>
          <w:szCs w:val="24"/>
        </w:rPr>
        <w:t>ADMINISTRACIÓN</w:t>
      </w:r>
      <w:r w:rsidR="00C03B71" w:rsidRPr="00493009">
        <w:rPr>
          <w:rFonts w:ascii="Arial" w:hAnsi="Arial" w:cs="Arial"/>
          <w:sz w:val="24"/>
          <w:szCs w:val="24"/>
        </w:rPr>
        <w:t xml:space="preserve"> se encargará de comprobar el </w:t>
      </w:r>
      <w:r w:rsidR="00C40AED" w:rsidRPr="00493009">
        <w:rPr>
          <w:rFonts w:ascii="Arial" w:hAnsi="Arial" w:cs="Arial"/>
          <w:sz w:val="24"/>
          <w:szCs w:val="24"/>
        </w:rPr>
        <w:t>número</w:t>
      </w:r>
      <w:r w:rsidR="00C03B71" w:rsidRPr="00493009">
        <w:rPr>
          <w:rFonts w:ascii="Arial" w:hAnsi="Arial" w:cs="Arial"/>
          <w:sz w:val="24"/>
          <w:szCs w:val="24"/>
        </w:rPr>
        <w:t xml:space="preserve"> de veces que se solicita esta medida.</w:t>
      </w:r>
    </w:p>
    <w:p w14:paraId="2BE94703" w14:textId="325B9DCD" w:rsidR="00C03B71" w:rsidRPr="00493009" w:rsidRDefault="00C03B71" w:rsidP="00885DE4">
      <w:pPr>
        <w:spacing w:after="160" w:line="360" w:lineRule="auto"/>
        <w:ind w:firstLine="708"/>
        <w:rPr>
          <w:rFonts w:ascii="Arial" w:hAnsi="Arial" w:cs="Arial"/>
          <w:sz w:val="24"/>
          <w:szCs w:val="24"/>
        </w:rPr>
      </w:pPr>
      <w:r w:rsidRPr="00493009">
        <w:rPr>
          <w:rFonts w:ascii="Arial" w:hAnsi="Arial" w:cs="Arial"/>
          <w:sz w:val="24"/>
          <w:szCs w:val="24"/>
        </w:rPr>
        <w:t>También se establecerá un calendario laboral anual para toda la plantilla de la empresa para poder organizarse y así conciliar la vida personal, familiar y laboral, siendo este conocido por la plantilla al menos con 2 meses de antelación a su implantación.</w:t>
      </w:r>
    </w:p>
    <w:p w14:paraId="5EAEF4E1" w14:textId="4C2AABF3" w:rsidR="00D76336" w:rsidRPr="00493009" w:rsidRDefault="00C03B71" w:rsidP="006E2C51">
      <w:pPr>
        <w:spacing w:after="160" w:line="360" w:lineRule="auto"/>
        <w:ind w:firstLine="708"/>
        <w:rPr>
          <w:rFonts w:ascii="Arial" w:hAnsi="Arial" w:cs="Arial"/>
          <w:sz w:val="24"/>
          <w:szCs w:val="24"/>
        </w:rPr>
      </w:pPr>
      <w:r w:rsidRPr="00493009">
        <w:rPr>
          <w:rFonts w:ascii="Arial" w:hAnsi="Arial" w:cs="Arial"/>
          <w:sz w:val="24"/>
          <w:szCs w:val="24"/>
        </w:rPr>
        <w:t xml:space="preserve">Cuando el período de vacaciones fijado en el calendario de la empresa coincida en el tiempo con una incapacidad temporal derivada del embarazo, el parto o la lactancia natural o con el período de suspensión por nacimiento, se tendrá derecho a disfrutar las vacaciones en fecha distinta a la de la incapacidad temporal o a la del disfrute del permiso que por aplicación de dicho precepto le correspondiera, </w:t>
      </w:r>
      <w:r w:rsidR="000F002A">
        <w:rPr>
          <w:rFonts w:ascii="Arial" w:hAnsi="Arial" w:cs="Arial"/>
          <w:sz w:val="24"/>
          <w:szCs w:val="24"/>
        </w:rPr>
        <w:t xml:space="preserve">de forma inmediata, </w:t>
      </w:r>
      <w:r w:rsidRPr="00493009">
        <w:rPr>
          <w:rFonts w:ascii="Arial" w:hAnsi="Arial" w:cs="Arial"/>
          <w:sz w:val="24"/>
          <w:szCs w:val="24"/>
        </w:rPr>
        <w:t xml:space="preserve">al finalizar el período de suspensión, aunque haya terminado el año natural a que correspondan. </w:t>
      </w:r>
      <w:r w:rsidR="008D2FA5" w:rsidRPr="00493009">
        <w:rPr>
          <w:rFonts w:ascii="Arial" w:hAnsi="Arial" w:cs="Arial"/>
          <w:sz w:val="24"/>
          <w:szCs w:val="24"/>
        </w:rPr>
        <w:t>P</w:t>
      </w:r>
      <w:r w:rsidRPr="00493009">
        <w:rPr>
          <w:rFonts w:ascii="Arial" w:hAnsi="Arial" w:cs="Arial"/>
          <w:sz w:val="24"/>
          <w:szCs w:val="24"/>
        </w:rPr>
        <w:t xml:space="preserve">ara ello el departamento de </w:t>
      </w:r>
      <w:r w:rsidR="00A670BA">
        <w:rPr>
          <w:rFonts w:ascii="Arial" w:hAnsi="Arial" w:cs="Arial"/>
          <w:sz w:val="24"/>
          <w:szCs w:val="24"/>
        </w:rPr>
        <w:t>ADMINISTRACIÓN</w:t>
      </w:r>
      <w:r w:rsidRPr="00493009">
        <w:rPr>
          <w:rFonts w:ascii="Arial" w:hAnsi="Arial" w:cs="Arial"/>
          <w:sz w:val="24"/>
          <w:szCs w:val="24"/>
        </w:rPr>
        <w:t xml:space="preserve"> se encargará de comprobar el número de veces que se solicita esta medida.</w:t>
      </w:r>
    </w:p>
    <w:p w14:paraId="70FFF318" w14:textId="509E299B" w:rsidR="00C40AED" w:rsidRPr="00493009" w:rsidRDefault="00C40AED" w:rsidP="00885DE4">
      <w:pPr>
        <w:spacing w:after="160" w:line="360" w:lineRule="auto"/>
        <w:rPr>
          <w:rFonts w:ascii="Arial" w:hAnsi="Arial" w:cs="Arial"/>
          <w:sz w:val="24"/>
          <w:szCs w:val="24"/>
        </w:rPr>
      </w:pPr>
      <w:r w:rsidRPr="00493009">
        <w:rPr>
          <w:rFonts w:ascii="Arial" w:hAnsi="Arial" w:cs="Arial"/>
          <w:b/>
          <w:bCs/>
          <w:sz w:val="24"/>
          <w:szCs w:val="24"/>
        </w:rPr>
        <w:t>Calendario:</w:t>
      </w:r>
      <w:r w:rsidRPr="00493009">
        <w:rPr>
          <w:rFonts w:ascii="Arial" w:hAnsi="Arial" w:cs="Arial"/>
          <w:sz w:val="24"/>
          <w:szCs w:val="24"/>
        </w:rPr>
        <w:t xml:space="preserve"> </w:t>
      </w:r>
      <w:r w:rsidR="00D76336" w:rsidRPr="00493009">
        <w:rPr>
          <w:rFonts w:ascii="Arial" w:hAnsi="Arial" w:cs="Arial"/>
          <w:sz w:val="24"/>
          <w:szCs w:val="24"/>
        </w:rPr>
        <w:t>D</w:t>
      </w:r>
      <w:r w:rsidRPr="00493009">
        <w:rPr>
          <w:rFonts w:ascii="Arial" w:hAnsi="Arial" w:cs="Arial"/>
          <w:sz w:val="24"/>
          <w:szCs w:val="24"/>
        </w:rPr>
        <w:t>esde el 1º</w:t>
      </w:r>
      <w:r w:rsidR="0087277F" w:rsidRPr="00493009">
        <w:rPr>
          <w:rFonts w:ascii="Arial" w:hAnsi="Arial" w:cs="Arial"/>
          <w:sz w:val="24"/>
          <w:szCs w:val="24"/>
        </w:rPr>
        <w:t xml:space="preserve"> día</w:t>
      </w:r>
      <w:r w:rsidRPr="00493009">
        <w:rPr>
          <w:rFonts w:ascii="Arial" w:hAnsi="Arial" w:cs="Arial"/>
          <w:sz w:val="24"/>
          <w:szCs w:val="24"/>
        </w:rPr>
        <w:t xml:space="preserve"> vigencia del plan</w:t>
      </w:r>
    </w:p>
    <w:p w14:paraId="4A9B27F2" w14:textId="67D3D458" w:rsidR="00DF21D9" w:rsidRPr="00493009" w:rsidRDefault="00C40AED" w:rsidP="006E2C51">
      <w:pPr>
        <w:spacing w:after="160" w:line="360" w:lineRule="auto"/>
        <w:rPr>
          <w:rFonts w:ascii="Arial" w:hAnsi="Arial" w:cs="Arial"/>
          <w:sz w:val="24"/>
          <w:szCs w:val="24"/>
        </w:rPr>
      </w:pPr>
      <w:r w:rsidRPr="00493009">
        <w:rPr>
          <w:rFonts w:ascii="Arial" w:hAnsi="Arial" w:cs="Arial"/>
          <w:b/>
          <w:bCs/>
          <w:sz w:val="24"/>
          <w:szCs w:val="24"/>
        </w:rPr>
        <w:t>Responsable:</w:t>
      </w:r>
      <w:r w:rsidRPr="00493009">
        <w:rPr>
          <w:rFonts w:ascii="Arial" w:hAnsi="Arial" w:cs="Arial"/>
          <w:sz w:val="24"/>
          <w:szCs w:val="24"/>
        </w:rPr>
        <w:t xml:space="preserve"> </w:t>
      </w:r>
      <w:r w:rsidR="00D76336" w:rsidRPr="00493009">
        <w:rPr>
          <w:rFonts w:ascii="Arial" w:hAnsi="Arial" w:cs="Arial"/>
          <w:sz w:val="24"/>
          <w:szCs w:val="24"/>
        </w:rPr>
        <w:t xml:space="preserve">Dpto. </w:t>
      </w:r>
      <w:r w:rsidR="00A670BA">
        <w:rPr>
          <w:rFonts w:ascii="Arial" w:hAnsi="Arial" w:cs="Arial"/>
          <w:sz w:val="24"/>
          <w:szCs w:val="24"/>
        </w:rPr>
        <w:t>ADMINISTRACIÓN</w:t>
      </w:r>
    </w:p>
    <w:tbl>
      <w:tblPr>
        <w:tblW w:w="5592" w:type="pct"/>
        <w:jc w:val="center"/>
        <w:tblCellMar>
          <w:left w:w="0" w:type="dxa"/>
          <w:right w:w="0" w:type="dxa"/>
        </w:tblCellMar>
        <w:tblLook w:val="04A0" w:firstRow="1" w:lastRow="0" w:firstColumn="1" w:lastColumn="0" w:noHBand="0" w:noVBand="1"/>
      </w:tblPr>
      <w:tblGrid>
        <w:gridCol w:w="2919"/>
        <w:gridCol w:w="6570"/>
      </w:tblGrid>
      <w:tr w:rsidR="00D47F2A" w:rsidRPr="00493009" w14:paraId="523A1178" w14:textId="77777777" w:rsidTr="006E2C51">
        <w:trPr>
          <w:trHeight w:val="437"/>
          <w:jc w:val="center"/>
        </w:trPr>
        <w:tc>
          <w:tcPr>
            <w:tcW w:w="5000" w:type="pct"/>
            <w:gridSpan w:val="2"/>
            <w:tcBorders>
              <w:top w:val="single" w:sz="8" w:space="0" w:color="FFFFFF"/>
              <w:left w:val="single" w:sz="8" w:space="0" w:color="FFFFFF"/>
              <w:bottom w:val="single" w:sz="24" w:space="0" w:color="FFFFFF"/>
              <w:right w:val="single" w:sz="8" w:space="0" w:color="FFFFFF"/>
            </w:tcBorders>
            <w:shd w:val="clear" w:color="auto" w:fill="6B2449"/>
            <w:tcMar>
              <w:top w:w="72" w:type="dxa"/>
              <w:left w:w="144" w:type="dxa"/>
              <w:bottom w:w="72" w:type="dxa"/>
              <w:right w:w="144" w:type="dxa"/>
            </w:tcMar>
            <w:hideMark/>
          </w:tcPr>
          <w:p w14:paraId="22989287" w14:textId="77777777" w:rsidR="00D47F2A" w:rsidRPr="002D615A" w:rsidRDefault="00D47F2A" w:rsidP="00426AAB">
            <w:pPr>
              <w:spacing w:before="0" w:after="0" w:line="360" w:lineRule="auto"/>
              <w:jc w:val="center"/>
              <w:rPr>
                <w:rFonts w:ascii="Arial" w:hAnsi="Arial" w:cs="Arial"/>
                <w:color w:val="F2F2F2" w:themeColor="background1" w:themeShade="F2"/>
                <w:sz w:val="16"/>
                <w:szCs w:val="16"/>
              </w:rPr>
            </w:pPr>
            <w:r w:rsidRPr="002D615A">
              <w:rPr>
                <w:rFonts w:ascii="Arial" w:hAnsi="Arial" w:cs="Arial"/>
                <w:color w:val="F2F2F2" w:themeColor="background1" w:themeShade="F2"/>
                <w:sz w:val="16"/>
                <w:szCs w:val="16"/>
              </w:rPr>
              <w:t>FICHA DE MEDIDA</w:t>
            </w:r>
          </w:p>
        </w:tc>
      </w:tr>
      <w:tr w:rsidR="00D47F2A" w:rsidRPr="00493009" w14:paraId="175A51B9" w14:textId="77777777" w:rsidTr="006E2C51">
        <w:trPr>
          <w:trHeight w:val="735"/>
          <w:jc w:val="center"/>
        </w:trPr>
        <w:tc>
          <w:tcPr>
            <w:tcW w:w="1538" w:type="pct"/>
            <w:tcBorders>
              <w:top w:val="single" w:sz="24"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18BD0CED" w14:textId="77777777" w:rsidR="00D47F2A" w:rsidRPr="002D615A" w:rsidRDefault="00D47F2A" w:rsidP="00426AAB">
            <w:pPr>
              <w:spacing w:before="0" w:after="0" w:line="360" w:lineRule="auto"/>
              <w:jc w:val="center"/>
              <w:rPr>
                <w:rFonts w:ascii="Arial" w:hAnsi="Arial" w:cs="Arial"/>
                <w:color w:val="F2F2F2" w:themeColor="background1" w:themeShade="F2"/>
                <w:sz w:val="16"/>
                <w:szCs w:val="16"/>
              </w:rPr>
            </w:pPr>
            <w:r w:rsidRPr="002D615A">
              <w:rPr>
                <w:rFonts w:ascii="Arial" w:hAnsi="Arial" w:cs="Arial"/>
                <w:color w:val="FFFFFF" w:themeColor="background1"/>
                <w:sz w:val="16"/>
                <w:szCs w:val="16"/>
              </w:rPr>
              <w:t>área de actuación</w:t>
            </w:r>
          </w:p>
        </w:tc>
        <w:tc>
          <w:tcPr>
            <w:tcW w:w="3462" w:type="pct"/>
            <w:tcBorders>
              <w:top w:val="single" w:sz="24" w:space="0" w:color="FFFFFF"/>
              <w:left w:val="single" w:sz="8" w:space="0" w:color="FFFFFF"/>
              <w:bottom w:val="single" w:sz="8" w:space="0" w:color="FFFFFF"/>
              <w:right w:val="single" w:sz="8" w:space="0" w:color="FFFFFF"/>
            </w:tcBorders>
            <w:shd w:val="clear" w:color="auto" w:fill="FFF2CC" w:themeFill="accent4" w:themeFillTint="33"/>
            <w:tcMar>
              <w:top w:w="15" w:type="dxa"/>
              <w:left w:w="108" w:type="dxa"/>
              <w:bottom w:w="0" w:type="dxa"/>
              <w:right w:w="108" w:type="dxa"/>
            </w:tcMar>
            <w:vAlign w:val="center"/>
            <w:hideMark/>
          </w:tcPr>
          <w:p w14:paraId="27A59BE4" w14:textId="24674764" w:rsidR="00D47F2A" w:rsidRPr="002D615A" w:rsidRDefault="001A50D2" w:rsidP="00426AAB">
            <w:pPr>
              <w:spacing w:before="0" w:after="0" w:line="360" w:lineRule="auto"/>
              <w:rPr>
                <w:rFonts w:ascii="Arial" w:hAnsi="Arial" w:cs="Arial"/>
                <w:b/>
                <w:bCs/>
                <w:sz w:val="16"/>
                <w:szCs w:val="16"/>
              </w:rPr>
            </w:pPr>
            <w:r w:rsidRPr="002D615A">
              <w:rPr>
                <w:rFonts w:ascii="Arial" w:hAnsi="Arial" w:cs="Arial"/>
                <w:b/>
                <w:bCs/>
                <w:sz w:val="16"/>
                <w:szCs w:val="16"/>
              </w:rPr>
              <w:t>EJERCICIO CORRESPONSABLE DE LOS DERECHOS DE LA VIDA PERSONAL, FAMILIAR Y LABORAL.</w:t>
            </w:r>
          </w:p>
        </w:tc>
      </w:tr>
      <w:tr w:rsidR="00D47F2A" w:rsidRPr="00493009" w14:paraId="007F50BF" w14:textId="77777777" w:rsidTr="006E2C51">
        <w:trPr>
          <w:trHeight w:val="1098"/>
          <w:jc w:val="center"/>
        </w:trPr>
        <w:tc>
          <w:tcPr>
            <w:tcW w:w="1538" w:type="pct"/>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7EFDDC27" w14:textId="77777777" w:rsidR="00D47F2A" w:rsidRPr="002D615A" w:rsidRDefault="00D47F2A" w:rsidP="00426AAB">
            <w:pPr>
              <w:spacing w:before="0" w:after="0" w:line="360" w:lineRule="auto"/>
              <w:jc w:val="center"/>
              <w:rPr>
                <w:rFonts w:ascii="Arial" w:hAnsi="Arial" w:cs="Arial"/>
                <w:color w:val="F2F2F2" w:themeColor="background1" w:themeShade="F2"/>
                <w:sz w:val="16"/>
                <w:szCs w:val="16"/>
              </w:rPr>
            </w:pPr>
            <w:r w:rsidRPr="002D615A">
              <w:rPr>
                <w:rFonts w:ascii="Arial" w:hAnsi="Arial" w:cs="Arial"/>
                <w:color w:val="F2F2F2" w:themeColor="background1" w:themeShade="F2"/>
                <w:sz w:val="16"/>
                <w:szCs w:val="16"/>
              </w:rPr>
              <w:t>medida</w:t>
            </w:r>
          </w:p>
        </w:tc>
        <w:tc>
          <w:tcPr>
            <w:tcW w:w="3462" w:type="pct"/>
            <w:tcBorders>
              <w:top w:val="single" w:sz="8" w:space="0" w:color="FFFFFF"/>
              <w:left w:val="single" w:sz="8" w:space="0" w:color="FFFFFF"/>
              <w:bottom w:val="single" w:sz="8" w:space="0" w:color="FFFFFF"/>
              <w:right w:val="single" w:sz="8" w:space="0" w:color="FFFFFF"/>
            </w:tcBorders>
            <w:shd w:val="clear" w:color="auto" w:fill="FFF2CC" w:themeFill="accent4" w:themeFillTint="33"/>
            <w:tcMar>
              <w:top w:w="15" w:type="dxa"/>
              <w:left w:w="108" w:type="dxa"/>
              <w:bottom w:w="0" w:type="dxa"/>
              <w:right w:w="108" w:type="dxa"/>
            </w:tcMar>
            <w:vAlign w:val="center"/>
            <w:hideMark/>
          </w:tcPr>
          <w:p w14:paraId="6BF3BBFA" w14:textId="3207ECB4" w:rsidR="00D47F2A" w:rsidRPr="002D615A" w:rsidRDefault="009D55FE" w:rsidP="00426AAB">
            <w:pPr>
              <w:spacing w:before="0" w:after="0" w:line="360" w:lineRule="auto"/>
              <w:rPr>
                <w:rFonts w:ascii="Arial" w:hAnsi="Arial" w:cs="Arial"/>
                <w:color w:val="F2F2F2" w:themeColor="background1" w:themeShade="F2"/>
                <w:sz w:val="16"/>
                <w:szCs w:val="16"/>
              </w:rPr>
            </w:pPr>
            <w:r w:rsidRPr="002D615A">
              <w:rPr>
                <w:rFonts w:ascii="Arial" w:hAnsi="Arial" w:cs="Arial"/>
                <w:b/>
                <w:bCs/>
                <w:sz w:val="16"/>
                <w:szCs w:val="16"/>
              </w:rPr>
              <w:t>FOMENTAR LA CONCILIACIÓN DE LA VIDA PERSONAL, FAMILIAR Y LABORAL DE LAS PERSONAS QUE INTEGRAN LA PLANTILLA DE LA EMPRESA</w:t>
            </w:r>
          </w:p>
        </w:tc>
      </w:tr>
      <w:tr w:rsidR="00D47F2A" w:rsidRPr="00493009" w14:paraId="04EE6587" w14:textId="77777777" w:rsidTr="006E2C51">
        <w:trPr>
          <w:trHeight w:val="808"/>
          <w:jc w:val="center"/>
        </w:trPr>
        <w:tc>
          <w:tcPr>
            <w:tcW w:w="1538" w:type="pct"/>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2F496AA8" w14:textId="77777777" w:rsidR="00D47F2A" w:rsidRPr="002D615A" w:rsidRDefault="00D47F2A" w:rsidP="00426AAB">
            <w:pPr>
              <w:spacing w:before="0" w:after="0" w:line="360" w:lineRule="auto"/>
              <w:jc w:val="center"/>
              <w:rPr>
                <w:rFonts w:ascii="Arial" w:hAnsi="Arial" w:cs="Arial"/>
                <w:color w:val="F2F2F2" w:themeColor="background1" w:themeShade="F2"/>
                <w:sz w:val="16"/>
                <w:szCs w:val="16"/>
              </w:rPr>
            </w:pPr>
            <w:r w:rsidRPr="002D615A">
              <w:rPr>
                <w:rFonts w:ascii="Arial" w:hAnsi="Arial" w:cs="Arial"/>
                <w:color w:val="F2F2F2" w:themeColor="background1" w:themeShade="F2"/>
                <w:sz w:val="16"/>
                <w:szCs w:val="16"/>
              </w:rPr>
              <w:t>objetivos que persigue</w:t>
            </w:r>
          </w:p>
        </w:tc>
        <w:tc>
          <w:tcPr>
            <w:tcW w:w="3462" w:type="pct"/>
            <w:tcBorders>
              <w:top w:val="single" w:sz="8" w:space="0" w:color="FFFFFF"/>
              <w:left w:val="single" w:sz="8" w:space="0" w:color="FFFFFF"/>
              <w:bottom w:val="single" w:sz="8" w:space="0" w:color="FFFFFF"/>
              <w:right w:val="single" w:sz="8" w:space="0" w:color="FFFFFF"/>
            </w:tcBorders>
            <w:shd w:val="clear" w:color="auto" w:fill="FFF2CC" w:themeFill="accent4" w:themeFillTint="33"/>
            <w:tcMar>
              <w:top w:w="15" w:type="dxa"/>
              <w:left w:w="108" w:type="dxa"/>
              <w:bottom w:w="0" w:type="dxa"/>
              <w:right w:w="108" w:type="dxa"/>
            </w:tcMar>
            <w:vAlign w:val="center"/>
            <w:hideMark/>
          </w:tcPr>
          <w:p w14:paraId="2E8D7C82" w14:textId="1A8D546B" w:rsidR="00D47F2A" w:rsidRPr="002D615A" w:rsidRDefault="009D55FE" w:rsidP="00426AAB">
            <w:pPr>
              <w:spacing w:before="0" w:after="0" w:line="360" w:lineRule="auto"/>
              <w:rPr>
                <w:rFonts w:ascii="Arial" w:hAnsi="Arial" w:cs="Arial"/>
                <w:color w:val="F2F2F2" w:themeColor="background1" w:themeShade="F2"/>
                <w:sz w:val="16"/>
                <w:szCs w:val="16"/>
              </w:rPr>
            </w:pPr>
            <w:r w:rsidRPr="002D615A">
              <w:rPr>
                <w:rFonts w:ascii="Arial" w:hAnsi="Arial" w:cs="Arial"/>
                <w:b/>
                <w:bCs/>
                <w:sz w:val="16"/>
                <w:szCs w:val="16"/>
              </w:rPr>
              <w:t>CONCILIACIÓN DE LA VIDA PERSONAL, FAMILIAR Y LABORAL</w:t>
            </w:r>
          </w:p>
        </w:tc>
      </w:tr>
      <w:tr w:rsidR="00D47F2A" w:rsidRPr="00493009" w14:paraId="7BEA0D08" w14:textId="77777777" w:rsidTr="006E2C51">
        <w:trPr>
          <w:trHeight w:val="1419"/>
          <w:jc w:val="center"/>
        </w:trPr>
        <w:tc>
          <w:tcPr>
            <w:tcW w:w="1538" w:type="pct"/>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48B9A327" w14:textId="77777777" w:rsidR="00D47F2A" w:rsidRPr="002D615A" w:rsidRDefault="00D47F2A" w:rsidP="00426AAB">
            <w:pPr>
              <w:spacing w:before="0" w:after="0" w:line="360" w:lineRule="auto"/>
              <w:jc w:val="center"/>
              <w:rPr>
                <w:rFonts w:ascii="Arial" w:hAnsi="Arial" w:cs="Arial"/>
                <w:color w:val="F2F2F2" w:themeColor="background1" w:themeShade="F2"/>
                <w:sz w:val="16"/>
                <w:szCs w:val="16"/>
              </w:rPr>
            </w:pPr>
            <w:r w:rsidRPr="002D615A">
              <w:rPr>
                <w:rFonts w:ascii="Arial" w:hAnsi="Arial" w:cs="Arial"/>
                <w:color w:val="F2F2F2" w:themeColor="background1" w:themeShade="F2"/>
                <w:sz w:val="16"/>
                <w:szCs w:val="16"/>
              </w:rPr>
              <w:lastRenderedPageBreak/>
              <w:t>descripción detallada de la medida</w:t>
            </w:r>
          </w:p>
        </w:tc>
        <w:tc>
          <w:tcPr>
            <w:tcW w:w="3462" w:type="pct"/>
            <w:tcBorders>
              <w:top w:val="single" w:sz="8" w:space="0" w:color="FFFFFF"/>
              <w:left w:val="single" w:sz="8" w:space="0" w:color="FFFFFF"/>
              <w:bottom w:val="single" w:sz="8" w:space="0" w:color="FFFFFF"/>
              <w:right w:val="single" w:sz="8" w:space="0" w:color="FFFFFF"/>
            </w:tcBorders>
            <w:shd w:val="clear" w:color="auto" w:fill="FFF2CC" w:themeFill="accent4" w:themeFillTint="33"/>
            <w:tcMar>
              <w:top w:w="15" w:type="dxa"/>
              <w:left w:w="108" w:type="dxa"/>
              <w:bottom w:w="0" w:type="dxa"/>
              <w:right w:w="108" w:type="dxa"/>
            </w:tcMar>
            <w:vAlign w:val="center"/>
            <w:hideMark/>
          </w:tcPr>
          <w:p w14:paraId="14B4ECB8" w14:textId="26E87232" w:rsidR="00D47F2A" w:rsidRPr="002D615A" w:rsidRDefault="009D55FE" w:rsidP="00426AAB">
            <w:pPr>
              <w:spacing w:before="0" w:after="0" w:line="360" w:lineRule="auto"/>
              <w:rPr>
                <w:rFonts w:ascii="Arial" w:hAnsi="Arial" w:cs="Arial"/>
                <w:color w:val="F2F2F2" w:themeColor="background1" w:themeShade="F2"/>
                <w:sz w:val="16"/>
                <w:szCs w:val="16"/>
              </w:rPr>
            </w:pPr>
            <w:r w:rsidRPr="002D615A">
              <w:rPr>
                <w:rFonts w:ascii="Arial" w:hAnsi="Arial" w:cs="Arial"/>
                <w:b/>
                <w:bCs/>
                <w:sz w:val="16"/>
                <w:szCs w:val="16"/>
              </w:rPr>
              <w:t>SE RECOGERÁN DATOS ESTADÍSTICOS DE FORMA ANUAL DESAGREGADOS POR SEXO, PUESTO Y TIPO DE CONTRATO DE LOS DIFERENTES TIPOS DE PERMISOS, SUSPENSIONES DE CONTRATOS, EXCEDENCIAS, SIEMPRE QUE TODAS ESTAS ESTÉN RELACIONADAS CON LA CONCILIACIÓN, POR OTRO LADO, SE ADAPTARÁ Y CONCRETARÁ LA JORNADA, SIN REDUCIRLA, PARA QUIENES TENGAN PERSONAS A SU CARGO</w:t>
            </w:r>
          </w:p>
        </w:tc>
      </w:tr>
      <w:tr w:rsidR="00D47F2A" w:rsidRPr="00493009" w14:paraId="2CC90412" w14:textId="77777777" w:rsidTr="006E2C51">
        <w:trPr>
          <w:trHeight w:val="763"/>
          <w:jc w:val="center"/>
        </w:trPr>
        <w:tc>
          <w:tcPr>
            <w:tcW w:w="1538" w:type="pct"/>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5D02E2F7" w14:textId="77777777" w:rsidR="00D47F2A" w:rsidRPr="002D615A" w:rsidRDefault="00D47F2A" w:rsidP="00426AAB">
            <w:pPr>
              <w:spacing w:before="0" w:after="0" w:line="360" w:lineRule="auto"/>
              <w:jc w:val="center"/>
              <w:rPr>
                <w:rFonts w:ascii="Arial" w:hAnsi="Arial" w:cs="Arial"/>
                <w:color w:val="F2F2F2" w:themeColor="background1" w:themeShade="F2"/>
                <w:sz w:val="16"/>
                <w:szCs w:val="16"/>
              </w:rPr>
            </w:pPr>
            <w:r w:rsidRPr="002D615A">
              <w:rPr>
                <w:rFonts w:ascii="Arial" w:hAnsi="Arial" w:cs="Arial"/>
                <w:color w:val="F2F2F2" w:themeColor="background1" w:themeShade="F2"/>
                <w:sz w:val="16"/>
                <w:szCs w:val="16"/>
              </w:rPr>
              <w:t>personas destinatarias</w:t>
            </w:r>
          </w:p>
        </w:tc>
        <w:tc>
          <w:tcPr>
            <w:tcW w:w="3462" w:type="pct"/>
            <w:tcBorders>
              <w:top w:val="single" w:sz="8" w:space="0" w:color="FFFFFF"/>
              <w:left w:val="single" w:sz="8" w:space="0" w:color="FFFFFF"/>
              <w:bottom w:val="single" w:sz="8" w:space="0" w:color="FFFFFF"/>
              <w:right w:val="single" w:sz="8" w:space="0" w:color="FFFFFF"/>
            </w:tcBorders>
            <w:shd w:val="clear" w:color="auto" w:fill="FFF2CC" w:themeFill="accent4" w:themeFillTint="33"/>
            <w:tcMar>
              <w:top w:w="15" w:type="dxa"/>
              <w:left w:w="108" w:type="dxa"/>
              <w:bottom w:w="0" w:type="dxa"/>
              <w:right w:w="108" w:type="dxa"/>
            </w:tcMar>
            <w:vAlign w:val="center"/>
            <w:hideMark/>
          </w:tcPr>
          <w:p w14:paraId="52CA0FB2" w14:textId="383619F4" w:rsidR="00D47F2A" w:rsidRPr="002D615A" w:rsidRDefault="00A515A0" w:rsidP="00426AAB">
            <w:pPr>
              <w:spacing w:before="0" w:after="0" w:line="360" w:lineRule="auto"/>
              <w:rPr>
                <w:rFonts w:ascii="Arial" w:hAnsi="Arial" w:cs="Arial"/>
                <w:b/>
                <w:bCs/>
                <w:color w:val="F2F2F2" w:themeColor="background1" w:themeShade="F2"/>
                <w:sz w:val="16"/>
                <w:szCs w:val="16"/>
              </w:rPr>
            </w:pPr>
            <w:r w:rsidRPr="002D615A">
              <w:rPr>
                <w:rFonts w:ascii="Arial" w:hAnsi="Arial" w:cs="Arial"/>
                <w:b/>
                <w:bCs/>
                <w:sz w:val="16"/>
                <w:szCs w:val="16"/>
              </w:rPr>
              <w:t>TODA LA PLANTILLA</w:t>
            </w:r>
          </w:p>
        </w:tc>
      </w:tr>
      <w:tr w:rsidR="00D47F2A" w:rsidRPr="00493009" w14:paraId="3B620FB6" w14:textId="77777777" w:rsidTr="006E2C51">
        <w:trPr>
          <w:trHeight w:val="790"/>
          <w:jc w:val="center"/>
        </w:trPr>
        <w:tc>
          <w:tcPr>
            <w:tcW w:w="1538" w:type="pct"/>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36ADE94D" w14:textId="77777777" w:rsidR="00D47F2A" w:rsidRPr="002D615A" w:rsidRDefault="00D47F2A" w:rsidP="00426AAB">
            <w:pPr>
              <w:spacing w:before="0" w:after="0" w:line="360" w:lineRule="auto"/>
              <w:jc w:val="center"/>
              <w:rPr>
                <w:rFonts w:ascii="Arial" w:hAnsi="Arial" w:cs="Arial"/>
                <w:color w:val="F2F2F2" w:themeColor="background1" w:themeShade="F2"/>
                <w:sz w:val="16"/>
                <w:szCs w:val="16"/>
              </w:rPr>
            </w:pPr>
            <w:r w:rsidRPr="002D615A">
              <w:rPr>
                <w:rFonts w:ascii="Arial" w:hAnsi="Arial" w:cs="Arial"/>
                <w:color w:val="F2F2F2" w:themeColor="background1" w:themeShade="F2"/>
                <w:sz w:val="16"/>
                <w:szCs w:val="16"/>
              </w:rPr>
              <w:t>cronograma de implantación</w:t>
            </w:r>
          </w:p>
        </w:tc>
        <w:tc>
          <w:tcPr>
            <w:tcW w:w="3462" w:type="pct"/>
            <w:tcBorders>
              <w:top w:val="single" w:sz="8" w:space="0" w:color="FFFFFF"/>
              <w:left w:val="single" w:sz="8" w:space="0" w:color="FFFFFF"/>
              <w:bottom w:val="single" w:sz="8" w:space="0" w:color="FFFFFF"/>
              <w:right w:val="single" w:sz="8" w:space="0" w:color="FFFFFF"/>
            </w:tcBorders>
            <w:shd w:val="clear" w:color="auto" w:fill="FFF2CC" w:themeFill="accent4" w:themeFillTint="33"/>
            <w:tcMar>
              <w:top w:w="15" w:type="dxa"/>
              <w:left w:w="108" w:type="dxa"/>
              <w:bottom w:w="0" w:type="dxa"/>
              <w:right w:w="108" w:type="dxa"/>
            </w:tcMar>
            <w:vAlign w:val="center"/>
            <w:hideMark/>
          </w:tcPr>
          <w:p w14:paraId="48DC02BE" w14:textId="77777777" w:rsidR="00D47F2A" w:rsidRPr="002D615A" w:rsidRDefault="00D47F2A" w:rsidP="00426AAB">
            <w:pPr>
              <w:spacing w:before="0" w:after="0" w:line="360" w:lineRule="auto"/>
              <w:rPr>
                <w:rFonts w:ascii="Arial" w:hAnsi="Arial" w:cs="Arial"/>
                <w:b/>
                <w:bCs/>
                <w:color w:val="F2F2F2" w:themeColor="background1" w:themeShade="F2"/>
                <w:sz w:val="16"/>
                <w:szCs w:val="16"/>
              </w:rPr>
            </w:pPr>
            <w:r w:rsidRPr="002D615A">
              <w:rPr>
                <w:rFonts w:ascii="Arial" w:hAnsi="Arial" w:cs="Arial"/>
                <w:b/>
                <w:bCs/>
                <w:sz w:val="16"/>
                <w:szCs w:val="16"/>
              </w:rPr>
              <w:t>DESDE EL PRIMER DIA DE VIGENCIA DEL PLAN</w:t>
            </w:r>
          </w:p>
        </w:tc>
      </w:tr>
      <w:tr w:rsidR="00D47F2A" w:rsidRPr="00493009" w14:paraId="0C9F0BA0" w14:textId="77777777" w:rsidTr="006E2C51">
        <w:trPr>
          <w:trHeight w:val="735"/>
          <w:jc w:val="center"/>
        </w:trPr>
        <w:tc>
          <w:tcPr>
            <w:tcW w:w="1538" w:type="pct"/>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3C01870B" w14:textId="77777777" w:rsidR="00D47F2A" w:rsidRPr="002D615A" w:rsidRDefault="00D47F2A" w:rsidP="00426AAB">
            <w:pPr>
              <w:spacing w:before="0" w:after="0" w:line="360" w:lineRule="auto"/>
              <w:jc w:val="center"/>
              <w:rPr>
                <w:rFonts w:ascii="Arial" w:hAnsi="Arial" w:cs="Arial"/>
                <w:color w:val="F2F2F2" w:themeColor="background1" w:themeShade="F2"/>
                <w:sz w:val="16"/>
                <w:szCs w:val="16"/>
              </w:rPr>
            </w:pPr>
            <w:r w:rsidRPr="002D615A">
              <w:rPr>
                <w:rFonts w:ascii="Arial" w:hAnsi="Arial" w:cs="Arial"/>
                <w:color w:val="F2F2F2" w:themeColor="background1" w:themeShade="F2"/>
                <w:sz w:val="16"/>
                <w:szCs w:val="16"/>
              </w:rPr>
              <w:t>responsable</w:t>
            </w:r>
          </w:p>
        </w:tc>
        <w:tc>
          <w:tcPr>
            <w:tcW w:w="3462" w:type="pct"/>
            <w:tcBorders>
              <w:top w:val="single" w:sz="8" w:space="0" w:color="FFFFFF"/>
              <w:left w:val="single" w:sz="8" w:space="0" w:color="FFFFFF"/>
              <w:bottom w:val="single" w:sz="8" w:space="0" w:color="FFFFFF"/>
              <w:right w:val="single" w:sz="8" w:space="0" w:color="FFFFFF"/>
            </w:tcBorders>
            <w:shd w:val="clear" w:color="auto" w:fill="FFF2CC" w:themeFill="accent4" w:themeFillTint="33"/>
            <w:tcMar>
              <w:top w:w="15" w:type="dxa"/>
              <w:left w:w="108" w:type="dxa"/>
              <w:bottom w:w="0" w:type="dxa"/>
              <w:right w:w="108" w:type="dxa"/>
            </w:tcMar>
            <w:vAlign w:val="center"/>
            <w:hideMark/>
          </w:tcPr>
          <w:p w14:paraId="21A6873E" w14:textId="6ADCF58B" w:rsidR="00D47F2A" w:rsidRPr="002D615A" w:rsidRDefault="00D47F2A" w:rsidP="00426AAB">
            <w:pPr>
              <w:spacing w:before="0" w:after="0" w:line="360" w:lineRule="auto"/>
              <w:rPr>
                <w:rFonts w:ascii="Arial" w:hAnsi="Arial" w:cs="Arial"/>
                <w:b/>
                <w:bCs/>
                <w:color w:val="F2F2F2" w:themeColor="background1" w:themeShade="F2"/>
                <w:sz w:val="16"/>
                <w:szCs w:val="16"/>
              </w:rPr>
            </w:pPr>
            <w:r w:rsidRPr="002D615A">
              <w:rPr>
                <w:rFonts w:ascii="Arial" w:hAnsi="Arial" w:cs="Arial"/>
                <w:b/>
                <w:bCs/>
                <w:sz w:val="16"/>
                <w:szCs w:val="16"/>
              </w:rPr>
              <w:t xml:space="preserve">DEPARTAMENTO DE </w:t>
            </w:r>
            <w:r w:rsidR="00A670BA">
              <w:rPr>
                <w:rFonts w:ascii="Arial" w:hAnsi="Arial" w:cs="Arial"/>
                <w:b/>
                <w:bCs/>
                <w:sz w:val="16"/>
                <w:szCs w:val="16"/>
              </w:rPr>
              <w:t>ADMINISTRACIÓN</w:t>
            </w:r>
          </w:p>
        </w:tc>
      </w:tr>
      <w:tr w:rsidR="00D47F2A" w:rsidRPr="00493009" w14:paraId="32BF5FB3" w14:textId="77777777" w:rsidTr="006E2C51">
        <w:trPr>
          <w:trHeight w:val="735"/>
          <w:jc w:val="center"/>
        </w:trPr>
        <w:tc>
          <w:tcPr>
            <w:tcW w:w="1538" w:type="pct"/>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4C8DB225" w14:textId="77777777" w:rsidR="00D47F2A" w:rsidRPr="002D615A" w:rsidRDefault="00D47F2A" w:rsidP="00426AAB">
            <w:pPr>
              <w:spacing w:before="0" w:after="0" w:line="360" w:lineRule="auto"/>
              <w:jc w:val="center"/>
              <w:rPr>
                <w:rFonts w:ascii="Arial" w:hAnsi="Arial" w:cs="Arial"/>
                <w:color w:val="F2F2F2" w:themeColor="background1" w:themeShade="F2"/>
                <w:sz w:val="16"/>
                <w:szCs w:val="16"/>
              </w:rPr>
            </w:pPr>
            <w:r w:rsidRPr="002D615A">
              <w:rPr>
                <w:rFonts w:ascii="Arial" w:hAnsi="Arial" w:cs="Arial"/>
                <w:color w:val="F2F2F2" w:themeColor="background1" w:themeShade="F2"/>
                <w:sz w:val="16"/>
                <w:szCs w:val="16"/>
              </w:rPr>
              <w:t>recursos asociados</w:t>
            </w:r>
          </w:p>
        </w:tc>
        <w:tc>
          <w:tcPr>
            <w:tcW w:w="3462" w:type="pct"/>
            <w:tcBorders>
              <w:top w:val="single" w:sz="8" w:space="0" w:color="FFFFFF"/>
              <w:left w:val="single" w:sz="8" w:space="0" w:color="FFFFFF"/>
              <w:bottom w:val="single" w:sz="8" w:space="0" w:color="FFFFFF"/>
              <w:right w:val="single" w:sz="8" w:space="0" w:color="FFFFFF"/>
            </w:tcBorders>
            <w:shd w:val="clear" w:color="auto" w:fill="FFF2CC" w:themeFill="accent4" w:themeFillTint="33"/>
            <w:tcMar>
              <w:top w:w="15" w:type="dxa"/>
              <w:left w:w="108" w:type="dxa"/>
              <w:bottom w:w="0" w:type="dxa"/>
              <w:right w:w="108" w:type="dxa"/>
            </w:tcMar>
            <w:vAlign w:val="center"/>
            <w:hideMark/>
          </w:tcPr>
          <w:p w14:paraId="72F8180B" w14:textId="30BECE1A" w:rsidR="00D47F2A" w:rsidRPr="002D615A" w:rsidRDefault="00D47F2A" w:rsidP="00426AAB">
            <w:pPr>
              <w:spacing w:before="0" w:after="0" w:line="360" w:lineRule="auto"/>
              <w:rPr>
                <w:rFonts w:ascii="Arial" w:hAnsi="Arial" w:cs="Arial"/>
                <w:b/>
                <w:bCs/>
                <w:color w:val="F2F2F2" w:themeColor="background1" w:themeShade="F2"/>
                <w:sz w:val="16"/>
                <w:szCs w:val="16"/>
              </w:rPr>
            </w:pPr>
            <w:r w:rsidRPr="002D615A">
              <w:rPr>
                <w:rFonts w:ascii="Arial" w:hAnsi="Arial" w:cs="Arial"/>
                <w:b/>
                <w:bCs/>
                <w:sz w:val="16"/>
                <w:szCs w:val="16"/>
              </w:rPr>
              <w:t xml:space="preserve">REVISIONES </w:t>
            </w:r>
            <w:r w:rsidR="000F002A">
              <w:rPr>
                <w:rFonts w:ascii="Arial" w:hAnsi="Arial" w:cs="Arial"/>
                <w:b/>
                <w:bCs/>
                <w:sz w:val="16"/>
                <w:szCs w:val="16"/>
              </w:rPr>
              <w:t>TRIMESTRALES</w:t>
            </w:r>
            <w:r w:rsidRPr="002D615A">
              <w:rPr>
                <w:rFonts w:ascii="Arial" w:hAnsi="Arial" w:cs="Arial"/>
                <w:b/>
                <w:bCs/>
                <w:sz w:val="16"/>
                <w:szCs w:val="16"/>
              </w:rPr>
              <w:t xml:space="preserve"> </w:t>
            </w:r>
          </w:p>
        </w:tc>
      </w:tr>
      <w:tr w:rsidR="00D47F2A" w:rsidRPr="00493009" w14:paraId="0DC798B2" w14:textId="77777777" w:rsidTr="006E2C51">
        <w:trPr>
          <w:trHeight w:val="644"/>
          <w:jc w:val="center"/>
        </w:trPr>
        <w:tc>
          <w:tcPr>
            <w:tcW w:w="1538" w:type="pct"/>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72C719AF" w14:textId="77777777" w:rsidR="00D47F2A" w:rsidRPr="002D615A" w:rsidRDefault="00D47F2A" w:rsidP="00426AAB">
            <w:pPr>
              <w:spacing w:before="0" w:after="0" w:line="360" w:lineRule="auto"/>
              <w:jc w:val="center"/>
              <w:rPr>
                <w:rFonts w:ascii="Arial" w:hAnsi="Arial" w:cs="Arial"/>
                <w:color w:val="F2F2F2" w:themeColor="background1" w:themeShade="F2"/>
                <w:sz w:val="16"/>
                <w:szCs w:val="16"/>
              </w:rPr>
            </w:pPr>
            <w:r w:rsidRPr="002D615A">
              <w:rPr>
                <w:rFonts w:ascii="Arial" w:hAnsi="Arial" w:cs="Arial"/>
                <w:color w:val="F2F2F2" w:themeColor="background1" w:themeShade="F2"/>
                <w:sz w:val="16"/>
                <w:szCs w:val="16"/>
              </w:rPr>
              <w:t>indicadores de seguimiento</w:t>
            </w:r>
          </w:p>
        </w:tc>
        <w:tc>
          <w:tcPr>
            <w:tcW w:w="3462" w:type="pct"/>
            <w:tcBorders>
              <w:top w:val="single" w:sz="8" w:space="0" w:color="FFFFFF"/>
              <w:left w:val="single" w:sz="8" w:space="0" w:color="FFFFFF"/>
              <w:bottom w:val="single" w:sz="8" w:space="0" w:color="FFFFFF"/>
              <w:right w:val="single" w:sz="8" w:space="0" w:color="FFFFFF"/>
            </w:tcBorders>
            <w:shd w:val="clear" w:color="auto" w:fill="FFF2CC" w:themeFill="accent4" w:themeFillTint="33"/>
            <w:tcMar>
              <w:top w:w="15" w:type="dxa"/>
              <w:left w:w="108" w:type="dxa"/>
              <w:bottom w:w="0" w:type="dxa"/>
              <w:right w:w="108" w:type="dxa"/>
            </w:tcMar>
            <w:vAlign w:val="center"/>
            <w:hideMark/>
          </w:tcPr>
          <w:p w14:paraId="3E70945C" w14:textId="77777777" w:rsidR="000F002A" w:rsidRDefault="000F002A" w:rsidP="00426AAB">
            <w:pPr>
              <w:spacing w:before="0" w:after="0" w:line="360" w:lineRule="auto"/>
              <w:rPr>
                <w:rFonts w:ascii="Arial" w:hAnsi="Arial" w:cs="Arial"/>
                <w:b/>
                <w:bCs/>
                <w:sz w:val="16"/>
                <w:szCs w:val="16"/>
              </w:rPr>
            </w:pPr>
            <w:r w:rsidRPr="000F002A">
              <w:rPr>
                <w:rFonts w:ascii="Arial" w:hAnsi="Arial" w:cs="Arial"/>
                <w:b/>
                <w:bCs/>
                <w:sz w:val="16"/>
                <w:szCs w:val="16"/>
              </w:rPr>
              <w:t>Nº D</w:t>
            </w:r>
            <w:r>
              <w:rPr>
                <w:rFonts w:ascii="Arial" w:hAnsi="Arial" w:cs="Arial"/>
                <w:b/>
                <w:bCs/>
                <w:sz w:val="16"/>
                <w:szCs w:val="16"/>
              </w:rPr>
              <w:t>E PERIODOS DE IT POR LAS CAUSAS INDICADAS Y REVISIÓN DE SOLICITUD DE VACACIONES FORMULADAS Y CONCEDIDAS</w:t>
            </w:r>
          </w:p>
          <w:p w14:paraId="42419FF6" w14:textId="77777777" w:rsidR="000F002A" w:rsidRDefault="000F002A" w:rsidP="00426AAB">
            <w:pPr>
              <w:spacing w:before="0" w:after="0" w:line="360" w:lineRule="auto"/>
              <w:rPr>
                <w:rFonts w:ascii="Arial" w:hAnsi="Arial" w:cs="Arial"/>
                <w:b/>
                <w:bCs/>
                <w:sz w:val="16"/>
                <w:szCs w:val="16"/>
              </w:rPr>
            </w:pPr>
          </w:p>
          <w:p w14:paraId="4ACA7335" w14:textId="77777777" w:rsidR="00D47F2A" w:rsidRDefault="000F002A" w:rsidP="00426AAB">
            <w:pPr>
              <w:spacing w:before="0" w:after="0" w:line="360" w:lineRule="auto"/>
              <w:rPr>
                <w:rFonts w:ascii="Arial" w:hAnsi="Arial" w:cs="Arial"/>
                <w:b/>
                <w:bCs/>
                <w:sz w:val="16"/>
                <w:szCs w:val="16"/>
              </w:rPr>
            </w:pPr>
            <w:r w:rsidRPr="000F002A">
              <w:rPr>
                <w:rFonts w:ascii="Arial" w:hAnsi="Arial" w:cs="Arial"/>
                <w:b/>
                <w:bCs/>
                <w:sz w:val="16"/>
                <w:szCs w:val="16"/>
              </w:rPr>
              <w:t>DATOS ESTADÍSTICOS DE FORMA ANUAL DESAGREGADOS POR SEXO, PUESTO Y TIPO DE CONTRATO DE LOS DIFERENTES TIPOS DE PERMISOS, SUSPENSIONES DE CONTRATOS, EXCEDENCIAS, SIEMPRE QUE TODAS ESTAS ESTÉN RELACIONADAS CON LA CONCILIACIÓN</w:t>
            </w:r>
          </w:p>
          <w:p w14:paraId="055C0BBB" w14:textId="77777777" w:rsidR="000F002A" w:rsidRDefault="000F002A" w:rsidP="00426AAB">
            <w:pPr>
              <w:spacing w:before="0" w:after="0" w:line="360" w:lineRule="auto"/>
              <w:rPr>
                <w:rFonts w:ascii="Arial" w:hAnsi="Arial" w:cs="Arial"/>
                <w:b/>
                <w:bCs/>
                <w:sz w:val="16"/>
                <w:szCs w:val="16"/>
              </w:rPr>
            </w:pPr>
          </w:p>
          <w:p w14:paraId="5B314F99" w14:textId="70BB6DA7" w:rsidR="000F002A" w:rsidRPr="000F002A" w:rsidRDefault="000F002A" w:rsidP="00426AAB">
            <w:pPr>
              <w:spacing w:before="0" w:after="0" w:line="360" w:lineRule="auto"/>
              <w:rPr>
                <w:rFonts w:ascii="Arial" w:hAnsi="Arial" w:cs="Arial"/>
                <w:b/>
                <w:bCs/>
                <w:sz w:val="16"/>
                <w:szCs w:val="16"/>
              </w:rPr>
            </w:pPr>
            <w:r>
              <w:rPr>
                <w:rFonts w:ascii="Arial" w:hAnsi="Arial" w:cs="Arial"/>
                <w:b/>
                <w:bCs/>
                <w:sz w:val="16"/>
                <w:szCs w:val="16"/>
              </w:rPr>
              <w:t>Nº DE SOLICITUDES DE ADAPTACIÓN FORMULADAS / Nº DE SOLICITUDES APROBADAS</w:t>
            </w:r>
          </w:p>
        </w:tc>
      </w:tr>
      <w:bookmarkEnd w:id="25"/>
    </w:tbl>
    <w:p w14:paraId="0FD93716" w14:textId="77777777" w:rsidR="00D804AF" w:rsidRPr="00D804AF" w:rsidRDefault="00D804AF" w:rsidP="00D804AF">
      <w:pPr>
        <w:pStyle w:val="Prrafodelista"/>
        <w:spacing w:after="160" w:line="360" w:lineRule="auto"/>
        <w:ind w:left="644"/>
        <w:rPr>
          <w:rFonts w:ascii="Arial" w:hAnsi="Arial" w:cs="Arial"/>
          <w:b/>
          <w:bCs/>
          <w:color w:val="70AD47" w:themeColor="accent6"/>
          <w:sz w:val="24"/>
          <w:szCs w:val="24"/>
        </w:rPr>
      </w:pPr>
    </w:p>
    <w:p w14:paraId="2172E680" w14:textId="70087764" w:rsidR="00501D8B" w:rsidRPr="00493009" w:rsidRDefault="00501D8B" w:rsidP="00885DE4">
      <w:pPr>
        <w:pStyle w:val="Prrafodelista"/>
        <w:numPr>
          <w:ilvl w:val="0"/>
          <w:numId w:val="11"/>
        </w:numPr>
        <w:spacing w:after="160" w:line="360" w:lineRule="auto"/>
        <w:rPr>
          <w:rFonts w:ascii="Arial" w:hAnsi="Arial" w:cs="Arial"/>
          <w:b/>
          <w:bCs/>
          <w:color w:val="70AD47" w:themeColor="accent6"/>
          <w:sz w:val="24"/>
          <w:szCs w:val="24"/>
        </w:rPr>
      </w:pPr>
      <w:r w:rsidRPr="00493009">
        <w:rPr>
          <w:rFonts w:ascii="Arial" w:hAnsi="Arial" w:cs="Arial"/>
          <w:b/>
          <w:bCs/>
          <w:sz w:val="24"/>
          <w:szCs w:val="24"/>
        </w:rPr>
        <w:t>Prevenir la discriminación por razón de sexo y el acoso sexual en el trabajo.</w:t>
      </w:r>
    </w:p>
    <w:p w14:paraId="0BA8500F" w14:textId="77777777" w:rsidR="002743E0" w:rsidRDefault="002A2435" w:rsidP="00885DE4">
      <w:pPr>
        <w:spacing w:after="160" w:line="360" w:lineRule="auto"/>
        <w:ind w:firstLine="284"/>
        <w:rPr>
          <w:rFonts w:ascii="Arial" w:hAnsi="Arial" w:cs="Arial"/>
          <w:sz w:val="24"/>
          <w:szCs w:val="24"/>
        </w:rPr>
      </w:pPr>
      <w:r w:rsidRPr="00493009">
        <w:rPr>
          <w:rFonts w:ascii="Arial" w:hAnsi="Arial" w:cs="Arial"/>
          <w:sz w:val="24"/>
          <w:szCs w:val="24"/>
        </w:rPr>
        <w:t xml:space="preserve">Con el fin de prevenir situaciones de acoso, se incluirá esta materia en los programas de formación y así poder gestionar mejor las situaciones ante posibles </w:t>
      </w:r>
      <w:r w:rsidR="000F002A">
        <w:rPr>
          <w:rFonts w:ascii="Arial" w:hAnsi="Arial" w:cs="Arial"/>
          <w:sz w:val="24"/>
          <w:szCs w:val="24"/>
        </w:rPr>
        <w:t xml:space="preserve">situaciones de </w:t>
      </w:r>
      <w:r w:rsidRPr="00493009">
        <w:rPr>
          <w:rFonts w:ascii="Arial" w:hAnsi="Arial" w:cs="Arial"/>
          <w:sz w:val="24"/>
          <w:szCs w:val="24"/>
        </w:rPr>
        <w:t>acoso, en definitiva, la finalidad es poder reaccionar con conocimiento de causa</w:t>
      </w:r>
      <w:r w:rsidR="002743E0">
        <w:rPr>
          <w:rFonts w:ascii="Arial" w:hAnsi="Arial" w:cs="Arial"/>
          <w:sz w:val="24"/>
          <w:szCs w:val="24"/>
        </w:rPr>
        <w:t>.</w:t>
      </w:r>
    </w:p>
    <w:p w14:paraId="42B16541" w14:textId="3A46693D" w:rsidR="002A2435" w:rsidRPr="00493009" w:rsidRDefault="002743E0" w:rsidP="00885DE4">
      <w:pPr>
        <w:spacing w:after="160" w:line="360" w:lineRule="auto"/>
        <w:ind w:firstLine="284"/>
        <w:rPr>
          <w:rFonts w:ascii="Arial" w:hAnsi="Arial" w:cs="Arial"/>
          <w:sz w:val="24"/>
          <w:szCs w:val="24"/>
        </w:rPr>
      </w:pPr>
      <w:r>
        <w:rPr>
          <w:rFonts w:ascii="Arial" w:hAnsi="Arial" w:cs="Arial"/>
          <w:sz w:val="24"/>
          <w:szCs w:val="24"/>
        </w:rPr>
        <w:t>P</w:t>
      </w:r>
      <w:r w:rsidR="002A2435" w:rsidRPr="00493009">
        <w:rPr>
          <w:rFonts w:ascii="Arial" w:hAnsi="Arial" w:cs="Arial"/>
          <w:sz w:val="24"/>
          <w:szCs w:val="24"/>
        </w:rPr>
        <w:t>ara ello el seguimiento de posibles denuncias por acoso o discriminación será realizado por la comisión de igualdad, con plena garantía de confidencialidad y así posteriormente tomar las medidas correctoras y sancionadoras correspondientes.</w:t>
      </w:r>
    </w:p>
    <w:p w14:paraId="55A46EC0" w14:textId="0A25F04C" w:rsidR="00C40AED" w:rsidRPr="00493009" w:rsidRDefault="00C40AED" w:rsidP="00885DE4">
      <w:pPr>
        <w:spacing w:after="160" w:line="360" w:lineRule="auto"/>
        <w:rPr>
          <w:rFonts w:ascii="Arial" w:hAnsi="Arial" w:cs="Arial"/>
          <w:sz w:val="24"/>
          <w:szCs w:val="24"/>
        </w:rPr>
      </w:pPr>
      <w:r w:rsidRPr="00493009">
        <w:rPr>
          <w:rFonts w:ascii="Arial" w:hAnsi="Arial" w:cs="Arial"/>
          <w:b/>
          <w:bCs/>
          <w:sz w:val="24"/>
          <w:szCs w:val="24"/>
        </w:rPr>
        <w:lastRenderedPageBreak/>
        <w:t>Calendario:</w:t>
      </w:r>
      <w:r w:rsidRPr="00493009">
        <w:rPr>
          <w:rFonts w:ascii="Arial" w:hAnsi="Arial" w:cs="Arial"/>
          <w:sz w:val="24"/>
          <w:szCs w:val="24"/>
        </w:rPr>
        <w:t xml:space="preserve"> </w:t>
      </w:r>
      <w:r w:rsidR="00D76336" w:rsidRPr="00493009">
        <w:rPr>
          <w:rFonts w:ascii="Arial" w:hAnsi="Arial" w:cs="Arial"/>
          <w:sz w:val="24"/>
          <w:szCs w:val="24"/>
        </w:rPr>
        <w:t>D</w:t>
      </w:r>
      <w:r w:rsidRPr="00493009">
        <w:rPr>
          <w:rFonts w:ascii="Arial" w:hAnsi="Arial" w:cs="Arial"/>
          <w:sz w:val="24"/>
          <w:szCs w:val="24"/>
        </w:rPr>
        <w:t xml:space="preserve">esde el 1º </w:t>
      </w:r>
      <w:r w:rsidR="0087277F" w:rsidRPr="00493009">
        <w:rPr>
          <w:rFonts w:ascii="Arial" w:hAnsi="Arial" w:cs="Arial"/>
          <w:sz w:val="24"/>
          <w:szCs w:val="24"/>
        </w:rPr>
        <w:t xml:space="preserve">día </w:t>
      </w:r>
      <w:r w:rsidRPr="00493009">
        <w:rPr>
          <w:rFonts w:ascii="Arial" w:hAnsi="Arial" w:cs="Arial"/>
          <w:sz w:val="24"/>
          <w:szCs w:val="24"/>
        </w:rPr>
        <w:t>vigencia del plan</w:t>
      </w:r>
      <w:r w:rsidR="008D2FA5" w:rsidRPr="00493009">
        <w:rPr>
          <w:rFonts w:ascii="Arial" w:hAnsi="Arial" w:cs="Arial"/>
          <w:sz w:val="24"/>
          <w:szCs w:val="24"/>
        </w:rPr>
        <w:t>.</w:t>
      </w:r>
    </w:p>
    <w:p w14:paraId="20398FBF" w14:textId="224FD4B5" w:rsidR="00C40AED" w:rsidRPr="00493009" w:rsidRDefault="00C40AED" w:rsidP="00885DE4">
      <w:pPr>
        <w:spacing w:after="160" w:line="360" w:lineRule="auto"/>
        <w:rPr>
          <w:rFonts w:ascii="Arial" w:hAnsi="Arial" w:cs="Arial"/>
          <w:sz w:val="24"/>
          <w:szCs w:val="24"/>
        </w:rPr>
      </w:pPr>
      <w:r w:rsidRPr="00493009">
        <w:rPr>
          <w:rFonts w:ascii="Arial" w:hAnsi="Arial" w:cs="Arial"/>
          <w:b/>
          <w:bCs/>
          <w:sz w:val="24"/>
          <w:szCs w:val="24"/>
        </w:rPr>
        <w:t>Responsable:</w:t>
      </w:r>
      <w:r w:rsidRPr="00493009">
        <w:rPr>
          <w:rFonts w:ascii="Arial" w:hAnsi="Arial" w:cs="Arial"/>
          <w:sz w:val="24"/>
          <w:szCs w:val="24"/>
        </w:rPr>
        <w:t xml:space="preserve"> </w:t>
      </w:r>
      <w:r w:rsidR="00A670BA">
        <w:rPr>
          <w:rFonts w:ascii="Arial" w:hAnsi="Arial" w:cs="Arial"/>
          <w:sz w:val="24"/>
          <w:szCs w:val="24"/>
        </w:rPr>
        <w:t>ADMINISTRACIÓN</w:t>
      </w:r>
    </w:p>
    <w:tbl>
      <w:tblPr>
        <w:tblW w:w="5592" w:type="pct"/>
        <w:jc w:val="center"/>
        <w:tblCellMar>
          <w:left w:w="0" w:type="dxa"/>
          <w:right w:w="0" w:type="dxa"/>
        </w:tblCellMar>
        <w:tblLook w:val="04A0" w:firstRow="1" w:lastRow="0" w:firstColumn="1" w:lastColumn="0" w:noHBand="0" w:noVBand="1"/>
      </w:tblPr>
      <w:tblGrid>
        <w:gridCol w:w="2919"/>
        <w:gridCol w:w="6570"/>
      </w:tblGrid>
      <w:tr w:rsidR="00D47F2A" w:rsidRPr="00493009" w14:paraId="6688837F" w14:textId="77777777" w:rsidTr="00426AAB">
        <w:trPr>
          <w:trHeight w:val="205"/>
          <w:jc w:val="center"/>
        </w:trPr>
        <w:tc>
          <w:tcPr>
            <w:tcW w:w="5000" w:type="pct"/>
            <w:gridSpan w:val="2"/>
            <w:tcBorders>
              <w:top w:val="single" w:sz="8" w:space="0" w:color="FFFFFF"/>
              <w:left w:val="single" w:sz="8" w:space="0" w:color="FFFFFF"/>
              <w:bottom w:val="single" w:sz="24" w:space="0" w:color="FFFFFF"/>
              <w:right w:val="single" w:sz="8" w:space="0" w:color="FFFFFF"/>
            </w:tcBorders>
            <w:shd w:val="clear" w:color="auto" w:fill="6B2449"/>
            <w:tcMar>
              <w:top w:w="72" w:type="dxa"/>
              <w:left w:w="144" w:type="dxa"/>
              <w:bottom w:w="72" w:type="dxa"/>
              <w:right w:w="144" w:type="dxa"/>
            </w:tcMar>
            <w:hideMark/>
          </w:tcPr>
          <w:p w14:paraId="3D399EA9" w14:textId="77777777" w:rsidR="00D47F2A" w:rsidRPr="002D615A" w:rsidRDefault="00D47F2A" w:rsidP="00426AAB">
            <w:pPr>
              <w:spacing w:after="0" w:line="360" w:lineRule="auto"/>
              <w:jc w:val="center"/>
              <w:rPr>
                <w:rFonts w:ascii="Arial" w:hAnsi="Arial" w:cs="Arial"/>
                <w:color w:val="F2F2F2" w:themeColor="background1" w:themeShade="F2"/>
                <w:sz w:val="16"/>
                <w:szCs w:val="16"/>
              </w:rPr>
            </w:pPr>
            <w:r w:rsidRPr="002D615A">
              <w:rPr>
                <w:rFonts w:ascii="Arial" w:hAnsi="Arial" w:cs="Arial"/>
                <w:color w:val="F2F2F2" w:themeColor="background1" w:themeShade="F2"/>
                <w:sz w:val="16"/>
                <w:szCs w:val="16"/>
              </w:rPr>
              <w:t>FICHA DE MEDIDA</w:t>
            </w:r>
          </w:p>
        </w:tc>
      </w:tr>
      <w:tr w:rsidR="00D47F2A" w:rsidRPr="00493009" w14:paraId="7FB93130" w14:textId="77777777" w:rsidTr="00426AAB">
        <w:trPr>
          <w:trHeight w:val="345"/>
          <w:jc w:val="center"/>
        </w:trPr>
        <w:tc>
          <w:tcPr>
            <w:tcW w:w="1538" w:type="pct"/>
            <w:tcBorders>
              <w:top w:val="single" w:sz="24"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1E2991A1" w14:textId="77777777" w:rsidR="00D47F2A" w:rsidRPr="002D615A" w:rsidRDefault="00D47F2A" w:rsidP="00426AAB">
            <w:pPr>
              <w:spacing w:after="0" w:line="360" w:lineRule="auto"/>
              <w:jc w:val="center"/>
              <w:rPr>
                <w:rFonts w:ascii="Arial" w:hAnsi="Arial" w:cs="Arial"/>
                <w:color w:val="F2F2F2" w:themeColor="background1" w:themeShade="F2"/>
                <w:sz w:val="16"/>
                <w:szCs w:val="16"/>
              </w:rPr>
            </w:pPr>
            <w:r w:rsidRPr="002D615A">
              <w:rPr>
                <w:rFonts w:ascii="Arial" w:hAnsi="Arial" w:cs="Arial"/>
                <w:color w:val="FFFFFF" w:themeColor="background1"/>
                <w:sz w:val="16"/>
                <w:szCs w:val="16"/>
              </w:rPr>
              <w:t>área de actuación</w:t>
            </w:r>
          </w:p>
        </w:tc>
        <w:tc>
          <w:tcPr>
            <w:tcW w:w="3462" w:type="pct"/>
            <w:tcBorders>
              <w:top w:val="single" w:sz="24" w:space="0" w:color="FFFFFF"/>
              <w:left w:val="single" w:sz="8" w:space="0" w:color="FFFFFF"/>
              <w:bottom w:val="single" w:sz="8" w:space="0" w:color="FFFFFF"/>
              <w:right w:val="single" w:sz="8" w:space="0" w:color="FFFFFF"/>
            </w:tcBorders>
            <w:shd w:val="clear" w:color="auto" w:fill="FFF2CC" w:themeFill="accent4" w:themeFillTint="33"/>
            <w:tcMar>
              <w:top w:w="15" w:type="dxa"/>
              <w:left w:w="108" w:type="dxa"/>
              <w:bottom w:w="0" w:type="dxa"/>
              <w:right w:w="108" w:type="dxa"/>
            </w:tcMar>
            <w:vAlign w:val="center"/>
            <w:hideMark/>
          </w:tcPr>
          <w:p w14:paraId="3BC495F2" w14:textId="41F19BAA" w:rsidR="00D47F2A" w:rsidRPr="002D615A" w:rsidRDefault="001A50D2" w:rsidP="00426AAB">
            <w:pPr>
              <w:spacing w:after="0" w:line="360" w:lineRule="auto"/>
              <w:rPr>
                <w:rFonts w:ascii="Arial" w:hAnsi="Arial" w:cs="Arial"/>
                <w:b/>
                <w:bCs/>
                <w:sz w:val="16"/>
                <w:szCs w:val="16"/>
              </w:rPr>
            </w:pPr>
            <w:r w:rsidRPr="002D615A">
              <w:rPr>
                <w:rFonts w:ascii="Arial" w:hAnsi="Arial" w:cs="Arial"/>
                <w:b/>
                <w:bCs/>
                <w:sz w:val="16"/>
                <w:szCs w:val="16"/>
              </w:rPr>
              <w:t>PERSPECTIVA DE GENERO / CONDICIONES DE TRABAJO</w:t>
            </w:r>
          </w:p>
        </w:tc>
      </w:tr>
      <w:tr w:rsidR="00D47F2A" w:rsidRPr="00493009" w14:paraId="7DF3689C" w14:textId="77777777" w:rsidTr="00426AAB">
        <w:trPr>
          <w:trHeight w:val="514"/>
          <w:jc w:val="center"/>
        </w:trPr>
        <w:tc>
          <w:tcPr>
            <w:tcW w:w="1538" w:type="pct"/>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7EA0FB31" w14:textId="77777777" w:rsidR="00D47F2A" w:rsidRPr="002D615A" w:rsidRDefault="00D47F2A" w:rsidP="00426AAB">
            <w:pPr>
              <w:spacing w:after="0" w:line="360" w:lineRule="auto"/>
              <w:jc w:val="center"/>
              <w:rPr>
                <w:rFonts w:ascii="Arial" w:hAnsi="Arial" w:cs="Arial"/>
                <w:color w:val="F2F2F2" w:themeColor="background1" w:themeShade="F2"/>
                <w:sz w:val="16"/>
                <w:szCs w:val="16"/>
              </w:rPr>
            </w:pPr>
            <w:r w:rsidRPr="002D615A">
              <w:rPr>
                <w:rFonts w:ascii="Arial" w:hAnsi="Arial" w:cs="Arial"/>
                <w:color w:val="F2F2F2" w:themeColor="background1" w:themeShade="F2"/>
                <w:sz w:val="16"/>
                <w:szCs w:val="16"/>
              </w:rPr>
              <w:t>medida</w:t>
            </w:r>
          </w:p>
        </w:tc>
        <w:tc>
          <w:tcPr>
            <w:tcW w:w="3462" w:type="pct"/>
            <w:tcBorders>
              <w:top w:val="single" w:sz="8" w:space="0" w:color="FFFFFF"/>
              <w:left w:val="single" w:sz="8" w:space="0" w:color="FFFFFF"/>
              <w:bottom w:val="single" w:sz="8" w:space="0" w:color="FFFFFF"/>
              <w:right w:val="single" w:sz="8" w:space="0" w:color="FFFFFF"/>
            </w:tcBorders>
            <w:shd w:val="clear" w:color="auto" w:fill="FFF2CC" w:themeFill="accent4" w:themeFillTint="33"/>
            <w:tcMar>
              <w:top w:w="15" w:type="dxa"/>
              <w:left w:w="108" w:type="dxa"/>
              <w:bottom w:w="0" w:type="dxa"/>
              <w:right w:w="108" w:type="dxa"/>
            </w:tcMar>
            <w:vAlign w:val="center"/>
            <w:hideMark/>
          </w:tcPr>
          <w:p w14:paraId="7AD04E3D" w14:textId="7C22C9E8" w:rsidR="00A515A0" w:rsidRPr="002D615A" w:rsidRDefault="00A515A0" w:rsidP="00426AAB">
            <w:pPr>
              <w:spacing w:after="0" w:line="360" w:lineRule="auto"/>
              <w:rPr>
                <w:rFonts w:ascii="Arial" w:hAnsi="Arial" w:cs="Arial"/>
                <w:b/>
                <w:bCs/>
                <w:color w:val="70AD47" w:themeColor="accent6"/>
                <w:sz w:val="16"/>
                <w:szCs w:val="16"/>
              </w:rPr>
            </w:pPr>
            <w:r w:rsidRPr="002D615A">
              <w:rPr>
                <w:rFonts w:ascii="Arial" w:hAnsi="Arial" w:cs="Arial"/>
                <w:b/>
                <w:bCs/>
                <w:sz w:val="16"/>
                <w:szCs w:val="16"/>
              </w:rPr>
              <w:t>PREVENIR LA DISCRIMINACIÓN POR RAZÓN DE SEXO Y EL ACOSO SEXUAL EN EL TRABAJO.</w:t>
            </w:r>
          </w:p>
          <w:p w14:paraId="00D17147" w14:textId="35578D31" w:rsidR="00D47F2A" w:rsidRPr="002D615A" w:rsidRDefault="00D47F2A" w:rsidP="00426AAB">
            <w:pPr>
              <w:spacing w:after="0" w:line="360" w:lineRule="auto"/>
              <w:rPr>
                <w:rFonts w:ascii="Arial" w:hAnsi="Arial" w:cs="Arial"/>
                <w:color w:val="F2F2F2" w:themeColor="background1" w:themeShade="F2"/>
                <w:sz w:val="16"/>
                <w:szCs w:val="16"/>
              </w:rPr>
            </w:pPr>
          </w:p>
        </w:tc>
      </w:tr>
      <w:tr w:rsidR="00D47F2A" w:rsidRPr="00493009" w14:paraId="1427F0DF" w14:textId="77777777" w:rsidTr="00426AAB">
        <w:trPr>
          <w:trHeight w:val="379"/>
          <w:jc w:val="center"/>
        </w:trPr>
        <w:tc>
          <w:tcPr>
            <w:tcW w:w="1538" w:type="pct"/>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7E01353C" w14:textId="77777777" w:rsidR="00D47F2A" w:rsidRPr="002D615A" w:rsidRDefault="00D47F2A" w:rsidP="00426AAB">
            <w:pPr>
              <w:spacing w:after="0" w:line="360" w:lineRule="auto"/>
              <w:jc w:val="center"/>
              <w:rPr>
                <w:rFonts w:ascii="Arial" w:hAnsi="Arial" w:cs="Arial"/>
                <w:color w:val="F2F2F2" w:themeColor="background1" w:themeShade="F2"/>
                <w:sz w:val="16"/>
                <w:szCs w:val="16"/>
              </w:rPr>
            </w:pPr>
            <w:r w:rsidRPr="002D615A">
              <w:rPr>
                <w:rFonts w:ascii="Arial" w:hAnsi="Arial" w:cs="Arial"/>
                <w:color w:val="F2F2F2" w:themeColor="background1" w:themeShade="F2"/>
                <w:sz w:val="16"/>
                <w:szCs w:val="16"/>
              </w:rPr>
              <w:t>objetivos que persigue</w:t>
            </w:r>
          </w:p>
        </w:tc>
        <w:tc>
          <w:tcPr>
            <w:tcW w:w="3462" w:type="pct"/>
            <w:tcBorders>
              <w:top w:val="single" w:sz="8" w:space="0" w:color="FFFFFF"/>
              <w:left w:val="single" w:sz="8" w:space="0" w:color="FFFFFF"/>
              <w:bottom w:val="single" w:sz="8" w:space="0" w:color="FFFFFF"/>
              <w:right w:val="single" w:sz="8" w:space="0" w:color="FFFFFF"/>
            </w:tcBorders>
            <w:shd w:val="clear" w:color="auto" w:fill="FFF2CC" w:themeFill="accent4" w:themeFillTint="33"/>
            <w:tcMar>
              <w:top w:w="15" w:type="dxa"/>
              <w:left w:w="108" w:type="dxa"/>
              <w:bottom w:w="0" w:type="dxa"/>
              <w:right w:w="108" w:type="dxa"/>
            </w:tcMar>
            <w:vAlign w:val="center"/>
            <w:hideMark/>
          </w:tcPr>
          <w:p w14:paraId="0F644140" w14:textId="6E92501C" w:rsidR="00D47F2A" w:rsidRPr="002D615A" w:rsidRDefault="00A515A0" w:rsidP="00426AAB">
            <w:pPr>
              <w:spacing w:after="0" w:line="360" w:lineRule="auto"/>
              <w:rPr>
                <w:rFonts w:ascii="Arial" w:hAnsi="Arial" w:cs="Arial"/>
                <w:color w:val="F2F2F2" w:themeColor="background1" w:themeShade="F2"/>
                <w:sz w:val="16"/>
                <w:szCs w:val="16"/>
              </w:rPr>
            </w:pPr>
            <w:r w:rsidRPr="002D615A">
              <w:rPr>
                <w:rFonts w:ascii="Arial" w:hAnsi="Arial" w:cs="Arial"/>
                <w:b/>
                <w:bCs/>
                <w:sz w:val="16"/>
                <w:szCs w:val="16"/>
              </w:rPr>
              <w:t>PREVENIR SITUACIONES DE ACOSO</w:t>
            </w:r>
          </w:p>
        </w:tc>
      </w:tr>
      <w:tr w:rsidR="00D47F2A" w:rsidRPr="00493009" w14:paraId="30AA4AF9" w14:textId="77777777" w:rsidTr="00426AAB">
        <w:trPr>
          <w:trHeight w:val="665"/>
          <w:jc w:val="center"/>
        </w:trPr>
        <w:tc>
          <w:tcPr>
            <w:tcW w:w="1538" w:type="pct"/>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5B504C77" w14:textId="77777777" w:rsidR="00D47F2A" w:rsidRPr="002D615A" w:rsidRDefault="00D47F2A" w:rsidP="00426AAB">
            <w:pPr>
              <w:spacing w:after="0" w:line="360" w:lineRule="auto"/>
              <w:jc w:val="center"/>
              <w:rPr>
                <w:rFonts w:ascii="Arial" w:hAnsi="Arial" w:cs="Arial"/>
                <w:color w:val="F2F2F2" w:themeColor="background1" w:themeShade="F2"/>
                <w:sz w:val="16"/>
                <w:szCs w:val="16"/>
              </w:rPr>
            </w:pPr>
            <w:r w:rsidRPr="002D615A">
              <w:rPr>
                <w:rFonts w:ascii="Arial" w:hAnsi="Arial" w:cs="Arial"/>
                <w:color w:val="F2F2F2" w:themeColor="background1" w:themeShade="F2"/>
                <w:sz w:val="16"/>
                <w:szCs w:val="16"/>
              </w:rPr>
              <w:t>descripción detallada de la medida</w:t>
            </w:r>
          </w:p>
        </w:tc>
        <w:tc>
          <w:tcPr>
            <w:tcW w:w="3462" w:type="pct"/>
            <w:tcBorders>
              <w:top w:val="single" w:sz="8" w:space="0" w:color="FFFFFF"/>
              <w:left w:val="single" w:sz="8" w:space="0" w:color="FFFFFF"/>
              <w:bottom w:val="single" w:sz="8" w:space="0" w:color="FFFFFF"/>
              <w:right w:val="single" w:sz="8" w:space="0" w:color="FFFFFF"/>
            </w:tcBorders>
            <w:shd w:val="clear" w:color="auto" w:fill="FFF2CC" w:themeFill="accent4" w:themeFillTint="33"/>
            <w:tcMar>
              <w:top w:w="15" w:type="dxa"/>
              <w:left w:w="108" w:type="dxa"/>
              <w:bottom w:w="0" w:type="dxa"/>
              <w:right w:w="108" w:type="dxa"/>
            </w:tcMar>
            <w:vAlign w:val="center"/>
            <w:hideMark/>
          </w:tcPr>
          <w:p w14:paraId="7AC28195" w14:textId="3AB1AB7B" w:rsidR="00A515A0" w:rsidRPr="002D615A" w:rsidRDefault="00A515A0" w:rsidP="00426AAB">
            <w:pPr>
              <w:spacing w:after="0" w:line="360" w:lineRule="auto"/>
              <w:rPr>
                <w:rFonts w:ascii="Arial" w:hAnsi="Arial" w:cs="Arial"/>
                <w:b/>
                <w:bCs/>
                <w:sz w:val="16"/>
                <w:szCs w:val="16"/>
              </w:rPr>
            </w:pPr>
            <w:r w:rsidRPr="002D615A">
              <w:rPr>
                <w:rFonts w:ascii="Arial" w:hAnsi="Arial" w:cs="Arial"/>
                <w:b/>
                <w:bCs/>
                <w:sz w:val="16"/>
                <w:szCs w:val="16"/>
              </w:rPr>
              <w:t xml:space="preserve">SE INCLUIRÁ ESTA MATERIA EN LOS PROGRAMAS DE FORMACIÓN Y ASÍ PODER GESTIONAR MEJOR LAS SITUACIONES ANTE POSIBLES ACOSOS, EN DEFINITIVA, LA FINALIDAD ES PODER REACCIONAR CON CONOCIMIENTO DE CAUSA, PARA ELLO EL SEGUIMIENTO DE POSIBLES DENUNCIAS POR ACOSO O DISCRIMINACIÓN SERÁ REALIZADO POR LA COMISIÓN DE IGUALDAD, </w:t>
            </w:r>
            <w:r w:rsidR="002743E0">
              <w:rPr>
                <w:rFonts w:ascii="Arial" w:hAnsi="Arial" w:cs="Arial"/>
                <w:b/>
                <w:bCs/>
                <w:sz w:val="16"/>
                <w:szCs w:val="16"/>
              </w:rPr>
              <w:t xml:space="preserve">CON UNA PERIODICIDAD TRIMESTRAL, </w:t>
            </w:r>
            <w:r w:rsidRPr="002D615A">
              <w:rPr>
                <w:rFonts w:ascii="Arial" w:hAnsi="Arial" w:cs="Arial"/>
                <w:b/>
                <w:bCs/>
                <w:sz w:val="16"/>
                <w:szCs w:val="16"/>
              </w:rPr>
              <w:t>CON PLENA GARANTÍA DE CONFIDENCIALIDAD Y ASÍ POSTERIORMENTE TOMAR LAS MEDIDAS CORRECTORAS Y SANCIONADORAS CORRESPONDIENTES.</w:t>
            </w:r>
          </w:p>
          <w:p w14:paraId="32924693" w14:textId="77777777" w:rsidR="00D47F2A" w:rsidRPr="002D615A" w:rsidRDefault="00D47F2A" w:rsidP="00426AAB">
            <w:pPr>
              <w:spacing w:after="0" w:line="360" w:lineRule="auto"/>
              <w:rPr>
                <w:rFonts w:ascii="Arial" w:hAnsi="Arial" w:cs="Arial"/>
                <w:color w:val="F2F2F2" w:themeColor="background1" w:themeShade="F2"/>
                <w:sz w:val="16"/>
                <w:szCs w:val="16"/>
              </w:rPr>
            </w:pPr>
          </w:p>
        </w:tc>
      </w:tr>
      <w:tr w:rsidR="00D47F2A" w:rsidRPr="00493009" w14:paraId="53855C41" w14:textId="77777777" w:rsidTr="00426AAB">
        <w:trPr>
          <w:trHeight w:val="358"/>
          <w:jc w:val="center"/>
        </w:trPr>
        <w:tc>
          <w:tcPr>
            <w:tcW w:w="1538" w:type="pct"/>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100AF692" w14:textId="77777777" w:rsidR="00D47F2A" w:rsidRPr="002D615A" w:rsidRDefault="00D47F2A" w:rsidP="00426AAB">
            <w:pPr>
              <w:spacing w:after="0" w:line="360" w:lineRule="auto"/>
              <w:jc w:val="center"/>
              <w:rPr>
                <w:rFonts w:ascii="Arial" w:hAnsi="Arial" w:cs="Arial"/>
                <w:color w:val="F2F2F2" w:themeColor="background1" w:themeShade="F2"/>
                <w:sz w:val="16"/>
                <w:szCs w:val="16"/>
              </w:rPr>
            </w:pPr>
            <w:r w:rsidRPr="002D615A">
              <w:rPr>
                <w:rFonts w:ascii="Arial" w:hAnsi="Arial" w:cs="Arial"/>
                <w:color w:val="F2F2F2" w:themeColor="background1" w:themeShade="F2"/>
                <w:sz w:val="16"/>
                <w:szCs w:val="16"/>
              </w:rPr>
              <w:t>personas destinatarias</w:t>
            </w:r>
          </w:p>
        </w:tc>
        <w:tc>
          <w:tcPr>
            <w:tcW w:w="3462" w:type="pct"/>
            <w:tcBorders>
              <w:top w:val="single" w:sz="8" w:space="0" w:color="FFFFFF"/>
              <w:left w:val="single" w:sz="8" w:space="0" w:color="FFFFFF"/>
              <w:bottom w:val="single" w:sz="8" w:space="0" w:color="FFFFFF"/>
              <w:right w:val="single" w:sz="8" w:space="0" w:color="FFFFFF"/>
            </w:tcBorders>
            <w:shd w:val="clear" w:color="auto" w:fill="FFF2CC" w:themeFill="accent4" w:themeFillTint="33"/>
            <w:tcMar>
              <w:top w:w="15" w:type="dxa"/>
              <w:left w:w="108" w:type="dxa"/>
              <w:bottom w:w="0" w:type="dxa"/>
              <w:right w:w="108" w:type="dxa"/>
            </w:tcMar>
            <w:vAlign w:val="center"/>
            <w:hideMark/>
          </w:tcPr>
          <w:p w14:paraId="0FA1F6CA" w14:textId="0964AF9E" w:rsidR="00D47F2A" w:rsidRPr="002D615A" w:rsidRDefault="000F002A" w:rsidP="00426AAB">
            <w:pPr>
              <w:spacing w:after="0" w:line="360" w:lineRule="auto"/>
              <w:rPr>
                <w:rFonts w:ascii="Arial" w:hAnsi="Arial" w:cs="Arial"/>
                <w:b/>
                <w:bCs/>
                <w:color w:val="F2F2F2" w:themeColor="background1" w:themeShade="F2"/>
                <w:sz w:val="16"/>
                <w:szCs w:val="16"/>
              </w:rPr>
            </w:pPr>
            <w:r>
              <w:rPr>
                <w:rFonts w:ascii="Arial" w:hAnsi="Arial" w:cs="Arial"/>
                <w:b/>
                <w:bCs/>
                <w:sz w:val="16"/>
                <w:szCs w:val="16"/>
              </w:rPr>
              <w:t>TODA LA PLANTILLA</w:t>
            </w:r>
          </w:p>
        </w:tc>
      </w:tr>
      <w:tr w:rsidR="00D47F2A" w:rsidRPr="00493009" w14:paraId="786E5C7E" w14:textId="77777777" w:rsidTr="00426AAB">
        <w:trPr>
          <w:trHeight w:val="370"/>
          <w:jc w:val="center"/>
        </w:trPr>
        <w:tc>
          <w:tcPr>
            <w:tcW w:w="1538" w:type="pct"/>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3E30FE48" w14:textId="77777777" w:rsidR="00D47F2A" w:rsidRPr="002D615A" w:rsidRDefault="00D47F2A" w:rsidP="00426AAB">
            <w:pPr>
              <w:spacing w:after="0" w:line="360" w:lineRule="auto"/>
              <w:jc w:val="center"/>
              <w:rPr>
                <w:rFonts w:ascii="Arial" w:hAnsi="Arial" w:cs="Arial"/>
                <w:color w:val="F2F2F2" w:themeColor="background1" w:themeShade="F2"/>
                <w:sz w:val="16"/>
                <w:szCs w:val="16"/>
              </w:rPr>
            </w:pPr>
            <w:r w:rsidRPr="002D615A">
              <w:rPr>
                <w:rFonts w:ascii="Arial" w:hAnsi="Arial" w:cs="Arial"/>
                <w:color w:val="F2F2F2" w:themeColor="background1" w:themeShade="F2"/>
                <w:sz w:val="16"/>
                <w:szCs w:val="16"/>
              </w:rPr>
              <w:t>cronograma de implantación</w:t>
            </w:r>
          </w:p>
        </w:tc>
        <w:tc>
          <w:tcPr>
            <w:tcW w:w="3462" w:type="pct"/>
            <w:tcBorders>
              <w:top w:val="single" w:sz="8" w:space="0" w:color="FFFFFF"/>
              <w:left w:val="single" w:sz="8" w:space="0" w:color="FFFFFF"/>
              <w:bottom w:val="single" w:sz="8" w:space="0" w:color="FFFFFF"/>
              <w:right w:val="single" w:sz="8" w:space="0" w:color="FFFFFF"/>
            </w:tcBorders>
            <w:shd w:val="clear" w:color="auto" w:fill="FFF2CC" w:themeFill="accent4" w:themeFillTint="33"/>
            <w:tcMar>
              <w:top w:w="15" w:type="dxa"/>
              <w:left w:w="108" w:type="dxa"/>
              <w:bottom w:w="0" w:type="dxa"/>
              <w:right w:w="108" w:type="dxa"/>
            </w:tcMar>
            <w:vAlign w:val="center"/>
            <w:hideMark/>
          </w:tcPr>
          <w:p w14:paraId="7897F3BC" w14:textId="77777777" w:rsidR="00D47F2A" w:rsidRPr="002D615A" w:rsidRDefault="00D47F2A" w:rsidP="00426AAB">
            <w:pPr>
              <w:spacing w:after="0" w:line="360" w:lineRule="auto"/>
              <w:rPr>
                <w:rFonts w:ascii="Arial" w:hAnsi="Arial" w:cs="Arial"/>
                <w:b/>
                <w:bCs/>
                <w:color w:val="F2F2F2" w:themeColor="background1" w:themeShade="F2"/>
                <w:sz w:val="16"/>
                <w:szCs w:val="16"/>
              </w:rPr>
            </w:pPr>
            <w:r w:rsidRPr="002D615A">
              <w:rPr>
                <w:rFonts w:ascii="Arial" w:hAnsi="Arial" w:cs="Arial"/>
                <w:b/>
                <w:bCs/>
                <w:sz w:val="16"/>
                <w:szCs w:val="16"/>
              </w:rPr>
              <w:t>DESDE EL PRIMER DIA DE VIGENCIA DEL PLAN</w:t>
            </w:r>
          </w:p>
        </w:tc>
      </w:tr>
      <w:tr w:rsidR="00D47F2A" w:rsidRPr="00493009" w14:paraId="38902EB9" w14:textId="77777777" w:rsidTr="00426AAB">
        <w:trPr>
          <w:trHeight w:val="345"/>
          <w:jc w:val="center"/>
        </w:trPr>
        <w:tc>
          <w:tcPr>
            <w:tcW w:w="1538" w:type="pct"/>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3CDF4EE0" w14:textId="77777777" w:rsidR="00D47F2A" w:rsidRPr="002D615A" w:rsidRDefault="00D47F2A" w:rsidP="00426AAB">
            <w:pPr>
              <w:spacing w:after="0" w:line="360" w:lineRule="auto"/>
              <w:jc w:val="center"/>
              <w:rPr>
                <w:rFonts w:ascii="Arial" w:hAnsi="Arial" w:cs="Arial"/>
                <w:color w:val="F2F2F2" w:themeColor="background1" w:themeShade="F2"/>
                <w:sz w:val="16"/>
                <w:szCs w:val="16"/>
              </w:rPr>
            </w:pPr>
            <w:r w:rsidRPr="002D615A">
              <w:rPr>
                <w:rFonts w:ascii="Arial" w:hAnsi="Arial" w:cs="Arial"/>
                <w:color w:val="F2F2F2" w:themeColor="background1" w:themeShade="F2"/>
                <w:sz w:val="16"/>
                <w:szCs w:val="16"/>
              </w:rPr>
              <w:t>responsable</w:t>
            </w:r>
          </w:p>
        </w:tc>
        <w:tc>
          <w:tcPr>
            <w:tcW w:w="3462" w:type="pct"/>
            <w:tcBorders>
              <w:top w:val="single" w:sz="8" w:space="0" w:color="FFFFFF"/>
              <w:left w:val="single" w:sz="8" w:space="0" w:color="FFFFFF"/>
              <w:bottom w:val="single" w:sz="8" w:space="0" w:color="FFFFFF"/>
              <w:right w:val="single" w:sz="8" w:space="0" w:color="FFFFFF"/>
            </w:tcBorders>
            <w:shd w:val="clear" w:color="auto" w:fill="FFF2CC" w:themeFill="accent4" w:themeFillTint="33"/>
            <w:tcMar>
              <w:top w:w="15" w:type="dxa"/>
              <w:left w:w="108" w:type="dxa"/>
              <w:bottom w:w="0" w:type="dxa"/>
              <w:right w:w="108" w:type="dxa"/>
            </w:tcMar>
            <w:vAlign w:val="center"/>
            <w:hideMark/>
          </w:tcPr>
          <w:p w14:paraId="5DE1C003" w14:textId="7CFFBFC4" w:rsidR="00D47F2A" w:rsidRPr="002D615A" w:rsidRDefault="00D47F2A" w:rsidP="00426AAB">
            <w:pPr>
              <w:spacing w:after="0" w:line="360" w:lineRule="auto"/>
              <w:rPr>
                <w:rFonts w:ascii="Arial" w:hAnsi="Arial" w:cs="Arial"/>
                <w:b/>
                <w:bCs/>
                <w:color w:val="F2F2F2" w:themeColor="background1" w:themeShade="F2"/>
                <w:sz w:val="16"/>
                <w:szCs w:val="16"/>
              </w:rPr>
            </w:pPr>
            <w:r w:rsidRPr="002D615A">
              <w:rPr>
                <w:rFonts w:ascii="Arial" w:hAnsi="Arial" w:cs="Arial"/>
                <w:b/>
                <w:bCs/>
                <w:sz w:val="16"/>
                <w:szCs w:val="16"/>
              </w:rPr>
              <w:t xml:space="preserve">DEPARTAMENTO DE </w:t>
            </w:r>
            <w:r w:rsidR="00A670BA">
              <w:rPr>
                <w:rFonts w:ascii="Arial" w:hAnsi="Arial" w:cs="Arial"/>
                <w:b/>
                <w:bCs/>
                <w:sz w:val="16"/>
                <w:szCs w:val="16"/>
              </w:rPr>
              <w:t>ADMINISTRACIÓN</w:t>
            </w:r>
            <w:r w:rsidR="002743E0">
              <w:rPr>
                <w:rFonts w:ascii="Arial" w:hAnsi="Arial" w:cs="Arial"/>
                <w:b/>
                <w:bCs/>
                <w:sz w:val="16"/>
                <w:szCs w:val="16"/>
              </w:rPr>
              <w:t xml:space="preserve"> /COMISIÓN DE SEGUIMIENTO</w:t>
            </w:r>
          </w:p>
        </w:tc>
      </w:tr>
      <w:tr w:rsidR="00D47F2A" w:rsidRPr="00493009" w14:paraId="1AB2B7B3" w14:textId="77777777" w:rsidTr="00426AAB">
        <w:trPr>
          <w:trHeight w:val="345"/>
          <w:jc w:val="center"/>
        </w:trPr>
        <w:tc>
          <w:tcPr>
            <w:tcW w:w="1538" w:type="pct"/>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0E5D3DCF" w14:textId="77777777" w:rsidR="00D47F2A" w:rsidRPr="002D615A" w:rsidRDefault="00D47F2A" w:rsidP="00426AAB">
            <w:pPr>
              <w:spacing w:after="0" w:line="360" w:lineRule="auto"/>
              <w:jc w:val="center"/>
              <w:rPr>
                <w:rFonts w:ascii="Arial" w:hAnsi="Arial" w:cs="Arial"/>
                <w:color w:val="F2F2F2" w:themeColor="background1" w:themeShade="F2"/>
                <w:sz w:val="16"/>
                <w:szCs w:val="16"/>
              </w:rPr>
            </w:pPr>
            <w:r w:rsidRPr="002D615A">
              <w:rPr>
                <w:rFonts w:ascii="Arial" w:hAnsi="Arial" w:cs="Arial"/>
                <w:color w:val="F2F2F2" w:themeColor="background1" w:themeShade="F2"/>
                <w:sz w:val="16"/>
                <w:szCs w:val="16"/>
              </w:rPr>
              <w:t>recursos asociados</w:t>
            </w:r>
          </w:p>
        </w:tc>
        <w:tc>
          <w:tcPr>
            <w:tcW w:w="3462" w:type="pct"/>
            <w:tcBorders>
              <w:top w:val="single" w:sz="8" w:space="0" w:color="FFFFFF"/>
              <w:left w:val="single" w:sz="8" w:space="0" w:color="FFFFFF"/>
              <w:bottom w:val="single" w:sz="8" w:space="0" w:color="FFFFFF"/>
              <w:right w:val="single" w:sz="8" w:space="0" w:color="FFFFFF"/>
            </w:tcBorders>
            <w:shd w:val="clear" w:color="auto" w:fill="FFF2CC" w:themeFill="accent4" w:themeFillTint="33"/>
            <w:tcMar>
              <w:top w:w="15" w:type="dxa"/>
              <w:left w:w="108" w:type="dxa"/>
              <w:bottom w:w="0" w:type="dxa"/>
              <w:right w:w="108" w:type="dxa"/>
            </w:tcMar>
            <w:vAlign w:val="center"/>
            <w:hideMark/>
          </w:tcPr>
          <w:p w14:paraId="2A18F66F" w14:textId="7F0F3640" w:rsidR="00D47F2A" w:rsidRPr="002D615A" w:rsidRDefault="00D47F2A" w:rsidP="00426AAB">
            <w:pPr>
              <w:spacing w:after="0" w:line="360" w:lineRule="auto"/>
              <w:rPr>
                <w:rFonts w:ascii="Arial" w:hAnsi="Arial" w:cs="Arial"/>
                <w:b/>
                <w:bCs/>
                <w:color w:val="F2F2F2" w:themeColor="background1" w:themeShade="F2"/>
                <w:sz w:val="16"/>
                <w:szCs w:val="16"/>
              </w:rPr>
            </w:pPr>
            <w:r w:rsidRPr="002D615A">
              <w:rPr>
                <w:rFonts w:ascii="Arial" w:hAnsi="Arial" w:cs="Arial"/>
                <w:b/>
                <w:bCs/>
                <w:sz w:val="16"/>
                <w:szCs w:val="16"/>
              </w:rPr>
              <w:t xml:space="preserve">REVISIONES PERIODICAS </w:t>
            </w:r>
            <w:r w:rsidR="002743E0">
              <w:rPr>
                <w:rFonts w:ascii="Arial" w:hAnsi="Arial" w:cs="Arial"/>
                <w:b/>
                <w:bCs/>
                <w:sz w:val="16"/>
                <w:szCs w:val="16"/>
              </w:rPr>
              <w:t>TRIMESTRALES</w:t>
            </w:r>
          </w:p>
        </w:tc>
      </w:tr>
      <w:tr w:rsidR="00D47F2A" w:rsidRPr="00493009" w14:paraId="719A3125" w14:textId="77777777" w:rsidTr="00426AAB">
        <w:trPr>
          <w:trHeight w:val="302"/>
          <w:jc w:val="center"/>
        </w:trPr>
        <w:tc>
          <w:tcPr>
            <w:tcW w:w="1538" w:type="pct"/>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553E0A6B" w14:textId="77777777" w:rsidR="00D47F2A" w:rsidRPr="002D615A" w:rsidRDefault="00D47F2A" w:rsidP="00426AAB">
            <w:pPr>
              <w:spacing w:after="0" w:line="360" w:lineRule="auto"/>
              <w:jc w:val="center"/>
              <w:rPr>
                <w:rFonts w:ascii="Arial" w:hAnsi="Arial" w:cs="Arial"/>
                <w:color w:val="F2F2F2" w:themeColor="background1" w:themeShade="F2"/>
                <w:sz w:val="16"/>
                <w:szCs w:val="16"/>
              </w:rPr>
            </w:pPr>
            <w:r w:rsidRPr="002D615A">
              <w:rPr>
                <w:rFonts w:ascii="Arial" w:hAnsi="Arial" w:cs="Arial"/>
                <w:color w:val="F2F2F2" w:themeColor="background1" w:themeShade="F2"/>
                <w:sz w:val="16"/>
                <w:szCs w:val="16"/>
              </w:rPr>
              <w:t>indicadores de seguimiento</w:t>
            </w:r>
          </w:p>
        </w:tc>
        <w:tc>
          <w:tcPr>
            <w:tcW w:w="3462" w:type="pct"/>
            <w:tcBorders>
              <w:top w:val="single" w:sz="8" w:space="0" w:color="FFFFFF"/>
              <w:left w:val="single" w:sz="8" w:space="0" w:color="FFFFFF"/>
              <w:bottom w:val="single" w:sz="8" w:space="0" w:color="FFFFFF"/>
              <w:right w:val="single" w:sz="8" w:space="0" w:color="FFFFFF"/>
            </w:tcBorders>
            <w:shd w:val="clear" w:color="auto" w:fill="FFF2CC" w:themeFill="accent4" w:themeFillTint="33"/>
            <w:tcMar>
              <w:top w:w="15" w:type="dxa"/>
              <w:left w:w="108" w:type="dxa"/>
              <w:bottom w:w="0" w:type="dxa"/>
              <w:right w:w="108" w:type="dxa"/>
            </w:tcMar>
            <w:vAlign w:val="center"/>
            <w:hideMark/>
          </w:tcPr>
          <w:p w14:paraId="461ED01E" w14:textId="77777777" w:rsidR="00D47F2A" w:rsidRDefault="000F002A" w:rsidP="00426AAB">
            <w:pPr>
              <w:spacing w:after="0" w:line="360" w:lineRule="auto"/>
              <w:rPr>
                <w:rFonts w:ascii="Arial" w:hAnsi="Arial" w:cs="Arial"/>
                <w:b/>
                <w:bCs/>
                <w:sz w:val="16"/>
                <w:szCs w:val="16"/>
              </w:rPr>
            </w:pPr>
            <w:r>
              <w:rPr>
                <w:rFonts w:ascii="Arial" w:hAnsi="Arial" w:cs="Arial"/>
                <w:b/>
                <w:bCs/>
                <w:sz w:val="16"/>
                <w:szCs w:val="16"/>
              </w:rPr>
              <w:t>Nº DE FORMACIONES REALIZADAS / Nº DE PERSONAS TRABAJADORAS QUE RECIBEN LA FORMACIÓN</w:t>
            </w:r>
          </w:p>
          <w:p w14:paraId="48229425" w14:textId="17D40EB2" w:rsidR="002743E0" w:rsidRPr="002D615A" w:rsidRDefault="002743E0" w:rsidP="00426AAB">
            <w:pPr>
              <w:spacing w:after="0" w:line="360" w:lineRule="auto"/>
              <w:rPr>
                <w:rFonts w:ascii="Arial" w:hAnsi="Arial" w:cs="Arial"/>
                <w:b/>
                <w:bCs/>
                <w:color w:val="F2F2F2" w:themeColor="background1" w:themeShade="F2"/>
                <w:sz w:val="16"/>
                <w:szCs w:val="16"/>
              </w:rPr>
            </w:pPr>
            <w:r w:rsidRPr="002743E0">
              <w:rPr>
                <w:rFonts w:ascii="Arial" w:hAnsi="Arial" w:cs="Arial"/>
                <w:b/>
                <w:bCs/>
                <w:sz w:val="16"/>
                <w:szCs w:val="16"/>
              </w:rPr>
              <w:t>Nº DE DENUNCIAS DE SITUACIONES DE ACOSO FORMULADAS</w:t>
            </w:r>
            <w:r>
              <w:rPr>
                <w:rFonts w:ascii="Arial" w:hAnsi="Arial" w:cs="Arial"/>
                <w:b/>
                <w:bCs/>
                <w:sz w:val="16"/>
                <w:szCs w:val="16"/>
              </w:rPr>
              <w:t xml:space="preserve"> / Nº DE PROCEDIMIENTOS DE INVESTIGACIÓN LLEVADOS A CABO</w:t>
            </w:r>
          </w:p>
        </w:tc>
      </w:tr>
    </w:tbl>
    <w:p w14:paraId="5E6A48F2" w14:textId="77777777" w:rsidR="00493009" w:rsidRPr="00493009" w:rsidRDefault="00493009" w:rsidP="00F535B2">
      <w:pPr>
        <w:pStyle w:val="Ttulo1"/>
        <w:rPr>
          <w:rFonts w:ascii="Arial" w:hAnsi="Arial" w:cs="Arial"/>
          <w:b/>
          <w:bCs/>
          <w:color w:val="7030A0"/>
          <w:sz w:val="24"/>
          <w:szCs w:val="24"/>
        </w:rPr>
      </w:pPr>
      <w:bookmarkStart w:id="26" w:name="_Toc112348550"/>
    </w:p>
    <w:p w14:paraId="52CB8AD4" w14:textId="69A12229" w:rsidR="00F5166B" w:rsidRPr="00493009" w:rsidRDefault="00F5166B" w:rsidP="00F535B2">
      <w:pPr>
        <w:pStyle w:val="Ttulo1"/>
        <w:rPr>
          <w:rFonts w:ascii="Arial" w:hAnsi="Arial" w:cs="Arial"/>
          <w:b/>
          <w:bCs/>
          <w:color w:val="7030A0"/>
          <w:sz w:val="24"/>
          <w:szCs w:val="24"/>
        </w:rPr>
      </w:pPr>
      <w:r w:rsidRPr="00493009">
        <w:rPr>
          <w:rFonts w:ascii="Arial" w:hAnsi="Arial" w:cs="Arial"/>
          <w:b/>
          <w:bCs/>
          <w:color w:val="7030A0"/>
          <w:sz w:val="24"/>
          <w:szCs w:val="24"/>
        </w:rPr>
        <w:t>10.</w:t>
      </w:r>
      <w:r w:rsidRPr="00493009">
        <w:rPr>
          <w:rFonts w:ascii="Arial" w:hAnsi="Arial" w:cs="Arial"/>
          <w:b/>
          <w:bCs/>
          <w:color w:val="7030A0"/>
          <w:sz w:val="24"/>
          <w:szCs w:val="24"/>
        </w:rPr>
        <w:tab/>
        <w:t>MEDIOS Y RECURSOS PARA LA IMPLANTACIÓN DEL PLAN DE IGUALDAD.</w:t>
      </w:r>
      <w:bookmarkEnd w:id="26"/>
    </w:p>
    <w:p w14:paraId="65A86F23" w14:textId="77777777" w:rsidR="00493009" w:rsidRPr="00493009" w:rsidRDefault="00493009" w:rsidP="00493009">
      <w:pPr>
        <w:rPr>
          <w:rFonts w:ascii="Arial" w:hAnsi="Arial" w:cs="Arial"/>
          <w:sz w:val="24"/>
          <w:szCs w:val="24"/>
        </w:rPr>
      </w:pPr>
    </w:p>
    <w:p w14:paraId="036AB96A" w14:textId="63AE9621" w:rsidR="00F5166B" w:rsidRPr="00493009" w:rsidRDefault="00F5166B" w:rsidP="00F83AEF">
      <w:pPr>
        <w:spacing w:line="360" w:lineRule="auto"/>
        <w:ind w:firstLine="360"/>
        <w:rPr>
          <w:rFonts w:ascii="Arial" w:hAnsi="Arial" w:cs="Arial"/>
          <w:sz w:val="24"/>
          <w:szCs w:val="24"/>
        </w:rPr>
      </w:pPr>
      <w:r w:rsidRPr="00493009">
        <w:rPr>
          <w:rFonts w:ascii="Arial" w:hAnsi="Arial" w:cs="Arial"/>
          <w:sz w:val="24"/>
          <w:szCs w:val="24"/>
        </w:rPr>
        <w:t>Para el cumplimiento de las funciones encomendadas a la Comisión de</w:t>
      </w:r>
      <w:r w:rsidR="00574F91">
        <w:rPr>
          <w:rFonts w:ascii="Arial" w:hAnsi="Arial" w:cs="Arial"/>
          <w:sz w:val="24"/>
          <w:szCs w:val="24"/>
        </w:rPr>
        <w:t xml:space="preserve"> seguimiento del Plan de </w:t>
      </w:r>
      <w:r w:rsidRPr="00493009">
        <w:rPr>
          <w:rFonts w:ascii="Arial" w:hAnsi="Arial" w:cs="Arial"/>
          <w:sz w:val="24"/>
          <w:szCs w:val="24"/>
        </w:rPr>
        <w:t>Igualdad, la empresa se compromete a facilitar los medios precisos, en especial:</w:t>
      </w:r>
    </w:p>
    <w:p w14:paraId="3057BC86" w14:textId="77777777" w:rsidR="00F5166B" w:rsidRPr="00493009" w:rsidRDefault="00F5166B" w:rsidP="00F83AEF">
      <w:pPr>
        <w:pStyle w:val="Prrafodelista"/>
        <w:numPr>
          <w:ilvl w:val="0"/>
          <w:numId w:val="37"/>
        </w:numPr>
        <w:spacing w:before="0" w:after="160" w:line="360" w:lineRule="auto"/>
        <w:rPr>
          <w:rFonts w:ascii="Arial" w:hAnsi="Arial" w:cs="Arial"/>
          <w:sz w:val="24"/>
          <w:szCs w:val="24"/>
        </w:rPr>
      </w:pPr>
      <w:r w:rsidRPr="00493009">
        <w:rPr>
          <w:rFonts w:ascii="Arial" w:hAnsi="Arial" w:cs="Arial"/>
          <w:sz w:val="24"/>
          <w:szCs w:val="24"/>
        </w:rPr>
        <w:lastRenderedPageBreak/>
        <w:t>Lugar adecuado para realizar las reuniones, ya sea un espacio habilitado en el propio centro u otro espacio fuera de las instalaciones, adaptado para reuniones.</w:t>
      </w:r>
    </w:p>
    <w:p w14:paraId="30E8302E" w14:textId="77777777" w:rsidR="00F5166B" w:rsidRPr="00493009" w:rsidRDefault="00F5166B" w:rsidP="00F83AEF">
      <w:pPr>
        <w:pStyle w:val="Prrafodelista"/>
        <w:numPr>
          <w:ilvl w:val="0"/>
          <w:numId w:val="37"/>
        </w:numPr>
        <w:spacing w:before="0" w:after="160" w:line="360" w:lineRule="auto"/>
        <w:rPr>
          <w:rFonts w:ascii="Arial" w:hAnsi="Arial" w:cs="Arial"/>
          <w:sz w:val="24"/>
          <w:szCs w:val="24"/>
        </w:rPr>
      </w:pPr>
      <w:r w:rsidRPr="00493009">
        <w:rPr>
          <w:rFonts w:ascii="Arial" w:hAnsi="Arial" w:cs="Arial"/>
          <w:sz w:val="24"/>
          <w:szCs w:val="24"/>
        </w:rPr>
        <w:t xml:space="preserve">Aportación de la información necesaria, desagregada por sexos, para la correcta ejecución del Plan de Igualdad. </w:t>
      </w:r>
    </w:p>
    <w:p w14:paraId="568D23D6" w14:textId="77777777" w:rsidR="00F5166B" w:rsidRPr="00493009" w:rsidRDefault="00F5166B" w:rsidP="00F83AEF">
      <w:pPr>
        <w:pStyle w:val="Prrafodelista"/>
        <w:numPr>
          <w:ilvl w:val="0"/>
          <w:numId w:val="37"/>
        </w:numPr>
        <w:spacing w:before="0" w:after="160" w:line="360" w:lineRule="auto"/>
        <w:rPr>
          <w:rFonts w:ascii="Arial" w:hAnsi="Arial" w:cs="Arial"/>
          <w:sz w:val="24"/>
          <w:szCs w:val="24"/>
        </w:rPr>
      </w:pPr>
      <w:r w:rsidRPr="00493009">
        <w:rPr>
          <w:rFonts w:ascii="Arial" w:hAnsi="Arial" w:cs="Arial"/>
          <w:sz w:val="24"/>
          <w:szCs w:val="24"/>
        </w:rPr>
        <w:t>Material informático preciso para el desarrollo y revisión de las medidas.</w:t>
      </w:r>
    </w:p>
    <w:p w14:paraId="7FA49B62" w14:textId="5882DBE7" w:rsidR="00F5166B" w:rsidRPr="00493009" w:rsidRDefault="00F5166B" w:rsidP="00F83AEF">
      <w:pPr>
        <w:spacing w:line="360" w:lineRule="auto"/>
        <w:ind w:firstLine="360"/>
        <w:rPr>
          <w:rFonts w:ascii="Arial" w:hAnsi="Arial" w:cs="Arial"/>
          <w:sz w:val="24"/>
          <w:szCs w:val="24"/>
        </w:rPr>
      </w:pPr>
      <w:r w:rsidRPr="00493009">
        <w:rPr>
          <w:rFonts w:ascii="Arial" w:hAnsi="Arial" w:cs="Arial"/>
          <w:sz w:val="24"/>
          <w:szCs w:val="24"/>
        </w:rPr>
        <w:t xml:space="preserve">Los recursos humanos que pone a su disposición la empresa para el correcto seguimiento son </w:t>
      </w:r>
      <w:r w:rsidR="00F83AEF" w:rsidRPr="00493009">
        <w:rPr>
          <w:rFonts w:ascii="Arial" w:hAnsi="Arial" w:cs="Arial"/>
          <w:sz w:val="24"/>
          <w:szCs w:val="24"/>
        </w:rPr>
        <w:t xml:space="preserve">los representantes de </w:t>
      </w:r>
      <w:r w:rsidRPr="00493009">
        <w:rPr>
          <w:rFonts w:ascii="Arial" w:hAnsi="Arial" w:cs="Arial"/>
          <w:sz w:val="24"/>
          <w:szCs w:val="24"/>
        </w:rPr>
        <w:t>la</w:t>
      </w:r>
      <w:r w:rsidR="00F83AEF" w:rsidRPr="00493009">
        <w:rPr>
          <w:rFonts w:ascii="Arial" w:hAnsi="Arial" w:cs="Arial"/>
          <w:sz w:val="24"/>
          <w:szCs w:val="24"/>
        </w:rPr>
        <w:t xml:space="preserve"> empresa</w:t>
      </w:r>
      <w:r w:rsidRPr="00493009">
        <w:rPr>
          <w:rFonts w:ascii="Arial" w:hAnsi="Arial" w:cs="Arial"/>
          <w:sz w:val="24"/>
          <w:szCs w:val="24"/>
        </w:rPr>
        <w:t xml:space="preserve"> Comisión de Igualdad, personal de Dirección y cualquier trabajador de otro departamento </w:t>
      </w:r>
      <w:r w:rsidR="00F83AEF" w:rsidRPr="00493009">
        <w:rPr>
          <w:rFonts w:ascii="Arial" w:hAnsi="Arial" w:cs="Arial"/>
          <w:sz w:val="24"/>
          <w:szCs w:val="24"/>
        </w:rPr>
        <w:t>para labores auxiliares</w:t>
      </w:r>
      <w:r w:rsidRPr="00493009">
        <w:rPr>
          <w:rFonts w:ascii="Arial" w:hAnsi="Arial" w:cs="Arial"/>
          <w:sz w:val="24"/>
          <w:szCs w:val="24"/>
        </w:rPr>
        <w:t>.</w:t>
      </w:r>
    </w:p>
    <w:p w14:paraId="68EA0C37" w14:textId="7519C4AC" w:rsidR="00F5166B" w:rsidRPr="00493009" w:rsidRDefault="00F5166B" w:rsidP="00F83AEF">
      <w:pPr>
        <w:spacing w:line="360" w:lineRule="auto"/>
        <w:ind w:firstLine="360"/>
        <w:rPr>
          <w:rFonts w:ascii="Arial" w:hAnsi="Arial" w:cs="Arial"/>
          <w:sz w:val="24"/>
          <w:szCs w:val="24"/>
        </w:rPr>
      </w:pPr>
      <w:r w:rsidRPr="00493009">
        <w:rPr>
          <w:rFonts w:ascii="Arial" w:hAnsi="Arial" w:cs="Arial"/>
          <w:sz w:val="24"/>
          <w:szCs w:val="24"/>
        </w:rPr>
        <w:t>Las horas de reunión de la Comisión de Igualdad se computarán como tiempo de trabajo</w:t>
      </w:r>
      <w:r w:rsidR="002743E0">
        <w:rPr>
          <w:rFonts w:ascii="Arial" w:hAnsi="Arial" w:cs="Arial"/>
          <w:sz w:val="24"/>
          <w:szCs w:val="24"/>
        </w:rPr>
        <w:t xml:space="preserve"> efectivo.</w:t>
      </w:r>
    </w:p>
    <w:p w14:paraId="75E37F81" w14:textId="2F3B118C" w:rsidR="00F5166B" w:rsidRPr="00493009" w:rsidRDefault="00F5166B" w:rsidP="00F83AEF">
      <w:pPr>
        <w:spacing w:line="360" w:lineRule="auto"/>
        <w:ind w:firstLine="360"/>
        <w:rPr>
          <w:rFonts w:ascii="Arial" w:hAnsi="Arial" w:cs="Arial"/>
          <w:sz w:val="24"/>
          <w:szCs w:val="24"/>
        </w:rPr>
      </w:pPr>
      <w:r w:rsidRPr="00493009">
        <w:rPr>
          <w:rFonts w:ascii="Arial" w:hAnsi="Arial" w:cs="Arial"/>
          <w:sz w:val="24"/>
          <w:szCs w:val="24"/>
        </w:rPr>
        <w:t>La Comisión de Igualdad, en cumplimiento de las medidas establecidas en el Plan, será quien facilite los medios idóneos, con el fin de posibilitar un trabajo eficaz de la Comisión, así como la coordinación y comunicación entre las partes.</w:t>
      </w:r>
    </w:p>
    <w:p w14:paraId="07C866A2" w14:textId="174B8A64" w:rsidR="00223748" w:rsidRPr="00493009" w:rsidRDefault="00141AB2" w:rsidP="00885DE4">
      <w:pPr>
        <w:pStyle w:val="Ttulo1"/>
        <w:spacing w:line="360" w:lineRule="auto"/>
        <w:rPr>
          <w:rFonts w:ascii="Arial" w:hAnsi="Arial" w:cs="Arial"/>
          <w:b/>
          <w:bCs/>
          <w:color w:val="7030A0"/>
          <w:sz w:val="24"/>
          <w:szCs w:val="24"/>
        </w:rPr>
      </w:pPr>
      <w:bookmarkStart w:id="27" w:name="_Toc112348551"/>
      <w:r w:rsidRPr="00493009">
        <w:rPr>
          <w:rFonts w:ascii="Arial" w:hAnsi="Arial" w:cs="Arial"/>
          <w:b/>
          <w:bCs/>
          <w:color w:val="7030A0"/>
          <w:sz w:val="24"/>
          <w:szCs w:val="24"/>
        </w:rPr>
        <w:t>1</w:t>
      </w:r>
      <w:r w:rsidR="00F5166B" w:rsidRPr="00493009">
        <w:rPr>
          <w:rFonts w:ascii="Arial" w:hAnsi="Arial" w:cs="Arial"/>
          <w:b/>
          <w:bCs/>
          <w:color w:val="7030A0"/>
          <w:sz w:val="24"/>
          <w:szCs w:val="24"/>
        </w:rPr>
        <w:t>1</w:t>
      </w:r>
      <w:r w:rsidRPr="00493009">
        <w:rPr>
          <w:rFonts w:ascii="Arial" w:hAnsi="Arial" w:cs="Arial"/>
          <w:b/>
          <w:bCs/>
          <w:color w:val="7030A0"/>
          <w:sz w:val="24"/>
          <w:szCs w:val="24"/>
        </w:rPr>
        <w:t>.-</w:t>
      </w:r>
      <w:r w:rsidR="00E7437C" w:rsidRPr="00493009">
        <w:rPr>
          <w:rFonts w:ascii="Arial" w:hAnsi="Arial" w:cs="Arial"/>
          <w:b/>
          <w:bCs/>
          <w:color w:val="7030A0"/>
          <w:sz w:val="24"/>
          <w:szCs w:val="24"/>
        </w:rPr>
        <w:t xml:space="preserve"> </w:t>
      </w:r>
      <w:r w:rsidR="004C6884" w:rsidRPr="00493009">
        <w:rPr>
          <w:rFonts w:ascii="Arial" w:hAnsi="Arial" w:cs="Arial"/>
          <w:b/>
          <w:bCs/>
          <w:color w:val="7030A0"/>
          <w:sz w:val="24"/>
          <w:szCs w:val="24"/>
        </w:rPr>
        <w:t>COMISI</w:t>
      </w:r>
      <w:r w:rsidR="00493009" w:rsidRPr="00493009">
        <w:rPr>
          <w:rFonts w:ascii="Arial" w:hAnsi="Arial" w:cs="Arial"/>
          <w:b/>
          <w:bCs/>
          <w:color w:val="7030A0"/>
          <w:sz w:val="24"/>
          <w:szCs w:val="24"/>
        </w:rPr>
        <w:t>Ó</w:t>
      </w:r>
      <w:r w:rsidR="004C6884" w:rsidRPr="00493009">
        <w:rPr>
          <w:rFonts w:ascii="Arial" w:hAnsi="Arial" w:cs="Arial"/>
          <w:b/>
          <w:bCs/>
          <w:color w:val="7030A0"/>
          <w:sz w:val="24"/>
          <w:szCs w:val="24"/>
        </w:rPr>
        <w:t>N DE SEGUIMIENTO</w:t>
      </w:r>
      <w:bookmarkEnd w:id="27"/>
    </w:p>
    <w:p w14:paraId="53843FED" w14:textId="6AF844C8" w:rsidR="00F8290B" w:rsidRPr="00493009" w:rsidRDefault="000963A6" w:rsidP="00885DE4">
      <w:pPr>
        <w:spacing w:after="160" w:line="360" w:lineRule="auto"/>
        <w:ind w:firstLine="360"/>
        <w:rPr>
          <w:rFonts w:ascii="Arial" w:hAnsi="Arial" w:cs="Arial"/>
          <w:sz w:val="24"/>
          <w:szCs w:val="24"/>
        </w:rPr>
      </w:pPr>
      <w:r w:rsidRPr="00493009">
        <w:rPr>
          <w:rFonts w:ascii="Arial" w:hAnsi="Arial" w:cs="Arial"/>
          <w:sz w:val="24"/>
          <w:szCs w:val="24"/>
        </w:rPr>
        <w:t xml:space="preserve">El artículo 46 de la Ley Orgánica para la Igualdad efectiva de mujeres y hombres establece que los Planes de Igualdad fijarán los concretos objetivos de igualdad a alcanzar, las estrategias y prácticas a adoptar para su consecución, así como el establecimiento de sistemas eficaces de seguimiento y evaluación de los objetivos fijados. La fase de seguimiento y la evaluación contemplada en el Plan de Igualdad </w:t>
      </w:r>
      <w:r w:rsidR="008D2FA5" w:rsidRPr="00493009">
        <w:rPr>
          <w:rFonts w:ascii="Arial" w:hAnsi="Arial" w:cs="Arial"/>
          <w:sz w:val="24"/>
          <w:szCs w:val="24"/>
        </w:rPr>
        <w:t xml:space="preserve">de </w:t>
      </w:r>
      <w:r w:rsidR="00C839F0">
        <w:rPr>
          <w:rFonts w:ascii="Arial" w:hAnsi="Arial" w:cs="Arial"/>
          <w:sz w:val="24"/>
          <w:szCs w:val="24"/>
        </w:rPr>
        <w:t>IREGUA CHAPAS Y TABLEROS, S.A.</w:t>
      </w:r>
      <w:r w:rsidRPr="00493009">
        <w:rPr>
          <w:rFonts w:ascii="Arial" w:hAnsi="Arial" w:cs="Arial"/>
          <w:sz w:val="24"/>
          <w:szCs w:val="24"/>
        </w:rPr>
        <w:t xml:space="preserve"> permitirá conocer el desarrollo del Plan y los resultados obtenidos en las diferentes áreas de actuación durante y después de su desarrollo e implementación. La fase de seguimiento se realizará regularmente de manera programada y facilitará información sobre posibles necesidades y/o dificultades surgidas en la ejecución. Este conocimiento posibilitará su cobertura y corrección, proporcionando al Plan la flexibilidad necesaria para su éxito. Los resultados de seguimiento del desarrollo del Plan formarán parte integral de la evaluación.</w:t>
      </w:r>
    </w:p>
    <w:p w14:paraId="48593FA8" w14:textId="11741292" w:rsidR="00161015" w:rsidRPr="00493009" w:rsidRDefault="00C839F0" w:rsidP="00C839F0">
      <w:pPr>
        <w:spacing w:after="160" w:line="360" w:lineRule="auto"/>
        <w:ind w:firstLine="360"/>
        <w:rPr>
          <w:rFonts w:ascii="Arial" w:hAnsi="Arial" w:cs="Arial"/>
          <w:b/>
          <w:bCs/>
          <w:sz w:val="24"/>
          <w:szCs w:val="24"/>
        </w:rPr>
      </w:pPr>
      <w:r>
        <w:rPr>
          <w:rFonts w:ascii="Arial" w:hAnsi="Arial" w:cs="Arial"/>
          <w:sz w:val="24"/>
          <w:szCs w:val="24"/>
        </w:rPr>
        <w:lastRenderedPageBreak/>
        <w:t>La comisión</w:t>
      </w:r>
      <w:r w:rsidR="00A800A1" w:rsidRPr="00493009">
        <w:rPr>
          <w:rFonts w:ascii="Arial" w:hAnsi="Arial" w:cs="Arial"/>
          <w:sz w:val="24"/>
          <w:szCs w:val="24"/>
        </w:rPr>
        <w:t xml:space="preserve"> de seguimiento del plan de igualdad estará compuest</w:t>
      </w:r>
      <w:r>
        <w:rPr>
          <w:rFonts w:ascii="Arial" w:hAnsi="Arial" w:cs="Arial"/>
          <w:sz w:val="24"/>
          <w:szCs w:val="24"/>
        </w:rPr>
        <w:t>a por los mismos integrantes encargados de su negociación.</w:t>
      </w:r>
    </w:p>
    <w:p w14:paraId="2E7D9C88" w14:textId="582596FE" w:rsidR="00F62F64" w:rsidRPr="00493009" w:rsidRDefault="00C35656" w:rsidP="00426AAB">
      <w:pPr>
        <w:spacing w:after="160" w:line="360" w:lineRule="auto"/>
        <w:ind w:firstLine="360"/>
        <w:rPr>
          <w:rFonts w:ascii="Arial" w:hAnsi="Arial" w:cs="Arial"/>
          <w:sz w:val="24"/>
          <w:szCs w:val="24"/>
        </w:rPr>
      </w:pPr>
      <w:r w:rsidRPr="00493009">
        <w:rPr>
          <w:rFonts w:ascii="Arial" w:hAnsi="Arial" w:cs="Arial"/>
          <w:sz w:val="24"/>
          <w:szCs w:val="24"/>
        </w:rPr>
        <w:t>Finalmente s</w:t>
      </w:r>
      <w:r w:rsidR="00A800A1" w:rsidRPr="00493009">
        <w:rPr>
          <w:rFonts w:ascii="Arial" w:hAnsi="Arial" w:cs="Arial"/>
          <w:sz w:val="24"/>
          <w:szCs w:val="24"/>
        </w:rPr>
        <w:t>e establecerán acciones positivas en todas aquellas situaciones que se consideren constitutivas de discriminación, éstas han sido especificadas en cada medida prevista en el presente plan.</w:t>
      </w:r>
    </w:p>
    <w:p w14:paraId="351E6CAF" w14:textId="77777777" w:rsidR="00493009" w:rsidRPr="00493009" w:rsidRDefault="00493009" w:rsidP="00426AAB">
      <w:pPr>
        <w:spacing w:after="160" w:line="360" w:lineRule="auto"/>
        <w:ind w:firstLine="360"/>
        <w:rPr>
          <w:rFonts w:ascii="Arial" w:hAnsi="Arial" w:cs="Arial"/>
          <w:sz w:val="24"/>
          <w:szCs w:val="24"/>
        </w:rPr>
      </w:pPr>
    </w:p>
    <w:p w14:paraId="7271E60A" w14:textId="4184CF3E" w:rsidR="00DF07C5" w:rsidRPr="00493009" w:rsidRDefault="00B81C95" w:rsidP="00885DE4">
      <w:pPr>
        <w:pStyle w:val="Ttulo1"/>
        <w:spacing w:line="360" w:lineRule="auto"/>
        <w:rPr>
          <w:rFonts w:ascii="Arial" w:hAnsi="Arial" w:cs="Arial"/>
          <w:b/>
          <w:bCs/>
          <w:color w:val="7030A0"/>
          <w:sz w:val="24"/>
          <w:szCs w:val="24"/>
        </w:rPr>
      </w:pPr>
      <w:bookmarkStart w:id="28" w:name="_Toc112348552"/>
      <w:r w:rsidRPr="00493009">
        <w:rPr>
          <w:rFonts w:ascii="Arial" w:hAnsi="Arial" w:cs="Arial"/>
          <w:b/>
          <w:bCs/>
          <w:color w:val="7030A0"/>
          <w:sz w:val="24"/>
          <w:szCs w:val="24"/>
        </w:rPr>
        <w:t>1</w:t>
      </w:r>
      <w:r w:rsidR="00F5166B" w:rsidRPr="00493009">
        <w:rPr>
          <w:rFonts w:ascii="Arial" w:hAnsi="Arial" w:cs="Arial"/>
          <w:b/>
          <w:bCs/>
          <w:color w:val="7030A0"/>
          <w:sz w:val="24"/>
          <w:szCs w:val="24"/>
        </w:rPr>
        <w:t>2</w:t>
      </w:r>
      <w:r w:rsidR="000963A6" w:rsidRPr="00493009">
        <w:rPr>
          <w:rFonts w:ascii="Arial" w:hAnsi="Arial" w:cs="Arial"/>
          <w:b/>
          <w:bCs/>
          <w:color w:val="7030A0"/>
          <w:sz w:val="24"/>
          <w:szCs w:val="24"/>
        </w:rPr>
        <w:t>.</w:t>
      </w:r>
      <w:r w:rsidR="00253CF1" w:rsidRPr="00493009">
        <w:rPr>
          <w:rFonts w:ascii="Arial" w:hAnsi="Arial" w:cs="Arial"/>
          <w:b/>
          <w:bCs/>
          <w:color w:val="7030A0"/>
          <w:sz w:val="24"/>
          <w:szCs w:val="24"/>
        </w:rPr>
        <w:t xml:space="preserve"> </w:t>
      </w:r>
      <w:r w:rsidR="000963A6" w:rsidRPr="00493009">
        <w:rPr>
          <w:rFonts w:ascii="Arial" w:hAnsi="Arial" w:cs="Arial"/>
          <w:b/>
          <w:bCs/>
          <w:color w:val="7030A0"/>
          <w:sz w:val="24"/>
          <w:szCs w:val="24"/>
        </w:rPr>
        <w:t>EVALUACIÓN DEL PLAN DE IGUALDAD</w:t>
      </w:r>
      <w:bookmarkEnd w:id="28"/>
    </w:p>
    <w:p w14:paraId="06CFEB2A" w14:textId="43D428F6" w:rsidR="000963A6" w:rsidRPr="00493009" w:rsidRDefault="000963A6" w:rsidP="00885DE4">
      <w:pPr>
        <w:spacing w:line="360" w:lineRule="auto"/>
        <w:ind w:firstLine="708"/>
        <w:rPr>
          <w:rFonts w:ascii="Arial" w:hAnsi="Arial" w:cs="Arial"/>
          <w:sz w:val="24"/>
          <w:szCs w:val="24"/>
        </w:rPr>
      </w:pPr>
      <w:r w:rsidRPr="00493009">
        <w:rPr>
          <w:rFonts w:ascii="Arial" w:hAnsi="Arial" w:cs="Arial"/>
          <w:sz w:val="24"/>
          <w:szCs w:val="24"/>
        </w:rPr>
        <w:t xml:space="preserve">El Plan de Igualdad se </w:t>
      </w:r>
      <w:r w:rsidR="00DF21D9" w:rsidRPr="00493009">
        <w:rPr>
          <w:rFonts w:ascii="Arial" w:hAnsi="Arial" w:cs="Arial"/>
          <w:sz w:val="24"/>
          <w:szCs w:val="24"/>
        </w:rPr>
        <w:t>configur</w:t>
      </w:r>
      <w:r w:rsidR="003A1EE8" w:rsidRPr="00493009">
        <w:rPr>
          <w:rFonts w:ascii="Arial" w:hAnsi="Arial" w:cs="Arial"/>
          <w:sz w:val="24"/>
          <w:szCs w:val="24"/>
        </w:rPr>
        <w:t>a</w:t>
      </w:r>
      <w:r w:rsidR="00DF21D9" w:rsidRPr="00493009">
        <w:rPr>
          <w:rFonts w:ascii="Arial" w:hAnsi="Arial" w:cs="Arial"/>
          <w:sz w:val="24"/>
          <w:szCs w:val="24"/>
        </w:rPr>
        <w:t xml:space="preserve"> el Plan de actuación que garantizará la igualdad efectiva entre las trabajadoras y trabajadores </w:t>
      </w:r>
      <w:r w:rsidRPr="00493009">
        <w:rPr>
          <w:rFonts w:ascii="Arial" w:hAnsi="Arial" w:cs="Arial"/>
          <w:sz w:val="24"/>
          <w:szCs w:val="24"/>
        </w:rPr>
        <w:t xml:space="preserve">constituye como una herramienta estratégica que de la Empresa. </w:t>
      </w:r>
    </w:p>
    <w:p w14:paraId="747B84B2" w14:textId="77777777" w:rsidR="000963A6" w:rsidRPr="00493009" w:rsidRDefault="000963A6" w:rsidP="00885DE4">
      <w:pPr>
        <w:spacing w:line="360" w:lineRule="auto"/>
        <w:ind w:firstLine="708"/>
        <w:rPr>
          <w:rFonts w:ascii="Arial" w:hAnsi="Arial" w:cs="Arial"/>
          <w:sz w:val="24"/>
          <w:szCs w:val="24"/>
        </w:rPr>
      </w:pPr>
      <w:r w:rsidRPr="00493009">
        <w:rPr>
          <w:rFonts w:ascii="Arial" w:hAnsi="Arial" w:cs="Arial"/>
          <w:sz w:val="24"/>
          <w:szCs w:val="24"/>
        </w:rPr>
        <w:t xml:space="preserve">Teniendo en cuenta lo establecido en el Plan de Igualdad, es necesario realizar un seguimiento y evaluación de sus objetivos y actuaciones de acuerdo a la planificación prevista. </w:t>
      </w:r>
    </w:p>
    <w:p w14:paraId="7AD0D5F3" w14:textId="77777777" w:rsidR="000963A6" w:rsidRPr="00493009" w:rsidRDefault="000963A6" w:rsidP="00885DE4">
      <w:pPr>
        <w:spacing w:line="360" w:lineRule="auto"/>
        <w:ind w:firstLine="708"/>
        <w:rPr>
          <w:rFonts w:ascii="Arial" w:hAnsi="Arial" w:cs="Arial"/>
          <w:sz w:val="24"/>
          <w:szCs w:val="24"/>
        </w:rPr>
      </w:pPr>
      <w:r w:rsidRPr="00493009">
        <w:rPr>
          <w:rFonts w:ascii="Arial" w:hAnsi="Arial" w:cs="Arial"/>
          <w:sz w:val="24"/>
          <w:szCs w:val="24"/>
        </w:rPr>
        <w:t xml:space="preserve">La evaluación y seguimiento del Plan de Igualdad están encomendados, dentro de la Empresa, a la Comisión de seguimiento y evaluación. El resultado de la evaluación se recogerá en un informe que establezca las posibles medidas correctoras de cara a la elaboración de un futuro Plan. </w:t>
      </w:r>
    </w:p>
    <w:p w14:paraId="5477C880" w14:textId="77777777" w:rsidR="000963A6" w:rsidRPr="00493009" w:rsidRDefault="000963A6" w:rsidP="00885DE4">
      <w:pPr>
        <w:spacing w:line="360" w:lineRule="auto"/>
        <w:ind w:firstLine="708"/>
        <w:rPr>
          <w:rFonts w:ascii="Arial" w:hAnsi="Arial" w:cs="Arial"/>
          <w:sz w:val="24"/>
          <w:szCs w:val="24"/>
        </w:rPr>
      </w:pPr>
      <w:r w:rsidRPr="00493009">
        <w:rPr>
          <w:rFonts w:ascii="Arial" w:hAnsi="Arial" w:cs="Arial"/>
          <w:sz w:val="24"/>
          <w:szCs w:val="24"/>
        </w:rPr>
        <w:t xml:space="preserve">Se recogerá una evaluación en el ecuador de la vigencia del Plan de igualdad y otro al finalizar la misma. </w:t>
      </w:r>
    </w:p>
    <w:p w14:paraId="29FD7F46" w14:textId="77777777" w:rsidR="000963A6" w:rsidRPr="00493009" w:rsidRDefault="000963A6" w:rsidP="00885DE4">
      <w:pPr>
        <w:spacing w:line="360" w:lineRule="auto"/>
        <w:ind w:firstLine="708"/>
        <w:rPr>
          <w:rFonts w:ascii="Arial" w:hAnsi="Arial" w:cs="Arial"/>
          <w:sz w:val="24"/>
          <w:szCs w:val="24"/>
        </w:rPr>
      </w:pPr>
      <w:r w:rsidRPr="00493009">
        <w:rPr>
          <w:rFonts w:ascii="Arial" w:hAnsi="Arial" w:cs="Arial"/>
          <w:sz w:val="24"/>
          <w:szCs w:val="24"/>
        </w:rPr>
        <w:t xml:space="preserve">El seguimiento del Plan de Igualdad requiere la realización de las siguientes acciones: </w:t>
      </w:r>
    </w:p>
    <w:p w14:paraId="70DF7AA0" w14:textId="6C36EC6B" w:rsidR="000963A6" w:rsidRPr="00493009" w:rsidRDefault="000963A6" w:rsidP="00885DE4">
      <w:pPr>
        <w:spacing w:line="360" w:lineRule="auto"/>
        <w:rPr>
          <w:rFonts w:ascii="Arial" w:hAnsi="Arial" w:cs="Arial"/>
          <w:sz w:val="24"/>
          <w:szCs w:val="24"/>
        </w:rPr>
      </w:pPr>
      <w:r w:rsidRPr="00493009">
        <w:rPr>
          <w:rFonts w:ascii="Arial" w:hAnsi="Arial" w:cs="Arial"/>
          <w:sz w:val="24"/>
          <w:szCs w:val="24"/>
        </w:rPr>
        <w:t>• Realización de una Evaluación de resultados y de impacto, esta última para determinar los efectos directos e indirectos de la implantación del Plan de Igualdad en la Empresa.</w:t>
      </w:r>
    </w:p>
    <w:p w14:paraId="2C73C3B1" w14:textId="77777777" w:rsidR="00574F91" w:rsidRDefault="00574F91" w:rsidP="00426AAB">
      <w:pPr>
        <w:spacing w:before="0" w:after="160" w:line="259" w:lineRule="auto"/>
        <w:jc w:val="left"/>
        <w:rPr>
          <w:rFonts w:ascii="Arial" w:hAnsi="Arial" w:cs="Arial"/>
          <w:b/>
          <w:bCs/>
          <w:color w:val="7030A0"/>
          <w:sz w:val="24"/>
          <w:szCs w:val="24"/>
        </w:rPr>
      </w:pPr>
    </w:p>
    <w:p w14:paraId="310B06D3" w14:textId="702722FB" w:rsidR="008917BD" w:rsidRPr="00493009" w:rsidRDefault="000C6E3E" w:rsidP="00574F91">
      <w:pPr>
        <w:spacing w:before="0" w:after="160" w:line="259" w:lineRule="auto"/>
        <w:jc w:val="left"/>
        <w:rPr>
          <w:rFonts w:ascii="Arial" w:hAnsi="Arial" w:cs="Arial"/>
          <w:b/>
          <w:bCs/>
          <w:color w:val="7030A0"/>
          <w:sz w:val="24"/>
          <w:szCs w:val="24"/>
        </w:rPr>
      </w:pPr>
      <w:r w:rsidRPr="00493009">
        <w:rPr>
          <w:rFonts w:ascii="Arial" w:hAnsi="Arial" w:cs="Arial"/>
          <w:b/>
          <w:bCs/>
          <w:color w:val="7030A0"/>
          <w:sz w:val="24"/>
          <w:szCs w:val="24"/>
        </w:rPr>
        <w:t>1</w:t>
      </w:r>
      <w:r w:rsidR="00F5166B" w:rsidRPr="00493009">
        <w:rPr>
          <w:rFonts w:ascii="Arial" w:hAnsi="Arial" w:cs="Arial"/>
          <w:b/>
          <w:bCs/>
          <w:color w:val="7030A0"/>
          <w:sz w:val="24"/>
          <w:szCs w:val="24"/>
        </w:rPr>
        <w:t>3</w:t>
      </w:r>
      <w:r w:rsidRPr="00493009">
        <w:rPr>
          <w:rFonts w:ascii="Arial" w:hAnsi="Arial" w:cs="Arial"/>
          <w:b/>
          <w:bCs/>
          <w:color w:val="7030A0"/>
          <w:sz w:val="24"/>
          <w:szCs w:val="24"/>
        </w:rPr>
        <w:t xml:space="preserve">.- </w:t>
      </w:r>
      <w:r w:rsidR="000963A6" w:rsidRPr="00493009">
        <w:rPr>
          <w:rFonts w:ascii="Arial" w:hAnsi="Arial" w:cs="Arial"/>
          <w:b/>
          <w:bCs/>
          <w:color w:val="7030A0"/>
          <w:sz w:val="24"/>
          <w:szCs w:val="24"/>
        </w:rPr>
        <w:t xml:space="preserve">EVALUACIÓN DE RESULTADOS </w:t>
      </w:r>
    </w:p>
    <w:p w14:paraId="5AE43BA8" w14:textId="516EEB0D" w:rsidR="006F5531" w:rsidRPr="00493009" w:rsidRDefault="00161015" w:rsidP="00885DE4">
      <w:pPr>
        <w:spacing w:line="360" w:lineRule="auto"/>
        <w:ind w:firstLine="360"/>
        <w:rPr>
          <w:rFonts w:ascii="Arial" w:hAnsi="Arial" w:cs="Arial"/>
          <w:sz w:val="24"/>
          <w:szCs w:val="24"/>
        </w:rPr>
      </w:pPr>
      <w:r w:rsidRPr="00493009">
        <w:rPr>
          <w:rFonts w:ascii="Arial" w:hAnsi="Arial" w:cs="Arial"/>
          <w:sz w:val="24"/>
          <w:szCs w:val="24"/>
        </w:rPr>
        <w:lastRenderedPageBreak/>
        <w:t>I</w:t>
      </w:r>
      <w:r w:rsidR="000963A6" w:rsidRPr="00493009">
        <w:rPr>
          <w:rFonts w:ascii="Arial" w:hAnsi="Arial" w:cs="Arial"/>
          <w:sz w:val="24"/>
          <w:szCs w:val="24"/>
        </w:rPr>
        <w:t xml:space="preserve">nformación estadística de los resultados obtenidos con la aplicación del Plan. Los indicadores de resultados a medir son los siguientes: </w:t>
      </w:r>
    </w:p>
    <w:p w14:paraId="0DABFAB5" w14:textId="0C21299D" w:rsidR="006F5531" w:rsidRPr="00493009" w:rsidRDefault="000963A6" w:rsidP="00885DE4">
      <w:pPr>
        <w:pStyle w:val="Prrafodelista"/>
        <w:numPr>
          <w:ilvl w:val="0"/>
          <w:numId w:val="23"/>
        </w:numPr>
        <w:spacing w:line="360" w:lineRule="auto"/>
        <w:rPr>
          <w:rFonts w:ascii="Arial" w:hAnsi="Arial" w:cs="Arial"/>
          <w:sz w:val="24"/>
          <w:szCs w:val="24"/>
        </w:rPr>
      </w:pPr>
      <w:r w:rsidRPr="00493009">
        <w:rPr>
          <w:rFonts w:ascii="Arial" w:hAnsi="Arial" w:cs="Arial"/>
          <w:sz w:val="24"/>
          <w:szCs w:val="24"/>
        </w:rPr>
        <w:t>Grado de cumplimiento de los objetivos.</w:t>
      </w:r>
    </w:p>
    <w:p w14:paraId="3AEE1742" w14:textId="1A39788C" w:rsidR="006F5531" w:rsidRPr="00493009" w:rsidRDefault="000963A6" w:rsidP="00885DE4">
      <w:pPr>
        <w:pStyle w:val="Prrafodelista"/>
        <w:numPr>
          <w:ilvl w:val="0"/>
          <w:numId w:val="23"/>
        </w:numPr>
        <w:spacing w:line="360" w:lineRule="auto"/>
        <w:rPr>
          <w:rFonts w:ascii="Arial" w:hAnsi="Arial" w:cs="Arial"/>
          <w:sz w:val="24"/>
          <w:szCs w:val="24"/>
        </w:rPr>
      </w:pPr>
      <w:r w:rsidRPr="00493009">
        <w:rPr>
          <w:rFonts w:ascii="Arial" w:hAnsi="Arial" w:cs="Arial"/>
          <w:sz w:val="24"/>
          <w:szCs w:val="24"/>
        </w:rPr>
        <w:t xml:space="preserve">Nivel de corrección de las desigualdades detectadas en el diagnóstico o </w:t>
      </w:r>
      <w:r w:rsidR="003A1EE8" w:rsidRPr="00493009">
        <w:rPr>
          <w:rFonts w:ascii="Arial" w:hAnsi="Arial" w:cs="Arial"/>
          <w:sz w:val="24"/>
          <w:szCs w:val="24"/>
        </w:rPr>
        <w:t>g</w:t>
      </w:r>
      <w:r w:rsidRPr="00493009">
        <w:rPr>
          <w:rFonts w:ascii="Arial" w:hAnsi="Arial" w:cs="Arial"/>
          <w:sz w:val="24"/>
          <w:szCs w:val="24"/>
        </w:rPr>
        <w:t>rado de consecución de los resultados esperados</w:t>
      </w:r>
      <w:r w:rsidR="003A1EE8" w:rsidRPr="00493009">
        <w:rPr>
          <w:rFonts w:ascii="Arial" w:hAnsi="Arial" w:cs="Arial"/>
          <w:sz w:val="24"/>
          <w:szCs w:val="24"/>
        </w:rPr>
        <w:t>.</w:t>
      </w:r>
    </w:p>
    <w:p w14:paraId="30438F99" w14:textId="77777777" w:rsidR="006F5531" w:rsidRPr="00493009" w:rsidRDefault="000963A6" w:rsidP="00885DE4">
      <w:pPr>
        <w:pStyle w:val="Prrafodelista"/>
        <w:numPr>
          <w:ilvl w:val="0"/>
          <w:numId w:val="23"/>
        </w:numPr>
        <w:spacing w:line="360" w:lineRule="auto"/>
        <w:rPr>
          <w:rFonts w:ascii="Arial" w:hAnsi="Arial" w:cs="Arial"/>
          <w:sz w:val="24"/>
          <w:szCs w:val="24"/>
        </w:rPr>
      </w:pPr>
      <w:r w:rsidRPr="00493009">
        <w:rPr>
          <w:rFonts w:ascii="Arial" w:hAnsi="Arial" w:cs="Arial"/>
          <w:sz w:val="24"/>
          <w:szCs w:val="24"/>
        </w:rPr>
        <w:t xml:space="preserve">Nivel de ejecución del Plan de Igualdad. </w:t>
      </w:r>
    </w:p>
    <w:p w14:paraId="647A5609" w14:textId="77777777" w:rsidR="006F5531" w:rsidRPr="00493009" w:rsidRDefault="000963A6" w:rsidP="00885DE4">
      <w:pPr>
        <w:pStyle w:val="Prrafodelista"/>
        <w:numPr>
          <w:ilvl w:val="0"/>
          <w:numId w:val="23"/>
        </w:numPr>
        <w:spacing w:line="360" w:lineRule="auto"/>
        <w:rPr>
          <w:rFonts w:ascii="Arial" w:hAnsi="Arial" w:cs="Arial"/>
          <w:sz w:val="24"/>
          <w:szCs w:val="24"/>
        </w:rPr>
      </w:pPr>
      <w:r w:rsidRPr="00493009">
        <w:rPr>
          <w:rFonts w:ascii="Arial" w:hAnsi="Arial" w:cs="Arial"/>
          <w:sz w:val="24"/>
          <w:szCs w:val="24"/>
        </w:rPr>
        <w:t>N.º total de acciones por áreas de implantación en la Empresa.</w:t>
      </w:r>
    </w:p>
    <w:p w14:paraId="2587447B" w14:textId="77777777" w:rsidR="006F5531" w:rsidRPr="00493009" w:rsidRDefault="000963A6" w:rsidP="00885DE4">
      <w:pPr>
        <w:pStyle w:val="Prrafodelista"/>
        <w:numPr>
          <w:ilvl w:val="0"/>
          <w:numId w:val="23"/>
        </w:numPr>
        <w:spacing w:line="360" w:lineRule="auto"/>
        <w:rPr>
          <w:rFonts w:ascii="Arial" w:hAnsi="Arial" w:cs="Arial"/>
          <w:sz w:val="24"/>
          <w:szCs w:val="24"/>
        </w:rPr>
      </w:pPr>
      <w:r w:rsidRPr="00493009">
        <w:rPr>
          <w:rFonts w:ascii="Arial" w:hAnsi="Arial" w:cs="Arial"/>
          <w:sz w:val="24"/>
          <w:szCs w:val="24"/>
        </w:rPr>
        <w:t xml:space="preserve">N.º y sexo de las personas beneficiarias por áreas. </w:t>
      </w:r>
    </w:p>
    <w:p w14:paraId="54CE91C1" w14:textId="1E56ED20" w:rsidR="006F5531" w:rsidRPr="00493009" w:rsidRDefault="000963A6" w:rsidP="00885DE4">
      <w:pPr>
        <w:pStyle w:val="Prrafodelista"/>
        <w:numPr>
          <w:ilvl w:val="0"/>
          <w:numId w:val="23"/>
        </w:numPr>
        <w:spacing w:line="360" w:lineRule="auto"/>
        <w:rPr>
          <w:rFonts w:ascii="Arial" w:hAnsi="Arial" w:cs="Arial"/>
          <w:sz w:val="24"/>
          <w:szCs w:val="24"/>
        </w:rPr>
      </w:pPr>
      <w:r w:rsidRPr="00493009">
        <w:rPr>
          <w:rFonts w:ascii="Arial" w:hAnsi="Arial" w:cs="Arial"/>
          <w:sz w:val="24"/>
          <w:szCs w:val="24"/>
        </w:rPr>
        <w:t xml:space="preserve">N.º y sexo de las personas beneficiarias por categoría o </w:t>
      </w:r>
      <w:r w:rsidR="00890124" w:rsidRPr="00493009">
        <w:rPr>
          <w:rFonts w:ascii="Arial" w:hAnsi="Arial" w:cs="Arial"/>
          <w:sz w:val="24"/>
          <w:szCs w:val="24"/>
        </w:rPr>
        <w:t>g</w:t>
      </w:r>
      <w:r w:rsidRPr="00493009">
        <w:rPr>
          <w:rFonts w:ascii="Arial" w:hAnsi="Arial" w:cs="Arial"/>
          <w:sz w:val="24"/>
          <w:szCs w:val="24"/>
        </w:rPr>
        <w:t xml:space="preserve">rado de desarrollo de los objetivos planteados o </w:t>
      </w:r>
      <w:r w:rsidR="00890124" w:rsidRPr="00493009">
        <w:rPr>
          <w:rFonts w:ascii="Arial" w:hAnsi="Arial" w:cs="Arial"/>
          <w:sz w:val="24"/>
          <w:szCs w:val="24"/>
        </w:rPr>
        <w:t>e</w:t>
      </w:r>
      <w:r w:rsidRPr="00493009">
        <w:rPr>
          <w:rFonts w:ascii="Arial" w:hAnsi="Arial" w:cs="Arial"/>
          <w:sz w:val="24"/>
          <w:szCs w:val="24"/>
        </w:rPr>
        <w:t>fectos no previstos del Plan de Empresa.</w:t>
      </w:r>
    </w:p>
    <w:p w14:paraId="691BCCC4" w14:textId="77777777" w:rsidR="00204153" w:rsidRPr="00493009" w:rsidRDefault="00204153" w:rsidP="00204153">
      <w:pPr>
        <w:pStyle w:val="Prrafodelista"/>
        <w:spacing w:line="360" w:lineRule="auto"/>
        <w:rPr>
          <w:rFonts w:ascii="Arial" w:hAnsi="Arial" w:cs="Arial"/>
          <w:sz w:val="24"/>
          <w:szCs w:val="24"/>
        </w:rPr>
      </w:pPr>
    </w:p>
    <w:p w14:paraId="7B1985A0" w14:textId="1F15DD4E" w:rsidR="00CF2F16" w:rsidRPr="00493009" w:rsidRDefault="00CF2F16" w:rsidP="00CF2F16">
      <w:pPr>
        <w:pStyle w:val="Ttulo1"/>
        <w:rPr>
          <w:rFonts w:ascii="Arial" w:eastAsiaTheme="minorHAnsi" w:hAnsi="Arial" w:cs="Arial"/>
          <w:b/>
          <w:bCs/>
          <w:color w:val="7030A0"/>
          <w:sz w:val="24"/>
          <w:szCs w:val="24"/>
          <w:lang w:eastAsia="es-ES"/>
        </w:rPr>
      </w:pPr>
      <w:bookmarkStart w:id="29" w:name="_Toc112348553"/>
      <w:r w:rsidRPr="00493009">
        <w:rPr>
          <w:rFonts w:ascii="Arial" w:eastAsiaTheme="minorHAnsi" w:hAnsi="Arial" w:cs="Arial"/>
          <w:b/>
          <w:bCs/>
          <w:color w:val="7030A0"/>
          <w:sz w:val="24"/>
          <w:szCs w:val="24"/>
          <w:lang w:eastAsia="es-ES"/>
        </w:rPr>
        <w:t>1</w:t>
      </w:r>
      <w:r w:rsidR="00F5166B" w:rsidRPr="00493009">
        <w:rPr>
          <w:rFonts w:ascii="Arial" w:eastAsiaTheme="minorHAnsi" w:hAnsi="Arial" w:cs="Arial"/>
          <w:b/>
          <w:bCs/>
          <w:color w:val="7030A0"/>
          <w:sz w:val="24"/>
          <w:szCs w:val="24"/>
          <w:lang w:eastAsia="es-ES"/>
        </w:rPr>
        <w:t>4</w:t>
      </w:r>
      <w:r w:rsidRPr="00493009">
        <w:rPr>
          <w:rFonts w:ascii="Arial" w:eastAsiaTheme="minorHAnsi" w:hAnsi="Arial" w:cs="Arial"/>
          <w:b/>
          <w:bCs/>
          <w:color w:val="7030A0"/>
          <w:sz w:val="24"/>
          <w:szCs w:val="24"/>
          <w:lang w:eastAsia="es-ES"/>
        </w:rPr>
        <w:t xml:space="preserve">. </w:t>
      </w:r>
      <w:r w:rsidR="00204153" w:rsidRPr="00493009">
        <w:rPr>
          <w:rFonts w:ascii="Arial" w:eastAsiaTheme="minorHAnsi" w:hAnsi="Arial" w:cs="Arial"/>
          <w:b/>
          <w:bCs/>
          <w:color w:val="7030A0"/>
          <w:sz w:val="24"/>
          <w:szCs w:val="24"/>
          <w:lang w:eastAsia="es-ES"/>
        </w:rPr>
        <w:t>AUDITORÍA RETRIBUTIVA</w:t>
      </w:r>
      <w:bookmarkEnd w:id="29"/>
    </w:p>
    <w:p w14:paraId="69DBD127" w14:textId="77777777" w:rsidR="00204153" w:rsidRPr="00493009" w:rsidRDefault="00204153" w:rsidP="00204153">
      <w:pPr>
        <w:spacing w:after="120" w:line="360" w:lineRule="auto"/>
        <w:ind w:firstLine="708"/>
        <w:rPr>
          <w:rFonts w:ascii="Arial" w:eastAsiaTheme="minorHAnsi" w:hAnsi="Arial" w:cs="Arial"/>
          <w:sz w:val="24"/>
          <w:szCs w:val="24"/>
          <w:lang w:eastAsia="es-ES"/>
        </w:rPr>
      </w:pPr>
    </w:p>
    <w:p w14:paraId="4A8C42CE" w14:textId="68C0F0C5" w:rsidR="00650739" w:rsidRDefault="00AC34BE" w:rsidP="00204153">
      <w:pPr>
        <w:spacing w:after="120" w:line="360" w:lineRule="auto"/>
        <w:ind w:firstLine="708"/>
        <w:rPr>
          <w:rFonts w:ascii="Arial" w:eastAsiaTheme="minorHAnsi" w:hAnsi="Arial" w:cs="Arial"/>
          <w:sz w:val="24"/>
          <w:szCs w:val="24"/>
          <w:lang w:eastAsia="es-ES"/>
        </w:rPr>
      </w:pPr>
      <w:r>
        <w:rPr>
          <w:rFonts w:ascii="Arial" w:eastAsiaTheme="minorHAnsi" w:hAnsi="Arial" w:cs="Arial"/>
          <w:sz w:val="24"/>
          <w:szCs w:val="24"/>
          <w:lang w:eastAsia="es-ES"/>
        </w:rPr>
        <w:t>A pesar de que la representación femenina en la empresa es únicamente del 3,1% (2 mujeres frente a 63 hombres), l</w:t>
      </w:r>
      <w:r w:rsidR="00204153" w:rsidRPr="00493009">
        <w:rPr>
          <w:rFonts w:ascii="Arial" w:eastAsiaTheme="minorHAnsi" w:hAnsi="Arial" w:cs="Arial"/>
          <w:sz w:val="24"/>
          <w:szCs w:val="24"/>
          <w:lang w:eastAsia="es-ES"/>
        </w:rPr>
        <w:t>a empresa ha realizado la auditoría retributiva siguiendo el RD 902/2020,</w:t>
      </w:r>
      <w:r w:rsidR="00574F91">
        <w:rPr>
          <w:rFonts w:ascii="Arial" w:eastAsiaTheme="minorHAnsi" w:hAnsi="Arial" w:cs="Arial"/>
          <w:sz w:val="24"/>
          <w:szCs w:val="24"/>
          <w:lang w:eastAsia="es-ES"/>
        </w:rPr>
        <w:t xml:space="preserve"> de 13 de octubre</w:t>
      </w:r>
      <w:r w:rsidR="00204153" w:rsidRPr="00493009">
        <w:rPr>
          <w:rFonts w:ascii="Arial" w:eastAsiaTheme="minorHAnsi" w:hAnsi="Arial" w:cs="Arial"/>
          <w:sz w:val="24"/>
          <w:szCs w:val="24"/>
          <w:lang w:eastAsia="es-ES"/>
        </w:rPr>
        <w:t xml:space="preserve"> para comprobar si el sistema retributivo de la empresa cumple con la aplicación efectiva del principio de igual entre mujeres y hombres, en materia de retribución y así poder sacar conclusiones y tomar las medidas necesarias. </w:t>
      </w:r>
    </w:p>
    <w:p w14:paraId="4D3A859A" w14:textId="5741F474" w:rsidR="00650739" w:rsidRDefault="00650739" w:rsidP="00204153">
      <w:pPr>
        <w:spacing w:after="120" w:line="360" w:lineRule="auto"/>
        <w:ind w:firstLine="708"/>
        <w:rPr>
          <w:rFonts w:ascii="Arial" w:eastAsiaTheme="minorHAnsi" w:hAnsi="Arial" w:cs="Arial"/>
          <w:sz w:val="24"/>
          <w:szCs w:val="24"/>
          <w:lang w:eastAsia="es-ES"/>
        </w:rPr>
      </w:pPr>
      <w:r>
        <w:rPr>
          <w:rFonts w:ascii="Arial" w:eastAsiaTheme="minorHAnsi" w:hAnsi="Arial" w:cs="Arial"/>
          <w:sz w:val="24"/>
          <w:szCs w:val="24"/>
          <w:lang w:eastAsia="es-ES"/>
        </w:rPr>
        <w:t xml:space="preserve">Como hemos hecho constar en el apartado de clasificación profesional, la empresa presenta una estructura muy sencilla, con </w:t>
      </w:r>
      <w:r w:rsidR="00574F91">
        <w:rPr>
          <w:rFonts w:ascii="Arial" w:eastAsiaTheme="minorHAnsi" w:hAnsi="Arial" w:cs="Arial"/>
          <w:sz w:val="24"/>
          <w:szCs w:val="24"/>
          <w:lang w:eastAsia="es-ES"/>
        </w:rPr>
        <w:t>cuatro</w:t>
      </w:r>
      <w:r>
        <w:rPr>
          <w:rFonts w:ascii="Arial" w:eastAsiaTheme="minorHAnsi" w:hAnsi="Arial" w:cs="Arial"/>
          <w:sz w:val="24"/>
          <w:szCs w:val="24"/>
          <w:lang w:eastAsia="es-ES"/>
        </w:rPr>
        <w:t xml:space="preserve"> áreas diferenciadas: administración, producción</w:t>
      </w:r>
      <w:r w:rsidR="00574F91">
        <w:rPr>
          <w:rFonts w:ascii="Arial" w:eastAsiaTheme="minorHAnsi" w:hAnsi="Arial" w:cs="Arial"/>
          <w:sz w:val="24"/>
          <w:szCs w:val="24"/>
          <w:lang w:eastAsia="es-ES"/>
        </w:rPr>
        <w:t xml:space="preserve">, </w:t>
      </w:r>
      <w:r>
        <w:rPr>
          <w:rFonts w:ascii="Arial" w:eastAsiaTheme="minorHAnsi" w:hAnsi="Arial" w:cs="Arial"/>
          <w:sz w:val="24"/>
          <w:szCs w:val="24"/>
          <w:lang w:eastAsia="es-ES"/>
        </w:rPr>
        <w:t>mantenimiento</w:t>
      </w:r>
      <w:r w:rsidR="00574F91">
        <w:rPr>
          <w:rFonts w:ascii="Arial" w:eastAsiaTheme="minorHAnsi" w:hAnsi="Arial" w:cs="Arial"/>
          <w:sz w:val="24"/>
          <w:szCs w:val="24"/>
          <w:lang w:eastAsia="es-ES"/>
        </w:rPr>
        <w:t xml:space="preserve"> y patio</w:t>
      </w:r>
      <w:r>
        <w:rPr>
          <w:rFonts w:ascii="Arial" w:eastAsiaTheme="minorHAnsi" w:hAnsi="Arial" w:cs="Arial"/>
          <w:sz w:val="24"/>
          <w:szCs w:val="24"/>
          <w:lang w:eastAsia="es-ES"/>
        </w:rPr>
        <w:t xml:space="preserve">, distribuyendo al personal en 5 puestos de trabajo que coinciden con el grupo profesional de convenio: encargados de área </w:t>
      </w:r>
      <w:r w:rsidR="00C7687A">
        <w:rPr>
          <w:rFonts w:ascii="Arial" w:eastAsiaTheme="minorHAnsi" w:hAnsi="Arial" w:cs="Arial"/>
          <w:sz w:val="24"/>
          <w:szCs w:val="24"/>
          <w:lang w:eastAsia="es-ES"/>
        </w:rPr>
        <w:t>(</w:t>
      </w:r>
      <w:r>
        <w:rPr>
          <w:rFonts w:ascii="Arial" w:eastAsiaTheme="minorHAnsi" w:hAnsi="Arial" w:cs="Arial"/>
          <w:sz w:val="24"/>
          <w:szCs w:val="24"/>
          <w:lang w:eastAsia="es-ES"/>
        </w:rPr>
        <w:t>grupo 3</w:t>
      </w:r>
      <w:r w:rsidR="00C7687A">
        <w:rPr>
          <w:rFonts w:ascii="Arial" w:eastAsiaTheme="minorHAnsi" w:hAnsi="Arial" w:cs="Arial"/>
          <w:sz w:val="24"/>
          <w:szCs w:val="24"/>
          <w:lang w:eastAsia="es-ES"/>
        </w:rPr>
        <w:t>)</w:t>
      </w:r>
      <w:r>
        <w:rPr>
          <w:rFonts w:ascii="Arial" w:eastAsiaTheme="minorHAnsi" w:hAnsi="Arial" w:cs="Arial"/>
          <w:sz w:val="24"/>
          <w:szCs w:val="24"/>
          <w:lang w:eastAsia="es-ES"/>
        </w:rPr>
        <w:t xml:space="preserve">, oficiales de primera </w:t>
      </w:r>
      <w:r w:rsidR="00C7687A">
        <w:rPr>
          <w:rFonts w:ascii="Arial" w:eastAsiaTheme="minorHAnsi" w:hAnsi="Arial" w:cs="Arial"/>
          <w:sz w:val="24"/>
          <w:szCs w:val="24"/>
          <w:lang w:eastAsia="es-ES"/>
        </w:rPr>
        <w:t>(</w:t>
      </w:r>
      <w:r>
        <w:rPr>
          <w:rFonts w:ascii="Arial" w:eastAsiaTheme="minorHAnsi" w:hAnsi="Arial" w:cs="Arial"/>
          <w:sz w:val="24"/>
          <w:szCs w:val="24"/>
          <w:lang w:eastAsia="es-ES"/>
        </w:rPr>
        <w:t>grupo 4</w:t>
      </w:r>
      <w:r w:rsidR="00C7687A">
        <w:rPr>
          <w:rFonts w:ascii="Arial" w:eastAsiaTheme="minorHAnsi" w:hAnsi="Arial" w:cs="Arial"/>
          <w:sz w:val="24"/>
          <w:szCs w:val="24"/>
          <w:lang w:eastAsia="es-ES"/>
        </w:rPr>
        <w:t>)</w:t>
      </w:r>
      <w:r>
        <w:rPr>
          <w:rFonts w:ascii="Arial" w:eastAsiaTheme="minorHAnsi" w:hAnsi="Arial" w:cs="Arial"/>
          <w:sz w:val="24"/>
          <w:szCs w:val="24"/>
          <w:lang w:eastAsia="es-ES"/>
        </w:rPr>
        <w:t>,</w:t>
      </w:r>
      <w:r w:rsidR="00C7687A">
        <w:rPr>
          <w:rFonts w:ascii="Arial" w:eastAsiaTheme="minorHAnsi" w:hAnsi="Arial" w:cs="Arial"/>
          <w:sz w:val="24"/>
          <w:szCs w:val="24"/>
          <w:lang w:eastAsia="es-ES"/>
        </w:rPr>
        <w:t xml:space="preserve"> </w:t>
      </w:r>
      <w:r>
        <w:rPr>
          <w:rFonts w:ascii="Arial" w:eastAsiaTheme="minorHAnsi" w:hAnsi="Arial" w:cs="Arial"/>
          <w:sz w:val="24"/>
          <w:szCs w:val="24"/>
          <w:lang w:eastAsia="es-ES"/>
        </w:rPr>
        <w:t xml:space="preserve">oficiales de segunda </w:t>
      </w:r>
      <w:r w:rsidR="00C7687A">
        <w:rPr>
          <w:rFonts w:ascii="Arial" w:eastAsiaTheme="minorHAnsi" w:hAnsi="Arial" w:cs="Arial"/>
          <w:sz w:val="24"/>
          <w:szCs w:val="24"/>
          <w:lang w:eastAsia="es-ES"/>
        </w:rPr>
        <w:t>(</w:t>
      </w:r>
      <w:r>
        <w:rPr>
          <w:rFonts w:ascii="Arial" w:eastAsiaTheme="minorHAnsi" w:hAnsi="Arial" w:cs="Arial"/>
          <w:sz w:val="24"/>
          <w:szCs w:val="24"/>
          <w:lang w:eastAsia="es-ES"/>
        </w:rPr>
        <w:t>grupo 5</w:t>
      </w:r>
      <w:r w:rsidR="00C7687A">
        <w:rPr>
          <w:rFonts w:ascii="Arial" w:eastAsiaTheme="minorHAnsi" w:hAnsi="Arial" w:cs="Arial"/>
          <w:sz w:val="24"/>
          <w:szCs w:val="24"/>
          <w:lang w:eastAsia="es-ES"/>
        </w:rPr>
        <w:t>)</w:t>
      </w:r>
      <w:r>
        <w:rPr>
          <w:rFonts w:ascii="Arial" w:eastAsiaTheme="minorHAnsi" w:hAnsi="Arial" w:cs="Arial"/>
          <w:sz w:val="24"/>
          <w:szCs w:val="24"/>
          <w:lang w:eastAsia="es-ES"/>
        </w:rPr>
        <w:t xml:space="preserve">, oficiales de 3ª </w:t>
      </w:r>
      <w:r w:rsidR="00C7687A">
        <w:rPr>
          <w:rFonts w:ascii="Arial" w:eastAsiaTheme="minorHAnsi" w:hAnsi="Arial" w:cs="Arial"/>
          <w:sz w:val="24"/>
          <w:szCs w:val="24"/>
          <w:lang w:eastAsia="es-ES"/>
        </w:rPr>
        <w:t>(</w:t>
      </w:r>
      <w:r>
        <w:rPr>
          <w:rFonts w:ascii="Arial" w:eastAsiaTheme="minorHAnsi" w:hAnsi="Arial" w:cs="Arial"/>
          <w:sz w:val="24"/>
          <w:szCs w:val="24"/>
          <w:lang w:eastAsia="es-ES"/>
        </w:rPr>
        <w:t>grupo 6</w:t>
      </w:r>
      <w:r w:rsidR="00C7687A">
        <w:rPr>
          <w:rFonts w:ascii="Arial" w:eastAsiaTheme="minorHAnsi" w:hAnsi="Arial" w:cs="Arial"/>
          <w:sz w:val="24"/>
          <w:szCs w:val="24"/>
          <w:lang w:eastAsia="es-ES"/>
        </w:rPr>
        <w:t>)</w:t>
      </w:r>
      <w:r>
        <w:rPr>
          <w:rFonts w:ascii="Arial" w:eastAsiaTheme="minorHAnsi" w:hAnsi="Arial" w:cs="Arial"/>
          <w:sz w:val="24"/>
          <w:szCs w:val="24"/>
          <w:lang w:eastAsia="es-ES"/>
        </w:rPr>
        <w:t xml:space="preserve"> y pe</w:t>
      </w:r>
      <w:r w:rsidR="003E4052">
        <w:rPr>
          <w:rFonts w:ascii="Arial" w:eastAsiaTheme="minorHAnsi" w:hAnsi="Arial" w:cs="Arial"/>
          <w:sz w:val="24"/>
          <w:szCs w:val="24"/>
          <w:lang w:eastAsia="es-ES"/>
        </w:rPr>
        <w:t>ones (grupo 7).</w:t>
      </w:r>
    </w:p>
    <w:p w14:paraId="40E1A2E3" w14:textId="6F55EA44" w:rsidR="00AC34BE" w:rsidRPr="00AC34BE" w:rsidRDefault="00AC34BE" w:rsidP="00AC34BE">
      <w:pPr>
        <w:spacing w:after="120" w:line="360" w:lineRule="auto"/>
        <w:ind w:firstLine="708"/>
        <w:rPr>
          <w:rFonts w:ascii="Arial" w:eastAsiaTheme="minorHAnsi" w:hAnsi="Arial" w:cs="Arial"/>
          <w:sz w:val="24"/>
          <w:szCs w:val="24"/>
          <w:lang w:eastAsia="es-ES"/>
        </w:rPr>
      </w:pPr>
      <w:r>
        <w:rPr>
          <w:rFonts w:ascii="Arial" w:eastAsiaTheme="minorHAnsi" w:hAnsi="Arial" w:cs="Arial"/>
          <w:sz w:val="24"/>
          <w:szCs w:val="24"/>
          <w:lang w:eastAsia="es-ES"/>
        </w:rPr>
        <w:t>L</w:t>
      </w:r>
      <w:r w:rsidRPr="00AC34BE">
        <w:rPr>
          <w:rFonts w:ascii="Arial" w:eastAsiaTheme="minorHAnsi" w:hAnsi="Arial" w:cs="Arial"/>
          <w:sz w:val="24"/>
          <w:szCs w:val="24"/>
          <w:lang w:eastAsia="es-ES"/>
        </w:rPr>
        <w:t xml:space="preserve">a empresa abona los salarios a su plantilla según tablas y conceptos salariales vigentes del convenio colectivo de la industria de la madera de La Rioja aplicable en la misma y, además de ello, abona diferentes conceptos voluntarios </w:t>
      </w:r>
      <w:r w:rsidRPr="00AC34BE">
        <w:rPr>
          <w:rFonts w:ascii="Arial" w:eastAsiaTheme="minorHAnsi" w:hAnsi="Arial" w:cs="Arial"/>
          <w:sz w:val="24"/>
          <w:szCs w:val="24"/>
          <w:lang w:eastAsia="es-ES"/>
        </w:rPr>
        <w:lastRenderedPageBreak/>
        <w:t xml:space="preserve">extra convenio, en concepto de asistencia por día efectivo de trabajo y plus voluntario absorbible hasta alcanzar los salarios pactados ad </w:t>
      </w:r>
      <w:r w:rsidR="00A86C6D" w:rsidRPr="00AC34BE">
        <w:rPr>
          <w:rFonts w:ascii="Arial" w:eastAsiaTheme="minorHAnsi" w:hAnsi="Arial" w:cs="Arial"/>
          <w:sz w:val="24"/>
          <w:szCs w:val="24"/>
          <w:lang w:eastAsia="es-ES"/>
        </w:rPr>
        <w:t>persona</w:t>
      </w:r>
      <w:r w:rsidR="00A86C6D">
        <w:rPr>
          <w:rFonts w:ascii="Arial" w:eastAsiaTheme="minorHAnsi" w:hAnsi="Arial" w:cs="Arial"/>
          <w:sz w:val="24"/>
          <w:szCs w:val="24"/>
          <w:lang w:eastAsia="es-ES"/>
        </w:rPr>
        <w:t>m</w:t>
      </w:r>
      <w:r w:rsidRPr="00AC34BE">
        <w:rPr>
          <w:rFonts w:ascii="Arial" w:eastAsiaTheme="minorHAnsi" w:hAnsi="Arial" w:cs="Arial"/>
          <w:sz w:val="24"/>
          <w:szCs w:val="24"/>
          <w:lang w:eastAsia="es-ES"/>
        </w:rPr>
        <w:t xml:space="preserve">. </w:t>
      </w:r>
    </w:p>
    <w:p w14:paraId="2B32AC64" w14:textId="77777777" w:rsidR="00AC34BE" w:rsidRPr="00AC34BE" w:rsidRDefault="00AC34BE" w:rsidP="00AC34BE">
      <w:pPr>
        <w:spacing w:after="120" w:line="360" w:lineRule="auto"/>
        <w:ind w:firstLine="708"/>
        <w:rPr>
          <w:rFonts w:ascii="Arial" w:eastAsiaTheme="minorHAnsi" w:hAnsi="Arial" w:cs="Arial"/>
          <w:sz w:val="24"/>
          <w:szCs w:val="24"/>
          <w:lang w:eastAsia="es-ES"/>
        </w:rPr>
      </w:pPr>
      <w:r w:rsidRPr="00AC34BE">
        <w:rPr>
          <w:rFonts w:ascii="Arial" w:eastAsiaTheme="minorHAnsi" w:hAnsi="Arial" w:cs="Arial"/>
          <w:sz w:val="24"/>
          <w:szCs w:val="24"/>
          <w:lang w:eastAsia="es-ES"/>
        </w:rPr>
        <w:t>No existe término de comparación posible entre hombres y mujeres, respecto de un mismo puesto de trabajo de igual valor, ya que en ninguno de los existentes en la empresa confluyen hombres y mujeres.</w:t>
      </w:r>
    </w:p>
    <w:p w14:paraId="520C4E92" w14:textId="33B007AE" w:rsidR="00AC34BE" w:rsidRDefault="00AC34BE" w:rsidP="00A86C6D">
      <w:pPr>
        <w:spacing w:after="120" w:line="360" w:lineRule="auto"/>
        <w:ind w:firstLine="708"/>
        <w:rPr>
          <w:rFonts w:ascii="Arial" w:eastAsiaTheme="minorHAnsi" w:hAnsi="Arial" w:cs="Arial"/>
          <w:sz w:val="24"/>
          <w:szCs w:val="24"/>
          <w:lang w:eastAsia="es-ES"/>
        </w:rPr>
      </w:pPr>
      <w:r w:rsidRPr="00AC34BE">
        <w:rPr>
          <w:rFonts w:ascii="Arial" w:eastAsiaTheme="minorHAnsi" w:hAnsi="Arial" w:cs="Arial"/>
          <w:sz w:val="24"/>
          <w:szCs w:val="24"/>
          <w:lang w:eastAsia="es-ES"/>
        </w:rPr>
        <w:t xml:space="preserve">En cualquier caso, si que podemos llevar a comparación los salarios y complementos salariales </w:t>
      </w:r>
      <w:r>
        <w:rPr>
          <w:rFonts w:ascii="Arial" w:eastAsiaTheme="minorHAnsi" w:hAnsi="Arial" w:cs="Arial"/>
          <w:sz w:val="24"/>
          <w:szCs w:val="24"/>
          <w:lang w:eastAsia="es-ES"/>
        </w:rPr>
        <w:t xml:space="preserve">promediados </w:t>
      </w:r>
      <w:r w:rsidRPr="00AC34BE">
        <w:rPr>
          <w:rFonts w:ascii="Arial" w:eastAsiaTheme="minorHAnsi" w:hAnsi="Arial" w:cs="Arial"/>
          <w:sz w:val="24"/>
          <w:szCs w:val="24"/>
          <w:lang w:eastAsia="es-ES"/>
        </w:rPr>
        <w:t>percibidos por mujeres y por hombres pertenecientes a un mismo grupo profesional.</w:t>
      </w:r>
    </w:p>
    <w:p w14:paraId="5D1633B1" w14:textId="04961151" w:rsidR="0037628E" w:rsidRPr="0037628E" w:rsidRDefault="0037628E" w:rsidP="0037628E">
      <w:pPr>
        <w:spacing w:after="120" w:line="360" w:lineRule="auto"/>
        <w:ind w:firstLine="708"/>
        <w:rPr>
          <w:rFonts w:ascii="Arial" w:eastAsiaTheme="minorHAnsi" w:hAnsi="Arial" w:cs="Arial"/>
          <w:sz w:val="24"/>
          <w:szCs w:val="24"/>
          <w:lang w:eastAsia="es-ES"/>
        </w:rPr>
      </w:pPr>
      <w:r w:rsidRPr="0037628E">
        <w:rPr>
          <w:rFonts w:ascii="Arial" w:eastAsiaTheme="minorHAnsi" w:hAnsi="Arial" w:cs="Arial"/>
          <w:sz w:val="24"/>
          <w:szCs w:val="24"/>
          <w:lang w:eastAsia="es-ES"/>
        </w:rPr>
        <w:t>En el caso de</w:t>
      </w:r>
      <w:r w:rsidR="00A86C6D">
        <w:rPr>
          <w:rFonts w:ascii="Arial" w:eastAsiaTheme="minorHAnsi" w:hAnsi="Arial" w:cs="Arial"/>
          <w:sz w:val="24"/>
          <w:szCs w:val="24"/>
          <w:lang w:eastAsia="es-ES"/>
        </w:rPr>
        <w:t xml:space="preserve"> los</w:t>
      </w:r>
      <w:r w:rsidRPr="0037628E">
        <w:rPr>
          <w:rFonts w:ascii="Arial" w:eastAsiaTheme="minorHAnsi" w:hAnsi="Arial" w:cs="Arial"/>
          <w:sz w:val="24"/>
          <w:szCs w:val="24"/>
          <w:lang w:eastAsia="es-ES"/>
        </w:rPr>
        <w:t xml:space="preserve"> grupo</w:t>
      </w:r>
      <w:r w:rsidR="00A86C6D">
        <w:rPr>
          <w:rFonts w:ascii="Arial" w:eastAsiaTheme="minorHAnsi" w:hAnsi="Arial" w:cs="Arial"/>
          <w:sz w:val="24"/>
          <w:szCs w:val="24"/>
          <w:lang w:eastAsia="es-ES"/>
        </w:rPr>
        <w:t>s</w:t>
      </w:r>
      <w:r w:rsidRPr="0037628E">
        <w:rPr>
          <w:rFonts w:ascii="Arial" w:eastAsiaTheme="minorHAnsi" w:hAnsi="Arial" w:cs="Arial"/>
          <w:sz w:val="24"/>
          <w:szCs w:val="24"/>
          <w:lang w:eastAsia="es-ES"/>
        </w:rPr>
        <w:t xml:space="preserve"> profesional</w:t>
      </w:r>
      <w:r w:rsidR="00A86C6D">
        <w:rPr>
          <w:rFonts w:ascii="Arial" w:eastAsiaTheme="minorHAnsi" w:hAnsi="Arial" w:cs="Arial"/>
          <w:sz w:val="24"/>
          <w:szCs w:val="24"/>
          <w:lang w:eastAsia="es-ES"/>
        </w:rPr>
        <w:t>es</w:t>
      </w:r>
      <w:r w:rsidRPr="0037628E">
        <w:rPr>
          <w:rFonts w:ascii="Arial" w:eastAsiaTheme="minorHAnsi" w:hAnsi="Arial" w:cs="Arial"/>
          <w:sz w:val="24"/>
          <w:szCs w:val="24"/>
          <w:lang w:eastAsia="es-ES"/>
        </w:rPr>
        <w:t xml:space="preserve"> 4</w:t>
      </w:r>
      <w:r w:rsidR="00A86C6D">
        <w:rPr>
          <w:rFonts w:ascii="Arial" w:eastAsiaTheme="minorHAnsi" w:hAnsi="Arial" w:cs="Arial"/>
          <w:sz w:val="24"/>
          <w:szCs w:val="24"/>
          <w:lang w:eastAsia="es-ES"/>
        </w:rPr>
        <w:t xml:space="preserve"> y 5</w:t>
      </w:r>
      <w:r w:rsidRPr="0037628E">
        <w:rPr>
          <w:rFonts w:ascii="Arial" w:eastAsiaTheme="minorHAnsi" w:hAnsi="Arial" w:cs="Arial"/>
          <w:sz w:val="24"/>
          <w:szCs w:val="24"/>
          <w:lang w:eastAsia="es-ES"/>
        </w:rPr>
        <w:t xml:space="preserve">, </w:t>
      </w:r>
      <w:r w:rsidR="00A86C6D">
        <w:rPr>
          <w:rFonts w:ascii="Arial" w:eastAsiaTheme="minorHAnsi" w:hAnsi="Arial" w:cs="Arial"/>
          <w:sz w:val="24"/>
          <w:szCs w:val="24"/>
          <w:lang w:eastAsia="es-ES"/>
        </w:rPr>
        <w:t>se puede constatar como las mujeres perciben un salario superior al de los hombres.</w:t>
      </w:r>
    </w:p>
    <w:p w14:paraId="2747F521" w14:textId="0F6DCCF0" w:rsidR="0037628E" w:rsidRPr="00AC34BE" w:rsidRDefault="0037628E" w:rsidP="0037628E">
      <w:pPr>
        <w:spacing w:after="120" w:line="360" w:lineRule="auto"/>
        <w:ind w:firstLine="708"/>
        <w:rPr>
          <w:rFonts w:ascii="Arial" w:eastAsiaTheme="minorHAnsi" w:hAnsi="Arial" w:cs="Arial"/>
          <w:sz w:val="24"/>
          <w:szCs w:val="24"/>
          <w:lang w:eastAsia="es-ES"/>
        </w:rPr>
      </w:pPr>
      <w:r w:rsidRPr="0037628E">
        <w:rPr>
          <w:rFonts w:ascii="Arial" w:eastAsiaTheme="minorHAnsi" w:hAnsi="Arial" w:cs="Arial"/>
          <w:sz w:val="24"/>
          <w:szCs w:val="24"/>
          <w:lang w:eastAsia="es-ES"/>
        </w:rPr>
        <w:t>No podemos hablar de brecha de género porque como hemos dicho, no existe términos de comparación posible entre mujeres y hombres ocupando un mismo puesto de trabajo pero, de haberlo, sería en todo caso en favor de la mujer.</w:t>
      </w:r>
    </w:p>
    <w:p w14:paraId="7556E7BA" w14:textId="292CACF1" w:rsidR="00204153" w:rsidRPr="00493009" w:rsidRDefault="008B5EE3" w:rsidP="008B5EE3">
      <w:pPr>
        <w:spacing w:after="120" w:line="360" w:lineRule="auto"/>
        <w:ind w:firstLine="708"/>
        <w:rPr>
          <w:rFonts w:ascii="Arial" w:eastAsiaTheme="minorHAnsi" w:hAnsi="Arial" w:cs="Arial"/>
          <w:sz w:val="24"/>
          <w:szCs w:val="24"/>
          <w:lang w:eastAsia="es-ES"/>
        </w:rPr>
      </w:pPr>
      <w:r w:rsidRPr="00493009">
        <w:rPr>
          <w:rFonts w:ascii="Arial" w:eastAsiaTheme="minorHAnsi" w:hAnsi="Arial" w:cs="Arial"/>
          <w:sz w:val="24"/>
          <w:szCs w:val="24"/>
          <w:lang w:eastAsia="es-ES"/>
        </w:rPr>
        <w:t>La auditoría</w:t>
      </w:r>
      <w:r w:rsidR="00204153" w:rsidRPr="00493009">
        <w:rPr>
          <w:rFonts w:ascii="Arial" w:eastAsiaTheme="minorHAnsi" w:hAnsi="Arial" w:cs="Arial"/>
          <w:sz w:val="24"/>
          <w:szCs w:val="24"/>
          <w:lang w:eastAsia="es-ES"/>
        </w:rPr>
        <w:t>, tiene la misma vigencia que el plan de igualdad, es decir, cuatro años.</w:t>
      </w:r>
      <w:r w:rsidRPr="00493009">
        <w:rPr>
          <w:rFonts w:ascii="Arial" w:eastAsiaTheme="minorHAnsi" w:hAnsi="Arial" w:cs="Arial"/>
          <w:sz w:val="24"/>
          <w:szCs w:val="24"/>
          <w:lang w:eastAsia="es-ES"/>
        </w:rPr>
        <w:t xml:space="preserve"> </w:t>
      </w:r>
      <w:r w:rsidR="00204153" w:rsidRPr="00493009">
        <w:rPr>
          <w:rFonts w:ascii="Arial" w:eastAsiaTheme="minorHAnsi" w:hAnsi="Arial" w:cs="Arial"/>
          <w:sz w:val="24"/>
          <w:szCs w:val="24"/>
          <w:lang w:eastAsia="es-ES"/>
        </w:rPr>
        <w:t xml:space="preserve">Tras analizar todos los puestos la información refleja que no existen </w:t>
      </w:r>
      <w:r w:rsidR="003E4052">
        <w:rPr>
          <w:rFonts w:ascii="Arial" w:eastAsiaTheme="minorHAnsi" w:hAnsi="Arial" w:cs="Arial"/>
          <w:sz w:val="24"/>
          <w:szCs w:val="24"/>
          <w:lang w:eastAsia="es-ES"/>
        </w:rPr>
        <w:t xml:space="preserve">ninguna diferencia salarial entre los distintos puestos de trabajo existentes.  </w:t>
      </w:r>
    </w:p>
    <w:p w14:paraId="39B6F859" w14:textId="536EE31D" w:rsidR="00653DD8" w:rsidRDefault="0037628E" w:rsidP="0037628E">
      <w:pPr>
        <w:spacing w:after="120" w:line="360" w:lineRule="auto"/>
        <w:jc w:val="center"/>
        <w:rPr>
          <w:rFonts w:ascii="Arial" w:eastAsiaTheme="minorHAnsi" w:hAnsi="Arial" w:cs="Arial"/>
          <w:b/>
          <w:bCs/>
          <w:color w:val="7030A0"/>
          <w:sz w:val="24"/>
          <w:szCs w:val="24"/>
          <w:lang w:eastAsia="es-ES"/>
        </w:rPr>
      </w:pPr>
      <w:r>
        <w:rPr>
          <w:noProof/>
        </w:rPr>
        <w:lastRenderedPageBreak/>
        <w:drawing>
          <wp:inline distT="0" distB="0" distL="0" distR="0" wp14:anchorId="600BC060" wp14:editId="3F8DB235">
            <wp:extent cx="4737735" cy="5029200"/>
            <wp:effectExtent l="0" t="0" r="5715" b="0"/>
            <wp:docPr id="30798590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985904" name=""/>
                    <pic:cNvPicPr/>
                  </pic:nvPicPr>
                  <pic:blipFill rotWithShape="1">
                    <a:blip r:embed="rId10"/>
                    <a:srcRect l="18580" t="19664" r="46495" b="3139"/>
                    <a:stretch/>
                  </pic:blipFill>
                  <pic:spPr bwMode="auto">
                    <a:xfrm>
                      <a:off x="0" y="0"/>
                      <a:ext cx="4749367" cy="5041548"/>
                    </a:xfrm>
                    <a:prstGeom prst="rect">
                      <a:avLst/>
                    </a:prstGeom>
                    <a:ln>
                      <a:noFill/>
                    </a:ln>
                    <a:extLst>
                      <a:ext uri="{53640926-AAD7-44D8-BBD7-CCE9431645EC}">
                        <a14:shadowObscured xmlns:a14="http://schemas.microsoft.com/office/drawing/2010/main"/>
                      </a:ext>
                    </a:extLst>
                  </pic:spPr>
                </pic:pic>
              </a:graphicData>
            </a:graphic>
          </wp:inline>
        </w:drawing>
      </w:r>
    </w:p>
    <w:p w14:paraId="72209267" w14:textId="4D0EEB55" w:rsidR="009B7F32" w:rsidRPr="00493009" w:rsidRDefault="009B7F32" w:rsidP="0037628E">
      <w:pPr>
        <w:spacing w:after="120" w:line="360" w:lineRule="auto"/>
        <w:jc w:val="center"/>
        <w:rPr>
          <w:rFonts w:ascii="Arial" w:eastAsiaTheme="minorHAnsi" w:hAnsi="Arial" w:cs="Arial"/>
          <w:b/>
          <w:bCs/>
          <w:color w:val="7030A0"/>
          <w:sz w:val="24"/>
          <w:szCs w:val="24"/>
          <w:lang w:eastAsia="es-ES"/>
        </w:rPr>
      </w:pPr>
      <w:r w:rsidRPr="009B7F32">
        <w:rPr>
          <w:noProof/>
        </w:rPr>
        <w:drawing>
          <wp:inline distT="0" distB="0" distL="0" distR="0" wp14:anchorId="50670CDF" wp14:editId="4BE592C5">
            <wp:extent cx="4578350" cy="2665476"/>
            <wp:effectExtent l="0" t="0" r="0" b="1905"/>
            <wp:docPr id="107728160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281607" name=""/>
                    <pic:cNvPicPr/>
                  </pic:nvPicPr>
                  <pic:blipFill rotWithShape="1">
                    <a:blip r:embed="rId11"/>
                    <a:srcRect l="18697" t="39866" r="46966" b="22060"/>
                    <a:stretch/>
                  </pic:blipFill>
                  <pic:spPr bwMode="auto">
                    <a:xfrm>
                      <a:off x="0" y="0"/>
                      <a:ext cx="4611337" cy="2684681"/>
                    </a:xfrm>
                    <a:prstGeom prst="rect">
                      <a:avLst/>
                    </a:prstGeom>
                    <a:ln>
                      <a:noFill/>
                    </a:ln>
                    <a:extLst>
                      <a:ext uri="{53640926-AAD7-44D8-BBD7-CCE9431645EC}">
                        <a14:shadowObscured xmlns:a14="http://schemas.microsoft.com/office/drawing/2010/main"/>
                      </a:ext>
                    </a:extLst>
                  </pic:spPr>
                </pic:pic>
              </a:graphicData>
            </a:graphic>
          </wp:inline>
        </w:drawing>
      </w:r>
    </w:p>
    <w:p w14:paraId="4C6AE649" w14:textId="59B6A0A1" w:rsidR="00DD4F69" w:rsidRPr="00DD4F69" w:rsidRDefault="00653DD8" w:rsidP="00DD4F69">
      <w:pPr>
        <w:spacing w:after="120" w:line="360" w:lineRule="auto"/>
        <w:ind w:firstLine="708"/>
        <w:rPr>
          <w:rFonts w:ascii="Arial" w:eastAsiaTheme="minorHAnsi" w:hAnsi="Arial" w:cs="Arial"/>
          <w:sz w:val="24"/>
          <w:szCs w:val="24"/>
          <w:lang w:eastAsia="es-ES"/>
        </w:rPr>
      </w:pPr>
      <w:r w:rsidRPr="00DD4F69">
        <w:rPr>
          <w:rFonts w:ascii="Arial" w:eastAsiaTheme="minorHAnsi" w:hAnsi="Arial" w:cs="Arial"/>
          <w:sz w:val="24"/>
          <w:szCs w:val="24"/>
          <w:lang w:eastAsia="es-ES"/>
        </w:rPr>
        <w:lastRenderedPageBreak/>
        <w:t>La política salarial de la empresa está basada en los principios de justicia y equidad</w:t>
      </w:r>
      <w:r w:rsidR="009B7F32" w:rsidRPr="00DD4F69">
        <w:rPr>
          <w:rFonts w:ascii="Arial" w:eastAsiaTheme="minorHAnsi" w:hAnsi="Arial" w:cs="Arial"/>
          <w:sz w:val="24"/>
          <w:szCs w:val="24"/>
          <w:lang w:eastAsia="es-ES"/>
        </w:rPr>
        <w:t xml:space="preserve">, clasificando al personal </w:t>
      </w:r>
      <w:r w:rsidR="00DD4F69" w:rsidRPr="00DD4F69">
        <w:rPr>
          <w:rFonts w:ascii="Arial" w:eastAsiaTheme="minorHAnsi" w:hAnsi="Arial" w:cs="Arial"/>
          <w:sz w:val="24"/>
          <w:szCs w:val="24"/>
          <w:lang w:eastAsia="es-ES"/>
        </w:rPr>
        <w:t>según l</w:t>
      </w:r>
      <w:r w:rsidR="00DD4F69">
        <w:rPr>
          <w:rFonts w:ascii="Arial" w:eastAsiaTheme="minorHAnsi" w:hAnsi="Arial" w:cs="Arial"/>
          <w:sz w:val="24"/>
          <w:szCs w:val="24"/>
          <w:lang w:eastAsia="es-ES"/>
        </w:rPr>
        <w:t>as áreas funcionales y l</w:t>
      </w:r>
      <w:r w:rsidR="00DD4F69" w:rsidRPr="00DD4F69">
        <w:rPr>
          <w:rFonts w:ascii="Arial" w:eastAsiaTheme="minorHAnsi" w:hAnsi="Arial" w:cs="Arial"/>
          <w:sz w:val="24"/>
          <w:szCs w:val="24"/>
          <w:lang w:eastAsia="es-ES"/>
        </w:rPr>
        <w:t>os grupos profesionales de convenio colectivo de la madera aplicable, que tiene en cuenta para la adscripción a los mismos las aptitudes profesionales, titulaciones y contenidos de la  prestación requeridas.</w:t>
      </w:r>
    </w:p>
    <w:p w14:paraId="0A52B409" w14:textId="77777777" w:rsidR="003832DE" w:rsidRPr="00493009" w:rsidRDefault="003832DE" w:rsidP="00FD2969">
      <w:pPr>
        <w:spacing w:after="120" w:line="360" w:lineRule="auto"/>
        <w:rPr>
          <w:rFonts w:ascii="Arial" w:eastAsiaTheme="minorHAnsi" w:hAnsi="Arial" w:cs="Arial"/>
          <w:b/>
          <w:bCs/>
          <w:color w:val="7030A0"/>
          <w:sz w:val="24"/>
          <w:szCs w:val="24"/>
          <w:lang w:eastAsia="es-ES"/>
        </w:rPr>
      </w:pPr>
    </w:p>
    <w:p w14:paraId="37916B60" w14:textId="488E05BB" w:rsidR="00415F1E" w:rsidRPr="00493009" w:rsidRDefault="00415F1E" w:rsidP="00F535B2">
      <w:pPr>
        <w:pStyle w:val="Ttulo1"/>
        <w:rPr>
          <w:rFonts w:ascii="Arial" w:eastAsiaTheme="minorHAnsi" w:hAnsi="Arial" w:cs="Arial"/>
          <w:b/>
          <w:bCs/>
          <w:color w:val="7030A0"/>
          <w:sz w:val="24"/>
          <w:szCs w:val="24"/>
          <w:lang w:eastAsia="es-ES"/>
        </w:rPr>
      </w:pPr>
      <w:bookmarkStart w:id="30" w:name="_Toc112348555"/>
      <w:r w:rsidRPr="00493009">
        <w:rPr>
          <w:rFonts w:ascii="Arial" w:eastAsiaTheme="minorHAnsi" w:hAnsi="Arial" w:cs="Arial"/>
          <w:b/>
          <w:bCs/>
          <w:color w:val="7030A0"/>
          <w:sz w:val="24"/>
          <w:szCs w:val="24"/>
          <w:lang w:eastAsia="es-ES"/>
        </w:rPr>
        <w:t>1</w:t>
      </w:r>
      <w:r w:rsidR="00F5166B" w:rsidRPr="00493009">
        <w:rPr>
          <w:rFonts w:ascii="Arial" w:eastAsiaTheme="minorHAnsi" w:hAnsi="Arial" w:cs="Arial"/>
          <w:b/>
          <w:bCs/>
          <w:color w:val="7030A0"/>
          <w:sz w:val="24"/>
          <w:szCs w:val="24"/>
          <w:lang w:eastAsia="es-ES"/>
        </w:rPr>
        <w:t>5</w:t>
      </w:r>
      <w:r w:rsidRPr="00493009">
        <w:rPr>
          <w:rFonts w:ascii="Arial" w:eastAsiaTheme="minorHAnsi" w:hAnsi="Arial" w:cs="Arial"/>
          <w:b/>
          <w:bCs/>
          <w:color w:val="7030A0"/>
          <w:sz w:val="24"/>
          <w:szCs w:val="24"/>
          <w:lang w:eastAsia="es-ES"/>
        </w:rPr>
        <w:t>. PROCEDIMIENTO DE MODIFICACION</w:t>
      </w:r>
      <w:bookmarkEnd w:id="30"/>
      <w:r w:rsidR="00DD4F69">
        <w:rPr>
          <w:rFonts w:ascii="Arial" w:eastAsiaTheme="minorHAnsi" w:hAnsi="Arial" w:cs="Arial"/>
          <w:b/>
          <w:bCs/>
          <w:color w:val="7030A0"/>
          <w:sz w:val="24"/>
          <w:szCs w:val="24"/>
          <w:lang w:eastAsia="es-ES"/>
        </w:rPr>
        <w:t xml:space="preserve">. </w:t>
      </w:r>
      <w:r w:rsidR="00DD4F69" w:rsidRPr="00DD4F69">
        <w:rPr>
          <w:rFonts w:ascii="Arial" w:eastAsiaTheme="minorHAnsi" w:hAnsi="Arial" w:cs="Arial"/>
          <w:b/>
          <w:bCs/>
          <w:color w:val="7030A0"/>
          <w:sz w:val="24"/>
          <w:szCs w:val="24"/>
          <w:lang w:eastAsia="es-ES"/>
        </w:rPr>
        <w:t>SOLUCIÓN DE CONFLICTOS.</w:t>
      </w:r>
    </w:p>
    <w:p w14:paraId="02FBEFFA" w14:textId="77777777" w:rsidR="00493009" w:rsidRPr="00493009" w:rsidRDefault="00493009" w:rsidP="002B6D48">
      <w:pPr>
        <w:spacing w:after="120" w:line="360" w:lineRule="auto"/>
        <w:ind w:firstLine="708"/>
        <w:rPr>
          <w:rFonts w:ascii="Arial" w:eastAsiaTheme="minorHAnsi" w:hAnsi="Arial" w:cs="Arial"/>
          <w:sz w:val="24"/>
          <w:szCs w:val="24"/>
          <w:lang w:eastAsia="es-ES"/>
        </w:rPr>
      </w:pPr>
    </w:p>
    <w:p w14:paraId="29D25697" w14:textId="6B3C4A51" w:rsidR="002B6D48" w:rsidRPr="00493009" w:rsidRDefault="00415F1E" w:rsidP="002B6D48">
      <w:pPr>
        <w:spacing w:after="120" w:line="360" w:lineRule="auto"/>
        <w:ind w:firstLine="708"/>
        <w:rPr>
          <w:rFonts w:ascii="Arial" w:eastAsiaTheme="minorHAnsi" w:hAnsi="Arial" w:cs="Arial"/>
          <w:sz w:val="24"/>
          <w:szCs w:val="24"/>
          <w:lang w:eastAsia="es-ES"/>
        </w:rPr>
      </w:pPr>
      <w:r w:rsidRPr="00493009">
        <w:rPr>
          <w:rFonts w:ascii="Arial" w:eastAsiaTheme="minorHAnsi" w:hAnsi="Arial" w:cs="Arial"/>
          <w:sz w:val="24"/>
          <w:szCs w:val="24"/>
          <w:lang w:eastAsia="es-ES"/>
        </w:rPr>
        <w:t xml:space="preserve">En el caso de </w:t>
      </w:r>
      <w:r w:rsidR="00291C49" w:rsidRPr="00493009">
        <w:rPr>
          <w:rFonts w:ascii="Arial" w:eastAsiaTheme="minorHAnsi" w:hAnsi="Arial" w:cs="Arial"/>
          <w:sz w:val="24"/>
          <w:szCs w:val="24"/>
          <w:lang w:eastAsia="es-ES"/>
        </w:rPr>
        <w:t xml:space="preserve">discrepancias que pudieran surgir en la aplicación, seguimiento, evaluación o revisión, y llevasen a la </w:t>
      </w:r>
      <w:r w:rsidR="00AC230B" w:rsidRPr="00493009">
        <w:rPr>
          <w:rFonts w:ascii="Arial" w:eastAsiaTheme="minorHAnsi" w:hAnsi="Arial" w:cs="Arial"/>
          <w:sz w:val="24"/>
          <w:szCs w:val="24"/>
          <w:lang w:eastAsia="es-ES"/>
        </w:rPr>
        <w:t>obligación</w:t>
      </w:r>
      <w:r w:rsidRPr="00493009">
        <w:rPr>
          <w:rFonts w:ascii="Arial" w:eastAsiaTheme="minorHAnsi" w:hAnsi="Arial" w:cs="Arial"/>
          <w:sz w:val="24"/>
          <w:szCs w:val="24"/>
          <w:lang w:eastAsia="es-ES"/>
        </w:rPr>
        <w:t xml:space="preserve"> o </w:t>
      </w:r>
      <w:r w:rsidR="00291C49" w:rsidRPr="00493009">
        <w:rPr>
          <w:rFonts w:ascii="Arial" w:eastAsiaTheme="minorHAnsi" w:hAnsi="Arial" w:cs="Arial"/>
          <w:sz w:val="24"/>
          <w:szCs w:val="24"/>
          <w:lang w:eastAsia="es-ES"/>
        </w:rPr>
        <w:t>recomendación de</w:t>
      </w:r>
      <w:r w:rsidRPr="00493009">
        <w:rPr>
          <w:rFonts w:ascii="Arial" w:eastAsiaTheme="minorHAnsi" w:hAnsi="Arial" w:cs="Arial"/>
          <w:sz w:val="24"/>
          <w:szCs w:val="24"/>
          <w:lang w:eastAsia="es-ES"/>
        </w:rPr>
        <w:t xml:space="preserve"> la modificación parcial o total del Plan de Igualdad, </w:t>
      </w:r>
      <w:r w:rsidR="002B6D48" w:rsidRPr="00493009">
        <w:rPr>
          <w:rFonts w:ascii="Arial" w:eastAsiaTheme="minorHAnsi" w:hAnsi="Arial" w:cs="Arial"/>
          <w:sz w:val="24"/>
          <w:szCs w:val="24"/>
          <w:lang w:eastAsia="es-ES"/>
        </w:rPr>
        <w:t xml:space="preserve">se aplicará el procedimiento de modificación del Plan de Igualdad. Para ello, deberá solicitarse </w:t>
      </w:r>
      <w:r w:rsidR="0078206E" w:rsidRPr="00493009">
        <w:rPr>
          <w:rFonts w:ascii="Arial" w:eastAsiaTheme="minorHAnsi" w:hAnsi="Arial" w:cs="Arial"/>
          <w:sz w:val="24"/>
          <w:szCs w:val="24"/>
          <w:lang w:eastAsia="es-ES"/>
        </w:rPr>
        <w:t>por la</w:t>
      </w:r>
      <w:r w:rsidR="002B6D48" w:rsidRPr="00493009">
        <w:rPr>
          <w:rFonts w:ascii="Arial" w:eastAsiaTheme="minorHAnsi" w:hAnsi="Arial" w:cs="Arial"/>
          <w:sz w:val="24"/>
          <w:szCs w:val="24"/>
          <w:lang w:eastAsia="es-ES"/>
        </w:rPr>
        <w:t xml:space="preserve"> Comisión de </w:t>
      </w:r>
      <w:r w:rsidR="00A71C01" w:rsidRPr="00493009">
        <w:rPr>
          <w:rFonts w:ascii="Arial" w:eastAsiaTheme="minorHAnsi" w:hAnsi="Arial" w:cs="Arial"/>
          <w:sz w:val="24"/>
          <w:szCs w:val="24"/>
          <w:lang w:eastAsia="es-ES"/>
        </w:rPr>
        <w:t>S</w:t>
      </w:r>
      <w:r w:rsidR="002B6D48" w:rsidRPr="00493009">
        <w:rPr>
          <w:rFonts w:ascii="Arial" w:eastAsiaTheme="minorHAnsi" w:hAnsi="Arial" w:cs="Arial"/>
          <w:sz w:val="24"/>
          <w:szCs w:val="24"/>
          <w:lang w:eastAsia="es-ES"/>
        </w:rPr>
        <w:t>eguimiento</w:t>
      </w:r>
      <w:r w:rsidR="0078206E" w:rsidRPr="00493009">
        <w:rPr>
          <w:rFonts w:ascii="Arial" w:eastAsiaTheme="minorHAnsi" w:hAnsi="Arial" w:cs="Arial"/>
          <w:sz w:val="24"/>
          <w:szCs w:val="24"/>
          <w:lang w:eastAsia="es-ES"/>
        </w:rPr>
        <w:t xml:space="preserve"> la convocatoria </w:t>
      </w:r>
      <w:r w:rsidR="00A71C01" w:rsidRPr="00493009">
        <w:rPr>
          <w:rFonts w:ascii="Arial" w:eastAsiaTheme="minorHAnsi" w:hAnsi="Arial" w:cs="Arial"/>
          <w:sz w:val="24"/>
          <w:szCs w:val="24"/>
          <w:lang w:eastAsia="es-ES"/>
        </w:rPr>
        <w:t>de</w:t>
      </w:r>
      <w:r w:rsidR="0078206E" w:rsidRPr="00493009">
        <w:rPr>
          <w:rFonts w:ascii="Arial" w:eastAsiaTheme="minorHAnsi" w:hAnsi="Arial" w:cs="Arial"/>
          <w:sz w:val="24"/>
          <w:szCs w:val="24"/>
          <w:lang w:eastAsia="es-ES"/>
        </w:rPr>
        <w:t xml:space="preserve"> la Comisión </w:t>
      </w:r>
      <w:r w:rsidR="00A71C01" w:rsidRPr="00493009">
        <w:rPr>
          <w:rFonts w:ascii="Arial" w:eastAsiaTheme="minorHAnsi" w:hAnsi="Arial" w:cs="Arial"/>
          <w:sz w:val="24"/>
          <w:szCs w:val="24"/>
          <w:lang w:eastAsia="es-ES"/>
        </w:rPr>
        <w:t>N</w:t>
      </w:r>
      <w:r w:rsidR="0078206E" w:rsidRPr="00493009">
        <w:rPr>
          <w:rFonts w:ascii="Arial" w:eastAsiaTheme="minorHAnsi" w:hAnsi="Arial" w:cs="Arial"/>
          <w:sz w:val="24"/>
          <w:szCs w:val="24"/>
          <w:lang w:eastAsia="es-ES"/>
        </w:rPr>
        <w:t>egociadora</w:t>
      </w:r>
      <w:r w:rsidR="00A71C01" w:rsidRPr="00493009">
        <w:rPr>
          <w:rFonts w:ascii="Arial" w:eastAsiaTheme="minorHAnsi" w:hAnsi="Arial" w:cs="Arial"/>
          <w:sz w:val="24"/>
          <w:szCs w:val="24"/>
          <w:lang w:eastAsia="es-ES"/>
        </w:rPr>
        <w:t xml:space="preserve"> indicando en la misma la materia controvertida o la propuesta de modificación.</w:t>
      </w:r>
      <w:r w:rsidR="0078206E" w:rsidRPr="00493009">
        <w:rPr>
          <w:rFonts w:ascii="Arial" w:eastAsiaTheme="minorHAnsi" w:hAnsi="Arial" w:cs="Arial"/>
          <w:sz w:val="24"/>
          <w:szCs w:val="24"/>
          <w:lang w:eastAsia="es-ES"/>
        </w:rPr>
        <w:t xml:space="preserve"> </w:t>
      </w:r>
      <w:r w:rsidR="00A71C01" w:rsidRPr="00493009">
        <w:rPr>
          <w:rFonts w:ascii="Arial" w:eastAsiaTheme="minorHAnsi" w:hAnsi="Arial" w:cs="Arial"/>
          <w:sz w:val="24"/>
          <w:szCs w:val="24"/>
          <w:lang w:eastAsia="es-ES"/>
        </w:rPr>
        <w:t xml:space="preserve">Tras recibir la solicitud de convocatoria la Comisión Negociadora </w:t>
      </w:r>
      <w:r w:rsidR="0078206E" w:rsidRPr="00493009">
        <w:rPr>
          <w:rFonts w:ascii="Arial" w:eastAsiaTheme="minorHAnsi" w:hAnsi="Arial" w:cs="Arial"/>
          <w:sz w:val="24"/>
          <w:szCs w:val="24"/>
          <w:lang w:eastAsia="es-ES"/>
        </w:rPr>
        <w:t>deberá reunirse en el plazo máximo de 15 días</w:t>
      </w:r>
      <w:r w:rsidR="00A71C01" w:rsidRPr="00493009">
        <w:rPr>
          <w:rFonts w:ascii="Arial" w:eastAsiaTheme="minorHAnsi" w:hAnsi="Arial" w:cs="Arial"/>
          <w:sz w:val="24"/>
          <w:szCs w:val="24"/>
          <w:lang w:eastAsia="es-ES"/>
        </w:rPr>
        <w:t xml:space="preserve"> y aprobar o no las modificaciones por mayoría de sus miembros. La Comisión Negociadora podrá hacer uso de aquellos apoyos técnicos que consideren necesarios la mayoría de sus miembros.</w:t>
      </w:r>
    </w:p>
    <w:p w14:paraId="0A2D24F6" w14:textId="0F65E762" w:rsidR="00AC230B" w:rsidRPr="00493009" w:rsidRDefault="00A71C01" w:rsidP="00415F1E">
      <w:pPr>
        <w:spacing w:after="120" w:line="360" w:lineRule="auto"/>
        <w:ind w:firstLine="708"/>
        <w:rPr>
          <w:rFonts w:ascii="Arial" w:eastAsiaTheme="minorHAnsi" w:hAnsi="Arial" w:cs="Arial"/>
          <w:sz w:val="24"/>
          <w:szCs w:val="24"/>
          <w:lang w:eastAsia="es-ES"/>
        </w:rPr>
      </w:pPr>
      <w:r w:rsidRPr="00493009">
        <w:rPr>
          <w:rFonts w:ascii="Arial" w:eastAsiaTheme="minorHAnsi" w:hAnsi="Arial" w:cs="Arial"/>
          <w:sz w:val="24"/>
          <w:szCs w:val="24"/>
          <w:lang w:eastAsia="es-ES"/>
        </w:rPr>
        <w:t xml:space="preserve">Por otra parte, </w:t>
      </w:r>
      <w:r w:rsidR="00415F1E" w:rsidRPr="00493009">
        <w:rPr>
          <w:rFonts w:ascii="Arial" w:eastAsiaTheme="minorHAnsi" w:hAnsi="Arial" w:cs="Arial"/>
          <w:sz w:val="24"/>
          <w:szCs w:val="24"/>
          <w:lang w:eastAsia="es-ES"/>
        </w:rPr>
        <w:t xml:space="preserve">en paralelo con la ejecución y seguimiento de las medidas </w:t>
      </w:r>
      <w:r w:rsidRPr="00493009">
        <w:rPr>
          <w:rFonts w:ascii="Arial" w:eastAsiaTheme="minorHAnsi" w:hAnsi="Arial" w:cs="Arial"/>
          <w:sz w:val="24"/>
          <w:szCs w:val="24"/>
          <w:lang w:eastAsia="es-ES"/>
        </w:rPr>
        <w:t xml:space="preserve">se puede dar la </w:t>
      </w:r>
      <w:r w:rsidR="0020216C" w:rsidRPr="00493009">
        <w:rPr>
          <w:rFonts w:ascii="Arial" w:eastAsiaTheme="minorHAnsi" w:hAnsi="Arial" w:cs="Arial"/>
          <w:sz w:val="24"/>
          <w:szCs w:val="24"/>
          <w:lang w:eastAsia="es-ES"/>
        </w:rPr>
        <w:t>circunstancia de que sea aconsejable la</w:t>
      </w:r>
      <w:r w:rsidR="00415F1E" w:rsidRPr="00493009">
        <w:rPr>
          <w:rFonts w:ascii="Arial" w:eastAsiaTheme="minorHAnsi" w:hAnsi="Arial" w:cs="Arial"/>
          <w:sz w:val="24"/>
          <w:szCs w:val="24"/>
          <w:lang w:eastAsia="es-ES"/>
        </w:rPr>
        <w:t xml:space="preserve"> revisión </w:t>
      </w:r>
      <w:r w:rsidR="0020216C" w:rsidRPr="00493009">
        <w:rPr>
          <w:rFonts w:ascii="Arial" w:eastAsiaTheme="minorHAnsi" w:hAnsi="Arial" w:cs="Arial"/>
          <w:sz w:val="24"/>
          <w:szCs w:val="24"/>
          <w:lang w:eastAsia="es-ES"/>
        </w:rPr>
        <w:t xml:space="preserve">de las mismas </w:t>
      </w:r>
      <w:r w:rsidR="00415F1E" w:rsidRPr="00493009">
        <w:rPr>
          <w:rFonts w:ascii="Arial" w:eastAsiaTheme="minorHAnsi" w:hAnsi="Arial" w:cs="Arial"/>
          <w:sz w:val="24"/>
          <w:szCs w:val="24"/>
          <w:lang w:eastAsia="es-ES"/>
        </w:rPr>
        <w:t xml:space="preserve">con el objetivo de añadir, reorientar, mejorar, corregir, intensificar, atenuar o, incluso, dejar de aplicar alguna de ellas, si se apreciase que su ejecución no está produciendo los efectos esperados en relación con los objetivos propuestos. </w:t>
      </w:r>
      <w:r w:rsidR="0020216C" w:rsidRPr="00493009">
        <w:rPr>
          <w:rFonts w:ascii="Arial" w:eastAsiaTheme="minorHAnsi" w:hAnsi="Arial" w:cs="Arial"/>
          <w:sz w:val="24"/>
          <w:szCs w:val="24"/>
          <w:lang w:eastAsia="es-ES"/>
        </w:rPr>
        <w:t>En este caso, deberá activarse igualmente el procedimiento de modificación del Plan de Igualdad</w:t>
      </w:r>
    </w:p>
    <w:p w14:paraId="60D11AAA" w14:textId="4B04608F" w:rsidR="00415F1E" w:rsidRPr="00493009" w:rsidRDefault="0020216C" w:rsidP="00415F1E">
      <w:pPr>
        <w:spacing w:after="120" w:line="360" w:lineRule="auto"/>
        <w:ind w:firstLine="708"/>
        <w:rPr>
          <w:rFonts w:ascii="Arial" w:eastAsiaTheme="minorHAnsi" w:hAnsi="Arial" w:cs="Arial"/>
          <w:sz w:val="24"/>
          <w:szCs w:val="24"/>
          <w:lang w:eastAsia="es-ES"/>
        </w:rPr>
      </w:pPr>
      <w:r w:rsidRPr="00493009">
        <w:rPr>
          <w:rFonts w:ascii="Arial" w:eastAsiaTheme="minorHAnsi" w:hAnsi="Arial" w:cs="Arial"/>
          <w:sz w:val="24"/>
          <w:szCs w:val="24"/>
          <w:lang w:eastAsia="es-ES"/>
        </w:rPr>
        <w:t xml:space="preserve">Por último, </w:t>
      </w:r>
      <w:r w:rsidR="00415F1E" w:rsidRPr="00493009">
        <w:rPr>
          <w:rFonts w:ascii="Arial" w:eastAsiaTheme="minorHAnsi" w:hAnsi="Arial" w:cs="Arial"/>
          <w:sz w:val="24"/>
          <w:szCs w:val="24"/>
          <w:lang w:eastAsia="es-ES"/>
        </w:rPr>
        <w:t>cuando concurra</w:t>
      </w:r>
      <w:r w:rsidR="000A7289" w:rsidRPr="00493009">
        <w:rPr>
          <w:rFonts w:ascii="Arial" w:eastAsiaTheme="minorHAnsi" w:hAnsi="Arial" w:cs="Arial"/>
          <w:sz w:val="24"/>
          <w:szCs w:val="24"/>
          <w:lang w:eastAsia="es-ES"/>
        </w:rPr>
        <w:t xml:space="preserve"> cualquiera de </w:t>
      </w:r>
      <w:r w:rsidR="00415F1E" w:rsidRPr="00493009">
        <w:rPr>
          <w:rFonts w:ascii="Arial" w:eastAsiaTheme="minorHAnsi" w:hAnsi="Arial" w:cs="Arial"/>
          <w:sz w:val="24"/>
          <w:szCs w:val="24"/>
          <w:lang w:eastAsia="es-ES"/>
        </w:rPr>
        <w:t>las siguientes circunstancias</w:t>
      </w:r>
      <w:r w:rsidR="000A7289" w:rsidRPr="00493009">
        <w:rPr>
          <w:rFonts w:ascii="Arial" w:eastAsiaTheme="minorHAnsi" w:hAnsi="Arial" w:cs="Arial"/>
          <w:sz w:val="24"/>
          <w:szCs w:val="24"/>
          <w:lang w:eastAsia="es-ES"/>
        </w:rPr>
        <w:t>, que deberán analizarse por la Comisión de Seguimiento convocada por cualquiera de las partes con carácter excepcional</w:t>
      </w:r>
      <w:r w:rsidR="00415F1E" w:rsidRPr="00493009">
        <w:rPr>
          <w:rFonts w:ascii="Arial" w:eastAsiaTheme="minorHAnsi" w:hAnsi="Arial" w:cs="Arial"/>
          <w:sz w:val="24"/>
          <w:szCs w:val="24"/>
          <w:lang w:eastAsia="es-ES"/>
        </w:rPr>
        <w:t>:</w:t>
      </w:r>
    </w:p>
    <w:p w14:paraId="50F8CEF6" w14:textId="025683EF" w:rsidR="00415F1E" w:rsidRPr="00493009" w:rsidRDefault="00AC230B" w:rsidP="00AC230B">
      <w:pPr>
        <w:pStyle w:val="Prrafodelista"/>
        <w:numPr>
          <w:ilvl w:val="0"/>
          <w:numId w:val="38"/>
        </w:numPr>
        <w:spacing w:after="120" w:line="360" w:lineRule="auto"/>
        <w:rPr>
          <w:rFonts w:ascii="Arial" w:eastAsiaTheme="minorHAnsi" w:hAnsi="Arial" w:cs="Arial"/>
          <w:sz w:val="24"/>
          <w:szCs w:val="24"/>
          <w:lang w:eastAsia="es-ES"/>
        </w:rPr>
      </w:pPr>
      <w:r w:rsidRPr="00493009">
        <w:rPr>
          <w:rFonts w:ascii="Arial" w:eastAsiaTheme="minorHAnsi" w:hAnsi="Arial" w:cs="Arial"/>
          <w:sz w:val="24"/>
          <w:szCs w:val="24"/>
          <w:lang w:eastAsia="es-ES"/>
        </w:rPr>
        <w:lastRenderedPageBreak/>
        <w:t>F</w:t>
      </w:r>
      <w:r w:rsidR="00415F1E" w:rsidRPr="00493009">
        <w:rPr>
          <w:rFonts w:ascii="Arial" w:eastAsiaTheme="minorHAnsi" w:hAnsi="Arial" w:cs="Arial"/>
          <w:sz w:val="24"/>
          <w:szCs w:val="24"/>
          <w:lang w:eastAsia="es-ES"/>
        </w:rPr>
        <w:t>alta de adecuación a los requisitos legales y reglamentarios o su insuficiencia como resultado de una actuación de la Inspección de Trabajo y Seguridad Social.</w:t>
      </w:r>
    </w:p>
    <w:p w14:paraId="5FE3273A" w14:textId="77777777" w:rsidR="00AC230B" w:rsidRPr="00493009" w:rsidRDefault="00AC230B" w:rsidP="00AC230B">
      <w:pPr>
        <w:pStyle w:val="Prrafodelista"/>
        <w:spacing w:after="120" w:line="360" w:lineRule="auto"/>
        <w:rPr>
          <w:rFonts w:ascii="Arial" w:eastAsiaTheme="minorHAnsi" w:hAnsi="Arial" w:cs="Arial"/>
          <w:sz w:val="24"/>
          <w:szCs w:val="24"/>
          <w:lang w:eastAsia="es-ES"/>
        </w:rPr>
      </w:pPr>
    </w:p>
    <w:p w14:paraId="7428A016" w14:textId="72E25DC6" w:rsidR="00415F1E" w:rsidRPr="00493009" w:rsidRDefault="00AC230B" w:rsidP="00AC230B">
      <w:pPr>
        <w:pStyle w:val="Prrafodelista"/>
        <w:numPr>
          <w:ilvl w:val="0"/>
          <w:numId w:val="38"/>
        </w:numPr>
        <w:spacing w:after="120" w:line="360" w:lineRule="auto"/>
        <w:rPr>
          <w:rFonts w:ascii="Arial" w:eastAsiaTheme="minorHAnsi" w:hAnsi="Arial" w:cs="Arial"/>
          <w:sz w:val="24"/>
          <w:szCs w:val="24"/>
          <w:lang w:eastAsia="es-ES"/>
        </w:rPr>
      </w:pPr>
      <w:r w:rsidRPr="00493009">
        <w:rPr>
          <w:rFonts w:ascii="Arial" w:eastAsiaTheme="minorHAnsi" w:hAnsi="Arial" w:cs="Arial"/>
          <w:sz w:val="24"/>
          <w:szCs w:val="24"/>
          <w:lang w:eastAsia="es-ES"/>
        </w:rPr>
        <w:t>F</w:t>
      </w:r>
      <w:r w:rsidR="00415F1E" w:rsidRPr="00493009">
        <w:rPr>
          <w:rFonts w:ascii="Arial" w:eastAsiaTheme="minorHAnsi" w:hAnsi="Arial" w:cs="Arial"/>
          <w:sz w:val="24"/>
          <w:szCs w:val="24"/>
          <w:lang w:eastAsia="es-ES"/>
        </w:rPr>
        <w:t>usión, absorción, transmisión o modificación de la forma jurídica de la empresa.</w:t>
      </w:r>
    </w:p>
    <w:p w14:paraId="79C5878C" w14:textId="77777777" w:rsidR="00AC230B" w:rsidRPr="00493009" w:rsidRDefault="00AC230B" w:rsidP="00AC230B">
      <w:pPr>
        <w:pStyle w:val="Prrafodelista"/>
        <w:rPr>
          <w:rFonts w:ascii="Arial" w:eastAsiaTheme="minorHAnsi" w:hAnsi="Arial" w:cs="Arial"/>
          <w:sz w:val="24"/>
          <w:szCs w:val="24"/>
          <w:lang w:eastAsia="es-ES"/>
        </w:rPr>
      </w:pPr>
    </w:p>
    <w:p w14:paraId="55925B56" w14:textId="1E3DD970" w:rsidR="00415F1E" w:rsidRPr="00493009" w:rsidRDefault="00AC230B" w:rsidP="00AC230B">
      <w:pPr>
        <w:pStyle w:val="Prrafodelista"/>
        <w:numPr>
          <w:ilvl w:val="0"/>
          <w:numId w:val="38"/>
        </w:numPr>
        <w:spacing w:after="120" w:line="360" w:lineRule="auto"/>
        <w:rPr>
          <w:rFonts w:ascii="Arial" w:eastAsiaTheme="minorHAnsi" w:hAnsi="Arial" w:cs="Arial"/>
          <w:sz w:val="24"/>
          <w:szCs w:val="24"/>
          <w:lang w:eastAsia="es-ES"/>
        </w:rPr>
      </w:pPr>
      <w:r w:rsidRPr="00493009">
        <w:rPr>
          <w:rFonts w:ascii="Arial" w:eastAsiaTheme="minorHAnsi" w:hAnsi="Arial" w:cs="Arial"/>
          <w:sz w:val="24"/>
          <w:szCs w:val="24"/>
          <w:lang w:eastAsia="es-ES"/>
        </w:rPr>
        <w:t xml:space="preserve">Incidencia </w:t>
      </w:r>
      <w:r w:rsidR="00415F1E" w:rsidRPr="00493009">
        <w:rPr>
          <w:rFonts w:ascii="Arial" w:eastAsiaTheme="minorHAnsi" w:hAnsi="Arial" w:cs="Arial"/>
          <w:sz w:val="24"/>
          <w:szCs w:val="24"/>
          <w:lang w:eastAsia="es-ES"/>
        </w:rPr>
        <w:t>que modifique de manera sustancial la plantilla, centro de trabajo, sus métodos de trabajo, organización o sistemas retributivos, incluidas las inaplicaciones de convenio y las modificaciones sustanciales de las condiciones de trabajo o las situaciones analizadas en el diagnóstico de igualdad que haya servido de base para su elaboración.</w:t>
      </w:r>
    </w:p>
    <w:p w14:paraId="12F2E8F9" w14:textId="77777777" w:rsidR="00AC230B" w:rsidRPr="00493009" w:rsidRDefault="00AC230B" w:rsidP="00AC230B">
      <w:pPr>
        <w:pStyle w:val="Prrafodelista"/>
        <w:spacing w:after="120" w:line="360" w:lineRule="auto"/>
        <w:rPr>
          <w:rFonts w:ascii="Arial" w:eastAsiaTheme="minorHAnsi" w:hAnsi="Arial" w:cs="Arial"/>
          <w:sz w:val="24"/>
          <w:szCs w:val="24"/>
          <w:lang w:eastAsia="es-ES"/>
        </w:rPr>
      </w:pPr>
    </w:p>
    <w:p w14:paraId="6AC6C915" w14:textId="0CF2CFC5" w:rsidR="00415F1E" w:rsidRDefault="00AC230B" w:rsidP="00AC230B">
      <w:pPr>
        <w:pStyle w:val="Prrafodelista"/>
        <w:numPr>
          <w:ilvl w:val="0"/>
          <w:numId w:val="38"/>
        </w:numPr>
        <w:spacing w:after="120" w:line="360" w:lineRule="auto"/>
        <w:rPr>
          <w:rFonts w:ascii="Arial" w:eastAsiaTheme="minorHAnsi" w:hAnsi="Arial" w:cs="Arial"/>
          <w:sz w:val="24"/>
          <w:szCs w:val="24"/>
          <w:lang w:eastAsia="es-ES"/>
        </w:rPr>
      </w:pPr>
      <w:r w:rsidRPr="00493009">
        <w:rPr>
          <w:rFonts w:ascii="Arial" w:eastAsiaTheme="minorHAnsi" w:hAnsi="Arial" w:cs="Arial"/>
          <w:sz w:val="24"/>
          <w:szCs w:val="24"/>
          <w:lang w:eastAsia="es-ES"/>
        </w:rPr>
        <w:t xml:space="preserve">Resolución </w:t>
      </w:r>
      <w:r w:rsidR="00415F1E" w:rsidRPr="00493009">
        <w:rPr>
          <w:rFonts w:ascii="Arial" w:eastAsiaTheme="minorHAnsi" w:hAnsi="Arial" w:cs="Arial"/>
          <w:sz w:val="24"/>
          <w:szCs w:val="24"/>
          <w:lang w:eastAsia="es-ES"/>
        </w:rPr>
        <w:t>judicial</w:t>
      </w:r>
      <w:r w:rsidRPr="00493009">
        <w:rPr>
          <w:rFonts w:ascii="Arial" w:eastAsiaTheme="minorHAnsi" w:hAnsi="Arial" w:cs="Arial"/>
          <w:sz w:val="24"/>
          <w:szCs w:val="24"/>
          <w:lang w:eastAsia="es-ES"/>
        </w:rPr>
        <w:t xml:space="preserve"> que</w:t>
      </w:r>
      <w:r w:rsidR="00415F1E" w:rsidRPr="00493009">
        <w:rPr>
          <w:rFonts w:ascii="Arial" w:eastAsiaTheme="minorHAnsi" w:hAnsi="Arial" w:cs="Arial"/>
          <w:sz w:val="24"/>
          <w:szCs w:val="24"/>
          <w:lang w:eastAsia="es-ES"/>
        </w:rPr>
        <w:t xml:space="preserve"> condene a la empresa por discriminación directa o indirecta por razón de sexo o cuando determine la falta de adecuación del plan de igualdad a los requisitos legales o reglamentarios.</w:t>
      </w:r>
    </w:p>
    <w:p w14:paraId="0D8EFB7F" w14:textId="77777777" w:rsidR="009D7224" w:rsidRPr="009D7224" w:rsidRDefault="009D7224" w:rsidP="009D7224">
      <w:pPr>
        <w:pStyle w:val="Prrafodelista"/>
        <w:rPr>
          <w:rFonts w:ascii="Arial" w:eastAsiaTheme="minorHAnsi" w:hAnsi="Arial" w:cs="Arial"/>
          <w:sz w:val="24"/>
          <w:szCs w:val="24"/>
          <w:lang w:eastAsia="es-ES"/>
        </w:rPr>
      </w:pPr>
    </w:p>
    <w:p w14:paraId="7F0C1502" w14:textId="7B4A76AE" w:rsidR="009D7224" w:rsidRPr="009D7224" w:rsidRDefault="009D7224" w:rsidP="009D7224">
      <w:pPr>
        <w:spacing w:after="120" w:line="360" w:lineRule="auto"/>
        <w:rPr>
          <w:rFonts w:ascii="Arial" w:eastAsiaTheme="minorHAnsi" w:hAnsi="Arial" w:cs="Arial"/>
          <w:sz w:val="24"/>
          <w:szCs w:val="24"/>
          <w:lang w:eastAsia="es-ES"/>
        </w:rPr>
      </w:pPr>
      <w:r>
        <w:rPr>
          <w:rFonts w:ascii="Arial" w:eastAsiaTheme="minorHAnsi" w:hAnsi="Arial" w:cs="Arial"/>
          <w:sz w:val="24"/>
          <w:szCs w:val="24"/>
          <w:lang w:eastAsia="es-ES"/>
        </w:rPr>
        <w:t>En caso de que las divergencias surgidas entre las partes no sean resuelt</w:t>
      </w:r>
      <w:r w:rsidR="00DD4F69">
        <w:rPr>
          <w:rFonts w:ascii="Arial" w:eastAsiaTheme="minorHAnsi" w:hAnsi="Arial" w:cs="Arial"/>
          <w:sz w:val="24"/>
          <w:szCs w:val="24"/>
          <w:lang w:eastAsia="es-ES"/>
        </w:rPr>
        <w:t>a</w:t>
      </w:r>
      <w:r>
        <w:rPr>
          <w:rFonts w:ascii="Arial" w:eastAsiaTheme="minorHAnsi" w:hAnsi="Arial" w:cs="Arial"/>
          <w:sz w:val="24"/>
          <w:szCs w:val="24"/>
          <w:lang w:eastAsia="es-ES"/>
        </w:rPr>
        <w:t xml:space="preserve">s </w:t>
      </w:r>
      <w:r w:rsidR="003258FF">
        <w:rPr>
          <w:rFonts w:ascii="Arial" w:eastAsiaTheme="minorHAnsi" w:hAnsi="Arial" w:cs="Arial"/>
          <w:sz w:val="24"/>
          <w:szCs w:val="24"/>
          <w:lang w:eastAsia="es-ES"/>
        </w:rPr>
        <w:t xml:space="preserve">favorablemente entre las mismas, acuerdan expresamente someter la discrepancia </w:t>
      </w:r>
      <w:r w:rsidR="003258FF" w:rsidRPr="003258FF">
        <w:rPr>
          <w:rFonts w:ascii="Arial" w:eastAsiaTheme="minorHAnsi" w:hAnsi="Arial" w:cs="Arial"/>
          <w:sz w:val="24"/>
          <w:szCs w:val="24"/>
          <w:lang w:eastAsia="es-ES"/>
        </w:rPr>
        <w:t>a solución extrajudicial de conflictos laborales</w:t>
      </w:r>
      <w:r w:rsidR="003258FF">
        <w:rPr>
          <w:rFonts w:ascii="Arial" w:eastAsiaTheme="minorHAnsi" w:hAnsi="Arial" w:cs="Arial"/>
          <w:sz w:val="24"/>
          <w:szCs w:val="24"/>
          <w:lang w:eastAsia="es-ES"/>
        </w:rPr>
        <w:t>, ante el Tribunal Laboral de La Rioja, conforme a lo previsto en el IV</w:t>
      </w:r>
      <w:r w:rsidR="003258FF" w:rsidRPr="003258FF">
        <w:rPr>
          <w:rFonts w:ascii="Arial" w:eastAsiaTheme="minorHAnsi" w:hAnsi="Arial" w:cs="Arial"/>
          <w:sz w:val="24"/>
          <w:szCs w:val="24"/>
          <w:lang w:eastAsia="es-ES"/>
        </w:rPr>
        <w:t xml:space="preserve"> Acuerdo sobre Solución Autónoma de Conflictos Laborales</w:t>
      </w:r>
      <w:r w:rsidR="003258FF">
        <w:rPr>
          <w:rFonts w:ascii="Arial" w:eastAsiaTheme="minorHAnsi" w:hAnsi="Arial" w:cs="Arial"/>
          <w:sz w:val="24"/>
          <w:szCs w:val="24"/>
          <w:lang w:eastAsia="es-ES"/>
        </w:rPr>
        <w:t>, en un plazo máximo de una semana desde que finalizara el procedimiento de negociación sin acuerdo entre las partes.</w:t>
      </w:r>
    </w:p>
    <w:p w14:paraId="4F94D540" w14:textId="77777777" w:rsidR="000A7289" w:rsidRPr="00493009" w:rsidRDefault="000A7289" w:rsidP="00BA2EBA">
      <w:pPr>
        <w:pStyle w:val="Ttulo1"/>
        <w:rPr>
          <w:rFonts w:ascii="Arial" w:eastAsiaTheme="minorHAnsi" w:hAnsi="Arial" w:cs="Arial"/>
          <w:b/>
          <w:bCs/>
          <w:color w:val="7030A0"/>
          <w:sz w:val="24"/>
          <w:szCs w:val="24"/>
          <w:lang w:eastAsia="es-ES"/>
        </w:rPr>
      </w:pPr>
    </w:p>
    <w:p w14:paraId="297B9CBC" w14:textId="01F92F36" w:rsidR="00BA2EBA" w:rsidRPr="00493009" w:rsidRDefault="00BA2EBA" w:rsidP="00BA2EBA">
      <w:pPr>
        <w:pStyle w:val="Ttulo1"/>
        <w:rPr>
          <w:rFonts w:ascii="Arial" w:eastAsiaTheme="minorHAnsi" w:hAnsi="Arial" w:cs="Arial"/>
          <w:b/>
          <w:bCs/>
          <w:color w:val="7030A0"/>
          <w:sz w:val="24"/>
          <w:szCs w:val="24"/>
          <w:lang w:eastAsia="es-ES"/>
        </w:rPr>
      </w:pPr>
      <w:bookmarkStart w:id="31" w:name="_Toc112348556"/>
      <w:r w:rsidRPr="00493009">
        <w:rPr>
          <w:rFonts w:ascii="Arial" w:eastAsiaTheme="minorHAnsi" w:hAnsi="Arial" w:cs="Arial"/>
          <w:b/>
          <w:bCs/>
          <w:color w:val="7030A0"/>
          <w:sz w:val="24"/>
          <w:szCs w:val="24"/>
          <w:lang w:eastAsia="es-ES"/>
        </w:rPr>
        <w:t>1</w:t>
      </w:r>
      <w:r w:rsidR="00F5166B" w:rsidRPr="00493009">
        <w:rPr>
          <w:rFonts w:ascii="Arial" w:eastAsiaTheme="minorHAnsi" w:hAnsi="Arial" w:cs="Arial"/>
          <w:b/>
          <w:bCs/>
          <w:color w:val="7030A0"/>
          <w:sz w:val="24"/>
          <w:szCs w:val="24"/>
          <w:lang w:eastAsia="es-ES"/>
        </w:rPr>
        <w:t>6</w:t>
      </w:r>
      <w:r w:rsidRPr="00493009">
        <w:rPr>
          <w:rFonts w:ascii="Arial" w:eastAsiaTheme="minorHAnsi" w:hAnsi="Arial" w:cs="Arial"/>
          <w:b/>
          <w:bCs/>
          <w:color w:val="7030A0"/>
          <w:sz w:val="24"/>
          <w:szCs w:val="24"/>
          <w:lang w:eastAsia="es-ES"/>
        </w:rPr>
        <w:t>. PROTOCOLO DE PREVENCION DE ACOSO SEXUAL Y POR RAZON DE SEXO</w:t>
      </w:r>
      <w:bookmarkEnd w:id="31"/>
    </w:p>
    <w:p w14:paraId="06389179" w14:textId="77777777" w:rsidR="00BA2EBA" w:rsidRPr="00493009" w:rsidRDefault="00BA2EBA" w:rsidP="00BA2EBA">
      <w:pPr>
        <w:spacing w:after="120" w:line="360" w:lineRule="auto"/>
        <w:rPr>
          <w:rFonts w:ascii="Arial" w:eastAsiaTheme="minorHAnsi" w:hAnsi="Arial" w:cs="Arial"/>
          <w:sz w:val="24"/>
          <w:szCs w:val="24"/>
          <w:lang w:eastAsia="es-ES"/>
        </w:rPr>
      </w:pPr>
    </w:p>
    <w:p w14:paraId="433172C6" w14:textId="6A1DB952" w:rsidR="00BA2EBA" w:rsidRPr="00493009" w:rsidRDefault="00BA2EBA" w:rsidP="000A7289">
      <w:pPr>
        <w:spacing w:after="120" w:line="360" w:lineRule="auto"/>
        <w:ind w:firstLine="708"/>
        <w:rPr>
          <w:rFonts w:ascii="Arial" w:eastAsiaTheme="minorHAnsi" w:hAnsi="Arial" w:cs="Arial"/>
          <w:sz w:val="24"/>
          <w:szCs w:val="24"/>
          <w:lang w:eastAsia="es-ES"/>
        </w:rPr>
      </w:pPr>
      <w:r w:rsidRPr="00493009">
        <w:rPr>
          <w:rFonts w:ascii="Arial" w:eastAsiaTheme="minorHAnsi" w:hAnsi="Arial" w:cs="Arial"/>
          <w:sz w:val="24"/>
          <w:szCs w:val="24"/>
          <w:lang w:eastAsia="es-ES"/>
        </w:rPr>
        <w:t xml:space="preserve">La empresa no tiene conocimiento de la existencia de conductas por parte de trabajadoras y trabajadores que puedan ser calificadas de abusivas o sexistas hacia cualquiera de los sexos. No obstante, se ha redactado un documento </w:t>
      </w:r>
      <w:r w:rsidRPr="00493009">
        <w:rPr>
          <w:rFonts w:ascii="Arial" w:eastAsiaTheme="minorHAnsi" w:hAnsi="Arial" w:cs="Arial"/>
          <w:sz w:val="24"/>
          <w:szCs w:val="24"/>
          <w:lang w:eastAsia="es-ES"/>
        </w:rPr>
        <w:lastRenderedPageBreak/>
        <w:t>específico que permit</w:t>
      </w:r>
      <w:r w:rsidR="002743E0">
        <w:rPr>
          <w:rFonts w:ascii="Arial" w:eastAsiaTheme="minorHAnsi" w:hAnsi="Arial" w:cs="Arial"/>
          <w:sz w:val="24"/>
          <w:szCs w:val="24"/>
          <w:lang w:eastAsia="es-ES"/>
        </w:rPr>
        <w:t>e</w:t>
      </w:r>
      <w:r w:rsidRPr="00493009">
        <w:rPr>
          <w:rFonts w:ascii="Arial" w:eastAsiaTheme="minorHAnsi" w:hAnsi="Arial" w:cs="Arial"/>
          <w:sz w:val="24"/>
          <w:szCs w:val="24"/>
          <w:lang w:eastAsia="es-ES"/>
        </w:rPr>
        <w:t xml:space="preserve"> abordar las medidas a adoptar contra las diferentes clases de acoso para que nuestra empresa posea un documento propio que sirva como pauta a seguir ante posibles casos que pudieran ocurrir en el seno de la empresa.</w:t>
      </w:r>
    </w:p>
    <w:p w14:paraId="5B0CE906" w14:textId="77777777" w:rsidR="00BA2EBA" w:rsidRPr="00493009" w:rsidRDefault="00BA2EBA" w:rsidP="000A7289">
      <w:pPr>
        <w:spacing w:after="120" w:line="360" w:lineRule="auto"/>
        <w:ind w:firstLine="708"/>
        <w:rPr>
          <w:rFonts w:ascii="Arial" w:eastAsiaTheme="minorHAnsi" w:hAnsi="Arial" w:cs="Arial"/>
          <w:sz w:val="24"/>
          <w:szCs w:val="24"/>
          <w:lang w:eastAsia="es-ES"/>
        </w:rPr>
      </w:pPr>
      <w:r w:rsidRPr="00493009">
        <w:rPr>
          <w:rFonts w:ascii="Arial" w:eastAsiaTheme="minorHAnsi" w:hAnsi="Arial" w:cs="Arial"/>
          <w:sz w:val="24"/>
          <w:szCs w:val="24"/>
          <w:lang w:eastAsia="es-ES"/>
        </w:rPr>
        <w:t>La empresa dispone de un procedimiento a seguir ante situaciones de acoso sexual, moral o por razón de sexo, para garantizar un entorno laboral libre de conductas y comportamientos hostiles o intimidatorios que garanticen, para todas las personas trabajadoras, su dignidad, su integridad física y su integridad moral.</w:t>
      </w:r>
    </w:p>
    <w:p w14:paraId="195475E1" w14:textId="77777777" w:rsidR="00BA2EBA" w:rsidRPr="00493009" w:rsidRDefault="00BA2EBA" w:rsidP="00BA2EBA">
      <w:pPr>
        <w:spacing w:after="120" w:line="360" w:lineRule="auto"/>
        <w:rPr>
          <w:rFonts w:ascii="Arial" w:eastAsiaTheme="minorHAnsi" w:hAnsi="Arial" w:cs="Arial"/>
          <w:sz w:val="24"/>
          <w:szCs w:val="24"/>
          <w:lang w:eastAsia="es-ES"/>
        </w:rPr>
      </w:pPr>
      <w:r w:rsidRPr="00493009">
        <w:rPr>
          <w:rFonts w:ascii="Arial" w:eastAsiaTheme="minorHAnsi" w:hAnsi="Arial" w:cs="Arial"/>
          <w:sz w:val="24"/>
          <w:szCs w:val="24"/>
          <w:lang w:eastAsia="es-ES"/>
        </w:rPr>
        <w:t>Para su elaboración se ha realizado un estudio de los distintos tipos en los que el acoso puede ser producido, para así, definir las conductas que logren prevenir dichas situaciones, en el caso en que se diesen se ha elaborado un modelo de denuncia el cual se adjunta como Anexo II a este Plan.</w:t>
      </w:r>
    </w:p>
    <w:p w14:paraId="583B0564" w14:textId="37F747BA" w:rsidR="00BA2EBA" w:rsidRPr="00493009" w:rsidRDefault="00BA2EBA" w:rsidP="00BA2EBA">
      <w:pPr>
        <w:spacing w:after="120" w:line="360" w:lineRule="auto"/>
        <w:rPr>
          <w:rFonts w:ascii="Arial" w:eastAsiaTheme="minorHAnsi" w:hAnsi="Arial" w:cs="Arial"/>
          <w:sz w:val="24"/>
          <w:szCs w:val="24"/>
          <w:lang w:eastAsia="es-ES"/>
        </w:rPr>
      </w:pPr>
      <w:r w:rsidRPr="00493009">
        <w:rPr>
          <w:rFonts w:ascii="Arial" w:eastAsiaTheme="minorHAnsi" w:hAnsi="Arial" w:cs="Arial"/>
          <w:sz w:val="24"/>
          <w:szCs w:val="24"/>
          <w:lang w:eastAsia="es-ES"/>
        </w:rPr>
        <w:t>Además,</w:t>
      </w:r>
      <w:r w:rsidR="009D7224">
        <w:rPr>
          <w:rFonts w:ascii="Arial" w:eastAsiaTheme="minorHAnsi" w:hAnsi="Arial" w:cs="Arial"/>
          <w:sz w:val="24"/>
          <w:szCs w:val="24"/>
          <w:lang w:eastAsia="es-ES"/>
        </w:rPr>
        <w:t xml:space="preserve"> la Dirección de</w:t>
      </w:r>
      <w:r w:rsidRPr="00493009">
        <w:rPr>
          <w:rFonts w:ascii="Arial" w:eastAsiaTheme="minorHAnsi" w:hAnsi="Arial" w:cs="Arial"/>
          <w:sz w:val="24"/>
          <w:szCs w:val="24"/>
          <w:lang w:eastAsia="es-ES"/>
        </w:rPr>
        <w:t xml:space="preserve"> </w:t>
      </w:r>
      <w:bookmarkStart w:id="32" w:name="_Hlk135844934"/>
      <w:r w:rsidR="00501C82">
        <w:rPr>
          <w:rFonts w:ascii="Arial" w:eastAsiaTheme="minorHAnsi" w:hAnsi="Arial" w:cs="Arial"/>
          <w:sz w:val="24"/>
          <w:szCs w:val="24"/>
          <w:lang w:eastAsia="es-ES"/>
        </w:rPr>
        <w:t>IREGUA CHAPAS Y TABLEROS</w:t>
      </w:r>
      <w:bookmarkEnd w:id="32"/>
      <w:r w:rsidRPr="00493009">
        <w:rPr>
          <w:rFonts w:ascii="Arial" w:eastAsiaTheme="minorHAnsi" w:hAnsi="Arial" w:cs="Arial"/>
          <w:sz w:val="24"/>
          <w:szCs w:val="24"/>
          <w:lang w:eastAsia="es-ES"/>
        </w:rPr>
        <w:t>,</w:t>
      </w:r>
      <w:r w:rsidR="009D7224">
        <w:rPr>
          <w:rFonts w:ascii="Arial" w:eastAsiaTheme="minorHAnsi" w:hAnsi="Arial" w:cs="Arial"/>
          <w:sz w:val="24"/>
          <w:szCs w:val="24"/>
          <w:lang w:eastAsia="es-ES"/>
        </w:rPr>
        <w:t xml:space="preserve"> S.A.</w:t>
      </w:r>
      <w:r w:rsidRPr="00493009">
        <w:rPr>
          <w:rFonts w:ascii="Arial" w:eastAsiaTheme="minorHAnsi" w:hAnsi="Arial" w:cs="Arial"/>
          <w:sz w:val="24"/>
          <w:szCs w:val="24"/>
          <w:lang w:eastAsia="es-ES"/>
        </w:rPr>
        <w:t xml:space="preserve"> </w:t>
      </w:r>
      <w:r w:rsidR="009D7224">
        <w:rPr>
          <w:rFonts w:ascii="Arial" w:eastAsiaTheme="minorHAnsi" w:hAnsi="Arial" w:cs="Arial"/>
          <w:sz w:val="24"/>
          <w:szCs w:val="24"/>
          <w:lang w:eastAsia="es-ES"/>
        </w:rPr>
        <w:t xml:space="preserve">asume el firme compromiso de </w:t>
      </w:r>
      <w:r w:rsidRPr="00493009">
        <w:rPr>
          <w:rFonts w:ascii="Arial" w:eastAsiaTheme="minorHAnsi" w:hAnsi="Arial" w:cs="Arial"/>
          <w:sz w:val="24"/>
          <w:szCs w:val="24"/>
          <w:lang w:eastAsia="es-ES"/>
        </w:rPr>
        <w:t xml:space="preserve">evitar </w:t>
      </w:r>
      <w:r w:rsidR="009D7224">
        <w:rPr>
          <w:rFonts w:ascii="Arial" w:eastAsiaTheme="minorHAnsi" w:hAnsi="Arial" w:cs="Arial"/>
          <w:sz w:val="24"/>
          <w:szCs w:val="24"/>
          <w:lang w:eastAsia="es-ES"/>
        </w:rPr>
        <w:t xml:space="preserve">por todos los medios que se produzcan </w:t>
      </w:r>
      <w:r w:rsidRPr="00493009">
        <w:rPr>
          <w:rFonts w:ascii="Arial" w:eastAsiaTheme="minorHAnsi" w:hAnsi="Arial" w:cs="Arial"/>
          <w:sz w:val="24"/>
          <w:szCs w:val="24"/>
          <w:lang w:eastAsia="es-ES"/>
        </w:rPr>
        <w:t>potenciales conductas de acoso en cualquiera de sus modalidades.</w:t>
      </w:r>
    </w:p>
    <w:p w14:paraId="6B4AA032" w14:textId="06EFF1A0" w:rsidR="00BA2EBA" w:rsidRPr="00493009" w:rsidRDefault="00BA2EBA" w:rsidP="00BA2EBA">
      <w:pPr>
        <w:spacing w:after="120" w:line="360" w:lineRule="auto"/>
        <w:rPr>
          <w:rFonts w:ascii="Arial" w:eastAsiaTheme="minorHAnsi" w:hAnsi="Arial" w:cs="Arial"/>
          <w:sz w:val="24"/>
          <w:szCs w:val="24"/>
          <w:lang w:eastAsia="es-ES"/>
        </w:rPr>
      </w:pPr>
      <w:r w:rsidRPr="00493009">
        <w:rPr>
          <w:rFonts w:ascii="Arial" w:eastAsiaTheme="minorHAnsi" w:hAnsi="Arial" w:cs="Arial"/>
          <w:sz w:val="24"/>
          <w:szCs w:val="24"/>
          <w:lang w:eastAsia="es-ES"/>
        </w:rPr>
        <w:t>Por último, en relación a la Prevención de Riesgos Laborales, se incluye, en su correspondiente Plan, la evaluación inicial de los riesgos inherentes para cada puesto de trabajo, teniendo en cuenta las características de cada uno de ellos y de los/as trabajadores/as que deben desempeñarlos, circunstancia que también es tenida en cuenta en la elección de los equipos de trabajo o en el acondicionamiento de los lugares de trabajo. En este sentido,</w:t>
      </w:r>
      <w:r w:rsidR="00501C82">
        <w:rPr>
          <w:rFonts w:ascii="Arial" w:eastAsiaTheme="minorHAnsi" w:hAnsi="Arial" w:cs="Arial"/>
          <w:sz w:val="24"/>
          <w:szCs w:val="24"/>
          <w:lang w:eastAsia="es-ES"/>
        </w:rPr>
        <w:t xml:space="preserve"> </w:t>
      </w:r>
      <w:r w:rsidR="00501C82" w:rsidRPr="00501C82">
        <w:rPr>
          <w:rFonts w:ascii="Arial" w:eastAsiaTheme="minorHAnsi" w:hAnsi="Arial" w:cs="Arial"/>
          <w:sz w:val="24"/>
          <w:szCs w:val="24"/>
          <w:lang w:eastAsia="es-ES"/>
        </w:rPr>
        <w:t>IREGUA CHAPAS Y TABLEROS</w:t>
      </w:r>
      <w:r w:rsidRPr="00493009">
        <w:rPr>
          <w:rFonts w:ascii="Arial" w:eastAsiaTheme="minorHAnsi" w:hAnsi="Arial" w:cs="Arial"/>
          <w:sz w:val="24"/>
          <w:szCs w:val="24"/>
          <w:lang w:eastAsia="es-ES"/>
        </w:rPr>
        <w:t xml:space="preserve"> tiene desarrollada una Evaluación de Riesgos Laborales para todos los puestos de la planta, para el que se valoran las características de la persona trabajadora para determinar si una persona puede, o no, desempeñar determinadas funciones dentro de</w:t>
      </w:r>
      <w:r w:rsidR="00FE3EB3" w:rsidRPr="00493009">
        <w:rPr>
          <w:rFonts w:ascii="Arial" w:eastAsiaTheme="minorHAnsi" w:hAnsi="Arial" w:cs="Arial"/>
          <w:sz w:val="24"/>
          <w:szCs w:val="24"/>
          <w:lang w:eastAsia="es-ES"/>
        </w:rPr>
        <w:t xml:space="preserve"> la empresa.</w:t>
      </w:r>
    </w:p>
    <w:p w14:paraId="6A2AD1EA" w14:textId="1BC5DFA8" w:rsidR="000A7289" w:rsidRPr="00493009" w:rsidRDefault="000A7289">
      <w:pPr>
        <w:spacing w:before="0" w:after="160" w:line="259" w:lineRule="auto"/>
        <w:jc w:val="left"/>
        <w:rPr>
          <w:rFonts w:ascii="Arial" w:eastAsiaTheme="minorHAnsi" w:hAnsi="Arial" w:cs="Arial"/>
          <w:sz w:val="24"/>
          <w:szCs w:val="24"/>
          <w:lang w:eastAsia="es-ES"/>
        </w:rPr>
      </w:pPr>
      <w:r w:rsidRPr="00493009">
        <w:rPr>
          <w:rFonts w:ascii="Arial" w:eastAsiaTheme="minorHAnsi" w:hAnsi="Arial" w:cs="Arial"/>
          <w:sz w:val="24"/>
          <w:szCs w:val="24"/>
          <w:lang w:eastAsia="es-ES"/>
        </w:rPr>
        <w:br w:type="page"/>
      </w:r>
    </w:p>
    <w:p w14:paraId="1121EDA0" w14:textId="77777777" w:rsidR="00426AAB" w:rsidRPr="00493009" w:rsidRDefault="00426AAB" w:rsidP="00BA2EBA">
      <w:pPr>
        <w:spacing w:after="120" w:line="360" w:lineRule="auto"/>
        <w:rPr>
          <w:rFonts w:ascii="Arial" w:eastAsiaTheme="minorHAnsi" w:hAnsi="Arial" w:cs="Arial"/>
          <w:sz w:val="24"/>
          <w:szCs w:val="24"/>
          <w:lang w:eastAsia="es-ES"/>
        </w:rPr>
      </w:pPr>
    </w:p>
    <w:p w14:paraId="2252A5BB" w14:textId="611BF259" w:rsidR="00922151" w:rsidRPr="00493009" w:rsidRDefault="00922151" w:rsidP="00885DE4">
      <w:pPr>
        <w:pStyle w:val="Ttulo1"/>
        <w:spacing w:line="360" w:lineRule="auto"/>
        <w:rPr>
          <w:rFonts w:ascii="Arial" w:hAnsi="Arial" w:cs="Arial"/>
          <w:b/>
          <w:bCs/>
          <w:color w:val="7030A0"/>
          <w:sz w:val="24"/>
          <w:szCs w:val="24"/>
        </w:rPr>
      </w:pPr>
      <w:bookmarkStart w:id="33" w:name="_Toc98237520"/>
      <w:bookmarkStart w:id="34" w:name="_Toc112348557"/>
      <w:r w:rsidRPr="00493009">
        <w:rPr>
          <w:rFonts w:ascii="Arial" w:hAnsi="Arial" w:cs="Arial"/>
          <w:b/>
          <w:bCs/>
          <w:color w:val="7030A0"/>
          <w:sz w:val="24"/>
          <w:szCs w:val="24"/>
        </w:rPr>
        <w:t>1</w:t>
      </w:r>
      <w:r w:rsidR="00F5166B" w:rsidRPr="00493009">
        <w:rPr>
          <w:rFonts w:ascii="Arial" w:hAnsi="Arial" w:cs="Arial"/>
          <w:b/>
          <w:bCs/>
          <w:color w:val="7030A0"/>
          <w:sz w:val="24"/>
          <w:szCs w:val="24"/>
        </w:rPr>
        <w:t>7</w:t>
      </w:r>
      <w:r w:rsidRPr="00493009">
        <w:rPr>
          <w:rFonts w:ascii="Arial" w:hAnsi="Arial" w:cs="Arial"/>
          <w:b/>
          <w:bCs/>
          <w:color w:val="7030A0"/>
          <w:sz w:val="24"/>
          <w:szCs w:val="24"/>
        </w:rPr>
        <w:t>.- APROBACIÓN</w:t>
      </w:r>
      <w:bookmarkEnd w:id="33"/>
      <w:bookmarkEnd w:id="34"/>
    </w:p>
    <w:p w14:paraId="57ACCBE7" w14:textId="3E25B41B" w:rsidR="00922151" w:rsidRPr="00493009" w:rsidRDefault="00922151" w:rsidP="00FE3EB3">
      <w:pPr>
        <w:spacing w:after="120" w:line="360" w:lineRule="auto"/>
        <w:ind w:firstLine="708"/>
        <w:rPr>
          <w:rFonts w:ascii="Arial" w:eastAsiaTheme="minorHAnsi" w:hAnsi="Arial" w:cs="Arial"/>
          <w:sz w:val="24"/>
          <w:szCs w:val="24"/>
          <w:lang w:eastAsia="es-ES"/>
        </w:rPr>
      </w:pPr>
      <w:r w:rsidRPr="00493009">
        <w:rPr>
          <w:rFonts w:ascii="Arial" w:eastAsiaTheme="minorHAnsi" w:hAnsi="Arial" w:cs="Arial"/>
          <w:sz w:val="24"/>
          <w:szCs w:val="24"/>
          <w:lang w:eastAsia="es-ES"/>
        </w:rPr>
        <w:t>El presente Plan de Igualdad entrará en vigor tras su aprobación</w:t>
      </w:r>
      <w:r w:rsidR="0032650D">
        <w:rPr>
          <w:rFonts w:ascii="Arial" w:eastAsiaTheme="minorHAnsi" w:hAnsi="Arial" w:cs="Arial"/>
          <w:sz w:val="24"/>
          <w:szCs w:val="24"/>
          <w:lang w:eastAsia="es-ES"/>
        </w:rPr>
        <w:t>, esto es, a partir del 3 de junio de 2024.</w:t>
      </w:r>
      <w:r w:rsidRPr="00493009">
        <w:rPr>
          <w:rFonts w:ascii="Arial" w:eastAsiaTheme="minorHAnsi" w:hAnsi="Arial" w:cs="Arial"/>
          <w:sz w:val="24"/>
          <w:szCs w:val="24"/>
          <w:lang w:eastAsia="es-ES"/>
        </w:rPr>
        <w:t xml:space="preserve"> </w:t>
      </w:r>
    </w:p>
    <w:p w14:paraId="23D617AF" w14:textId="24810731" w:rsidR="008917BD" w:rsidRPr="001A266A" w:rsidRDefault="00922151" w:rsidP="001A266A">
      <w:pPr>
        <w:pStyle w:val="Ttulo1"/>
        <w:spacing w:line="360" w:lineRule="auto"/>
        <w:rPr>
          <w:rFonts w:ascii="Arial" w:hAnsi="Arial" w:cs="Arial"/>
          <w:b/>
          <w:bCs/>
          <w:color w:val="7030A0"/>
          <w:sz w:val="24"/>
          <w:szCs w:val="24"/>
        </w:rPr>
      </w:pPr>
      <w:bookmarkStart w:id="35" w:name="_Toc98237521"/>
      <w:bookmarkStart w:id="36" w:name="_Toc112348558"/>
      <w:r w:rsidRPr="00493009">
        <w:rPr>
          <w:rFonts w:ascii="Arial" w:hAnsi="Arial" w:cs="Arial"/>
          <w:b/>
          <w:bCs/>
          <w:color w:val="7030A0"/>
          <w:sz w:val="24"/>
          <w:szCs w:val="24"/>
        </w:rPr>
        <w:t>1</w:t>
      </w:r>
      <w:r w:rsidR="00F5166B" w:rsidRPr="00493009">
        <w:rPr>
          <w:rFonts w:ascii="Arial" w:hAnsi="Arial" w:cs="Arial"/>
          <w:b/>
          <w:bCs/>
          <w:color w:val="7030A0"/>
          <w:sz w:val="24"/>
          <w:szCs w:val="24"/>
        </w:rPr>
        <w:t>8</w:t>
      </w:r>
      <w:r w:rsidRPr="00493009">
        <w:rPr>
          <w:rFonts w:ascii="Arial" w:hAnsi="Arial" w:cs="Arial"/>
          <w:b/>
          <w:bCs/>
          <w:color w:val="7030A0"/>
          <w:sz w:val="24"/>
          <w:szCs w:val="24"/>
        </w:rPr>
        <w:t>.- COMUNICACIÓN Y DIFUSIÓN DEL PLAN</w:t>
      </w:r>
      <w:bookmarkEnd w:id="35"/>
      <w:bookmarkEnd w:id="36"/>
      <w:r w:rsidR="00501C82">
        <w:rPr>
          <w:rFonts w:ascii="Arial" w:hAnsi="Arial" w:cs="Arial"/>
          <w:sz w:val="24"/>
          <w:szCs w:val="24"/>
        </w:rPr>
        <w:tab/>
      </w:r>
    </w:p>
    <w:p w14:paraId="1479A24A" w14:textId="14D24CAE" w:rsidR="00922151" w:rsidRPr="00493009" w:rsidRDefault="00922151" w:rsidP="00FE3EB3">
      <w:pPr>
        <w:autoSpaceDE w:val="0"/>
        <w:autoSpaceDN w:val="0"/>
        <w:adjustRightInd w:val="0"/>
        <w:spacing w:after="120" w:line="360" w:lineRule="auto"/>
        <w:ind w:firstLine="708"/>
        <w:rPr>
          <w:rFonts w:ascii="Arial" w:eastAsiaTheme="minorHAnsi" w:hAnsi="Arial" w:cs="Arial"/>
          <w:sz w:val="24"/>
          <w:szCs w:val="24"/>
          <w:lang w:eastAsia="es-ES"/>
        </w:rPr>
      </w:pPr>
      <w:r w:rsidRPr="00493009">
        <w:rPr>
          <w:rFonts w:ascii="Arial" w:eastAsiaTheme="minorHAnsi" w:hAnsi="Arial" w:cs="Arial"/>
          <w:sz w:val="24"/>
          <w:szCs w:val="24"/>
          <w:lang w:eastAsia="es-ES"/>
        </w:rPr>
        <w:t>El presente Plan de Igualdad de</w:t>
      </w:r>
      <w:r w:rsidR="00501C82">
        <w:rPr>
          <w:rFonts w:ascii="Arial" w:eastAsiaTheme="minorHAnsi" w:hAnsi="Arial" w:cs="Arial"/>
          <w:sz w:val="24"/>
          <w:szCs w:val="24"/>
          <w:lang w:eastAsia="es-ES"/>
        </w:rPr>
        <w:t xml:space="preserve"> </w:t>
      </w:r>
      <w:r w:rsidR="00501C82" w:rsidRPr="00501C82">
        <w:rPr>
          <w:rFonts w:ascii="Arial" w:eastAsiaTheme="minorHAnsi" w:hAnsi="Arial" w:cs="Arial"/>
          <w:sz w:val="24"/>
          <w:szCs w:val="24"/>
          <w:lang w:eastAsia="es-ES"/>
        </w:rPr>
        <w:t>IREGUA CHAPAS Y TABLEROS</w:t>
      </w:r>
      <w:r w:rsidRPr="00493009">
        <w:rPr>
          <w:rFonts w:ascii="Arial" w:eastAsiaTheme="minorHAnsi" w:hAnsi="Arial" w:cs="Arial"/>
          <w:sz w:val="24"/>
          <w:szCs w:val="24"/>
          <w:lang w:eastAsia="es-ES"/>
        </w:rPr>
        <w:t xml:space="preserve">, que será de aplicación para la totalidad de la plantilla, se publicará y difundirá a toda su estructura a través de los medios habituales de comunicación </w:t>
      </w:r>
      <w:r w:rsidR="00FE3EB3" w:rsidRPr="00493009">
        <w:rPr>
          <w:rFonts w:ascii="Arial" w:eastAsiaTheme="minorHAnsi" w:hAnsi="Arial" w:cs="Arial"/>
          <w:sz w:val="24"/>
          <w:szCs w:val="24"/>
          <w:lang w:eastAsia="es-ES"/>
        </w:rPr>
        <w:t xml:space="preserve">entre la empresa </w:t>
      </w:r>
      <w:r w:rsidRPr="00493009">
        <w:rPr>
          <w:rFonts w:ascii="Arial" w:eastAsiaTheme="minorHAnsi" w:hAnsi="Arial" w:cs="Arial"/>
          <w:sz w:val="24"/>
          <w:szCs w:val="24"/>
          <w:lang w:eastAsia="es-ES"/>
        </w:rPr>
        <w:t xml:space="preserve">y </w:t>
      </w:r>
      <w:r w:rsidR="00FE3EB3" w:rsidRPr="00493009">
        <w:rPr>
          <w:rFonts w:ascii="Arial" w:eastAsiaTheme="minorHAnsi" w:hAnsi="Arial" w:cs="Arial"/>
          <w:sz w:val="24"/>
          <w:szCs w:val="24"/>
          <w:lang w:eastAsia="es-ES"/>
        </w:rPr>
        <w:t xml:space="preserve">las trabajadoras y trabajadores </w:t>
      </w:r>
      <w:r w:rsidRPr="00493009">
        <w:rPr>
          <w:rFonts w:ascii="Arial" w:eastAsiaTheme="minorHAnsi" w:hAnsi="Arial" w:cs="Arial"/>
          <w:sz w:val="24"/>
          <w:szCs w:val="24"/>
          <w:lang w:eastAsia="es-ES"/>
        </w:rPr>
        <w:t>de la empresa</w:t>
      </w:r>
      <w:r w:rsidR="00FE3EB3" w:rsidRPr="00493009">
        <w:rPr>
          <w:rFonts w:ascii="Arial" w:eastAsiaTheme="minorHAnsi" w:hAnsi="Arial" w:cs="Arial"/>
          <w:sz w:val="24"/>
          <w:szCs w:val="24"/>
          <w:lang w:eastAsia="es-ES"/>
        </w:rPr>
        <w:t>, contratas, etc</w:t>
      </w:r>
      <w:r w:rsidRPr="00493009">
        <w:rPr>
          <w:rFonts w:ascii="Arial" w:eastAsiaTheme="minorHAnsi" w:hAnsi="Arial" w:cs="Arial"/>
          <w:sz w:val="24"/>
          <w:szCs w:val="24"/>
          <w:lang w:eastAsia="es-ES"/>
        </w:rPr>
        <w:t>.</w:t>
      </w:r>
    </w:p>
    <w:p w14:paraId="1953BB5D" w14:textId="59CC0D33" w:rsidR="00922151" w:rsidRPr="00493009" w:rsidRDefault="00922151" w:rsidP="00FE3EB3">
      <w:pPr>
        <w:autoSpaceDE w:val="0"/>
        <w:autoSpaceDN w:val="0"/>
        <w:adjustRightInd w:val="0"/>
        <w:spacing w:after="120" w:line="360" w:lineRule="auto"/>
        <w:ind w:firstLine="708"/>
        <w:rPr>
          <w:rFonts w:ascii="Arial" w:eastAsiaTheme="minorHAnsi" w:hAnsi="Arial" w:cs="Arial"/>
          <w:sz w:val="24"/>
          <w:szCs w:val="24"/>
          <w:lang w:eastAsia="es-ES"/>
        </w:rPr>
      </w:pPr>
      <w:r w:rsidRPr="00493009">
        <w:rPr>
          <w:rFonts w:ascii="Arial" w:eastAsiaTheme="minorHAnsi" w:hAnsi="Arial" w:cs="Arial"/>
          <w:sz w:val="24"/>
          <w:szCs w:val="24"/>
          <w:lang w:eastAsia="es-ES"/>
        </w:rPr>
        <w:t xml:space="preserve">La Comisión de Igualdad participará activamente en su difusión proporcionando cuantos medios sean necesarios para conseguir tal fin. </w:t>
      </w:r>
    </w:p>
    <w:p w14:paraId="3C47A764" w14:textId="2F6EFB99" w:rsidR="00922151" w:rsidRPr="00493009" w:rsidRDefault="00922151" w:rsidP="00FE3EB3">
      <w:pPr>
        <w:autoSpaceDE w:val="0"/>
        <w:autoSpaceDN w:val="0"/>
        <w:adjustRightInd w:val="0"/>
        <w:spacing w:after="120" w:line="360" w:lineRule="auto"/>
        <w:ind w:firstLine="708"/>
        <w:rPr>
          <w:rFonts w:ascii="Arial" w:eastAsiaTheme="minorHAnsi" w:hAnsi="Arial" w:cs="Arial"/>
          <w:sz w:val="24"/>
          <w:szCs w:val="24"/>
          <w:lang w:eastAsia="es-ES"/>
        </w:rPr>
      </w:pPr>
      <w:r w:rsidRPr="00493009">
        <w:rPr>
          <w:rFonts w:ascii="Arial" w:eastAsiaTheme="minorHAnsi" w:hAnsi="Arial" w:cs="Arial"/>
          <w:sz w:val="24"/>
          <w:szCs w:val="24"/>
          <w:lang w:eastAsia="es-ES"/>
        </w:rPr>
        <w:t>Dicha obligación de publicidad se extenderá al personal de nueva contratación al que se le facilitará la información precisa para acceder al mismo.</w:t>
      </w:r>
    </w:p>
    <w:p w14:paraId="6FA0F874" w14:textId="04FDB826" w:rsidR="008B5EE3" w:rsidRPr="00493009" w:rsidRDefault="008B5EE3" w:rsidP="008B5EE3">
      <w:pPr>
        <w:spacing w:after="120" w:line="360" w:lineRule="auto"/>
        <w:rPr>
          <w:rFonts w:ascii="Arial" w:hAnsi="Arial" w:cs="Arial"/>
          <w:bCs/>
          <w:sz w:val="24"/>
          <w:szCs w:val="24"/>
        </w:rPr>
      </w:pPr>
      <w:r w:rsidRPr="00493009">
        <w:rPr>
          <w:rFonts w:ascii="Arial" w:hAnsi="Arial" w:cs="Arial"/>
          <w:bCs/>
          <w:sz w:val="24"/>
          <w:szCs w:val="24"/>
        </w:rPr>
        <w:t>Firma:</w:t>
      </w:r>
    </w:p>
    <w:p w14:paraId="41E6D73B" w14:textId="7E87C07F" w:rsidR="008B5EE3" w:rsidRPr="00493009" w:rsidRDefault="008B5EE3" w:rsidP="001A266A">
      <w:pPr>
        <w:spacing w:line="360" w:lineRule="auto"/>
        <w:ind w:firstLine="708"/>
        <w:rPr>
          <w:rFonts w:ascii="Arial" w:hAnsi="Arial" w:cs="Arial"/>
          <w:sz w:val="24"/>
          <w:szCs w:val="24"/>
        </w:rPr>
      </w:pPr>
      <w:r w:rsidRPr="00493009">
        <w:rPr>
          <w:rFonts w:ascii="Arial" w:hAnsi="Arial" w:cs="Arial"/>
          <w:sz w:val="24"/>
          <w:szCs w:val="24"/>
        </w:rPr>
        <w:t xml:space="preserve">Negociado, consensuado y aprobado el Plan de Igualdad de </w:t>
      </w:r>
      <w:r w:rsidR="00501C82" w:rsidRPr="00501C82">
        <w:rPr>
          <w:rFonts w:ascii="Arial" w:hAnsi="Arial" w:cs="Arial"/>
          <w:sz w:val="24"/>
          <w:szCs w:val="24"/>
        </w:rPr>
        <w:t xml:space="preserve">IREGUA CHAPAS Y TABLEROS </w:t>
      </w:r>
      <w:r w:rsidRPr="00493009">
        <w:rPr>
          <w:rFonts w:ascii="Arial" w:hAnsi="Arial" w:cs="Arial"/>
          <w:sz w:val="24"/>
          <w:szCs w:val="24"/>
        </w:rPr>
        <w:t xml:space="preserve">por las partes negociadoras legitimadas firman el presente documento en </w:t>
      </w:r>
      <w:r w:rsidR="00501C82">
        <w:rPr>
          <w:rFonts w:ascii="Arial" w:hAnsi="Arial" w:cs="Arial"/>
          <w:sz w:val="24"/>
          <w:szCs w:val="24"/>
        </w:rPr>
        <w:t xml:space="preserve">Villamediana de Iregua, a </w:t>
      </w:r>
      <w:r w:rsidR="0032650D">
        <w:rPr>
          <w:rFonts w:ascii="Arial" w:hAnsi="Arial" w:cs="Arial"/>
          <w:sz w:val="24"/>
          <w:szCs w:val="24"/>
        </w:rPr>
        <w:t>3 de junio</w:t>
      </w:r>
      <w:r w:rsidR="00501C82">
        <w:rPr>
          <w:rFonts w:ascii="Arial" w:hAnsi="Arial" w:cs="Arial"/>
          <w:sz w:val="24"/>
          <w:szCs w:val="24"/>
        </w:rPr>
        <w:t xml:space="preserve"> de 202</w:t>
      </w:r>
      <w:r w:rsidR="00A21986">
        <w:rPr>
          <w:rFonts w:ascii="Arial" w:hAnsi="Arial" w:cs="Arial"/>
          <w:sz w:val="24"/>
          <w:szCs w:val="24"/>
        </w:rPr>
        <w:t>4</w:t>
      </w:r>
      <w:r w:rsidRPr="00493009">
        <w:rPr>
          <w:rFonts w:ascii="Arial" w:hAnsi="Arial" w:cs="Arial"/>
          <w:sz w:val="24"/>
          <w:szCs w:val="24"/>
        </w:rPr>
        <w:t>.</w:t>
      </w:r>
    </w:p>
    <w:p w14:paraId="03DFCFAE" w14:textId="46387A55" w:rsidR="003E146D" w:rsidRPr="00493009" w:rsidRDefault="001A266A" w:rsidP="008B5EE3">
      <w:pPr>
        <w:spacing w:line="360" w:lineRule="auto"/>
        <w:ind w:firstLine="708"/>
        <w:rPr>
          <w:rFonts w:ascii="Arial" w:hAnsi="Arial" w:cs="Arial"/>
          <w:sz w:val="24"/>
          <w:szCs w:val="24"/>
        </w:rPr>
      </w:pPr>
      <w:r w:rsidRPr="00493009">
        <w:rPr>
          <w:rFonts w:ascii="Arial" w:hAnsi="Arial" w:cs="Arial"/>
          <w:noProof/>
          <w:sz w:val="24"/>
          <w:szCs w:val="24"/>
          <w:lang w:val="es-ES_tradnl"/>
        </w:rPr>
        <mc:AlternateContent>
          <mc:Choice Requires="wps">
            <w:drawing>
              <wp:anchor distT="0" distB="0" distL="114300" distR="114300" simplePos="0" relativeHeight="251660288" behindDoc="0" locked="0" layoutInCell="1" allowOverlap="1" wp14:anchorId="299ED72A" wp14:editId="6CD4A4B1">
                <wp:simplePos x="0" y="0"/>
                <wp:positionH relativeFrom="column">
                  <wp:posOffset>-246122</wp:posOffset>
                </wp:positionH>
                <wp:positionV relativeFrom="paragraph">
                  <wp:posOffset>13481</wp:posOffset>
                </wp:positionV>
                <wp:extent cx="2800350" cy="2902585"/>
                <wp:effectExtent l="0" t="0" r="19050" b="18415"/>
                <wp:wrapNone/>
                <wp:docPr id="4" name="Cuadro de texto 4"/>
                <wp:cNvGraphicFramePr/>
                <a:graphic xmlns:a="http://schemas.openxmlformats.org/drawingml/2006/main">
                  <a:graphicData uri="http://schemas.microsoft.com/office/word/2010/wordprocessingShape">
                    <wps:wsp>
                      <wps:cNvSpPr txBox="1"/>
                      <wps:spPr>
                        <a:xfrm>
                          <a:off x="0" y="0"/>
                          <a:ext cx="2800350" cy="2902585"/>
                        </a:xfrm>
                        <a:prstGeom prst="rect">
                          <a:avLst/>
                        </a:prstGeom>
                        <a:solidFill>
                          <a:sysClr val="window" lastClr="FFFFFF"/>
                        </a:solidFill>
                        <a:ln w="6350">
                          <a:solidFill>
                            <a:prstClr val="black"/>
                          </a:solidFill>
                        </a:ln>
                      </wps:spPr>
                      <wps:txbx>
                        <w:txbxContent>
                          <w:p w14:paraId="7BF71CEB" w14:textId="62C82B6E" w:rsidR="00A24E9D" w:rsidRDefault="00A24E9D" w:rsidP="008B5EE3">
                            <w:r>
                              <w:t>D. Máximo Vilar Galilea</w:t>
                            </w:r>
                          </w:p>
                          <w:p w14:paraId="521D5377" w14:textId="5C8186E1" w:rsidR="00A24E9D" w:rsidRDefault="00A24E9D" w:rsidP="008B5EE3"/>
                          <w:p w14:paraId="1CAD1A0C" w14:textId="5E5A4633" w:rsidR="00EE2600" w:rsidRDefault="00EE2600" w:rsidP="008B5EE3">
                            <w:r>
                              <w:t>D. Miguel Angel Vilar Galilea</w:t>
                            </w:r>
                          </w:p>
                          <w:p w14:paraId="706DE837" w14:textId="77777777" w:rsidR="00EE2600" w:rsidRDefault="00EE2600" w:rsidP="008B5EE3"/>
                          <w:p w14:paraId="1981A29F" w14:textId="70C95A52" w:rsidR="00EE2600" w:rsidRDefault="00EE2600" w:rsidP="008B5EE3">
                            <w:r>
                              <w:t>Dña. Eva Ayala Santibañez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9ED72A" id="_x0000_t202" coordsize="21600,21600" o:spt="202" path="m,l,21600r21600,l21600,xe">
                <v:stroke joinstyle="miter"/>
                <v:path gradientshapeok="t" o:connecttype="rect"/>
              </v:shapetype>
              <v:shape id="Cuadro de texto 4" o:spid="_x0000_s1026" type="#_x0000_t202" style="position:absolute;left:0;text-align:left;margin-left:-19.4pt;margin-top:1.05pt;width:220.5pt;height:228.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O5xYPQIAAI4EAAAOAAAAZHJzL2Uyb0RvYy54bWysVE1v2zAMvQ/YfxB0X+x4SZcacYosRYYB RVsgHXpWZCkxJouapMTOfv0o2flos9OwHBRSpB7JR9LTu7ZWZC+sq0AXdDhIKRGaQ1npTUF/vCw/ TShxnumSKdCioAfh6N3s44dpY3KRwRZUKSxBEO3yxhR0673Jk8TxraiZG4ARGo0SbM08qnaTlJY1 iF6rJEvTm6QBWxoLXDiHt/edkc4ivpSC+ycpnfBEFRRz8/G08VyHM5lNWb6xzGwr3qfB/iGLmlUa g56g7plnZGerK6i64hYcSD/gUCcgZcVFrAGrGabvqlltmRGxFiTHmRNN7v/B8sf9yjxb4tuv0GID AyGNcbnDy1BPK20d/jFTgnak8HCiTbSecLzMJmn6eYwmjrbsNs3Gk3HASc7PjXX+m4CaBKGgFvsS 6WL7B+c716NLiOZAVeWyUioqB7dQluwZthA7X0JDiWLO42VBl/HXR3vzTGnSFPQmJHYFGWKdMNeK 8Z/XCJi90ljEmY0g+Xbd9hStoTwgcxa6oXKGLyvEfcDUnpnFKUJGcDP8Ex5SASYDvUTJFuzvv90H f2wuWilpcCoL6n7tmBVY8XeNbb8djkZhjKMyGn/JULGXlvWlRe/qBSBrQ9xBw6MY/L06itJC/YoL NA9R0cQ0x9gF9Udx4btdwQXkYj6PTji4hvkHvTI8QAdyA58v7Suzpm+wx9l4hOP8svxdnzvf8FLD fOdBVnEIAsEdqz3vOPRxjPoFDVt1qUev82dk9gcAAP//AwBQSwMEFAAGAAgAAAAhAPGRcQXeAAAA CQEAAA8AAABkcnMvZG93bnJldi54bWxMj81OwzAQhO9IvIO1SNxap+FHaRqnQkgcESLlADfX3iaG eB3Fbhr69CwnuO1oRjPfVtvZ92LCMbpAClbLDASSCdZRq+Bt97QoQMSkyeo+ECr4xgjb+vKi0qUN J3rFqUmt4BKKpVbQpTSUUkbToddxGQYk9g5h9DqxHFtpR33ict/LPMvupdeOeKHTAz52aL6ao1dg 6T2Q+XDPZ0eNcevzS/FpJqWur+aHDYiEc/oLwy8+o0PNTPtwJBtFr2BxUzB6UpCvQLB/m+U5iD0f d+scZF3J/x/UPwAAAP//AwBQSwECLQAUAAYACAAAACEAtoM4kv4AAADhAQAAEwAAAAAAAAAAAAAA AAAAAAAAW0NvbnRlbnRfVHlwZXNdLnhtbFBLAQItABQABgAIAAAAIQA4/SH/1gAAAJQBAAALAAAA AAAAAAAAAAAAAC8BAABfcmVscy8ucmVsc1BLAQItABQABgAIAAAAIQBMO5xYPQIAAI4EAAAOAAAA AAAAAAAAAAAAAC4CAABkcnMvZTJvRG9jLnhtbFBLAQItABQABgAIAAAAIQDxkXEF3gAAAAkBAAAP AAAAAAAAAAAAAAAAAJcEAABkcnMvZG93bnJldi54bWxQSwUGAAAAAAQABADzAAAAogUAAAAA " fillcolor="window" strokeweight=".5pt">
                <v:textbox>
                  <w:txbxContent>
                    <w:p w14:paraId="7BF71CEB" w14:textId="62C82B6E" w:rsidR="00A24E9D" w:rsidRDefault="00A24E9D" w:rsidP="008B5EE3">
                      <w:r>
                        <w:t>D. Máximo Vilar Galilea</w:t>
                      </w:r>
                    </w:p>
                    <w:p w14:paraId="521D5377" w14:textId="5C8186E1" w:rsidR="00A24E9D" w:rsidRDefault="00A24E9D" w:rsidP="008B5EE3"/>
                    <w:p w14:paraId="1CAD1A0C" w14:textId="5E5A4633" w:rsidR="00EE2600" w:rsidRDefault="00EE2600" w:rsidP="008B5EE3">
                      <w:r>
                        <w:t>D. Miguel Angel Vilar Galilea</w:t>
                      </w:r>
                    </w:p>
                    <w:p w14:paraId="706DE837" w14:textId="77777777" w:rsidR="00EE2600" w:rsidRDefault="00EE2600" w:rsidP="008B5EE3"/>
                    <w:p w14:paraId="1981A29F" w14:textId="70C95A52" w:rsidR="00EE2600" w:rsidRDefault="00EE2600" w:rsidP="008B5EE3">
                      <w:r>
                        <w:t>Dña. Eva Ayala Santibañez</w:t>
                      </w:r>
                    </w:p>
                  </w:txbxContent>
                </v:textbox>
              </v:shape>
            </w:pict>
          </mc:Fallback>
        </mc:AlternateContent>
      </w:r>
      <w:r w:rsidRPr="00493009">
        <w:rPr>
          <w:rFonts w:ascii="Arial" w:hAnsi="Arial" w:cs="Arial"/>
          <w:noProof/>
          <w:sz w:val="24"/>
          <w:szCs w:val="24"/>
          <w:lang w:val="es-ES_tradnl"/>
        </w:rPr>
        <mc:AlternateContent>
          <mc:Choice Requires="wps">
            <w:drawing>
              <wp:anchor distT="0" distB="0" distL="114300" distR="114300" simplePos="0" relativeHeight="251661312" behindDoc="0" locked="0" layoutInCell="1" allowOverlap="1" wp14:anchorId="3F01A20D" wp14:editId="44EBE2E3">
                <wp:simplePos x="0" y="0"/>
                <wp:positionH relativeFrom="column">
                  <wp:posOffset>2748287</wp:posOffset>
                </wp:positionH>
                <wp:positionV relativeFrom="paragraph">
                  <wp:posOffset>13482</wp:posOffset>
                </wp:positionV>
                <wp:extent cx="2602230" cy="2903010"/>
                <wp:effectExtent l="0" t="0" r="13970" b="18415"/>
                <wp:wrapNone/>
                <wp:docPr id="2" name="Cuadro de texto 2"/>
                <wp:cNvGraphicFramePr/>
                <a:graphic xmlns:a="http://schemas.openxmlformats.org/drawingml/2006/main">
                  <a:graphicData uri="http://schemas.microsoft.com/office/word/2010/wordprocessingShape">
                    <wps:wsp>
                      <wps:cNvSpPr txBox="1"/>
                      <wps:spPr>
                        <a:xfrm>
                          <a:off x="0" y="0"/>
                          <a:ext cx="2602230" cy="2903010"/>
                        </a:xfrm>
                        <a:prstGeom prst="rect">
                          <a:avLst/>
                        </a:prstGeom>
                        <a:solidFill>
                          <a:sysClr val="window" lastClr="FFFFFF"/>
                        </a:solidFill>
                        <a:ln w="6350">
                          <a:solidFill>
                            <a:prstClr val="black"/>
                          </a:solidFill>
                        </a:ln>
                      </wps:spPr>
                      <wps:txbx>
                        <w:txbxContent>
                          <w:p w14:paraId="17729A88" w14:textId="412708DC" w:rsidR="001A266A" w:rsidRDefault="001A266A" w:rsidP="001A266A">
                            <w:r>
                              <w:t>D. Antonio Pérez Jiménez</w:t>
                            </w:r>
                          </w:p>
                          <w:p w14:paraId="1A07CDAF" w14:textId="77777777" w:rsidR="001A266A" w:rsidRDefault="001A266A" w:rsidP="001A266A"/>
                          <w:p w14:paraId="229F13FF" w14:textId="7FB9E80A" w:rsidR="001A266A" w:rsidRDefault="001A266A" w:rsidP="001A266A">
                            <w:r>
                              <w:t>D. Fermín Navarro Santamaría</w:t>
                            </w:r>
                          </w:p>
                          <w:p w14:paraId="649A953D" w14:textId="77777777" w:rsidR="001A266A" w:rsidRDefault="001A266A" w:rsidP="001A266A"/>
                          <w:p w14:paraId="4BCEE724" w14:textId="386A6467" w:rsidR="001A266A" w:rsidRDefault="001A266A" w:rsidP="001A266A">
                            <w:r>
                              <w:t>D. José Luis Pastor Allo</w:t>
                            </w:r>
                          </w:p>
                          <w:p w14:paraId="00237D66" w14:textId="77777777" w:rsidR="001A266A" w:rsidRDefault="001A266A" w:rsidP="001A266A"/>
                          <w:p w14:paraId="00A6D785" w14:textId="1BA6C137" w:rsidR="001A266A" w:rsidRDefault="001A266A" w:rsidP="008B5EE3"/>
                          <w:p w14:paraId="674F21C9" w14:textId="61D01A4F" w:rsidR="001A266A" w:rsidRDefault="001A266A" w:rsidP="008B5EE3"/>
                          <w:p w14:paraId="078E3BA5" w14:textId="7692CE7A" w:rsidR="001A266A" w:rsidRDefault="001A266A" w:rsidP="008B5EE3"/>
                          <w:p w14:paraId="79081E98" w14:textId="478AAC39" w:rsidR="001A266A" w:rsidRDefault="001A266A" w:rsidP="008B5EE3"/>
                          <w:p w14:paraId="2DFDDC0D" w14:textId="77777777" w:rsidR="001A266A" w:rsidRDefault="001A266A" w:rsidP="008B5EE3"/>
                          <w:p w14:paraId="31329126" w14:textId="77777777" w:rsidR="00A24E9D" w:rsidRDefault="00A24E9D" w:rsidP="008B5EE3">
                            <w:r>
                              <w:t>Firma: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01A20D" id="Cuadro de texto 2" o:spid="_x0000_s1027" type="#_x0000_t202" style="position:absolute;left:0;text-align:left;margin-left:216.4pt;margin-top:1.05pt;width:204.9pt;height:228.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2MyRQQIAAJUEAAAOAAAAZHJzL2Uyb0RvYy54bWysVE1v2zAMvQ/YfxB0X+w4abYacYosRYYB QVsgHXpWZCkxJouapMTOfv0o2flou9OwHBRSpB7JR9LTu7ZW5CCsq0AXdDhIKRGaQ1npbUF/PC8/ faHEeaZLpkCLgh6Fo3ezjx+mjclFBjtQpbAEQbTLG1PQnfcmTxLHd6JmbgBGaDRKsDXzqNptUlrW IHqtkixNJ0kDtjQWuHAOb+87I51FfCkF949SOuGJKijm5uNp47kJZzKbsnxrmdlVvE+D/UMWNas0 Bj1D3TPPyN5W76DqiltwIP2AQ52AlBUXsQasZpi+qWa9Y0bEWpAcZ840uf8Hyx8Oa/NkiW+/QosN DIQ0xuUOL0M9rbR1+MdMCdqRwuOZNtF6wvEym6RZNkITR1t2m46wkoCTXJ4b6/w3ATUJQkEt9iXS xQ4r5zvXk0uI5kBV5bJSKipHt1CWHBi2EDtfQkOJYs7jZUGX8ddHe/VMadIUdDK6SWOkV7YQ64y5 UYz/fI+A2SuNRVzYCJJvNy2pyiumNlAekUAL3Ww5w5cVwq8wwydmcZiQGFwQ/4iHVIA5QS9RsgP7 +2/3wR97jFZKGhzOgrpfe2YFFv5dY/dvh+NxmOaojG8+Z6jYa8vm2qL39QKQvCGuouFRDP5enURp oX7BPZqHqGhimmPsgvqTuPDdyuAecjGfRyecX8P8Sq8ND9ChU4HW5/aFWdP32eOIPMBpjFn+pt2d b3ipYb73IKs4C4HnjtWefpz9OE39noblutaj1+VrMvsDAAD//wMAUEsDBBQABgAIAAAAIQCVfqpc 3QAAAAkBAAAPAAAAZHJzL2Rvd25yZXYueG1sTI/BTsMwEETvSPyDtUjcqNO0VGmIUyEkjgiRcoCb ay+JIV5HsZuGfj3LCY6rN5p5W+1m34sJx+gCKVguMhBIJlhHrYLX/eNNASImTVb3gVDBN0bY1ZcX lS5tONELTk1qBZdQLLWCLqWhlDKaDr2OizAgMfsIo9eJz7GVdtQnLve9zLNsI712xAudHvChQ/PV HL0CS2+BzLt7OjtqjNuen4tPMyl1fTXf34FIOKe/MPzqszrU7HQIR7JR9ArWq5zVk4J8CYJ5sc43 IA4MbrcrkHUl/39Q/wAAAP//AwBQSwECLQAUAAYACAAAACEAtoM4kv4AAADhAQAAEwAAAAAAAAAA AAAAAAAAAAAAW0NvbnRlbnRfVHlwZXNdLnhtbFBLAQItABQABgAIAAAAIQA4/SH/1gAAAJQBAAAL AAAAAAAAAAAAAAAAAC8BAABfcmVscy8ucmVsc1BLAQItABQABgAIAAAAIQAM2MyRQQIAAJUEAAAO AAAAAAAAAAAAAAAAAC4CAABkcnMvZTJvRG9jLnhtbFBLAQItABQABgAIAAAAIQCVfqpc3QAAAAkB AAAPAAAAAAAAAAAAAAAAAJsEAABkcnMvZG93bnJldi54bWxQSwUGAAAAAAQABADzAAAApQUAAAAA " fillcolor="window" strokeweight=".5pt">
                <v:textbox>
                  <w:txbxContent>
                    <w:p w14:paraId="17729A88" w14:textId="412708DC" w:rsidR="001A266A" w:rsidRDefault="001A266A" w:rsidP="001A266A">
                      <w:r>
                        <w:t>D. Antonio Pérez Jiménez</w:t>
                      </w:r>
                    </w:p>
                    <w:p w14:paraId="1A07CDAF" w14:textId="77777777" w:rsidR="001A266A" w:rsidRDefault="001A266A" w:rsidP="001A266A"/>
                    <w:p w14:paraId="229F13FF" w14:textId="7FB9E80A" w:rsidR="001A266A" w:rsidRDefault="001A266A" w:rsidP="001A266A">
                      <w:r>
                        <w:t>D. Fermín Navarro Santamaría</w:t>
                      </w:r>
                    </w:p>
                    <w:p w14:paraId="649A953D" w14:textId="77777777" w:rsidR="001A266A" w:rsidRDefault="001A266A" w:rsidP="001A266A"/>
                    <w:p w14:paraId="4BCEE724" w14:textId="386A6467" w:rsidR="001A266A" w:rsidRDefault="001A266A" w:rsidP="001A266A">
                      <w:r>
                        <w:t>D. José Luis Pastor Allo</w:t>
                      </w:r>
                    </w:p>
                    <w:p w14:paraId="00237D66" w14:textId="77777777" w:rsidR="001A266A" w:rsidRDefault="001A266A" w:rsidP="001A266A"/>
                    <w:p w14:paraId="00A6D785" w14:textId="1BA6C137" w:rsidR="001A266A" w:rsidRDefault="001A266A" w:rsidP="008B5EE3"/>
                    <w:p w14:paraId="674F21C9" w14:textId="61D01A4F" w:rsidR="001A266A" w:rsidRDefault="001A266A" w:rsidP="008B5EE3"/>
                    <w:p w14:paraId="078E3BA5" w14:textId="7692CE7A" w:rsidR="001A266A" w:rsidRDefault="001A266A" w:rsidP="008B5EE3"/>
                    <w:p w14:paraId="79081E98" w14:textId="478AAC39" w:rsidR="001A266A" w:rsidRDefault="001A266A" w:rsidP="008B5EE3"/>
                    <w:p w14:paraId="2DFDDC0D" w14:textId="77777777" w:rsidR="001A266A" w:rsidRDefault="001A266A" w:rsidP="008B5EE3"/>
                    <w:p w14:paraId="31329126" w14:textId="77777777" w:rsidR="00A24E9D" w:rsidRDefault="00A24E9D" w:rsidP="008B5EE3">
                      <w:r>
                        <w:t>Firma:</w:t>
                      </w:r>
                    </w:p>
                  </w:txbxContent>
                </v:textbox>
              </v:shape>
            </w:pict>
          </mc:Fallback>
        </mc:AlternateContent>
      </w:r>
    </w:p>
    <w:p w14:paraId="420DE7FF" w14:textId="4296D936" w:rsidR="008726DD" w:rsidRPr="00493009" w:rsidRDefault="008726DD" w:rsidP="008B5EE3">
      <w:pPr>
        <w:spacing w:line="360" w:lineRule="auto"/>
        <w:ind w:firstLine="708"/>
        <w:rPr>
          <w:rFonts w:ascii="Arial" w:hAnsi="Arial" w:cs="Arial"/>
          <w:sz w:val="24"/>
          <w:szCs w:val="24"/>
        </w:rPr>
      </w:pPr>
    </w:p>
    <w:p w14:paraId="4FDBD184" w14:textId="1B558BE2" w:rsidR="008B5EE3" w:rsidRPr="00493009" w:rsidRDefault="008B5EE3" w:rsidP="008B5EE3">
      <w:pPr>
        <w:spacing w:line="360" w:lineRule="auto"/>
        <w:ind w:firstLine="708"/>
        <w:rPr>
          <w:rFonts w:ascii="Arial" w:hAnsi="Arial" w:cs="Arial"/>
          <w:sz w:val="24"/>
          <w:szCs w:val="24"/>
        </w:rPr>
      </w:pPr>
    </w:p>
    <w:p w14:paraId="38E0BEC9" w14:textId="7D1DF77E" w:rsidR="008B5EE3" w:rsidRPr="00493009" w:rsidRDefault="008B5EE3" w:rsidP="00885DE4">
      <w:pPr>
        <w:autoSpaceDE w:val="0"/>
        <w:autoSpaceDN w:val="0"/>
        <w:adjustRightInd w:val="0"/>
        <w:spacing w:after="120" w:line="360" w:lineRule="auto"/>
        <w:rPr>
          <w:rFonts w:ascii="Arial" w:eastAsiaTheme="minorHAnsi" w:hAnsi="Arial" w:cs="Arial"/>
          <w:sz w:val="24"/>
          <w:szCs w:val="24"/>
          <w:lang w:eastAsia="es-ES"/>
        </w:rPr>
      </w:pPr>
    </w:p>
    <w:p w14:paraId="250B2428" w14:textId="3BE42795" w:rsidR="00BA2EBA" w:rsidRPr="00493009" w:rsidRDefault="00BA2EBA">
      <w:pPr>
        <w:spacing w:before="0" w:after="160" w:line="259" w:lineRule="auto"/>
        <w:jc w:val="left"/>
        <w:rPr>
          <w:rFonts w:ascii="Arial" w:hAnsi="Arial" w:cs="Arial"/>
          <w:color w:val="FF0000"/>
          <w:sz w:val="24"/>
          <w:szCs w:val="24"/>
        </w:rPr>
      </w:pPr>
      <w:r w:rsidRPr="00493009">
        <w:rPr>
          <w:rFonts w:ascii="Arial" w:hAnsi="Arial" w:cs="Arial"/>
          <w:color w:val="FF0000"/>
          <w:sz w:val="24"/>
          <w:szCs w:val="24"/>
        </w:rPr>
        <w:br w:type="page"/>
      </w:r>
    </w:p>
    <w:p w14:paraId="5F5F0EB3" w14:textId="719B5AC0" w:rsidR="00253CF1" w:rsidRPr="00493009" w:rsidRDefault="00253CF1" w:rsidP="00253CF1">
      <w:pPr>
        <w:pStyle w:val="Ttulo1"/>
        <w:rPr>
          <w:rFonts w:ascii="Arial" w:hAnsi="Arial" w:cs="Arial"/>
          <w:b/>
          <w:bCs/>
          <w:color w:val="7030A0"/>
          <w:sz w:val="24"/>
          <w:szCs w:val="24"/>
        </w:rPr>
      </w:pPr>
      <w:bookmarkStart w:id="37" w:name="_Toc104466720"/>
      <w:bookmarkStart w:id="38" w:name="_Toc112348559"/>
      <w:r w:rsidRPr="00493009">
        <w:rPr>
          <w:rFonts w:ascii="Arial" w:hAnsi="Arial" w:cs="Arial"/>
          <w:b/>
          <w:bCs/>
          <w:color w:val="7030A0"/>
          <w:sz w:val="24"/>
          <w:szCs w:val="24"/>
        </w:rPr>
        <w:lastRenderedPageBreak/>
        <w:t xml:space="preserve">ANEXO </w:t>
      </w:r>
      <w:r w:rsidR="00391E27" w:rsidRPr="00493009">
        <w:rPr>
          <w:rFonts w:ascii="Arial" w:hAnsi="Arial" w:cs="Arial"/>
          <w:b/>
          <w:bCs/>
          <w:color w:val="7030A0"/>
          <w:sz w:val="24"/>
          <w:szCs w:val="24"/>
        </w:rPr>
        <w:t>I</w:t>
      </w:r>
      <w:r w:rsidRPr="00493009">
        <w:rPr>
          <w:rFonts w:ascii="Arial" w:hAnsi="Arial" w:cs="Arial"/>
          <w:b/>
          <w:bCs/>
          <w:color w:val="7030A0"/>
          <w:sz w:val="24"/>
          <w:szCs w:val="24"/>
        </w:rPr>
        <w:t>. FORMULARIO DE DENUNCIA</w:t>
      </w:r>
      <w:bookmarkEnd w:id="37"/>
      <w:bookmarkEnd w:id="38"/>
    </w:p>
    <w:p w14:paraId="5DAFE977" w14:textId="77777777" w:rsidR="00253CF1" w:rsidRPr="00493009" w:rsidRDefault="00253CF1" w:rsidP="00253CF1">
      <w:pPr>
        <w:rPr>
          <w:rFonts w:ascii="Arial" w:hAnsi="Arial" w:cs="Arial"/>
          <w:b/>
          <w:bCs/>
          <w:sz w:val="24"/>
          <w:szCs w:val="24"/>
        </w:rPr>
      </w:pPr>
      <w:r w:rsidRPr="00493009">
        <w:rPr>
          <w:rFonts w:ascii="Arial" w:hAnsi="Arial" w:cs="Arial"/>
          <w:b/>
          <w:bCs/>
          <w:sz w:val="24"/>
          <w:szCs w:val="24"/>
        </w:rPr>
        <w:t>MODELO DE DENUNCIA</w:t>
      </w:r>
    </w:p>
    <w:p w14:paraId="409C5F62" w14:textId="77777777" w:rsidR="00253CF1" w:rsidRPr="00493009" w:rsidRDefault="00253CF1" w:rsidP="00ED2B18">
      <w:pPr>
        <w:spacing w:line="240" w:lineRule="auto"/>
        <w:rPr>
          <w:rFonts w:ascii="Arial" w:hAnsi="Arial" w:cs="Arial"/>
          <w:b/>
          <w:bCs/>
          <w:sz w:val="24"/>
          <w:szCs w:val="24"/>
        </w:rPr>
      </w:pPr>
      <w:r w:rsidRPr="00493009">
        <w:rPr>
          <w:rFonts w:ascii="Arial" w:hAnsi="Arial" w:cs="Arial"/>
          <w:b/>
          <w:bCs/>
          <w:sz w:val="24"/>
          <w:szCs w:val="24"/>
        </w:rPr>
        <w:t>SOLICITANTE</w:t>
      </w:r>
    </w:p>
    <w:p w14:paraId="4A0414AF" w14:textId="77777777" w:rsidR="00253CF1" w:rsidRPr="00493009" w:rsidRDefault="00253CF1" w:rsidP="00ED2B18">
      <w:pPr>
        <w:spacing w:line="240" w:lineRule="auto"/>
        <w:rPr>
          <w:rFonts w:ascii="Arial" w:hAnsi="Arial" w:cs="Arial"/>
          <w:sz w:val="24"/>
          <w:szCs w:val="24"/>
        </w:rPr>
      </w:pPr>
      <w:r w:rsidRPr="00493009">
        <w:rPr>
          <w:rFonts w:ascii="Arial" w:hAnsi="Arial" w:cs="Arial"/>
          <w:sz w:val="24"/>
          <w:szCs w:val="24"/>
        </w:rPr>
        <w:t xml:space="preserve"> Persona afectada </w:t>
      </w:r>
      <w:r w:rsidRPr="00493009">
        <w:rPr>
          <w:rFonts w:ascii="Arial" w:hAnsi="Arial" w:cs="Arial"/>
          <w:sz w:val="24"/>
          <w:szCs w:val="24"/>
        </w:rPr>
        <w:t xml:space="preserve"> Recursos Humanos </w:t>
      </w:r>
      <w:r w:rsidRPr="00493009">
        <w:rPr>
          <w:rFonts w:ascii="Arial" w:hAnsi="Arial" w:cs="Arial"/>
          <w:sz w:val="24"/>
          <w:szCs w:val="24"/>
        </w:rPr>
        <w:t xml:space="preserve"> Asesoría Confidencial </w:t>
      </w:r>
      <w:r w:rsidRPr="00493009">
        <w:rPr>
          <w:rFonts w:ascii="Arial" w:hAnsi="Arial" w:cs="Arial"/>
          <w:sz w:val="24"/>
          <w:szCs w:val="24"/>
        </w:rPr>
        <w:t xml:space="preserve"> Jefatura del Departamento afectado </w:t>
      </w:r>
      <w:r w:rsidRPr="00493009">
        <w:rPr>
          <w:rFonts w:ascii="Arial" w:hAnsi="Arial" w:cs="Arial"/>
          <w:sz w:val="24"/>
          <w:szCs w:val="24"/>
        </w:rPr>
        <w:t xml:space="preserve"> Representantes de los/as trabajadores/as </w:t>
      </w:r>
      <w:r w:rsidRPr="00493009">
        <w:rPr>
          <w:rFonts w:ascii="Arial" w:hAnsi="Arial" w:cs="Arial"/>
          <w:sz w:val="24"/>
          <w:szCs w:val="24"/>
        </w:rPr>
        <w:t> Otros</w:t>
      </w:r>
    </w:p>
    <w:p w14:paraId="199A4E80" w14:textId="77777777" w:rsidR="00253CF1" w:rsidRPr="00493009" w:rsidRDefault="00253CF1" w:rsidP="00ED2B18">
      <w:pPr>
        <w:spacing w:line="240" w:lineRule="auto"/>
        <w:rPr>
          <w:rFonts w:ascii="Arial" w:hAnsi="Arial" w:cs="Arial"/>
          <w:b/>
          <w:bCs/>
          <w:sz w:val="24"/>
          <w:szCs w:val="24"/>
        </w:rPr>
      </w:pPr>
      <w:r w:rsidRPr="00493009">
        <w:rPr>
          <w:rFonts w:ascii="Arial" w:hAnsi="Arial" w:cs="Arial"/>
          <w:b/>
          <w:bCs/>
          <w:sz w:val="24"/>
          <w:szCs w:val="24"/>
        </w:rPr>
        <w:t>TIPO DE ACOSO</w:t>
      </w:r>
    </w:p>
    <w:p w14:paraId="4FC23E92" w14:textId="77777777" w:rsidR="00253CF1" w:rsidRPr="00493009" w:rsidRDefault="00253CF1" w:rsidP="00ED2B18">
      <w:pPr>
        <w:spacing w:line="240" w:lineRule="auto"/>
        <w:rPr>
          <w:rFonts w:ascii="Arial" w:hAnsi="Arial" w:cs="Arial"/>
          <w:sz w:val="24"/>
          <w:szCs w:val="24"/>
        </w:rPr>
      </w:pPr>
      <w:r w:rsidRPr="00493009">
        <w:rPr>
          <w:rFonts w:ascii="Arial" w:hAnsi="Arial" w:cs="Arial"/>
          <w:sz w:val="24"/>
          <w:szCs w:val="24"/>
        </w:rPr>
        <w:t xml:space="preserve"> Sexual </w:t>
      </w:r>
      <w:r w:rsidRPr="00493009">
        <w:rPr>
          <w:rFonts w:ascii="Arial" w:hAnsi="Arial" w:cs="Arial"/>
          <w:sz w:val="24"/>
          <w:szCs w:val="24"/>
        </w:rPr>
        <w:t xml:space="preserve"> Por razón de sexo </w:t>
      </w:r>
      <w:r w:rsidRPr="00493009">
        <w:rPr>
          <w:rFonts w:ascii="Arial" w:hAnsi="Arial" w:cs="Arial"/>
          <w:sz w:val="24"/>
          <w:szCs w:val="24"/>
        </w:rPr>
        <w:t> Otras discriminaciones (Especificar)</w:t>
      </w:r>
    </w:p>
    <w:p w14:paraId="69E7381C" w14:textId="77777777" w:rsidR="00253CF1" w:rsidRPr="00493009" w:rsidRDefault="00253CF1" w:rsidP="00ED2B18">
      <w:pPr>
        <w:spacing w:line="240" w:lineRule="auto"/>
        <w:rPr>
          <w:rFonts w:ascii="Arial" w:hAnsi="Arial" w:cs="Arial"/>
          <w:b/>
          <w:bCs/>
          <w:sz w:val="24"/>
          <w:szCs w:val="24"/>
        </w:rPr>
      </w:pPr>
      <w:r w:rsidRPr="00493009">
        <w:rPr>
          <w:rFonts w:ascii="Arial" w:hAnsi="Arial" w:cs="Arial"/>
          <w:b/>
          <w:bCs/>
          <w:sz w:val="24"/>
          <w:szCs w:val="24"/>
        </w:rPr>
        <w:t>DATOS PERSONALES DE LA PERSONA AFECTADA</w:t>
      </w:r>
    </w:p>
    <w:p w14:paraId="6660788A" w14:textId="77777777" w:rsidR="00253CF1" w:rsidRPr="00493009" w:rsidRDefault="00253CF1" w:rsidP="00ED2B18">
      <w:pPr>
        <w:spacing w:line="240" w:lineRule="auto"/>
        <w:rPr>
          <w:rFonts w:ascii="Arial" w:hAnsi="Arial" w:cs="Arial"/>
          <w:sz w:val="24"/>
          <w:szCs w:val="24"/>
        </w:rPr>
      </w:pPr>
      <w:r w:rsidRPr="00493009">
        <w:rPr>
          <w:rFonts w:ascii="Arial" w:hAnsi="Arial" w:cs="Arial"/>
          <w:sz w:val="24"/>
          <w:szCs w:val="24"/>
        </w:rPr>
        <w:t>Nombres y apellidos:</w:t>
      </w:r>
      <w:r w:rsidRPr="00493009">
        <w:rPr>
          <w:rFonts w:ascii="Arial" w:hAnsi="Arial" w:cs="Arial"/>
          <w:sz w:val="24"/>
          <w:szCs w:val="24"/>
        </w:rPr>
        <w:tab/>
      </w:r>
      <w:r w:rsidRPr="00493009">
        <w:rPr>
          <w:rFonts w:ascii="Arial" w:hAnsi="Arial" w:cs="Arial"/>
          <w:sz w:val="24"/>
          <w:szCs w:val="24"/>
        </w:rPr>
        <w:tab/>
        <w:t xml:space="preserve">Edad: </w:t>
      </w:r>
      <w:r w:rsidRPr="00493009">
        <w:rPr>
          <w:rFonts w:ascii="Arial" w:hAnsi="Arial" w:cs="Arial"/>
          <w:sz w:val="24"/>
          <w:szCs w:val="24"/>
        </w:rPr>
        <w:tab/>
      </w:r>
      <w:r w:rsidRPr="00493009">
        <w:rPr>
          <w:rFonts w:ascii="Arial" w:hAnsi="Arial" w:cs="Arial"/>
          <w:sz w:val="24"/>
          <w:szCs w:val="24"/>
        </w:rPr>
        <w:tab/>
      </w:r>
      <w:r w:rsidRPr="00493009">
        <w:rPr>
          <w:rFonts w:ascii="Segoe UI Symbol" w:hAnsi="Segoe UI Symbol" w:cs="Segoe UI Symbol"/>
          <w:sz w:val="24"/>
          <w:szCs w:val="24"/>
        </w:rPr>
        <w:t>☏</w:t>
      </w:r>
      <w:r w:rsidRPr="00493009">
        <w:rPr>
          <w:rFonts w:ascii="Arial" w:hAnsi="Arial" w:cs="Arial"/>
          <w:sz w:val="24"/>
          <w:szCs w:val="24"/>
        </w:rPr>
        <w:t>Tel.:</w:t>
      </w:r>
      <w:r w:rsidRPr="00493009">
        <w:rPr>
          <w:rFonts w:ascii="Arial" w:hAnsi="Arial" w:cs="Arial"/>
          <w:sz w:val="24"/>
          <w:szCs w:val="24"/>
        </w:rPr>
        <w:tab/>
      </w:r>
      <w:r w:rsidRPr="00493009">
        <w:rPr>
          <w:rFonts w:ascii="Arial" w:hAnsi="Arial" w:cs="Arial"/>
          <w:sz w:val="24"/>
          <w:szCs w:val="24"/>
        </w:rPr>
        <w:tab/>
      </w:r>
      <w:r w:rsidRPr="00493009">
        <w:rPr>
          <w:rFonts w:ascii="Arial" w:hAnsi="Arial" w:cs="Arial"/>
          <w:sz w:val="24"/>
          <w:szCs w:val="24"/>
        </w:rPr>
        <w:tab/>
      </w:r>
      <w:r w:rsidRPr="00493009">
        <w:rPr>
          <w:rFonts w:ascii="Segoe UI Symbol" w:hAnsi="Segoe UI Symbol" w:cs="Segoe UI Symbol"/>
          <w:sz w:val="24"/>
          <w:szCs w:val="24"/>
        </w:rPr>
        <w:t>✉</w:t>
      </w:r>
      <w:r w:rsidRPr="00493009">
        <w:rPr>
          <w:rFonts w:ascii="Arial" w:hAnsi="Arial" w:cs="Arial"/>
          <w:sz w:val="24"/>
          <w:szCs w:val="24"/>
        </w:rPr>
        <w:t>Email:</w:t>
      </w:r>
    </w:p>
    <w:p w14:paraId="1DFD3554" w14:textId="77777777" w:rsidR="00253CF1" w:rsidRPr="00493009" w:rsidRDefault="00253CF1" w:rsidP="00ED2B18">
      <w:pPr>
        <w:spacing w:line="240" w:lineRule="auto"/>
        <w:rPr>
          <w:rFonts w:ascii="Arial" w:hAnsi="Arial" w:cs="Arial"/>
          <w:sz w:val="24"/>
          <w:szCs w:val="24"/>
        </w:rPr>
      </w:pPr>
      <w:r w:rsidRPr="00493009">
        <w:rPr>
          <w:rFonts w:ascii="Arial" w:hAnsi="Arial" w:cs="Arial"/>
          <w:sz w:val="24"/>
          <w:szCs w:val="24"/>
        </w:rPr>
        <w:t>Otras circunstancias relevantes de interés:</w:t>
      </w:r>
    </w:p>
    <w:p w14:paraId="15F3A046" w14:textId="77777777" w:rsidR="00253CF1" w:rsidRPr="00493009" w:rsidRDefault="00253CF1" w:rsidP="00ED2B18">
      <w:pPr>
        <w:spacing w:line="240" w:lineRule="auto"/>
        <w:rPr>
          <w:rFonts w:ascii="Arial" w:hAnsi="Arial" w:cs="Arial"/>
          <w:b/>
          <w:bCs/>
          <w:sz w:val="24"/>
          <w:szCs w:val="24"/>
        </w:rPr>
      </w:pPr>
      <w:r w:rsidRPr="00493009">
        <w:rPr>
          <w:rFonts w:ascii="Arial" w:hAnsi="Arial" w:cs="Arial"/>
          <w:b/>
          <w:bCs/>
          <w:sz w:val="24"/>
          <w:szCs w:val="24"/>
        </w:rPr>
        <w:t>DATOS PROFESIONALES DE LA PERSONA AFECTADA</w:t>
      </w:r>
    </w:p>
    <w:p w14:paraId="3E585F38" w14:textId="77777777" w:rsidR="00253CF1" w:rsidRPr="00493009" w:rsidRDefault="00253CF1" w:rsidP="00ED2B18">
      <w:pPr>
        <w:spacing w:line="240" w:lineRule="auto"/>
        <w:rPr>
          <w:rFonts w:ascii="Arial" w:hAnsi="Arial" w:cs="Arial"/>
          <w:sz w:val="24"/>
          <w:szCs w:val="24"/>
        </w:rPr>
      </w:pPr>
      <w:r w:rsidRPr="00493009">
        <w:rPr>
          <w:rFonts w:ascii="Arial" w:hAnsi="Arial" w:cs="Arial"/>
          <w:sz w:val="24"/>
          <w:szCs w:val="24"/>
        </w:rPr>
        <w:t>Centro de trabajo/Dpto.:</w:t>
      </w:r>
    </w:p>
    <w:p w14:paraId="5F49AD40" w14:textId="77777777" w:rsidR="00253CF1" w:rsidRPr="00493009" w:rsidRDefault="00253CF1" w:rsidP="00ED2B18">
      <w:pPr>
        <w:spacing w:line="240" w:lineRule="auto"/>
        <w:rPr>
          <w:rFonts w:ascii="Arial" w:hAnsi="Arial" w:cs="Arial"/>
          <w:sz w:val="24"/>
          <w:szCs w:val="24"/>
        </w:rPr>
      </w:pPr>
      <w:r w:rsidRPr="00493009">
        <w:rPr>
          <w:rFonts w:ascii="Arial" w:hAnsi="Arial" w:cs="Arial"/>
          <w:sz w:val="24"/>
          <w:szCs w:val="24"/>
        </w:rPr>
        <w:t>Puesto de trabajo/categoría profesional:</w:t>
      </w:r>
    </w:p>
    <w:p w14:paraId="28885C26" w14:textId="77777777" w:rsidR="00253CF1" w:rsidRPr="00493009" w:rsidRDefault="00253CF1" w:rsidP="00ED2B18">
      <w:pPr>
        <w:spacing w:line="240" w:lineRule="auto"/>
        <w:rPr>
          <w:rFonts w:ascii="Arial" w:hAnsi="Arial" w:cs="Arial"/>
          <w:sz w:val="24"/>
          <w:szCs w:val="24"/>
        </w:rPr>
      </w:pPr>
      <w:r w:rsidRPr="00493009">
        <w:rPr>
          <w:rFonts w:ascii="Arial" w:hAnsi="Arial" w:cs="Arial"/>
          <w:sz w:val="24"/>
          <w:szCs w:val="24"/>
        </w:rPr>
        <w:t>Antigüedad en la empresa/puesto:</w:t>
      </w:r>
    </w:p>
    <w:p w14:paraId="1243E6DD" w14:textId="77777777" w:rsidR="00253CF1" w:rsidRPr="00493009" w:rsidRDefault="00253CF1" w:rsidP="00ED2B18">
      <w:pPr>
        <w:spacing w:line="240" w:lineRule="auto"/>
        <w:rPr>
          <w:rFonts w:ascii="Arial" w:hAnsi="Arial" w:cs="Arial"/>
          <w:sz w:val="24"/>
          <w:szCs w:val="24"/>
        </w:rPr>
      </w:pPr>
      <w:r w:rsidRPr="00493009">
        <w:rPr>
          <w:rFonts w:ascii="Arial" w:hAnsi="Arial" w:cs="Arial"/>
          <w:sz w:val="24"/>
          <w:szCs w:val="24"/>
        </w:rPr>
        <w:t>Tipo de contrato de trabajo:</w:t>
      </w:r>
    </w:p>
    <w:p w14:paraId="51FC6395" w14:textId="77777777" w:rsidR="00253CF1" w:rsidRPr="00493009" w:rsidRDefault="00253CF1" w:rsidP="00ED2B18">
      <w:pPr>
        <w:spacing w:line="240" w:lineRule="auto"/>
        <w:rPr>
          <w:rFonts w:ascii="Arial" w:hAnsi="Arial" w:cs="Arial"/>
          <w:b/>
          <w:bCs/>
          <w:sz w:val="24"/>
          <w:szCs w:val="24"/>
        </w:rPr>
      </w:pPr>
      <w:r w:rsidRPr="00493009">
        <w:rPr>
          <w:rFonts w:ascii="Arial" w:hAnsi="Arial" w:cs="Arial"/>
          <w:b/>
          <w:bCs/>
          <w:sz w:val="24"/>
          <w:szCs w:val="24"/>
        </w:rPr>
        <w:t>DESCRIPCIÓN DE LOS HECHOS</w:t>
      </w:r>
    </w:p>
    <w:p w14:paraId="5A8526EA" w14:textId="77777777" w:rsidR="00253CF1" w:rsidRPr="00493009" w:rsidRDefault="00253CF1" w:rsidP="00ED2B18">
      <w:pPr>
        <w:spacing w:line="240" w:lineRule="auto"/>
        <w:rPr>
          <w:rFonts w:ascii="Arial" w:hAnsi="Arial" w:cs="Arial"/>
          <w:sz w:val="24"/>
          <w:szCs w:val="24"/>
        </w:rPr>
      </w:pPr>
      <w:r w:rsidRPr="00493009">
        <w:rPr>
          <w:rFonts w:ascii="Arial" w:hAnsi="Arial" w:cs="Arial"/>
          <w:sz w:val="24"/>
          <w:szCs w:val="24"/>
        </w:rPr>
        <w:t>Fecha inicio acoso:</w:t>
      </w:r>
    </w:p>
    <w:p w14:paraId="4132CC67" w14:textId="77777777" w:rsidR="00253CF1" w:rsidRPr="00493009" w:rsidRDefault="00253CF1" w:rsidP="00ED2B18">
      <w:pPr>
        <w:spacing w:line="240" w:lineRule="auto"/>
        <w:rPr>
          <w:rFonts w:ascii="Arial" w:hAnsi="Arial" w:cs="Arial"/>
          <w:sz w:val="24"/>
          <w:szCs w:val="24"/>
        </w:rPr>
      </w:pPr>
      <w:r w:rsidRPr="00493009">
        <w:rPr>
          <w:rFonts w:ascii="Arial" w:hAnsi="Arial" w:cs="Arial"/>
          <w:sz w:val="24"/>
          <w:szCs w:val="24"/>
        </w:rPr>
        <w:t>Persona presuntamente acosadora:</w:t>
      </w:r>
    </w:p>
    <w:p w14:paraId="54D86CC0" w14:textId="77777777" w:rsidR="00253CF1" w:rsidRPr="00493009" w:rsidRDefault="00253CF1" w:rsidP="00ED2B18">
      <w:pPr>
        <w:spacing w:line="240" w:lineRule="auto"/>
        <w:rPr>
          <w:rFonts w:ascii="Arial" w:hAnsi="Arial" w:cs="Arial"/>
          <w:sz w:val="24"/>
          <w:szCs w:val="24"/>
        </w:rPr>
      </w:pPr>
      <w:r w:rsidRPr="00493009">
        <w:rPr>
          <w:rFonts w:ascii="Arial" w:hAnsi="Arial" w:cs="Arial"/>
          <w:sz w:val="24"/>
          <w:szCs w:val="24"/>
        </w:rPr>
        <w:t>Testigos:</w:t>
      </w:r>
    </w:p>
    <w:p w14:paraId="0DD0D9B8" w14:textId="77777777" w:rsidR="00253CF1" w:rsidRPr="00493009" w:rsidRDefault="00253CF1" w:rsidP="00ED2B18">
      <w:pPr>
        <w:spacing w:line="240" w:lineRule="auto"/>
        <w:rPr>
          <w:rFonts w:ascii="Arial" w:hAnsi="Arial" w:cs="Arial"/>
          <w:sz w:val="24"/>
          <w:szCs w:val="24"/>
        </w:rPr>
      </w:pPr>
      <w:r w:rsidRPr="00493009">
        <w:rPr>
          <w:rFonts w:ascii="Arial" w:hAnsi="Arial" w:cs="Arial"/>
          <w:sz w:val="24"/>
          <w:szCs w:val="24"/>
        </w:rPr>
        <w:t>Hechos constitutivos de acoso (psíquicos y físicos)</w:t>
      </w:r>
    </w:p>
    <w:p w14:paraId="203D24C3" w14:textId="77777777" w:rsidR="00253CF1" w:rsidRPr="00493009" w:rsidRDefault="00253CF1" w:rsidP="00ED2B18">
      <w:pPr>
        <w:spacing w:line="240" w:lineRule="auto"/>
        <w:rPr>
          <w:rFonts w:ascii="Arial" w:hAnsi="Arial" w:cs="Arial"/>
          <w:sz w:val="24"/>
          <w:szCs w:val="24"/>
        </w:rPr>
      </w:pPr>
      <w:r w:rsidRPr="00493009">
        <w:rPr>
          <w:rFonts w:ascii="Arial" w:hAnsi="Arial" w:cs="Arial"/>
          <w:sz w:val="24"/>
          <w:szCs w:val="24"/>
        </w:rPr>
        <w:t>Consecuencias del acoso:</w:t>
      </w:r>
    </w:p>
    <w:p w14:paraId="64B81A2A" w14:textId="77777777" w:rsidR="00253CF1" w:rsidRPr="00493009" w:rsidRDefault="00253CF1" w:rsidP="00ED2B18">
      <w:pPr>
        <w:spacing w:line="240" w:lineRule="auto"/>
        <w:rPr>
          <w:rFonts w:ascii="Arial" w:hAnsi="Arial" w:cs="Arial"/>
          <w:sz w:val="24"/>
          <w:szCs w:val="24"/>
        </w:rPr>
      </w:pPr>
      <w:r w:rsidRPr="00493009">
        <w:rPr>
          <w:rFonts w:ascii="Arial" w:hAnsi="Arial" w:cs="Arial"/>
          <w:sz w:val="24"/>
          <w:szCs w:val="24"/>
        </w:rPr>
        <w:t>Más información:</w:t>
      </w:r>
    </w:p>
    <w:p w14:paraId="05D0A87C" w14:textId="77777777" w:rsidR="00253CF1" w:rsidRPr="00493009" w:rsidRDefault="00253CF1" w:rsidP="00ED2B18">
      <w:pPr>
        <w:spacing w:line="240" w:lineRule="auto"/>
        <w:rPr>
          <w:rFonts w:ascii="Arial" w:hAnsi="Arial" w:cs="Arial"/>
          <w:b/>
          <w:bCs/>
          <w:sz w:val="24"/>
          <w:szCs w:val="24"/>
        </w:rPr>
      </w:pPr>
      <w:r w:rsidRPr="00493009">
        <w:rPr>
          <w:rFonts w:ascii="Arial" w:hAnsi="Arial" w:cs="Arial"/>
          <w:b/>
          <w:bCs/>
          <w:sz w:val="24"/>
          <w:szCs w:val="24"/>
        </w:rPr>
        <w:t>DOCUMENTACIÓN ANEXA</w:t>
      </w:r>
    </w:p>
    <w:p w14:paraId="30DC4DC0" w14:textId="77777777" w:rsidR="00253CF1" w:rsidRPr="00493009" w:rsidRDefault="00253CF1" w:rsidP="00ED2B18">
      <w:pPr>
        <w:spacing w:line="240" w:lineRule="auto"/>
        <w:rPr>
          <w:rFonts w:ascii="Arial" w:hAnsi="Arial" w:cs="Arial"/>
          <w:sz w:val="24"/>
          <w:szCs w:val="24"/>
        </w:rPr>
      </w:pPr>
      <w:r w:rsidRPr="00493009">
        <w:rPr>
          <w:rFonts w:ascii="Arial" w:hAnsi="Arial" w:cs="Arial"/>
          <w:sz w:val="24"/>
          <w:szCs w:val="24"/>
        </w:rPr>
        <w:t>Diario del acoso:</w:t>
      </w:r>
    </w:p>
    <w:p w14:paraId="0E9F9B24" w14:textId="77777777" w:rsidR="00253CF1" w:rsidRPr="00493009" w:rsidRDefault="00253CF1" w:rsidP="00ED2B18">
      <w:pPr>
        <w:spacing w:line="240" w:lineRule="auto"/>
        <w:rPr>
          <w:rFonts w:ascii="Arial" w:hAnsi="Arial" w:cs="Arial"/>
          <w:sz w:val="24"/>
          <w:szCs w:val="24"/>
        </w:rPr>
      </w:pPr>
      <w:r w:rsidRPr="00493009">
        <w:rPr>
          <w:rFonts w:ascii="Arial" w:hAnsi="Arial" w:cs="Arial"/>
          <w:sz w:val="24"/>
          <w:szCs w:val="24"/>
        </w:rPr>
        <w:t>Declaraciones de testigos firmadas:</w:t>
      </w:r>
    </w:p>
    <w:p w14:paraId="27FA8402" w14:textId="77777777" w:rsidR="00ED2B18" w:rsidRPr="00493009" w:rsidRDefault="00253CF1" w:rsidP="00ED2B18">
      <w:pPr>
        <w:spacing w:line="240" w:lineRule="auto"/>
        <w:rPr>
          <w:rFonts w:ascii="Arial" w:hAnsi="Arial" w:cs="Arial"/>
          <w:sz w:val="24"/>
          <w:szCs w:val="24"/>
        </w:rPr>
      </w:pPr>
      <w:r w:rsidRPr="00493009">
        <w:rPr>
          <w:rFonts w:ascii="Arial" w:hAnsi="Arial" w:cs="Arial"/>
          <w:sz w:val="24"/>
          <w:szCs w:val="24"/>
        </w:rPr>
        <w:t>Comunicaciones a los superiores de la situación de acoso:</w:t>
      </w:r>
    </w:p>
    <w:p w14:paraId="15CDE6B8" w14:textId="34D34493" w:rsidR="00253CF1" w:rsidRPr="00493009" w:rsidRDefault="00253CF1" w:rsidP="00ED2B18">
      <w:pPr>
        <w:spacing w:line="240" w:lineRule="auto"/>
        <w:rPr>
          <w:rFonts w:ascii="Arial" w:hAnsi="Arial" w:cs="Arial"/>
          <w:sz w:val="24"/>
          <w:szCs w:val="24"/>
        </w:rPr>
      </w:pPr>
      <w:r w:rsidRPr="00493009">
        <w:rPr>
          <w:rFonts w:ascii="Arial" w:hAnsi="Arial" w:cs="Arial"/>
          <w:sz w:val="24"/>
          <w:szCs w:val="24"/>
        </w:rPr>
        <w:t>Partes de baja médica:</w:t>
      </w:r>
    </w:p>
    <w:p w14:paraId="1718D572" w14:textId="77777777" w:rsidR="00253CF1" w:rsidRPr="00493009" w:rsidRDefault="00253CF1" w:rsidP="00ED2B18">
      <w:pPr>
        <w:spacing w:line="240" w:lineRule="auto"/>
        <w:rPr>
          <w:rFonts w:ascii="Arial" w:hAnsi="Arial" w:cs="Arial"/>
          <w:sz w:val="24"/>
          <w:szCs w:val="24"/>
        </w:rPr>
      </w:pPr>
      <w:r w:rsidRPr="00493009">
        <w:rPr>
          <w:rFonts w:ascii="Arial" w:hAnsi="Arial" w:cs="Arial"/>
          <w:sz w:val="24"/>
          <w:szCs w:val="24"/>
        </w:rPr>
        <w:t>Informes médicos:</w:t>
      </w:r>
    </w:p>
    <w:p w14:paraId="2EC13D86" w14:textId="77777777" w:rsidR="00253CF1" w:rsidRPr="00493009" w:rsidRDefault="00253CF1" w:rsidP="00ED2B18">
      <w:pPr>
        <w:spacing w:line="240" w:lineRule="auto"/>
        <w:rPr>
          <w:rFonts w:ascii="Arial" w:hAnsi="Arial" w:cs="Arial"/>
          <w:sz w:val="24"/>
          <w:szCs w:val="24"/>
        </w:rPr>
      </w:pPr>
      <w:r w:rsidRPr="00493009">
        <w:rPr>
          <w:rFonts w:ascii="Arial" w:hAnsi="Arial" w:cs="Arial"/>
          <w:sz w:val="24"/>
          <w:szCs w:val="24"/>
        </w:rPr>
        <w:lastRenderedPageBreak/>
        <w:t>Otros documentos (fotografías, grabaciones, correos electrónicos, etc.):</w:t>
      </w:r>
    </w:p>
    <w:p w14:paraId="4661FF9E" w14:textId="77777777" w:rsidR="00253CF1" w:rsidRPr="00493009" w:rsidRDefault="00253CF1" w:rsidP="00ED2B18">
      <w:pPr>
        <w:spacing w:line="240" w:lineRule="auto"/>
        <w:rPr>
          <w:rFonts w:ascii="Arial" w:hAnsi="Arial" w:cs="Arial"/>
          <w:b/>
          <w:bCs/>
          <w:sz w:val="24"/>
          <w:szCs w:val="24"/>
        </w:rPr>
      </w:pPr>
      <w:r w:rsidRPr="00493009">
        <w:rPr>
          <w:rFonts w:ascii="Arial" w:hAnsi="Arial" w:cs="Arial"/>
          <w:b/>
          <w:bCs/>
          <w:sz w:val="24"/>
          <w:szCs w:val="24"/>
        </w:rPr>
        <w:t>SOLICITUD</w:t>
      </w:r>
    </w:p>
    <w:p w14:paraId="3898243E" w14:textId="77777777" w:rsidR="00253CF1" w:rsidRPr="00493009" w:rsidRDefault="00253CF1" w:rsidP="00ED2B18">
      <w:pPr>
        <w:spacing w:line="240" w:lineRule="auto"/>
        <w:rPr>
          <w:rFonts w:ascii="Arial" w:hAnsi="Arial" w:cs="Arial"/>
          <w:sz w:val="24"/>
          <w:szCs w:val="24"/>
        </w:rPr>
      </w:pPr>
      <w:r w:rsidRPr="00493009">
        <w:rPr>
          <w:rFonts w:ascii="Arial" w:hAnsi="Arial" w:cs="Arial"/>
          <w:sz w:val="24"/>
          <w:szCs w:val="24"/>
        </w:rPr>
        <w:t> Solicito el inicio del Protocolo de actuación frente al Acoso Sexual o Acoso por razón de sexo.</w:t>
      </w:r>
    </w:p>
    <w:p w14:paraId="6434F9C6" w14:textId="50A71AF1" w:rsidR="0036352A" w:rsidRPr="00493009" w:rsidRDefault="00253CF1" w:rsidP="00ED2B18">
      <w:pPr>
        <w:spacing w:line="240" w:lineRule="auto"/>
        <w:rPr>
          <w:rFonts w:ascii="Arial" w:hAnsi="Arial" w:cs="Arial"/>
          <w:color w:val="FF0000"/>
          <w:sz w:val="24"/>
          <w:szCs w:val="24"/>
        </w:rPr>
      </w:pPr>
      <w:r w:rsidRPr="00493009">
        <w:rPr>
          <w:rFonts w:ascii="Arial" w:hAnsi="Arial" w:cs="Arial"/>
          <w:b/>
          <w:bCs/>
          <w:sz w:val="24"/>
          <w:szCs w:val="24"/>
        </w:rPr>
        <w:t>LOCALIDAD Y FECHA</w:t>
      </w:r>
      <w:r w:rsidRPr="00493009">
        <w:rPr>
          <w:rFonts w:ascii="Arial" w:hAnsi="Arial" w:cs="Arial"/>
          <w:sz w:val="24"/>
          <w:szCs w:val="24"/>
        </w:rPr>
        <w:t xml:space="preserve"> </w:t>
      </w:r>
      <w:r w:rsidRPr="00493009">
        <w:rPr>
          <w:rFonts w:ascii="Arial" w:hAnsi="Arial" w:cs="Arial"/>
          <w:sz w:val="24"/>
          <w:szCs w:val="24"/>
        </w:rPr>
        <w:tab/>
      </w:r>
      <w:r w:rsidRPr="00493009">
        <w:rPr>
          <w:rFonts w:ascii="Arial" w:hAnsi="Arial" w:cs="Arial"/>
          <w:sz w:val="24"/>
          <w:szCs w:val="24"/>
        </w:rPr>
        <w:tab/>
      </w:r>
      <w:r w:rsidRPr="00493009">
        <w:rPr>
          <w:rFonts w:ascii="Arial" w:hAnsi="Arial" w:cs="Arial"/>
          <w:sz w:val="24"/>
          <w:szCs w:val="24"/>
        </w:rPr>
        <w:tab/>
      </w:r>
      <w:r w:rsidRPr="00493009">
        <w:rPr>
          <w:rFonts w:ascii="Arial" w:hAnsi="Arial" w:cs="Arial"/>
          <w:sz w:val="24"/>
          <w:szCs w:val="24"/>
        </w:rPr>
        <w:tab/>
      </w:r>
      <w:r w:rsidRPr="00493009">
        <w:rPr>
          <w:rFonts w:ascii="Arial" w:hAnsi="Arial" w:cs="Arial"/>
          <w:b/>
          <w:bCs/>
          <w:sz w:val="24"/>
          <w:szCs w:val="24"/>
        </w:rPr>
        <w:tab/>
        <w:t>FIRMA DE LA PERSONA INTERESADA</w:t>
      </w:r>
      <w:r w:rsidR="0036352A" w:rsidRPr="00493009">
        <w:rPr>
          <w:rFonts w:ascii="Arial" w:hAnsi="Arial" w:cs="Arial"/>
          <w:color w:val="FF0000"/>
          <w:sz w:val="24"/>
          <w:szCs w:val="24"/>
        </w:rPr>
        <w:br w:type="page"/>
      </w:r>
    </w:p>
    <w:p w14:paraId="4F292FA7" w14:textId="0A7EEC7D" w:rsidR="00253CF1" w:rsidRPr="00493009" w:rsidRDefault="00253CF1" w:rsidP="00253CF1">
      <w:pPr>
        <w:pStyle w:val="Ttulo1"/>
        <w:spacing w:line="360" w:lineRule="auto"/>
        <w:rPr>
          <w:rFonts w:ascii="Arial" w:hAnsi="Arial" w:cs="Arial"/>
          <w:b/>
          <w:bCs/>
          <w:color w:val="7030A0"/>
          <w:sz w:val="24"/>
          <w:szCs w:val="24"/>
        </w:rPr>
      </w:pPr>
      <w:bookmarkStart w:id="39" w:name="_Toc18576910"/>
      <w:bookmarkStart w:id="40" w:name="_Toc98237523"/>
      <w:bookmarkStart w:id="41" w:name="_Toc112348560"/>
      <w:r w:rsidRPr="00493009">
        <w:rPr>
          <w:rFonts w:ascii="Arial" w:hAnsi="Arial" w:cs="Arial"/>
          <w:b/>
          <w:bCs/>
          <w:color w:val="7030A0"/>
          <w:sz w:val="24"/>
          <w:szCs w:val="24"/>
        </w:rPr>
        <w:lastRenderedPageBreak/>
        <w:t xml:space="preserve">ANEXO </w:t>
      </w:r>
      <w:bookmarkEnd w:id="39"/>
      <w:bookmarkEnd w:id="40"/>
      <w:r w:rsidRPr="00493009">
        <w:rPr>
          <w:rFonts w:ascii="Arial" w:hAnsi="Arial" w:cs="Arial"/>
          <w:b/>
          <w:bCs/>
          <w:color w:val="7030A0"/>
          <w:sz w:val="24"/>
          <w:szCs w:val="24"/>
        </w:rPr>
        <w:t>I</w:t>
      </w:r>
      <w:r w:rsidR="00391E27" w:rsidRPr="00493009">
        <w:rPr>
          <w:rFonts w:ascii="Arial" w:hAnsi="Arial" w:cs="Arial"/>
          <w:b/>
          <w:bCs/>
          <w:color w:val="7030A0"/>
          <w:sz w:val="24"/>
          <w:szCs w:val="24"/>
        </w:rPr>
        <w:t>I</w:t>
      </w:r>
      <w:r w:rsidRPr="00493009">
        <w:rPr>
          <w:rFonts w:ascii="Arial" w:hAnsi="Arial" w:cs="Arial"/>
          <w:b/>
          <w:bCs/>
          <w:color w:val="7030A0"/>
          <w:sz w:val="24"/>
          <w:szCs w:val="24"/>
        </w:rPr>
        <w:t>. MODELO DE RECIBÍ DE ENTREGA DEL PLAN DE IGUALDAD DE LA EMPRESA “</w:t>
      </w:r>
      <w:r w:rsidR="00501C82">
        <w:rPr>
          <w:rFonts w:ascii="Arial" w:hAnsi="Arial" w:cs="Arial"/>
          <w:b/>
          <w:bCs/>
          <w:color w:val="7030A0"/>
          <w:sz w:val="24"/>
          <w:szCs w:val="24"/>
        </w:rPr>
        <w:t>IREGUA CHAPAS Y TABLEROS, S.A</w:t>
      </w:r>
      <w:r w:rsidRPr="00493009">
        <w:rPr>
          <w:rFonts w:ascii="Arial" w:hAnsi="Arial" w:cs="Arial"/>
          <w:b/>
          <w:bCs/>
          <w:color w:val="7030A0"/>
          <w:sz w:val="24"/>
          <w:szCs w:val="24"/>
        </w:rPr>
        <w:t>”</w:t>
      </w:r>
      <w:bookmarkEnd w:id="41"/>
    </w:p>
    <w:p w14:paraId="4C4ADBFA" w14:textId="77777777" w:rsidR="008B5EE3" w:rsidRPr="00493009" w:rsidRDefault="008B5EE3" w:rsidP="008B5EE3">
      <w:pPr>
        <w:rPr>
          <w:rFonts w:ascii="Arial" w:hAnsi="Arial" w:cs="Arial"/>
          <w:sz w:val="24"/>
          <w:szCs w:val="24"/>
        </w:rPr>
      </w:pPr>
    </w:p>
    <w:p w14:paraId="370ED531" w14:textId="1EEDD5F9" w:rsidR="00253CF1" w:rsidRPr="00493009" w:rsidRDefault="00253CF1" w:rsidP="00253CF1">
      <w:pPr>
        <w:spacing w:after="120" w:line="360" w:lineRule="auto"/>
        <w:rPr>
          <w:rFonts w:ascii="Arial" w:hAnsi="Arial" w:cs="Arial"/>
          <w:bCs/>
          <w:sz w:val="24"/>
          <w:szCs w:val="24"/>
        </w:rPr>
      </w:pPr>
      <w:r w:rsidRPr="00493009">
        <w:rPr>
          <w:rFonts w:ascii="Arial" w:hAnsi="Arial" w:cs="Arial"/>
          <w:bCs/>
          <w:sz w:val="24"/>
          <w:szCs w:val="24"/>
        </w:rPr>
        <w:t>Yo, persona trabajadora D./DÑA._________________________________________, con puesto________________________________, dentro del Área de ___________, de la empresa “</w:t>
      </w:r>
      <w:r w:rsidR="00501C82" w:rsidRPr="00501C82">
        <w:rPr>
          <w:rFonts w:ascii="Arial" w:hAnsi="Arial" w:cs="Arial"/>
          <w:bCs/>
          <w:sz w:val="24"/>
          <w:szCs w:val="24"/>
        </w:rPr>
        <w:t>IREGUA CHAPAS Y TABLEROS, S.A</w:t>
      </w:r>
      <w:r w:rsidRPr="00493009">
        <w:rPr>
          <w:rFonts w:ascii="Arial" w:hAnsi="Arial" w:cs="Arial"/>
          <w:bCs/>
          <w:sz w:val="24"/>
          <w:szCs w:val="24"/>
        </w:rPr>
        <w:t>”, he recibido y leído el Plan de Igualdad del mismo el día ___ de _____________ de 202</w:t>
      </w:r>
      <w:r w:rsidR="00A21986">
        <w:rPr>
          <w:rFonts w:ascii="Arial" w:hAnsi="Arial" w:cs="Arial"/>
          <w:bCs/>
          <w:sz w:val="24"/>
          <w:szCs w:val="24"/>
        </w:rPr>
        <w:t>4</w:t>
      </w:r>
      <w:r w:rsidRPr="00493009">
        <w:rPr>
          <w:rFonts w:ascii="Arial" w:hAnsi="Arial" w:cs="Arial"/>
          <w:bCs/>
          <w:sz w:val="24"/>
          <w:szCs w:val="24"/>
        </w:rPr>
        <w:t>.</w:t>
      </w:r>
    </w:p>
    <w:p w14:paraId="398BEE66" w14:textId="43063BF1" w:rsidR="00253CF1" w:rsidRPr="00493009" w:rsidRDefault="00253CF1" w:rsidP="00253CF1">
      <w:pPr>
        <w:spacing w:after="120" w:line="360" w:lineRule="auto"/>
        <w:rPr>
          <w:rFonts w:ascii="Arial" w:hAnsi="Arial" w:cs="Arial"/>
          <w:bCs/>
          <w:sz w:val="24"/>
          <w:szCs w:val="24"/>
        </w:rPr>
      </w:pPr>
      <w:r w:rsidRPr="00493009">
        <w:rPr>
          <w:rFonts w:ascii="Arial" w:hAnsi="Arial" w:cs="Arial"/>
          <w:bCs/>
          <w:sz w:val="24"/>
          <w:szCs w:val="24"/>
        </w:rPr>
        <w:t>Y para que así conste y surta los efectos oportunos</w:t>
      </w:r>
    </w:p>
    <w:p w14:paraId="484583D7" w14:textId="03853136" w:rsidR="00253CF1" w:rsidRPr="00493009" w:rsidRDefault="00253CF1" w:rsidP="00253CF1">
      <w:pPr>
        <w:spacing w:after="120" w:line="360" w:lineRule="auto"/>
        <w:rPr>
          <w:rFonts w:ascii="Arial" w:hAnsi="Arial" w:cs="Arial"/>
          <w:bCs/>
          <w:sz w:val="24"/>
          <w:szCs w:val="24"/>
        </w:rPr>
      </w:pPr>
      <w:r w:rsidRPr="00493009">
        <w:rPr>
          <w:rFonts w:ascii="Arial" w:hAnsi="Arial" w:cs="Arial"/>
          <w:bCs/>
          <w:sz w:val="24"/>
          <w:szCs w:val="24"/>
        </w:rPr>
        <w:t xml:space="preserve">En </w:t>
      </w:r>
      <w:r w:rsidR="00F74FAD">
        <w:rPr>
          <w:rFonts w:ascii="Arial" w:hAnsi="Arial" w:cs="Arial"/>
          <w:bCs/>
          <w:sz w:val="24"/>
          <w:szCs w:val="24"/>
        </w:rPr>
        <w:t>________________</w:t>
      </w:r>
      <w:r w:rsidRPr="00493009">
        <w:rPr>
          <w:rFonts w:ascii="Arial" w:hAnsi="Arial" w:cs="Arial"/>
          <w:bCs/>
          <w:sz w:val="24"/>
          <w:szCs w:val="24"/>
        </w:rPr>
        <w:t xml:space="preserve">, a </w:t>
      </w:r>
      <w:r w:rsidR="00F74FAD">
        <w:rPr>
          <w:rFonts w:ascii="Arial" w:hAnsi="Arial" w:cs="Arial"/>
          <w:bCs/>
          <w:sz w:val="24"/>
          <w:szCs w:val="24"/>
        </w:rPr>
        <w:t xml:space="preserve">__ </w:t>
      </w:r>
      <w:r w:rsidRPr="00493009">
        <w:rPr>
          <w:rFonts w:ascii="Arial" w:hAnsi="Arial" w:cs="Arial"/>
          <w:bCs/>
          <w:sz w:val="24"/>
          <w:szCs w:val="24"/>
        </w:rPr>
        <w:t>de _______________ de 202</w:t>
      </w:r>
      <w:r w:rsidR="00A21986">
        <w:rPr>
          <w:rFonts w:ascii="Arial" w:hAnsi="Arial" w:cs="Arial"/>
          <w:bCs/>
          <w:sz w:val="24"/>
          <w:szCs w:val="24"/>
        </w:rPr>
        <w:t>4</w:t>
      </w:r>
    </w:p>
    <w:sectPr w:rsidR="00253CF1" w:rsidRPr="00493009" w:rsidSect="00F24073">
      <w:headerReference w:type="default" r:id="rId12"/>
      <w:footerReference w:type="default" r:id="rId13"/>
      <w:pgSz w:w="11906" w:h="16838"/>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88D30E" w14:textId="77777777" w:rsidR="00A62964" w:rsidRDefault="00A62964" w:rsidP="0087277F">
      <w:pPr>
        <w:spacing w:before="0" w:after="0" w:line="240" w:lineRule="auto"/>
      </w:pPr>
      <w:r>
        <w:separator/>
      </w:r>
    </w:p>
  </w:endnote>
  <w:endnote w:type="continuationSeparator" w:id="0">
    <w:p w14:paraId="4056ECE5" w14:textId="77777777" w:rsidR="00A62964" w:rsidRDefault="00A62964" w:rsidP="0087277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tillium Web">
    <w:charset w:val="00"/>
    <w:family w:val="auto"/>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decorative"/>
    <w:pitch w:val="variable"/>
    <w:sig w:usb0="00000000" w:usb1="10000000" w:usb2="00000000" w:usb3="00000000" w:csb0="80000000" w:csb1="00000000"/>
  </w:font>
  <w:font w:name="Webdings">
    <w:panose1 w:val="05030102010509060703"/>
    <w:charset w:val="02"/>
    <w:family w:val="decorative"/>
    <w:pitch w:val="variable"/>
    <w:sig w:usb0="00000000" w:usb1="10000000" w:usb2="00000000" w:usb3="00000000" w:csb0="80000000" w:csb1="00000000"/>
  </w:font>
  <w:font w:name="Montserrat">
    <w:altName w:val="Calibri"/>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Montserrat SemiBold">
    <w:altName w:val="Calibri"/>
    <w:charset w:val="00"/>
    <w:family w:val="auto"/>
    <w:pitch w:val="variable"/>
    <w:sig w:usb0="2000020F" w:usb1="00000003" w:usb2="00000000" w:usb3="00000000" w:csb0="00000197"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65979497"/>
      <w:docPartObj>
        <w:docPartGallery w:val="Page Numbers (Bottom of Page)"/>
        <w:docPartUnique/>
      </w:docPartObj>
    </w:sdtPr>
    <w:sdtEndPr/>
    <w:sdtContent>
      <w:sdt>
        <w:sdtPr>
          <w:id w:val="-1769616900"/>
          <w:docPartObj>
            <w:docPartGallery w:val="Page Numbers (Top of Page)"/>
            <w:docPartUnique/>
          </w:docPartObj>
        </w:sdtPr>
        <w:sdtEndPr/>
        <w:sdtContent>
          <w:p w14:paraId="48A3518C" w14:textId="055FF2CD" w:rsidR="00A24E9D" w:rsidRDefault="00A24E9D">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de </w:t>
            </w:r>
            <w:r>
              <w:rPr>
                <w:b/>
                <w:bCs/>
                <w:sz w:val="24"/>
                <w:szCs w:val="24"/>
              </w:rPr>
              <w:t>3</w:t>
            </w:r>
            <w:r w:rsidR="001A266A">
              <w:rPr>
                <w:b/>
                <w:bCs/>
                <w:sz w:val="24"/>
                <w:szCs w:val="24"/>
              </w:rPr>
              <w:t>6</w:t>
            </w:r>
          </w:p>
        </w:sdtContent>
      </w:sdt>
    </w:sdtContent>
  </w:sdt>
  <w:p w14:paraId="4F8E6CAA" w14:textId="1FDE12CF" w:rsidR="00A24E9D" w:rsidRDefault="00A24E9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D1D264" w14:textId="77777777" w:rsidR="00A62964" w:rsidRDefault="00A62964" w:rsidP="0087277F">
      <w:pPr>
        <w:spacing w:before="0" w:after="0" w:line="240" w:lineRule="auto"/>
      </w:pPr>
      <w:r>
        <w:separator/>
      </w:r>
    </w:p>
  </w:footnote>
  <w:footnote w:type="continuationSeparator" w:id="0">
    <w:p w14:paraId="22AEE006" w14:textId="77777777" w:rsidR="00A62964" w:rsidRDefault="00A62964" w:rsidP="0087277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3E4754" w14:textId="125A8376" w:rsidR="00A24E9D" w:rsidRDefault="00A24E9D" w:rsidP="00547127">
    <w:pPr>
      <w:pStyle w:val="Encabezado"/>
    </w:pPr>
  </w:p>
  <w:p w14:paraId="1D90A5DD" w14:textId="215F5B68" w:rsidR="00A24E9D" w:rsidRPr="00547127" w:rsidRDefault="00A24E9D" w:rsidP="00547127">
    <w:pPr>
      <w:pStyle w:val="Encabezado"/>
    </w:pPr>
    <w:r>
      <w:rPr>
        <w:noProof/>
      </w:rPr>
      <w:drawing>
        <wp:inline distT="0" distB="0" distL="0" distR="0" wp14:anchorId="3EFE8A96" wp14:editId="680BD7EF">
          <wp:extent cx="908050" cy="908050"/>
          <wp:effectExtent l="0" t="0" r="6350" b="6350"/>
          <wp:docPr id="97380267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54535" b="2015"/>
                  <a:stretch/>
                </pic:blipFill>
                <pic:spPr bwMode="auto">
                  <a:xfrm>
                    <a:off x="0" y="0"/>
                    <a:ext cx="908050" cy="90805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84pt;height:384pt" o:bullet="t">
        <v:imagedata r:id="rId1" o:title="marcador-de-posicion"/>
      </v:shape>
    </w:pict>
  </w:numPicBullet>
  <w:abstractNum w:abstractNumId="0" w15:restartNumberingAfterBreak="0">
    <w:nsid w:val="01705900"/>
    <w:multiLevelType w:val="hybridMultilevel"/>
    <w:tmpl w:val="93C8D7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63672E7"/>
    <w:multiLevelType w:val="hybridMultilevel"/>
    <w:tmpl w:val="D52A36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AEF15D9"/>
    <w:multiLevelType w:val="hybridMultilevel"/>
    <w:tmpl w:val="B8C29CCC"/>
    <w:lvl w:ilvl="0" w:tplc="B38A5D92">
      <w:start w:val="1"/>
      <w:numFmt w:val="bullet"/>
      <w:lvlText w:val=""/>
      <w:lvlPicBulletId w:val="0"/>
      <w:lvlJc w:val="left"/>
      <w:pPr>
        <w:ind w:left="720" w:hanging="360"/>
      </w:pPr>
      <w:rPr>
        <w:rFonts w:ascii="Symbol" w:hAnsi="Symbol" w:hint="default"/>
        <w:b/>
        <w:bCs/>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B560B8C"/>
    <w:multiLevelType w:val="hybridMultilevel"/>
    <w:tmpl w:val="037AC476"/>
    <w:lvl w:ilvl="0" w:tplc="93661754">
      <w:start w:val="1"/>
      <w:numFmt w:val="decimal"/>
      <w:lvlText w:val="%1."/>
      <w:lvlJc w:val="left"/>
      <w:pPr>
        <w:ind w:left="720" w:hanging="360"/>
      </w:pPr>
      <w:rPr>
        <w:rFonts w:hint="default"/>
        <w:color w:val="7030A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2B2673F"/>
    <w:multiLevelType w:val="hybridMultilevel"/>
    <w:tmpl w:val="347CF90A"/>
    <w:lvl w:ilvl="0" w:tplc="63C29F44">
      <w:start w:val="1"/>
      <w:numFmt w:val="bullet"/>
      <w:lvlText w:val=""/>
      <w:lvlJc w:val="left"/>
      <w:pPr>
        <w:ind w:left="2357" w:hanging="360"/>
      </w:pPr>
      <w:rPr>
        <w:rFonts w:ascii="Wingdings" w:hAnsi="Wingdings" w:hint="default"/>
        <w:color w:val="CC0099"/>
      </w:rPr>
    </w:lvl>
    <w:lvl w:ilvl="1" w:tplc="0C0A0003">
      <w:start w:val="1"/>
      <w:numFmt w:val="bullet"/>
      <w:lvlText w:val="o"/>
      <w:lvlJc w:val="left"/>
      <w:pPr>
        <w:ind w:left="2357" w:hanging="360"/>
      </w:pPr>
      <w:rPr>
        <w:rFonts w:ascii="Courier New" w:hAnsi="Courier New" w:cs="Courier New" w:hint="default"/>
      </w:rPr>
    </w:lvl>
    <w:lvl w:ilvl="2" w:tplc="0C0A0005" w:tentative="1">
      <w:start w:val="1"/>
      <w:numFmt w:val="bullet"/>
      <w:lvlText w:val=""/>
      <w:lvlJc w:val="left"/>
      <w:pPr>
        <w:ind w:left="3077" w:hanging="360"/>
      </w:pPr>
      <w:rPr>
        <w:rFonts w:ascii="Wingdings" w:hAnsi="Wingdings" w:hint="default"/>
      </w:rPr>
    </w:lvl>
    <w:lvl w:ilvl="3" w:tplc="0C0A0001" w:tentative="1">
      <w:start w:val="1"/>
      <w:numFmt w:val="bullet"/>
      <w:lvlText w:val=""/>
      <w:lvlJc w:val="left"/>
      <w:pPr>
        <w:ind w:left="3797" w:hanging="360"/>
      </w:pPr>
      <w:rPr>
        <w:rFonts w:ascii="Symbol" w:hAnsi="Symbol" w:hint="default"/>
      </w:rPr>
    </w:lvl>
    <w:lvl w:ilvl="4" w:tplc="0C0A0003" w:tentative="1">
      <w:start w:val="1"/>
      <w:numFmt w:val="bullet"/>
      <w:lvlText w:val="o"/>
      <w:lvlJc w:val="left"/>
      <w:pPr>
        <w:ind w:left="4517" w:hanging="360"/>
      </w:pPr>
      <w:rPr>
        <w:rFonts w:ascii="Courier New" w:hAnsi="Courier New" w:cs="Courier New" w:hint="default"/>
      </w:rPr>
    </w:lvl>
    <w:lvl w:ilvl="5" w:tplc="0C0A0005" w:tentative="1">
      <w:start w:val="1"/>
      <w:numFmt w:val="bullet"/>
      <w:lvlText w:val=""/>
      <w:lvlJc w:val="left"/>
      <w:pPr>
        <w:ind w:left="5237" w:hanging="360"/>
      </w:pPr>
      <w:rPr>
        <w:rFonts w:ascii="Wingdings" w:hAnsi="Wingdings" w:hint="default"/>
      </w:rPr>
    </w:lvl>
    <w:lvl w:ilvl="6" w:tplc="0C0A0001" w:tentative="1">
      <w:start w:val="1"/>
      <w:numFmt w:val="bullet"/>
      <w:lvlText w:val=""/>
      <w:lvlJc w:val="left"/>
      <w:pPr>
        <w:ind w:left="5957" w:hanging="360"/>
      </w:pPr>
      <w:rPr>
        <w:rFonts w:ascii="Symbol" w:hAnsi="Symbol" w:hint="default"/>
      </w:rPr>
    </w:lvl>
    <w:lvl w:ilvl="7" w:tplc="0C0A0003" w:tentative="1">
      <w:start w:val="1"/>
      <w:numFmt w:val="bullet"/>
      <w:lvlText w:val="o"/>
      <w:lvlJc w:val="left"/>
      <w:pPr>
        <w:ind w:left="6677" w:hanging="360"/>
      </w:pPr>
      <w:rPr>
        <w:rFonts w:ascii="Courier New" w:hAnsi="Courier New" w:cs="Courier New" w:hint="default"/>
      </w:rPr>
    </w:lvl>
    <w:lvl w:ilvl="8" w:tplc="0C0A0005" w:tentative="1">
      <w:start w:val="1"/>
      <w:numFmt w:val="bullet"/>
      <w:lvlText w:val=""/>
      <w:lvlJc w:val="left"/>
      <w:pPr>
        <w:ind w:left="7397" w:hanging="360"/>
      </w:pPr>
      <w:rPr>
        <w:rFonts w:ascii="Wingdings" w:hAnsi="Wingdings" w:hint="default"/>
      </w:rPr>
    </w:lvl>
  </w:abstractNum>
  <w:abstractNum w:abstractNumId="5" w15:restartNumberingAfterBreak="0">
    <w:nsid w:val="1B7044C8"/>
    <w:multiLevelType w:val="hybridMultilevel"/>
    <w:tmpl w:val="BDBA1108"/>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15:restartNumberingAfterBreak="0">
    <w:nsid w:val="1E8C287E"/>
    <w:multiLevelType w:val="hybridMultilevel"/>
    <w:tmpl w:val="C620683A"/>
    <w:lvl w:ilvl="0" w:tplc="0C0A0005">
      <w:start w:val="1"/>
      <w:numFmt w:val="bullet"/>
      <w:lvlText w:val=""/>
      <w:lvlJc w:val="left"/>
      <w:pPr>
        <w:ind w:left="917" w:hanging="360"/>
      </w:pPr>
      <w:rPr>
        <w:rFonts w:ascii="Wingdings" w:hAnsi="Wingdings" w:hint="default"/>
      </w:rPr>
    </w:lvl>
    <w:lvl w:ilvl="1" w:tplc="0C0A0003" w:tentative="1">
      <w:start w:val="1"/>
      <w:numFmt w:val="bullet"/>
      <w:lvlText w:val="o"/>
      <w:lvlJc w:val="left"/>
      <w:pPr>
        <w:ind w:left="1637" w:hanging="360"/>
      </w:pPr>
      <w:rPr>
        <w:rFonts w:ascii="Courier New" w:hAnsi="Courier New" w:cs="Courier New" w:hint="default"/>
      </w:rPr>
    </w:lvl>
    <w:lvl w:ilvl="2" w:tplc="0C0A0005" w:tentative="1">
      <w:start w:val="1"/>
      <w:numFmt w:val="bullet"/>
      <w:lvlText w:val=""/>
      <w:lvlJc w:val="left"/>
      <w:pPr>
        <w:ind w:left="2357" w:hanging="360"/>
      </w:pPr>
      <w:rPr>
        <w:rFonts w:ascii="Wingdings" w:hAnsi="Wingdings" w:hint="default"/>
      </w:rPr>
    </w:lvl>
    <w:lvl w:ilvl="3" w:tplc="0C0A0001" w:tentative="1">
      <w:start w:val="1"/>
      <w:numFmt w:val="bullet"/>
      <w:lvlText w:val=""/>
      <w:lvlJc w:val="left"/>
      <w:pPr>
        <w:ind w:left="3077" w:hanging="360"/>
      </w:pPr>
      <w:rPr>
        <w:rFonts w:ascii="Symbol" w:hAnsi="Symbol" w:hint="default"/>
      </w:rPr>
    </w:lvl>
    <w:lvl w:ilvl="4" w:tplc="0C0A0003" w:tentative="1">
      <w:start w:val="1"/>
      <w:numFmt w:val="bullet"/>
      <w:lvlText w:val="o"/>
      <w:lvlJc w:val="left"/>
      <w:pPr>
        <w:ind w:left="3797" w:hanging="360"/>
      </w:pPr>
      <w:rPr>
        <w:rFonts w:ascii="Courier New" w:hAnsi="Courier New" w:cs="Courier New" w:hint="default"/>
      </w:rPr>
    </w:lvl>
    <w:lvl w:ilvl="5" w:tplc="0C0A0005" w:tentative="1">
      <w:start w:val="1"/>
      <w:numFmt w:val="bullet"/>
      <w:lvlText w:val=""/>
      <w:lvlJc w:val="left"/>
      <w:pPr>
        <w:ind w:left="4517" w:hanging="360"/>
      </w:pPr>
      <w:rPr>
        <w:rFonts w:ascii="Wingdings" w:hAnsi="Wingdings" w:hint="default"/>
      </w:rPr>
    </w:lvl>
    <w:lvl w:ilvl="6" w:tplc="0C0A0001" w:tentative="1">
      <w:start w:val="1"/>
      <w:numFmt w:val="bullet"/>
      <w:lvlText w:val=""/>
      <w:lvlJc w:val="left"/>
      <w:pPr>
        <w:ind w:left="5237" w:hanging="360"/>
      </w:pPr>
      <w:rPr>
        <w:rFonts w:ascii="Symbol" w:hAnsi="Symbol" w:hint="default"/>
      </w:rPr>
    </w:lvl>
    <w:lvl w:ilvl="7" w:tplc="0C0A0003" w:tentative="1">
      <w:start w:val="1"/>
      <w:numFmt w:val="bullet"/>
      <w:lvlText w:val="o"/>
      <w:lvlJc w:val="left"/>
      <w:pPr>
        <w:ind w:left="5957" w:hanging="360"/>
      </w:pPr>
      <w:rPr>
        <w:rFonts w:ascii="Courier New" w:hAnsi="Courier New" w:cs="Courier New" w:hint="default"/>
      </w:rPr>
    </w:lvl>
    <w:lvl w:ilvl="8" w:tplc="0C0A0005" w:tentative="1">
      <w:start w:val="1"/>
      <w:numFmt w:val="bullet"/>
      <w:lvlText w:val=""/>
      <w:lvlJc w:val="left"/>
      <w:pPr>
        <w:ind w:left="6677" w:hanging="360"/>
      </w:pPr>
      <w:rPr>
        <w:rFonts w:ascii="Wingdings" w:hAnsi="Wingdings" w:hint="default"/>
      </w:rPr>
    </w:lvl>
  </w:abstractNum>
  <w:abstractNum w:abstractNumId="7" w15:restartNumberingAfterBreak="0">
    <w:nsid w:val="22426F45"/>
    <w:multiLevelType w:val="hybridMultilevel"/>
    <w:tmpl w:val="A57E3C4C"/>
    <w:lvl w:ilvl="0" w:tplc="4F12C456">
      <w:start w:val="2"/>
      <w:numFmt w:val="bullet"/>
      <w:lvlText w:val="-"/>
      <w:lvlJc w:val="left"/>
      <w:pPr>
        <w:ind w:left="720" w:hanging="360"/>
      </w:pPr>
      <w:rPr>
        <w:rFonts w:ascii="Titillium Web" w:eastAsiaTheme="minorHAnsi" w:hAnsi="Titillium Web"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C601B60"/>
    <w:multiLevelType w:val="hybridMultilevel"/>
    <w:tmpl w:val="57968FEA"/>
    <w:lvl w:ilvl="0" w:tplc="9C064194">
      <w:start w:val="1"/>
      <w:numFmt w:val="bullet"/>
      <w:lvlText w:val=""/>
      <w:lvlJc w:val="left"/>
      <w:pPr>
        <w:ind w:left="644"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F4D4CC0"/>
    <w:multiLevelType w:val="hybridMultilevel"/>
    <w:tmpl w:val="12B89146"/>
    <w:lvl w:ilvl="0" w:tplc="A9E8ABEC">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3BB58B6"/>
    <w:multiLevelType w:val="hybridMultilevel"/>
    <w:tmpl w:val="3D58E716"/>
    <w:lvl w:ilvl="0" w:tplc="C23E7402">
      <w:start w:val="1"/>
      <w:numFmt w:val="bullet"/>
      <w:lvlText w:val=""/>
      <w:lvlJc w:val="left"/>
      <w:pPr>
        <w:ind w:left="360" w:hanging="360"/>
      </w:pPr>
      <w:rPr>
        <w:rFonts w:ascii="Wingdings 2" w:hAnsi="Wingdings 2" w:hint="default"/>
        <w:color w:val="6B2449"/>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370C7513"/>
    <w:multiLevelType w:val="hybridMultilevel"/>
    <w:tmpl w:val="6B8C5DE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E446534"/>
    <w:multiLevelType w:val="hybridMultilevel"/>
    <w:tmpl w:val="84C61D30"/>
    <w:lvl w:ilvl="0" w:tplc="A9E8ABEC">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1A5150B"/>
    <w:multiLevelType w:val="hybridMultilevel"/>
    <w:tmpl w:val="1C7ABF06"/>
    <w:lvl w:ilvl="0" w:tplc="A4CCA7C2">
      <w:start w:val="1"/>
      <w:numFmt w:val="bullet"/>
      <w:lvlText w:val=""/>
      <w:lvlJc w:val="left"/>
      <w:pPr>
        <w:ind w:left="720" w:hanging="360"/>
      </w:pPr>
      <w:rPr>
        <w:rFonts w:ascii="Webdings" w:hAnsi="Webdings" w:hint="default"/>
        <w:color w:val="903163"/>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1CD1111"/>
    <w:multiLevelType w:val="hybridMultilevel"/>
    <w:tmpl w:val="F97CA45A"/>
    <w:lvl w:ilvl="0" w:tplc="63C29F44">
      <w:start w:val="1"/>
      <w:numFmt w:val="bullet"/>
      <w:lvlText w:val=""/>
      <w:lvlJc w:val="left"/>
      <w:pPr>
        <w:ind w:left="644" w:hanging="360"/>
      </w:pPr>
      <w:rPr>
        <w:rFonts w:ascii="Wingdings" w:hAnsi="Wingdings" w:hint="default"/>
        <w:color w:val="CC0099"/>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5" w15:restartNumberingAfterBreak="0">
    <w:nsid w:val="42591063"/>
    <w:multiLevelType w:val="hybridMultilevel"/>
    <w:tmpl w:val="D526A050"/>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6" w15:restartNumberingAfterBreak="0">
    <w:nsid w:val="427A1637"/>
    <w:multiLevelType w:val="hybridMultilevel"/>
    <w:tmpl w:val="D22C80E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36C3E11"/>
    <w:multiLevelType w:val="hybridMultilevel"/>
    <w:tmpl w:val="ACB64E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4484DBC"/>
    <w:multiLevelType w:val="hybridMultilevel"/>
    <w:tmpl w:val="EFCC06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48600CA"/>
    <w:multiLevelType w:val="hybridMultilevel"/>
    <w:tmpl w:val="0FBCED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5260AB4"/>
    <w:multiLevelType w:val="hybridMultilevel"/>
    <w:tmpl w:val="A6B4CCE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5AD392B"/>
    <w:multiLevelType w:val="hybridMultilevel"/>
    <w:tmpl w:val="F82E96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2084CE3"/>
    <w:multiLevelType w:val="hybridMultilevel"/>
    <w:tmpl w:val="0B10BD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5671D71"/>
    <w:multiLevelType w:val="hybridMultilevel"/>
    <w:tmpl w:val="6AE0B5A2"/>
    <w:lvl w:ilvl="0" w:tplc="B38A5D92">
      <w:start w:val="1"/>
      <w:numFmt w:val="bullet"/>
      <w:lvlText w:val=""/>
      <w:lvlPicBulletId w:val="0"/>
      <w:lvlJc w:val="left"/>
      <w:pPr>
        <w:ind w:left="720" w:hanging="360"/>
      </w:pPr>
      <w:rPr>
        <w:rFonts w:ascii="Symbol" w:hAnsi="Symbol" w:hint="default"/>
        <w:b/>
        <w:bCs/>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74F3207"/>
    <w:multiLevelType w:val="hybridMultilevel"/>
    <w:tmpl w:val="D1D09C94"/>
    <w:lvl w:ilvl="0" w:tplc="A4CCA7C2">
      <w:start w:val="1"/>
      <w:numFmt w:val="bullet"/>
      <w:lvlText w:val=""/>
      <w:lvlJc w:val="left"/>
      <w:pPr>
        <w:ind w:left="720" w:hanging="360"/>
      </w:pPr>
      <w:rPr>
        <w:rFonts w:ascii="Webdings" w:hAnsi="Webdings" w:hint="default"/>
        <w:color w:val="903163"/>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83A6875"/>
    <w:multiLevelType w:val="hybridMultilevel"/>
    <w:tmpl w:val="2BC6D5C0"/>
    <w:lvl w:ilvl="0" w:tplc="0C0A0001">
      <w:start w:val="1"/>
      <w:numFmt w:val="bullet"/>
      <w:lvlText w:val=""/>
      <w:lvlJc w:val="left"/>
      <w:pPr>
        <w:ind w:left="720" w:hanging="360"/>
      </w:pPr>
      <w:rPr>
        <w:rFonts w:ascii="Symbol" w:hAnsi="Symbol" w:hint="default"/>
      </w:rPr>
    </w:lvl>
    <w:lvl w:ilvl="1" w:tplc="A2506BAE">
      <w:start w:val="10"/>
      <w:numFmt w:val="bullet"/>
      <w:lvlText w:val="-"/>
      <w:lvlJc w:val="left"/>
      <w:pPr>
        <w:ind w:left="1440" w:hanging="360"/>
      </w:pPr>
      <w:rPr>
        <w:rFonts w:ascii="Arial" w:eastAsiaTheme="majorEastAsia"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9474483"/>
    <w:multiLevelType w:val="hybridMultilevel"/>
    <w:tmpl w:val="C97AF636"/>
    <w:lvl w:ilvl="0" w:tplc="EE2A4CB6">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1BF1E6F"/>
    <w:multiLevelType w:val="hybridMultilevel"/>
    <w:tmpl w:val="9DD0E10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5BB01BF"/>
    <w:multiLevelType w:val="hybridMultilevel"/>
    <w:tmpl w:val="10F28D2C"/>
    <w:lvl w:ilvl="0" w:tplc="63C29F44">
      <w:start w:val="1"/>
      <w:numFmt w:val="bullet"/>
      <w:lvlText w:val=""/>
      <w:lvlJc w:val="left"/>
      <w:pPr>
        <w:ind w:left="1440" w:hanging="360"/>
      </w:pPr>
      <w:rPr>
        <w:rFonts w:ascii="Wingdings" w:hAnsi="Wingdings" w:hint="default"/>
        <w:color w:val="CC0099"/>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9" w15:restartNumberingAfterBreak="0">
    <w:nsid w:val="65D4415D"/>
    <w:multiLevelType w:val="hybridMultilevel"/>
    <w:tmpl w:val="DDAEF460"/>
    <w:lvl w:ilvl="0" w:tplc="B66605D6">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91D4E05"/>
    <w:multiLevelType w:val="hybridMultilevel"/>
    <w:tmpl w:val="C430FC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A701017"/>
    <w:multiLevelType w:val="hybridMultilevel"/>
    <w:tmpl w:val="D3342A3E"/>
    <w:lvl w:ilvl="0" w:tplc="0C0A000F">
      <w:start w:val="1"/>
      <w:numFmt w:val="decimal"/>
      <w:lvlText w:val="%1."/>
      <w:lvlJc w:val="left"/>
      <w:pPr>
        <w:ind w:left="1146" w:hanging="360"/>
      </w:pPr>
    </w:lvl>
    <w:lvl w:ilvl="1" w:tplc="0C0A0019">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32" w15:restartNumberingAfterBreak="0">
    <w:nsid w:val="6B9B759B"/>
    <w:multiLevelType w:val="hybridMultilevel"/>
    <w:tmpl w:val="9AB6B92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22843C4"/>
    <w:multiLevelType w:val="hybridMultilevel"/>
    <w:tmpl w:val="FA3A30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5477E63"/>
    <w:multiLevelType w:val="hybridMultilevel"/>
    <w:tmpl w:val="743A311C"/>
    <w:lvl w:ilvl="0" w:tplc="10C6EB6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759637A"/>
    <w:multiLevelType w:val="hybridMultilevel"/>
    <w:tmpl w:val="F4DA0A3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BDE5110"/>
    <w:multiLevelType w:val="hybridMultilevel"/>
    <w:tmpl w:val="379A73F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C5056E7"/>
    <w:multiLevelType w:val="hybridMultilevel"/>
    <w:tmpl w:val="335473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DD93088"/>
    <w:multiLevelType w:val="hybridMultilevel"/>
    <w:tmpl w:val="E6C6FD3E"/>
    <w:lvl w:ilvl="0" w:tplc="BF64D436">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856335039">
    <w:abstractNumId w:val="36"/>
  </w:num>
  <w:num w:numId="2" w16cid:durableId="221259630">
    <w:abstractNumId w:val="6"/>
  </w:num>
  <w:num w:numId="3" w16cid:durableId="1297026307">
    <w:abstractNumId w:val="30"/>
  </w:num>
  <w:num w:numId="4" w16cid:durableId="1984848535">
    <w:abstractNumId w:val="20"/>
  </w:num>
  <w:num w:numId="5" w16cid:durableId="1142038495">
    <w:abstractNumId w:val="35"/>
  </w:num>
  <w:num w:numId="6" w16cid:durableId="2093814707">
    <w:abstractNumId w:val="16"/>
  </w:num>
  <w:num w:numId="7" w16cid:durableId="1710718816">
    <w:abstractNumId w:val="11"/>
  </w:num>
  <w:num w:numId="8" w16cid:durableId="1211571519">
    <w:abstractNumId w:val="32"/>
  </w:num>
  <w:num w:numId="9" w16cid:durableId="2128352472">
    <w:abstractNumId w:val="28"/>
  </w:num>
  <w:num w:numId="10" w16cid:durableId="427122871">
    <w:abstractNumId w:val="4"/>
  </w:num>
  <w:num w:numId="11" w16cid:durableId="96099851">
    <w:abstractNumId w:val="14"/>
  </w:num>
  <w:num w:numId="12" w16cid:durableId="57552688">
    <w:abstractNumId w:val="9"/>
  </w:num>
  <w:num w:numId="13" w16cid:durableId="578634679">
    <w:abstractNumId w:val="12"/>
  </w:num>
  <w:num w:numId="14" w16cid:durableId="776097627">
    <w:abstractNumId w:val="23"/>
  </w:num>
  <w:num w:numId="15" w16cid:durableId="65617760">
    <w:abstractNumId w:val="24"/>
  </w:num>
  <w:num w:numId="16" w16cid:durableId="903681007">
    <w:abstractNumId w:val="13"/>
  </w:num>
  <w:num w:numId="17" w16cid:durableId="190729784">
    <w:abstractNumId w:val="2"/>
  </w:num>
  <w:num w:numId="18" w16cid:durableId="2044475021">
    <w:abstractNumId w:val="10"/>
  </w:num>
  <w:num w:numId="19" w16cid:durableId="1466000489">
    <w:abstractNumId w:val="21"/>
  </w:num>
  <w:num w:numId="20" w16cid:durableId="1912693818">
    <w:abstractNumId w:val="15"/>
  </w:num>
  <w:num w:numId="21" w16cid:durableId="1022324176">
    <w:abstractNumId w:val="25"/>
  </w:num>
  <w:num w:numId="22" w16cid:durableId="617950341">
    <w:abstractNumId w:val="18"/>
  </w:num>
  <w:num w:numId="23" w16cid:durableId="8995301">
    <w:abstractNumId w:val="33"/>
  </w:num>
  <w:num w:numId="24" w16cid:durableId="660502978">
    <w:abstractNumId w:val="1"/>
  </w:num>
  <w:num w:numId="25" w16cid:durableId="2070298397">
    <w:abstractNumId w:val="8"/>
  </w:num>
  <w:num w:numId="26" w16cid:durableId="1089959152">
    <w:abstractNumId w:val="17"/>
  </w:num>
  <w:num w:numId="27" w16cid:durableId="1012797827">
    <w:abstractNumId w:val="0"/>
  </w:num>
  <w:num w:numId="28" w16cid:durableId="269627920">
    <w:abstractNumId w:val="22"/>
  </w:num>
  <w:num w:numId="29" w16cid:durableId="1442458872">
    <w:abstractNumId w:val="38"/>
  </w:num>
  <w:num w:numId="30" w16cid:durableId="1473786866">
    <w:abstractNumId w:val="34"/>
  </w:num>
  <w:num w:numId="31" w16cid:durableId="1821577304">
    <w:abstractNumId w:val="3"/>
  </w:num>
  <w:num w:numId="32" w16cid:durableId="493451308">
    <w:abstractNumId w:val="26"/>
  </w:num>
  <w:num w:numId="33" w16cid:durableId="2099907655">
    <w:abstractNumId w:val="31"/>
  </w:num>
  <w:num w:numId="34" w16cid:durableId="303972918">
    <w:abstractNumId w:val="29"/>
  </w:num>
  <w:num w:numId="35" w16cid:durableId="1563177546">
    <w:abstractNumId w:val="27"/>
  </w:num>
  <w:num w:numId="36" w16cid:durableId="321465785">
    <w:abstractNumId w:val="7"/>
  </w:num>
  <w:num w:numId="37" w16cid:durableId="435175884">
    <w:abstractNumId w:val="5"/>
  </w:num>
  <w:num w:numId="38" w16cid:durableId="87433444">
    <w:abstractNumId w:val="19"/>
  </w:num>
  <w:num w:numId="39" w16cid:durableId="55944442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748"/>
    <w:rsid w:val="000014A3"/>
    <w:rsid w:val="00005E7E"/>
    <w:rsid w:val="0001137E"/>
    <w:rsid w:val="0001453F"/>
    <w:rsid w:val="0001782F"/>
    <w:rsid w:val="00025144"/>
    <w:rsid w:val="0003306B"/>
    <w:rsid w:val="00041478"/>
    <w:rsid w:val="00045D30"/>
    <w:rsid w:val="000512AA"/>
    <w:rsid w:val="00054EF0"/>
    <w:rsid w:val="00090C4A"/>
    <w:rsid w:val="000948B3"/>
    <w:rsid w:val="000963A6"/>
    <w:rsid w:val="00096B7A"/>
    <w:rsid w:val="000A4029"/>
    <w:rsid w:val="000A7289"/>
    <w:rsid w:val="000C3174"/>
    <w:rsid w:val="000C6E3E"/>
    <w:rsid w:val="000D08BA"/>
    <w:rsid w:val="000E28E3"/>
    <w:rsid w:val="000E506D"/>
    <w:rsid w:val="000F002A"/>
    <w:rsid w:val="000F359B"/>
    <w:rsid w:val="000F75D9"/>
    <w:rsid w:val="00133DEC"/>
    <w:rsid w:val="00141AB2"/>
    <w:rsid w:val="00157051"/>
    <w:rsid w:val="00160AE0"/>
    <w:rsid w:val="00161015"/>
    <w:rsid w:val="0016186E"/>
    <w:rsid w:val="00180F55"/>
    <w:rsid w:val="00186D37"/>
    <w:rsid w:val="001950E0"/>
    <w:rsid w:val="001A266A"/>
    <w:rsid w:val="001A4B8F"/>
    <w:rsid w:val="001A50D2"/>
    <w:rsid w:val="001C0A02"/>
    <w:rsid w:val="001D6B78"/>
    <w:rsid w:val="001E08E4"/>
    <w:rsid w:val="001F2D49"/>
    <w:rsid w:val="001F33E1"/>
    <w:rsid w:val="00200803"/>
    <w:rsid w:val="0020216C"/>
    <w:rsid w:val="00204153"/>
    <w:rsid w:val="00223748"/>
    <w:rsid w:val="00231110"/>
    <w:rsid w:val="00253CF1"/>
    <w:rsid w:val="00263641"/>
    <w:rsid w:val="0026641E"/>
    <w:rsid w:val="002667B7"/>
    <w:rsid w:val="0026771E"/>
    <w:rsid w:val="002743E0"/>
    <w:rsid w:val="00274F99"/>
    <w:rsid w:val="00275BD6"/>
    <w:rsid w:val="00275D50"/>
    <w:rsid w:val="00291C49"/>
    <w:rsid w:val="002A2435"/>
    <w:rsid w:val="002A59F1"/>
    <w:rsid w:val="002B1353"/>
    <w:rsid w:val="002B6D48"/>
    <w:rsid w:val="002C23EF"/>
    <w:rsid w:val="002C4348"/>
    <w:rsid w:val="002C4632"/>
    <w:rsid w:val="002D3131"/>
    <w:rsid w:val="002D615A"/>
    <w:rsid w:val="002E6629"/>
    <w:rsid w:val="002F4B38"/>
    <w:rsid w:val="00305EB0"/>
    <w:rsid w:val="003107A5"/>
    <w:rsid w:val="00314A3B"/>
    <w:rsid w:val="003203A5"/>
    <w:rsid w:val="00322A97"/>
    <w:rsid w:val="00322B51"/>
    <w:rsid w:val="003258FF"/>
    <w:rsid w:val="0032650D"/>
    <w:rsid w:val="00331190"/>
    <w:rsid w:val="0034577D"/>
    <w:rsid w:val="003542C8"/>
    <w:rsid w:val="00356EC3"/>
    <w:rsid w:val="0036352A"/>
    <w:rsid w:val="0037081F"/>
    <w:rsid w:val="00373279"/>
    <w:rsid w:val="0037628E"/>
    <w:rsid w:val="003832DE"/>
    <w:rsid w:val="00387FDA"/>
    <w:rsid w:val="00391E27"/>
    <w:rsid w:val="003A095E"/>
    <w:rsid w:val="003A1EE8"/>
    <w:rsid w:val="003B5223"/>
    <w:rsid w:val="003C0413"/>
    <w:rsid w:val="003C3A30"/>
    <w:rsid w:val="003E146D"/>
    <w:rsid w:val="003E4052"/>
    <w:rsid w:val="003E5168"/>
    <w:rsid w:val="003E7FDD"/>
    <w:rsid w:val="003F204C"/>
    <w:rsid w:val="003F3C15"/>
    <w:rsid w:val="00412ECE"/>
    <w:rsid w:val="00413EB4"/>
    <w:rsid w:val="00415F1E"/>
    <w:rsid w:val="00417074"/>
    <w:rsid w:val="00426AAB"/>
    <w:rsid w:val="00464EC8"/>
    <w:rsid w:val="0047129A"/>
    <w:rsid w:val="0047289E"/>
    <w:rsid w:val="004750BC"/>
    <w:rsid w:val="00493009"/>
    <w:rsid w:val="00496541"/>
    <w:rsid w:val="004A43CE"/>
    <w:rsid w:val="004B1F58"/>
    <w:rsid w:val="004B324B"/>
    <w:rsid w:val="004C0CA3"/>
    <w:rsid w:val="004C1935"/>
    <w:rsid w:val="004C5E2E"/>
    <w:rsid w:val="004C6884"/>
    <w:rsid w:val="004D0C9E"/>
    <w:rsid w:val="004E0105"/>
    <w:rsid w:val="00501C82"/>
    <w:rsid w:val="00501D8B"/>
    <w:rsid w:val="005029BD"/>
    <w:rsid w:val="00530F89"/>
    <w:rsid w:val="00543B98"/>
    <w:rsid w:val="00547127"/>
    <w:rsid w:val="00554036"/>
    <w:rsid w:val="00574F91"/>
    <w:rsid w:val="005C1752"/>
    <w:rsid w:val="005D4B55"/>
    <w:rsid w:val="005D5E87"/>
    <w:rsid w:val="00603299"/>
    <w:rsid w:val="00604EF5"/>
    <w:rsid w:val="00625262"/>
    <w:rsid w:val="0062634A"/>
    <w:rsid w:val="006343C7"/>
    <w:rsid w:val="006446A3"/>
    <w:rsid w:val="00646492"/>
    <w:rsid w:val="00650739"/>
    <w:rsid w:val="006532D6"/>
    <w:rsid w:val="00653DD8"/>
    <w:rsid w:val="006574B2"/>
    <w:rsid w:val="00664F9C"/>
    <w:rsid w:val="00670277"/>
    <w:rsid w:val="00675EDA"/>
    <w:rsid w:val="00686772"/>
    <w:rsid w:val="00695142"/>
    <w:rsid w:val="00697E40"/>
    <w:rsid w:val="006A7AFD"/>
    <w:rsid w:val="006B1305"/>
    <w:rsid w:val="006D0C2C"/>
    <w:rsid w:val="006E2C51"/>
    <w:rsid w:val="006F5531"/>
    <w:rsid w:val="00711AA4"/>
    <w:rsid w:val="007254B2"/>
    <w:rsid w:val="00726573"/>
    <w:rsid w:val="00747008"/>
    <w:rsid w:val="00761A99"/>
    <w:rsid w:val="00762FA1"/>
    <w:rsid w:val="00763F49"/>
    <w:rsid w:val="00774420"/>
    <w:rsid w:val="0078206E"/>
    <w:rsid w:val="00785F84"/>
    <w:rsid w:val="007A65FA"/>
    <w:rsid w:val="007C0315"/>
    <w:rsid w:val="007D2969"/>
    <w:rsid w:val="007D7034"/>
    <w:rsid w:val="00800970"/>
    <w:rsid w:val="00814A29"/>
    <w:rsid w:val="00816703"/>
    <w:rsid w:val="0081761E"/>
    <w:rsid w:val="00836950"/>
    <w:rsid w:val="008414BC"/>
    <w:rsid w:val="008423C1"/>
    <w:rsid w:val="00847700"/>
    <w:rsid w:val="008506A4"/>
    <w:rsid w:val="00855323"/>
    <w:rsid w:val="008623FF"/>
    <w:rsid w:val="00870241"/>
    <w:rsid w:val="008708BF"/>
    <w:rsid w:val="008726DD"/>
    <w:rsid w:val="0087277F"/>
    <w:rsid w:val="008730D8"/>
    <w:rsid w:val="00882FE3"/>
    <w:rsid w:val="00883C35"/>
    <w:rsid w:val="0088411B"/>
    <w:rsid w:val="00885DE4"/>
    <w:rsid w:val="00890124"/>
    <w:rsid w:val="008917BD"/>
    <w:rsid w:val="008A0A16"/>
    <w:rsid w:val="008A209D"/>
    <w:rsid w:val="008A3A49"/>
    <w:rsid w:val="008A3BA3"/>
    <w:rsid w:val="008B5EE3"/>
    <w:rsid w:val="008D2FA5"/>
    <w:rsid w:val="008E3206"/>
    <w:rsid w:val="008E47C1"/>
    <w:rsid w:val="008F4DF5"/>
    <w:rsid w:val="008F7BD5"/>
    <w:rsid w:val="00902D59"/>
    <w:rsid w:val="0090660C"/>
    <w:rsid w:val="00922151"/>
    <w:rsid w:val="009367BE"/>
    <w:rsid w:val="00943034"/>
    <w:rsid w:val="009432C7"/>
    <w:rsid w:val="00956914"/>
    <w:rsid w:val="00965CCF"/>
    <w:rsid w:val="00971C97"/>
    <w:rsid w:val="00972BB3"/>
    <w:rsid w:val="00983E66"/>
    <w:rsid w:val="00986CFA"/>
    <w:rsid w:val="009B1760"/>
    <w:rsid w:val="009B553D"/>
    <w:rsid w:val="009B5588"/>
    <w:rsid w:val="009B5D5C"/>
    <w:rsid w:val="009B7C7A"/>
    <w:rsid w:val="009B7F32"/>
    <w:rsid w:val="009D0EC6"/>
    <w:rsid w:val="009D1ED3"/>
    <w:rsid w:val="009D55FE"/>
    <w:rsid w:val="009D7224"/>
    <w:rsid w:val="00A00DD2"/>
    <w:rsid w:val="00A01D58"/>
    <w:rsid w:val="00A07049"/>
    <w:rsid w:val="00A106FF"/>
    <w:rsid w:val="00A21986"/>
    <w:rsid w:val="00A24E9D"/>
    <w:rsid w:val="00A33442"/>
    <w:rsid w:val="00A44737"/>
    <w:rsid w:val="00A45BAA"/>
    <w:rsid w:val="00A47102"/>
    <w:rsid w:val="00A477C0"/>
    <w:rsid w:val="00A515A0"/>
    <w:rsid w:val="00A51EBB"/>
    <w:rsid w:val="00A529E7"/>
    <w:rsid w:val="00A61E10"/>
    <w:rsid w:val="00A62964"/>
    <w:rsid w:val="00A641E5"/>
    <w:rsid w:val="00A670BA"/>
    <w:rsid w:val="00A67789"/>
    <w:rsid w:val="00A71C01"/>
    <w:rsid w:val="00A800A1"/>
    <w:rsid w:val="00A86C6D"/>
    <w:rsid w:val="00AA31BD"/>
    <w:rsid w:val="00AB3993"/>
    <w:rsid w:val="00AB54FB"/>
    <w:rsid w:val="00AC230B"/>
    <w:rsid w:val="00AC34BE"/>
    <w:rsid w:val="00AD5066"/>
    <w:rsid w:val="00AD6E20"/>
    <w:rsid w:val="00AE4BFC"/>
    <w:rsid w:val="00AE5BB5"/>
    <w:rsid w:val="00AF09C4"/>
    <w:rsid w:val="00AF35FB"/>
    <w:rsid w:val="00AF7B85"/>
    <w:rsid w:val="00B01A39"/>
    <w:rsid w:val="00B2026B"/>
    <w:rsid w:val="00B368E4"/>
    <w:rsid w:val="00B43C14"/>
    <w:rsid w:val="00B565F0"/>
    <w:rsid w:val="00B80E9D"/>
    <w:rsid w:val="00B81C95"/>
    <w:rsid w:val="00B97CC1"/>
    <w:rsid w:val="00BA206B"/>
    <w:rsid w:val="00BA2EBA"/>
    <w:rsid w:val="00BB1A34"/>
    <w:rsid w:val="00BB4391"/>
    <w:rsid w:val="00BC4248"/>
    <w:rsid w:val="00BC50CD"/>
    <w:rsid w:val="00BC53BF"/>
    <w:rsid w:val="00BD2B6F"/>
    <w:rsid w:val="00BE0687"/>
    <w:rsid w:val="00BE0B33"/>
    <w:rsid w:val="00BE602C"/>
    <w:rsid w:val="00C0378B"/>
    <w:rsid w:val="00C03B71"/>
    <w:rsid w:val="00C30003"/>
    <w:rsid w:val="00C30B86"/>
    <w:rsid w:val="00C35656"/>
    <w:rsid w:val="00C3753F"/>
    <w:rsid w:val="00C37D30"/>
    <w:rsid w:val="00C40AED"/>
    <w:rsid w:val="00C41455"/>
    <w:rsid w:val="00C50835"/>
    <w:rsid w:val="00C61BBE"/>
    <w:rsid w:val="00C74682"/>
    <w:rsid w:val="00C7687A"/>
    <w:rsid w:val="00C839F0"/>
    <w:rsid w:val="00C92C96"/>
    <w:rsid w:val="00CA0099"/>
    <w:rsid w:val="00CA5847"/>
    <w:rsid w:val="00CB0F84"/>
    <w:rsid w:val="00CB620C"/>
    <w:rsid w:val="00CC02D8"/>
    <w:rsid w:val="00CC56C9"/>
    <w:rsid w:val="00CD2594"/>
    <w:rsid w:val="00CE1A12"/>
    <w:rsid w:val="00CF2F16"/>
    <w:rsid w:val="00CF4658"/>
    <w:rsid w:val="00D01393"/>
    <w:rsid w:val="00D014E9"/>
    <w:rsid w:val="00D05313"/>
    <w:rsid w:val="00D148E3"/>
    <w:rsid w:val="00D23FC3"/>
    <w:rsid w:val="00D303A9"/>
    <w:rsid w:val="00D30BFF"/>
    <w:rsid w:val="00D32916"/>
    <w:rsid w:val="00D34773"/>
    <w:rsid w:val="00D411C6"/>
    <w:rsid w:val="00D435EC"/>
    <w:rsid w:val="00D47F2A"/>
    <w:rsid w:val="00D50727"/>
    <w:rsid w:val="00D523CA"/>
    <w:rsid w:val="00D66555"/>
    <w:rsid w:val="00D73FFE"/>
    <w:rsid w:val="00D76336"/>
    <w:rsid w:val="00D804AF"/>
    <w:rsid w:val="00DA7656"/>
    <w:rsid w:val="00DB049C"/>
    <w:rsid w:val="00DB7356"/>
    <w:rsid w:val="00DB7659"/>
    <w:rsid w:val="00DC51D3"/>
    <w:rsid w:val="00DC6833"/>
    <w:rsid w:val="00DC7535"/>
    <w:rsid w:val="00DD1407"/>
    <w:rsid w:val="00DD1F72"/>
    <w:rsid w:val="00DD4F69"/>
    <w:rsid w:val="00DE0E68"/>
    <w:rsid w:val="00DE2BD2"/>
    <w:rsid w:val="00DF07C5"/>
    <w:rsid w:val="00DF0E58"/>
    <w:rsid w:val="00DF21D9"/>
    <w:rsid w:val="00E02625"/>
    <w:rsid w:val="00E04687"/>
    <w:rsid w:val="00E358CC"/>
    <w:rsid w:val="00E44369"/>
    <w:rsid w:val="00E63B3D"/>
    <w:rsid w:val="00E73780"/>
    <w:rsid w:val="00E7437C"/>
    <w:rsid w:val="00E74A68"/>
    <w:rsid w:val="00E8458F"/>
    <w:rsid w:val="00E905C4"/>
    <w:rsid w:val="00E910BA"/>
    <w:rsid w:val="00E9185F"/>
    <w:rsid w:val="00EC0791"/>
    <w:rsid w:val="00EC2CCD"/>
    <w:rsid w:val="00EC3B79"/>
    <w:rsid w:val="00ED2B18"/>
    <w:rsid w:val="00ED2C1B"/>
    <w:rsid w:val="00ED4E83"/>
    <w:rsid w:val="00ED6BC6"/>
    <w:rsid w:val="00EE141E"/>
    <w:rsid w:val="00EE2600"/>
    <w:rsid w:val="00EF1DD4"/>
    <w:rsid w:val="00F079C6"/>
    <w:rsid w:val="00F1465D"/>
    <w:rsid w:val="00F24073"/>
    <w:rsid w:val="00F2798A"/>
    <w:rsid w:val="00F32A85"/>
    <w:rsid w:val="00F41385"/>
    <w:rsid w:val="00F43FC5"/>
    <w:rsid w:val="00F44760"/>
    <w:rsid w:val="00F4736A"/>
    <w:rsid w:val="00F507CB"/>
    <w:rsid w:val="00F5166B"/>
    <w:rsid w:val="00F535B2"/>
    <w:rsid w:val="00F62F64"/>
    <w:rsid w:val="00F74418"/>
    <w:rsid w:val="00F74FAD"/>
    <w:rsid w:val="00F8290B"/>
    <w:rsid w:val="00F83AEF"/>
    <w:rsid w:val="00FA0197"/>
    <w:rsid w:val="00FA38C7"/>
    <w:rsid w:val="00FA427B"/>
    <w:rsid w:val="00FA42FD"/>
    <w:rsid w:val="00FB5390"/>
    <w:rsid w:val="00FC3AAF"/>
    <w:rsid w:val="00FC4971"/>
    <w:rsid w:val="00FD2969"/>
    <w:rsid w:val="00FE3EB3"/>
    <w:rsid w:val="00FF528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2D1525"/>
  <w15:chartTrackingRefBased/>
  <w15:docId w15:val="{09D07E7B-9A85-40DE-9FF2-7B316B368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748"/>
    <w:pPr>
      <w:spacing w:before="120" w:after="200" w:line="276" w:lineRule="auto"/>
      <w:jc w:val="both"/>
    </w:pPr>
    <w:rPr>
      <w:rFonts w:ascii="Montserrat" w:eastAsia="Times New Roman" w:hAnsi="Montserrat" w:cs="Times New Roman"/>
    </w:rPr>
  </w:style>
  <w:style w:type="paragraph" w:styleId="Ttulo1">
    <w:name w:val="heading 1"/>
    <w:basedOn w:val="Normal"/>
    <w:next w:val="Normal"/>
    <w:link w:val="Ttulo1Car"/>
    <w:uiPriority w:val="9"/>
    <w:qFormat/>
    <w:rsid w:val="0077442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7277F"/>
    <w:pPr>
      <w:keepNext/>
      <w:keepLines/>
      <w:spacing w:before="240" w:after="480"/>
      <w:outlineLvl w:val="1"/>
    </w:pPr>
    <w:rPr>
      <w:rFonts w:ascii="Montserrat SemiBold" w:eastAsiaTheme="majorEastAsia" w:hAnsi="Montserrat SemiBold" w:cstheme="majorBidi"/>
      <w:color w:val="C45911" w:themeColor="accent2" w:themeShade="BF"/>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CUADRO DE CONTENIDO"/>
    <w:basedOn w:val="Normal"/>
    <w:link w:val="PrrafodelistaCar"/>
    <w:uiPriority w:val="34"/>
    <w:qFormat/>
    <w:rsid w:val="00223748"/>
    <w:pPr>
      <w:ind w:left="720"/>
      <w:contextualSpacing/>
    </w:pPr>
  </w:style>
  <w:style w:type="character" w:customStyle="1" w:styleId="Ttulo2Car">
    <w:name w:val="Título 2 Car"/>
    <w:basedOn w:val="Fuentedeprrafopredeter"/>
    <w:link w:val="Ttulo2"/>
    <w:uiPriority w:val="9"/>
    <w:rsid w:val="0087277F"/>
    <w:rPr>
      <w:rFonts w:ascii="Montserrat SemiBold" w:eastAsiaTheme="majorEastAsia" w:hAnsi="Montserrat SemiBold" w:cstheme="majorBidi"/>
      <w:color w:val="C45911" w:themeColor="accent2" w:themeShade="BF"/>
      <w:sz w:val="36"/>
      <w:szCs w:val="36"/>
    </w:rPr>
  </w:style>
  <w:style w:type="paragraph" w:styleId="Textonotapie">
    <w:name w:val="footnote text"/>
    <w:basedOn w:val="Normal"/>
    <w:link w:val="TextonotapieCar"/>
    <w:uiPriority w:val="99"/>
    <w:semiHidden/>
    <w:unhideWhenUsed/>
    <w:rsid w:val="0087277F"/>
    <w:pPr>
      <w:spacing w:before="0" w:after="0" w:line="240" w:lineRule="auto"/>
    </w:pPr>
    <w:rPr>
      <w:rFonts w:eastAsia="Montserrat" w:cs="Montserrat"/>
      <w:sz w:val="20"/>
      <w:szCs w:val="20"/>
      <w:lang w:eastAsia="es-ES"/>
    </w:rPr>
  </w:style>
  <w:style w:type="character" w:customStyle="1" w:styleId="TextonotapieCar">
    <w:name w:val="Texto nota pie Car"/>
    <w:basedOn w:val="Fuentedeprrafopredeter"/>
    <w:link w:val="Textonotapie"/>
    <w:uiPriority w:val="99"/>
    <w:semiHidden/>
    <w:rsid w:val="0087277F"/>
    <w:rPr>
      <w:rFonts w:ascii="Montserrat" w:eastAsia="Montserrat" w:hAnsi="Montserrat" w:cs="Montserrat"/>
      <w:sz w:val="20"/>
      <w:szCs w:val="20"/>
      <w:lang w:eastAsia="es-ES"/>
    </w:rPr>
  </w:style>
  <w:style w:type="character" w:styleId="Refdenotaalpie">
    <w:name w:val="footnote reference"/>
    <w:basedOn w:val="Fuentedeprrafopredeter"/>
    <w:uiPriority w:val="99"/>
    <w:semiHidden/>
    <w:unhideWhenUsed/>
    <w:rsid w:val="0087277F"/>
    <w:rPr>
      <w:vertAlign w:val="superscript"/>
    </w:rPr>
  </w:style>
  <w:style w:type="paragraph" w:styleId="Encabezado">
    <w:name w:val="header"/>
    <w:basedOn w:val="Normal"/>
    <w:link w:val="EncabezadoCar"/>
    <w:uiPriority w:val="99"/>
    <w:unhideWhenUsed/>
    <w:rsid w:val="00041478"/>
    <w:pPr>
      <w:tabs>
        <w:tab w:val="center" w:pos="4252"/>
        <w:tab w:val="right" w:pos="8504"/>
      </w:tabs>
      <w:spacing w:before="0" w:after="0" w:line="240" w:lineRule="auto"/>
    </w:pPr>
  </w:style>
  <w:style w:type="character" w:customStyle="1" w:styleId="EncabezadoCar">
    <w:name w:val="Encabezado Car"/>
    <w:basedOn w:val="Fuentedeprrafopredeter"/>
    <w:link w:val="Encabezado"/>
    <w:uiPriority w:val="99"/>
    <w:rsid w:val="00041478"/>
    <w:rPr>
      <w:rFonts w:ascii="Montserrat" w:eastAsia="Times New Roman" w:hAnsi="Montserrat" w:cs="Times New Roman"/>
    </w:rPr>
  </w:style>
  <w:style w:type="paragraph" w:styleId="Piedepgina">
    <w:name w:val="footer"/>
    <w:basedOn w:val="Normal"/>
    <w:link w:val="PiedepginaCar"/>
    <w:uiPriority w:val="99"/>
    <w:unhideWhenUsed/>
    <w:rsid w:val="00041478"/>
    <w:pPr>
      <w:tabs>
        <w:tab w:val="center" w:pos="4252"/>
        <w:tab w:val="right" w:pos="8504"/>
      </w:tabs>
      <w:spacing w:before="0" w:after="0" w:line="240" w:lineRule="auto"/>
    </w:pPr>
  </w:style>
  <w:style w:type="character" w:customStyle="1" w:styleId="PiedepginaCar">
    <w:name w:val="Pie de página Car"/>
    <w:basedOn w:val="Fuentedeprrafopredeter"/>
    <w:link w:val="Piedepgina"/>
    <w:uiPriority w:val="99"/>
    <w:rsid w:val="00041478"/>
    <w:rPr>
      <w:rFonts w:ascii="Montserrat" w:eastAsia="Times New Roman" w:hAnsi="Montserrat" w:cs="Times New Roman"/>
    </w:rPr>
  </w:style>
  <w:style w:type="character" w:customStyle="1" w:styleId="Ttulo1Car">
    <w:name w:val="Título 1 Car"/>
    <w:basedOn w:val="Fuentedeprrafopredeter"/>
    <w:link w:val="Ttulo1"/>
    <w:uiPriority w:val="9"/>
    <w:rsid w:val="00774420"/>
    <w:rPr>
      <w:rFonts w:asciiTheme="majorHAnsi" w:eastAsiaTheme="majorEastAsia" w:hAnsiTheme="majorHAnsi" w:cstheme="majorBidi"/>
      <w:color w:val="2F5496" w:themeColor="accent1" w:themeShade="BF"/>
      <w:sz w:val="32"/>
      <w:szCs w:val="32"/>
    </w:rPr>
  </w:style>
  <w:style w:type="paragraph" w:styleId="TtuloTDC">
    <w:name w:val="TOC Heading"/>
    <w:basedOn w:val="Ttulo1"/>
    <w:next w:val="Normal"/>
    <w:uiPriority w:val="39"/>
    <w:unhideWhenUsed/>
    <w:qFormat/>
    <w:rsid w:val="00774420"/>
    <w:pPr>
      <w:spacing w:line="259" w:lineRule="auto"/>
      <w:jc w:val="left"/>
      <w:outlineLvl w:val="9"/>
    </w:pPr>
    <w:rPr>
      <w:lang w:eastAsia="es-ES"/>
    </w:rPr>
  </w:style>
  <w:style w:type="paragraph" w:styleId="Textonotaalfinal">
    <w:name w:val="endnote text"/>
    <w:basedOn w:val="Normal"/>
    <w:link w:val="TextonotaalfinalCar"/>
    <w:uiPriority w:val="99"/>
    <w:semiHidden/>
    <w:unhideWhenUsed/>
    <w:rsid w:val="00CC56C9"/>
    <w:pPr>
      <w:spacing w:before="0"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CC56C9"/>
    <w:rPr>
      <w:rFonts w:ascii="Montserrat" w:eastAsia="Times New Roman" w:hAnsi="Montserrat" w:cs="Times New Roman"/>
      <w:sz w:val="20"/>
      <w:szCs w:val="20"/>
    </w:rPr>
  </w:style>
  <w:style w:type="character" w:styleId="Refdenotaalfinal">
    <w:name w:val="endnote reference"/>
    <w:basedOn w:val="Fuentedeprrafopredeter"/>
    <w:uiPriority w:val="99"/>
    <w:semiHidden/>
    <w:unhideWhenUsed/>
    <w:rsid w:val="00CC56C9"/>
    <w:rPr>
      <w:vertAlign w:val="superscript"/>
    </w:rPr>
  </w:style>
  <w:style w:type="paragraph" w:styleId="TDC2">
    <w:name w:val="toc 2"/>
    <w:basedOn w:val="Normal"/>
    <w:next w:val="Normal"/>
    <w:autoRedefine/>
    <w:uiPriority w:val="39"/>
    <w:unhideWhenUsed/>
    <w:rsid w:val="00CC56C9"/>
    <w:pPr>
      <w:spacing w:before="0" w:after="0"/>
      <w:ind w:left="220"/>
      <w:jc w:val="left"/>
    </w:pPr>
    <w:rPr>
      <w:rFonts w:asciiTheme="minorHAnsi" w:hAnsiTheme="minorHAnsi" w:cstheme="minorHAnsi"/>
      <w:smallCaps/>
      <w:sz w:val="20"/>
      <w:szCs w:val="20"/>
    </w:rPr>
  </w:style>
  <w:style w:type="paragraph" w:styleId="TDC1">
    <w:name w:val="toc 1"/>
    <w:basedOn w:val="Normal"/>
    <w:next w:val="Normal"/>
    <w:autoRedefine/>
    <w:uiPriority w:val="39"/>
    <w:unhideWhenUsed/>
    <w:rsid w:val="00CC56C9"/>
    <w:pPr>
      <w:spacing w:after="120"/>
      <w:jc w:val="left"/>
    </w:pPr>
    <w:rPr>
      <w:rFonts w:asciiTheme="minorHAnsi" w:hAnsiTheme="minorHAnsi" w:cstheme="minorHAnsi"/>
      <w:b/>
      <w:bCs/>
      <w:caps/>
      <w:sz w:val="20"/>
      <w:szCs w:val="20"/>
    </w:rPr>
  </w:style>
  <w:style w:type="paragraph" w:styleId="TDC3">
    <w:name w:val="toc 3"/>
    <w:basedOn w:val="Normal"/>
    <w:next w:val="Normal"/>
    <w:autoRedefine/>
    <w:uiPriority w:val="39"/>
    <w:unhideWhenUsed/>
    <w:rsid w:val="00CC56C9"/>
    <w:pPr>
      <w:spacing w:before="0" w:after="0"/>
      <w:ind w:left="440"/>
      <w:jc w:val="left"/>
    </w:pPr>
    <w:rPr>
      <w:rFonts w:asciiTheme="minorHAnsi" w:hAnsiTheme="minorHAnsi" w:cstheme="minorHAnsi"/>
      <w:i/>
      <w:iCs/>
      <w:sz w:val="20"/>
      <w:szCs w:val="20"/>
    </w:rPr>
  </w:style>
  <w:style w:type="character" w:styleId="Hipervnculo">
    <w:name w:val="Hyperlink"/>
    <w:basedOn w:val="Fuentedeprrafopredeter"/>
    <w:uiPriority w:val="99"/>
    <w:unhideWhenUsed/>
    <w:rsid w:val="00CC56C9"/>
    <w:rPr>
      <w:color w:val="0563C1" w:themeColor="hyperlink"/>
      <w:u w:val="single"/>
    </w:rPr>
  </w:style>
  <w:style w:type="paragraph" w:styleId="TDC4">
    <w:name w:val="toc 4"/>
    <w:basedOn w:val="Normal"/>
    <w:next w:val="Normal"/>
    <w:autoRedefine/>
    <w:uiPriority w:val="39"/>
    <w:unhideWhenUsed/>
    <w:rsid w:val="0001137E"/>
    <w:pPr>
      <w:spacing w:before="0" w:after="0"/>
      <w:ind w:left="660"/>
      <w:jc w:val="left"/>
    </w:pPr>
    <w:rPr>
      <w:rFonts w:asciiTheme="minorHAnsi" w:hAnsiTheme="minorHAnsi" w:cstheme="minorHAnsi"/>
      <w:sz w:val="18"/>
      <w:szCs w:val="18"/>
    </w:rPr>
  </w:style>
  <w:style w:type="paragraph" w:styleId="TDC5">
    <w:name w:val="toc 5"/>
    <w:basedOn w:val="Normal"/>
    <w:next w:val="Normal"/>
    <w:autoRedefine/>
    <w:uiPriority w:val="39"/>
    <w:unhideWhenUsed/>
    <w:rsid w:val="0001137E"/>
    <w:pPr>
      <w:spacing w:before="0" w:after="0"/>
      <w:ind w:left="880"/>
      <w:jc w:val="left"/>
    </w:pPr>
    <w:rPr>
      <w:rFonts w:asciiTheme="minorHAnsi" w:hAnsiTheme="minorHAnsi" w:cstheme="minorHAnsi"/>
      <w:sz w:val="18"/>
      <w:szCs w:val="18"/>
    </w:rPr>
  </w:style>
  <w:style w:type="paragraph" w:styleId="TDC6">
    <w:name w:val="toc 6"/>
    <w:basedOn w:val="Normal"/>
    <w:next w:val="Normal"/>
    <w:autoRedefine/>
    <w:uiPriority w:val="39"/>
    <w:unhideWhenUsed/>
    <w:rsid w:val="0001137E"/>
    <w:pPr>
      <w:spacing w:before="0" w:after="0"/>
      <w:ind w:left="1100"/>
      <w:jc w:val="left"/>
    </w:pPr>
    <w:rPr>
      <w:rFonts w:asciiTheme="minorHAnsi" w:hAnsiTheme="minorHAnsi" w:cstheme="minorHAnsi"/>
      <w:sz w:val="18"/>
      <w:szCs w:val="18"/>
    </w:rPr>
  </w:style>
  <w:style w:type="paragraph" w:styleId="TDC7">
    <w:name w:val="toc 7"/>
    <w:basedOn w:val="Normal"/>
    <w:next w:val="Normal"/>
    <w:autoRedefine/>
    <w:uiPriority w:val="39"/>
    <w:unhideWhenUsed/>
    <w:rsid w:val="0001137E"/>
    <w:pPr>
      <w:spacing w:before="0" w:after="0"/>
      <w:ind w:left="1320"/>
      <w:jc w:val="left"/>
    </w:pPr>
    <w:rPr>
      <w:rFonts w:asciiTheme="minorHAnsi" w:hAnsiTheme="minorHAnsi" w:cstheme="minorHAnsi"/>
      <w:sz w:val="18"/>
      <w:szCs w:val="18"/>
    </w:rPr>
  </w:style>
  <w:style w:type="paragraph" w:styleId="TDC8">
    <w:name w:val="toc 8"/>
    <w:basedOn w:val="Normal"/>
    <w:next w:val="Normal"/>
    <w:autoRedefine/>
    <w:uiPriority w:val="39"/>
    <w:unhideWhenUsed/>
    <w:rsid w:val="0001137E"/>
    <w:pPr>
      <w:spacing w:before="0" w:after="0"/>
      <w:ind w:left="1540"/>
      <w:jc w:val="left"/>
    </w:pPr>
    <w:rPr>
      <w:rFonts w:asciiTheme="minorHAnsi" w:hAnsiTheme="minorHAnsi" w:cstheme="minorHAnsi"/>
      <w:sz w:val="18"/>
      <w:szCs w:val="18"/>
    </w:rPr>
  </w:style>
  <w:style w:type="paragraph" w:styleId="TDC9">
    <w:name w:val="toc 9"/>
    <w:basedOn w:val="Normal"/>
    <w:next w:val="Normal"/>
    <w:autoRedefine/>
    <w:uiPriority w:val="39"/>
    <w:unhideWhenUsed/>
    <w:rsid w:val="0001137E"/>
    <w:pPr>
      <w:spacing w:before="0" w:after="0"/>
      <w:ind w:left="1760"/>
      <w:jc w:val="left"/>
    </w:pPr>
    <w:rPr>
      <w:rFonts w:asciiTheme="minorHAnsi" w:hAnsiTheme="minorHAnsi" w:cstheme="minorHAnsi"/>
      <w:sz w:val="18"/>
      <w:szCs w:val="18"/>
    </w:rPr>
  </w:style>
  <w:style w:type="character" w:customStyle="1" w:styleId="PrrafodelistaCar">
    <w:name w:val="Párrafo de lista Car"/>
    <w:aliases w:val="CUADRO DE CONTENIDO Car"/>
    <w:basedOn w:val="Fuentedeprrafopredeter"/>
    <w:link w:val="Prrafodelista"/>
    <w:uiPriority w:val="34"/>
    <w:locked/>
    <w:rsid w:val="00F5166B"/>
    <w:rPr>
      <w:rFonts w:ascii="Montserrat" w:eastAsia="Times New Roman" w:hAnsi="Montserrat"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683510">
      <w:bodyDiv w:val="1"/>
      <w:marLeft w:val="0"/>
      <w:marRight w:val="0"/>
      <w:marTop w:val="0"/>
      <w:marBottom w:val="0"/>
      <w:divBdr>
        <w:top w:val="none" w:sz="0" w:space="0" w:color="auto"/>
        <w:left w:val="none" w:sz="0" w:space="0" w:color="auto"/>
        <w:bottom w:val="none" w:sz="0" w:space="0" w:color="auto"/>
        <w:right w:val="none" w:sz="0" w:space="0" w:color="auto"/>
      </w:divBdr>
    </w:div>
    <w:div w:id="359821923">
      <w:bodyDiv w:val="1"/>
      <w:marLeft w:val="0"/>
      <w:marRight w:val="0"/>
      <w:marTop w:val="0"/>
      <w:marBottom w:val="0"/>
      <w:divBdr>
        <w:top w:val="none" w:sz="0" w:space="0" w:color="auto"/>
        <w:left w:val="none" w:sz="0" w:space="0" w:color="auto"/>
        <w:bottom w:val="none" w:sz="0" w:space="0" w:color="auto"/>
        <w:right w:val="none" w:sz="0" w:space="0" w:color="auto"/>
      </w:divBdr>
    </w:div>
    <w:div w:id="954484363">
      <w:bodyDiv w:val="1"/>
      <w:marLeft w:val="0"/>
      <w:marRight w:val="0"/>
      <w:marTop w:val="0"/>
      <w:marBottom w:val="0"/>
      <w:divBdr>
        <w:top w:val="none" w:sz="0" w:space="0" w:color="auto"/>
        <w:left w:val="none" w:sz="0" w:space="0" w:color="auto"/>
        <w:bottom w:val="none" w:sz="0" w:space="0" w:color="auto"/>
        <w:right w:val="none" w:sz="0" w:space="0" w:color="auto"/>
      </w:divBdr>
    </w:div>
    <w:div w:id="971060465">
      <w:bodyDiv w:val="1"/>
      <w:marLeft w:val="0"/>
      <w:marRight w:val="0"/>
      <w:marTop w:val="0"/>
      <w:marBottom w:val="0"/>
      <w:divBdr>
        <w:top w:val="none" w:sz="0" w:space="0" w:color="auto"/>
        <w:left w:val="none" w:sz="0" w:space="0" w:color="auto"/>
        <w:bottom w:val="none" w:sz="0" w:space="0" w:color="auto"/>
        <w:right w:val="none" w:sz="0" w:space="0" w:color="auto"/>
      </w:divBdr>
    </w:div>
    <w:div w:id="1253513327">
      <w:bodyDiv w:val="1"/>
      <w:marLeft w:val="0"/>
      <w:marRight w:val="0"/>
      <w:marTop w:val="0"/>
      <w:marBottom w:val="0"/>
      <w:divBdr>
        <w:top w:val="none" w:sz="0" w:space="0" w:color="auto"/>
        <w:left w:val="none" w:sz="0" w:space="0" w:color="auto"/>
        <w:bottom w:val="none" w:sz="0" w:space="0" w:color="auto"/>
        <w:right w:val="none" w:sz="0" w:space="0" w:color="auto"/>
      </w:divBdr>
    </w:div>
    <w:div w:id="1907837370">
      <w:bodyDiv w:val="1"/>
      <w:marLeft w:val="0"/>
      <w:marRight w:val="0"/>
      <w:marTop w:val="0"/>
      <w:marBottom w:val="0"/>
      <w:divBdr>
        <w:top w:val="none" w:sz="0" w:space="0" w:color="auto"/>
        <w:left w:val="none" w:sz="0" w:space="0" w:color="auto"/>
        <w:bottom w:val="none" w:sz="0" w:space="0" w:color="auto"/>
        <w:right w:val="none" w:sz="0" w:space="0" w:color="auto"/>
      </w:divBdr>
    </w:div>
    <w:div w:id="2020159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png" Type="http://schemas.openxmlformats.org/officeDocument/2006/relationships/image"/><Relationship Id="rId11" Target="media/image3.png" Type="http://schemas.openxmlformats.org/officeDocument/2006/relationships/image"/><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_rels/header1.xml.rels><?xml version="1.0" encoding="UTF-8" standalone="yes"?><Relationships xmlns="http://schemas.openxmlformats.org/package/2006/relationships"><Relationship Id="rId1" Target="media/image4.png" Type="http://schemas.openxmlformats.org/officeDocument/2006/relationships/image"/></Relationships>
</file>

<file path=word/_rels/numbering.xml.rels><?xml version="1.0" encoding="UTF-8" standalone="yes"?><Relationships xmlns="http://schemas.openxmlformats.org/package/2006/relationships"><Relationship Id="rId1" Target="media/image1.png" Type="http://schemas.openxmlformats.org/officeDocument/2006/relationships/image"/></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A464BE28730A3E47BC6E8C340E246978" ma:contentTypeVersion="12" ma:contentTypeDescription="Crear nuevo documento." ma:contentTypeScope="" ma:versionID="f95fdc876f32ecfe2a00f07a0e3f7a82">
  <xsd:schema xmlns:xsd="http://www.w3.org/2001/XMLSchema" xmlns:xs="http://www.w3.org/2001/XMLSchema" xmlns:p="http://schemas.microsoft.com/office/2006/metadata/properties" xmlns:ns2="d472913a-a631-4fba-b38e-4368dc8c4169" xmlns:ns3="e7b955c4-77d8-42e8-b620-901a8ae13383" targetNamespace="http://schemas.microsoft.com/office/2006/metadata/properties" ma:root="true" ma:fieldsID="22d1160601001a15af2f554c844f2f53" ns2:_="" ns3:_="">
    <xsd:import namespace="d472913a-a631-4fba-b38e-4368dc8c4169"/>
    <xsd:import namespace="e7b955c4-77d8-42e8-b620-901a8ae1338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72913a-a631-4fba-b38e-4368dc8c41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4872e71f-31af-483e-a03d-75b8d3e0393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b955c4-77d8-42e8-b620-901a8ae1338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0a0dd7c-99f9-4355-a88b-0d9390ebfa37}" ma:internalName="TaxCatchAll" ma:showField="CatchAllData" ma:web="e7b955c4-77d8-42e8-b620-901a8ae133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D2FCEC-A20D-EF46-9C0B-61EA2B533E95}">
  <ds:schemaRefs>
    <ds:schemaRef ds:uri="http://schemas.openxmlformats.org/officeDocument/2006/bibliography"/>
  </ds:schemaRefs>
</ds:datastoreItem>
</file>

<file path=customXml/itemProps2.xml><?xml version="1.0" encoding="utf-8"?>
<ds:datastoreItem xmlns:ds="http://schemas.openxmlformats.org/officeDocument/2006/customXml" ds:itemID="{93CC9457-FDC4-4441-B2BB-9C45B67DC5A8}">
  <ds:schemaRefs>
    <ds:schemaRef ds:uri="http://schemas.microsoft.com/sharepoint/v3/contenttype/forms"/>
  </ds:schemaRefs>
</ds:datastoreItem>
</file>

<file path=customXml/itemProps3.xml><?xml version="1.0" encoding="utf-8"?>
<ds:datastoreItem xmlns:ds="http://schemas.openxmlformats.org/officeDocument/2006/customXml" ds:itemID="{D4765D97-EEDA-49A6-B7B2-9ED7B2BA4A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72913a-a631-4fba-b38e-4368dc8c4169"/>
    <ds:schemaRef ds:uri="e7b955c4-77d8-42e8-b620-901a8ae133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35</Pages>
  <Words>7240</Words>
  <Characters>39820</Characters>
  <Application>Microsoft Office Word</Application>
  <DocSecurity>0</DocSecurity>
  <Lines>331</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2024-04-29T08:19:00Z</dcterms:created>
  <cp:lastPrinted>2022-08-25T18:23:00Z</cp:lastPrinted>
  <dcterms:modified xsi:type="dcterms:W3CDTF">2024-06-04T08:14:00Z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2024-05-31T11:16:28Z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5e3e5dcc-d4c8-4c5d-a840-94cfa416d56f</vt:lpwstr>
  </property>
  <property fmtid="{D5CDD505-2E9C-101B-9397-08002B2CF9AE}" pid="7" name="MSIP_Label_defa4170-0d19-0005-0004-bc88714345d2_ActionId">
    <vt:lpwstr>e2aea761-2cd8-45e7-bdba-4c601ea67603</vt:lpwstr>
  </property>
  <property fmtid="{D5CDD505-2E9C-101B-9397-08002B2CF9AE}" pid="8" name="MSIP_Label_defa4170-0d19-0005-0004-bc88714345d2_ContentBits">
    <vt:lpwstr>0</vt:lpwstr>
  </property>
</Properties>
</file>