
<file path=[Content_Types].xml><?xml version="1.0" encoding="utf-8"?>
<Types xmlns="http://schemas.openxmlformats.org/package/2006/content-types">
  <Default ContentType="image/x-emf" Extension="emf"/>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9448056" w:displacedByCustomXml="next"/>
    <w:bookmarkEnd w:id="0" w:displacedByCustomXml="next"/>
    <w:sdt>
      <w:sdtPr>
        <w:rPr>
          <w:rFonts w:ascii="Montserrat" w:hAnsi="Montserrat" w:cs="Arial"/>
          <w:color w:val="2C3E50"/>
          <w:sz w:val="20"/>
          <w:szCs w:val="20"/>
          <w:shd w:val="clear" w:color="auto" w:fill="FFFFFF"/>
        </w:rPr>
        <w:id w:val="-616451090"/>
        <w:docPartObj>
          <w:docPartGallery w:val="Cover Pages"/>
          <w:docPartUnique/>
        </w:docPartObj>
      </w:sdtPr>
      <w:sdtEndPr/>
      <w:sdtContent>
        <w:p w14:paraId="77E8BB34" w14:textId="2E073134" w:rsidR="00DA1951" w:rsidRPr="004904D3" w:rsidRDefault="0040741B">
          <w:pPr>
            <w:rPr>
              <w:rFonts w:ascii="Montserrat" w:hAnsi="Montserrat" w:cs="Arial"/>
              <w:color w:val="2C3E50"/>
              <w:sz w:val="20"/>
              <w:szCs w:val="20"/>
              <w:shd w:val="clear" w:color="auto" w:fill="FFFFFF"/>
            </w:rPr>
          </w:pPr>
          <w:r>
            <w:rPr>
              <w:noProof/>
            </w:rPr>
            <mc:AlternateContent>
              <mc:Choice Requires="wpg">
                <w:drawing>
                  <wp:anchor distT="0" distB="0" distL="114300" distR="114300" simplePos="0" relativeHeight="251658243" behindDoc="0" locked="0" layoutInCell="1" allowOverlap="1" wp14:anchorId="67D9BEF2" wp14:editId="36BDE501">
                    <wp:simplePos x="0" y="0"/>
                    <wp:positionH relativeFrom="column">
                      <wp:posOffset>-1104265</wp:posOffset>
                    </wp:positionH>
                    <wp:positionV relativeFrom="paragraph">
                      <wp:posOffset>-947420</wp:posOffset>
                    </wp:positionV>
                    <wp:extent cx="16546195" cy="11758295"/>
                    <wp:effectExtent l="0" t="0" r="0" b="0"/>
                    <wp:wrapNone/>
                    <wp:docPr id="465" name="Grupo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6195" cy="11758295"/>
                              <a:chOff x="0" y="0"/>
                              <a:chExt cx="16545891" cy="11758544"/>
                            </a:xfrm>
                          </wpg:grpSpPr>
                          <wps:wsp>
                            <wps:cNvPr id="466" name="Rectángulo 466"/>
                            <wps:cNvSpPr>
                              <a:spLocks/>
                            </wps:cNvSpPr>
                            <wps:spPr>
                              <a:xfrm>
                                <a:off x="0" y="0"/>
                                <a:ext cx="7577372" cy="10758115"/>
                              </a:xfrm>
                              <a:prstGeom prst="rect">
                                <a:avLst/>
                              </a:prstGeom>
                              <a:solidFill>
                                <a:srgbClr val="173962"/>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E4CCC93" w14:textId="6C3F3978" w:rsidR="00DA1951" w:rsidRDefault="00DA1951"/>
                                <w:p w14:paraId="508CAD93" w14:textId="0D5E96DE" w:rsidR="004062ED" w:rsidRDefault="004062ED"/>
                                <w:p w14:paraId="00CE8C62" w14:textId="0EEC34E4" w:rsidR="004062ED" w:rsidRDefault="004062ED"/>
                                <w:p w14:paraId="16B5C588" w14:textId="5667A1F2" w:rsidR="004062ED" w:rsidRDefault="004062ED"/>
                                <w:p w14:paraId="60BCB790" w14:textId="42DAEE06" w:rsidR="004062ED" w:rsidRDefault="004062ED"/>
                                <w:p w14:paraId="63EA266F" w14:textId="28D14A64" w:rsidR="004062ED" w:rsidRDefault="004062ED"/>
                                <w:p w14:paraId="001F9E8C" w14:textId="58120785" w:rsidR="004062ED" w:rsidRDefault="004062ED"/>
                                <w:p w14:paraId="46B76F08" w14:textId="062B557C" w:rsidR="004062ED" w:rsidRDefault="004062ED"/>
                                <w:p w14:paraId="477B25C7" w14:textId="5A6511D1" w:rsidR="004062ED" w:rsidRDefault="004062ED"/>
                                <w:p w14:paraId="7269668D" w14:textId="50901114" w:rsidR="004062ED" w:rsidRDefault="004062ED"/>
                                <w:p w14:paraId="41EC0ECC" w14:textId="18007C7B" w:rsidR="004062ED" w:rsidRDefault="004062ED"/>
                                <w:p w14:paraId="65B44263" w14:textId="4F63C9A6" w:rsidR="004062ED" w:rsidRDefault="004062ED"/>
                                <w:p w14:paraId="423BBE8B" w14:textId="0909C127" w:rsidR="004062ED" w:rsidRDefault="004062ED"/>
                                <w:p w14:paraId="5643A2CC" w14:textId="7BC95DB3" w:rsidR="004062ED" w:rsidRDefault="004062ED"/>
                                <w:p w14:paraId="771C83F3" w14:textId="1BFEFF16" w:rsidR="004062ED" w:rsidRDefault="004062ED"/>
                                <w:p w14:paraId="208CA192" w14:textId="4E1F28D1" w:rsidR="004062ED" w:rsidRDefault="004062ED"/>
                                <w:p w14:paraId="1C6DBE68" w14:textId="392E6583" w:rsidR="004062ED" w:rsidRDefault="004062ED"/>
                                <w:p w14:paraId="43F9223D" w14:textId="47A35B39" w:rsidR="004062ED" w:rsidRDefault="004062ED"/>
                                <w:p w14:paraId="60EF641C" w14:textId="5AE06E2C" w:rsidR="004062ED" w:rsidRDefault="004062ED"/>
                                <w:p w14:paraId="6EEF6C51" w14:textId="721B5390" w:rsidR="004062ED" w:rsidRDefault="004062ED"/>
                                <w:p w14:paraId="1D61AA22" w14:textId="46C8A6B4" w:rsidR="004062ED" w:rsidRDefault="004062ED"/>
                                <w:p w14:paraId="1AB024C1" w14:textId="727EC006" w:rsidR="004062ED" w:rsidRDefault="004062ED"/>
                                <w:p w14:paraId="0399A410" w14:textId="3837B349" w:rsidR="004062ED" w:rsidRDefault="004062ED"/>
                                <w:p w14:paraId="4BE5B735" w14:textId="68F3B5CD" w:rsidR="004062ED" w:rsidRDefault="004062E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pic:pic xmlns:pic="http://schemas.openxmlformats.org/drawingml/2006/picture">
                            <pic:nvPicPr>
                              <pic:cNvPr id="467" name="Gráfico 2"/>
                              <pic:cNvPicPr>
                                <a:picLocks noChangeAspect="1"/>
                              </pic:cNvPicPr>
                            </pic:nvPicPr>
                            <pic:blipFill>
                              <a:blip r:embed="rId11"/>
                              <a:stretch>
                                <a:fillRect/>
                              </a:stretch>
                            </pic:blipFill>
                            <pic:spPr>
                              <a:xfrm>
                                <a:off x="548640" y="1240404"/>
                                <a:ext cx="6463665" cy="8592185"/>
                              </a:xfrm>
                              <a:prstGeom prst="rect">
                                <a:avLst/>
                              </a:prstGeom>
                            </pic:spPr>
                          </pic:pic>
                          <pic:pic xmlns:pic="http://schemas.openxmlformats.org/drawingml/2006/picture">
                            <pic:nvPicPr>
                              <pic:cNvPr id="468" name="Gráfico 12"/>
                              <pic:cNvPicPr>
                                <a:picLocks noChangeAspect="1"/>
                              </pic:cNvPicPr>
                            </pic:nvPicPr>
                            <pic:blipFill>
                              <a:blip r:embed="rId12"/>
                              <a:stretch>
                                <a:fillRect/>
                              </a:stretch>
                            </pic:blipFill>
                            <pic:spPr>
                              <a:xfrm>
                                <a:off x="7951" y="9835764"/>
                                <a:ext cx="16537940" cy="1922780"/>
                              </a:xfrm>
                              <a:prstGeom prst="rect">
                                <a:avLst/>
                              </a:prstGeom>
                            </pic:spPr>
                          </pic:pic>
                          <pic:pic xmlns:pic="http://schemas.openxmlformats.org/drawingml/2006/picture">
                            <pic:nvPicPr>
                              <pic:cNvPr id="470" name="Gráfico 8"/>
                              <pic:cNvPicPr>
                                <a:picLocks noChangeAspect="1"/>
                              </pic:cNvPicPr>
                            </pic:nvPicPr>
                            <pic:blipFill>
                              <a:blip r:embed="rId13" cstate="email"/>
                              <a:stretch>
                                <a:fillRect/>
                              </a:stretch>
                            </pic:blipFill>
                            <pic:spPr>
                              <a:xfrm>
                                <a:off x="1725433" y="4540195"/>
                                <a:ext cx="4240530" cy="1028065"/>
                              </a:xfrm>
                              <a:prstGeom prst="rect">
                                <a:avLst/>
                              </a:prstGeom>
                            </pic:spPr>
                          </pic:pic>
                          <wps:wsp>
                            <wps:cNvPr id="471" name="Cuadro de texto 22"/>
                            <wps:cNvSpPr txBox="1"/>
                            <wps:spPr>
                              <a:xfrm>
                                <a:off x="2743200" y="9835764"/>
                                <a:ext cx="2210463" cy="437322"/>
                              </a:xfrm>
                              <a:prstGeom prst="rect">
                                <a:avLst/>
                              </a:prstGeom>
                              <a:noFill/>
                              <a:ln w="6350">
                                <a:noFill/>
                              </a:ln>
                            </wps:spPr>
                            <wps:txbx>
                              <w:txbxContent>
                                <w:p w14:paraId="06AACEEA" w14:textId="2CC3E4AD" w:rsidR="00DA1951" w:rsidRPr="00DA1951" w:rsidRDefault="00DA1951" w:rsidP="00DA1951">
                                  <w:pPr>
                                    <w:jc w:val="center"/>
                                    <w:rPr>
                                      <w:rFonts w:ascii="Netto OT" w:hAnsi="Netto OT"/>
                                      <w:color w:val="FFFFFF" w:themeColor="background1"/>
                                      <w:sz w:val="40"/>
                                      <w:szCs w:val="40"/>
                                    </w:rPr>
                                  </w:pPr>
                                  <w:r w:rsidRPr="00DA1951">
                                    <w:rPr>
                                      <w:rFonts w:ascii="Netto OT" w:hAnsi="Netto OT"/>
                                      <w:color w:val="FFFFFF" w:themeColor="background1"/>
                                      <w:sz w:val="40"/>
                                      <w:szCs w:val="40"/>
                                    </w:rPr>
                                    <w:t>www.hiberus.com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9BEF2" id="Grupo 465" o:spid="_x0000_s1026" style="position:absolute;left:0;text-align:left;margin-left:-86.95pt;margin-top:-74.6pt;width:1302.85pt;height:925.85pt;z-index:251658243" coordsize="165458,1175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QAey3wQAAOIQAAAOAAAAZHJzL2Uyb0RvYy54bWzcWF1u2zgQfl9g7yDo vbH+ZQtxijTZBAWCNmi66DNNUZZQiWRJOnZ6m56lF9sZUlJsx0WzSRe72QQRSHGGnPk0880wx683 XevdMqUbwed+eBT4HuNUlA1fzv0/P168mvqeNoSXpBWczf07pv3XJ7//dryWBYtELdqSKQ824bpY y7lfGyOLyUTTmnVEHwnJOCxWQnXEwFQtJ6Uia9i9aydREGSTtVClVIIyreHtuVv0T+z+VcWoeV9V mhmvnftgm7FPZZ8LfE5OjkmxVETWDe3NIE+woiMNh0PHrc6JId5KNQ+26hqqhBaVOaKim4iqaiiz PoA3YbDnzaUSK2l9WRbrpRxhAmj3cHrytvTd7aWSN/JaOetheCXoZw24TNZyWWyv43x5L7ypVIdK 4IS3sYjejYiyjfEovAyzNMnCWep7FBbDME+nEcws6rSGT/NAk9Z/bOmm01m4pZsmCepOSOEOtyaO Jq0lxJC+h0k/D6abmkhm0dcIw7XymnLuJ1nme5x0EMsfILq+f+PLVSs8fA2WoQkgO+Cpt8HcWkEx 3WP+GBjzNM/jPOqRCADFMLQojkiQQiptLpnoPBzMfQXG2Ygkt1faONAGEfxqWrRNedG0rZ2o5eKs Vd4tgTQJ83iWRT3OO2ItR2EuUM3tiG/gIwze2JG5axnKtfwDqwAzCIPIWmKTmo3nEEoZN6FbqknJ 3PFpAD/D6UgDqGG/ud0Qd67g/HHvMAjiQ9u3ZvChF0dNZilh1A0OKQ52OQ9HDXuw4GZU7hou1KEN WnDKKVdOfsDIIYMgmc1iAyI4XIjyDmJLCcdNWtKLBr7gFdHmmiggI6AtIFjzHh5VK9ZzX/Qj36uF +nroPcpD8MOq762B3Oa+/rIiivle+5ZDWkR5EkdIh3aWpDlO1M7SYnuJr7ozgaEBZC6pHaKCaYdh pUT3CZj4FM+FJcIpnD73qVHD5Mw42gUup+z01IoBB0pirviNpLg5Qowx+nHziSjZB7IBLnknhmQk xV48O1nU5OJ0ZUTV2GC/R7YHH4jh5Fg2tIC/nkhh9IAhfl5wQMusEEpXtLpH7dER9XklXzl/m0XT NubO1i/wGY3it9cNRQ7GyTbZ5APZXKrv36BYCM9G9SDmlAC1hlra9rg4qwlfslMtgQAQVIzEXXE7 3Tlx0TZy4AIc977BB9urMwfgcTXsXNBVB+nsirJiLTHQEei6kRoCpWDdgpVASm9LaxDQj1HM0Nom lc1m2nPUuGCtvDcMXfgBZabJNEsg6LDCREkAv+g0JHtfSLIki7Osr0HTdBaF02eRp7XM2WKHYNpL DC3ozFwdG0MrfOGxZc3/tbGVz1IgPYis2TRO82wvsqC9ifMZxp5tb2ZRlE+H2jXU9aHoPqou/z9C KwdA9kJriim5S0MvibVi+MJwjTHQ9cG9pGkdwYxcNbQkzyCxMI/SJIZzINaSNAmwad5hsQSoLY2H UAuiaQCUhuQ+NMN/swU8GGpYNv/5FjqHlHLxcbYipRIe9H5Y5qG42RRGK/ou2jObNwIvEugqvv9B DXAdjSsCB1M1isIA6oDL1CTOY3fUU9HbaoOx0/WgLcvi1PWTP2mQsfezV4nRp3+jBZyFCfLWgQ6w X/k1DaD5L7V/9roIF2mbNP2lH2/q23MYb/9r4uQvAAAA//8DAFBLAwQKAAAAAAAAACEApUYPTLTj AwC04wMAFAAAAGRycy9tZWRpYS9pbWFnZTEucG5niVBORw0KGgoAAAANSUhEUgAAB1gAAAnECAYA AACnkrZcAAAAAXNSR0IArs4c6QAAAARnQU1BAACxjwv8YQUAAAAJcEhZcwAAN8EAADfBAa7QVXMA AP+lSURBVHhe7P3djxv3uS/4OkhWchJjBwlseGew4AMjCLzXOR6fxGOfGE4G8R5rz47GzRdpScry zpLl9rKj5G/TZe7myuORWCRlAZLjbr60cS5ylT9Dp5/qKurXVHU3u5tFFrs/H+CB7CJZLFZVywa/ /Ty/FwAANs3Vwd6Pt+7/7efdBzu/6gx3f9fOJlc7w/E78e/xWPE0AAAAAAAAgMstgtUIVNvDvdZR FWFr66+PflS8BAAAAAAAAOByefvRo3+K4LQqUK2sbHJVNysAAAAAAABwKbWHu29UBqnHVTa5qpMV AAAAAAAAuFQ+HO78rDJAXaCi67XYDQAAAAAAAMDF1+pNrlSFp4uWLlYAAAAAAADgUoh1VKtC09NU Z7j7u2vD0evdL795df/Pl4pdAwAAAAAAAFwsx44HHnzbbfXHNzr3R9crHz+mois2xgdH8Bqhqy5X AAAAAAAAYONt3f/bzysD0mzcbvdG/6PV2/24rO5w74+d3uijdrb7hzJ4zZ9X8fqjKkLX7oOdX5XB 69uPHv1TcSgAAAAAAAAAzRZBZ2UQOti72cnG/54GrEdVpze+2b6/+0Yr+/Z/uT6YfNDujVrtB7vd qv0eVRG8toe7b0TgG8FrcXgAAAAAAAAAzVE5Injwbbfd370dVRWozlc7QtX+3/7zfHWzr9+8Pvjm l53+7rsRvOajhk8RvKZjhuM4Y73Y4rABAAAAAAAAVi9G9B4KNbNxu9OffpQHp/3JQgHrVrbz66qA taq6/cevRfDaefC3d7b64/96bbD3308bvHaGu79Lxwxb3xUAAAAAAABYmQgrZ+HlYO/mLDwdTJ4L U6uq0491WXd+URWoLlz7r+/0dt/q/N+773ay6X/rDKZbneH0lMHrwfquxgwDAAAAAAAAtYlO0Dyk LEYDR2i6aPdqWqfpZF208m7X3u5brf7O/9p6MPrveQDcH9/Ij3UuYK2qdMxw98tvXhW8AgAAAAAA AGcW65q2s8nVdDTwotUZjLbag0n30Lbh7u+qgtJlVjlmuNsb/6bbH//XNHjNxw1XBK3zNb++qzHD AAAAAAAAwIlaw2/fi8AxAspu75vfz4LSbPzvaXA6X+3B5IOtbPrPEXhGqDr3WLd8bJWVBq+dh9P/ FuOFTxu8lmOGI3iNbtdYo7Y4VQAAAAAAAMBlFmuV5sHi4Ntutz++EaFojPlNw9KjKsb2puHm/Oti XdbWo8m/pM9ZV5VjhiN4bfUn/0c+Yjjb/cNpg9f2cPcN67sCAAAAAADAJRQjcdPRwBFCRhhZBqVb g+md6FLNu0GHu7+L7WmIGgHqfJDZznZ+kQerxXPy/ey/5rnnNaTiM8fxxefr9qcfdnr7nymbzILX ODdVYWtZ8+u7xrjl4vQCAAAAAAAAF8lBR+ZeK8LEGA08Cx4Hkw8OgtHRncoO1GTN1fku1qh8NPDc uqyH9t/wSscMx7mIz1IGrzFuOO94fbDbnQ9b04rgNR0zbH1XAAAAAAAA2GAfDnd+loeBsUZpb/RR ul5qZzDaavUmB8Fo//FrafgYFeFjGZx2euOb84+XVbUua9X+NqXi2Msxw3GO4rOfNnidX9+1uBwA AAAAAABAU7396NE/xWjgPPDrTz+aH+EbweGJ4WnxnIPnPd/FWlY8Vj4vf26D1mVdVpXru0agfBBO x+ecLh687l+Lcn3XGDMseAUAAAAAAIAGiSAvgr18ndHBaOtQWNh//FoeEGbjf59/LK00OD0uiM0r 1mVNAtmofPxu1XMvSEVHcLm+a4wZLoPX7nDvj9H1mgevw+n19uDbI4PXdH3X6Dg2ZhgAAAAAAABW LLoj8wCvGA0c4WcaDEZ3aRmCRkdm+th8paFphIlVzykrAscyZJzt/5gA96JWur5rrEtbnsM0eM2D 7+h6nQtcy5ofMxwdycXlXYrY39b9v/08v/5Fp3PZZRvvKegFAAAAAADgUojgLA/NIqTrTz+q6iKN jssI/LYG0zvHjf6NSrtYY33VqufMV9W6rPMh72WscszwbH3XGKW8f35OG7xGd3KEoxG8Fpf9VPIA vgxVj6l4j+IlAAAAAAAAcDFF92GEYxHURbAZXaXPhX2DyQcH4efkxK7UqNN0sZaVdsme9rWXreK8 ROidru+an68ieG1nu384LnhNxwzH+q5XB3s/Lm6H50RoWrWPoyqOqXgpAAAAAAAAXCwRrOWdiQ92 u+3+7u0IOSsDvd43v9/KRnfyEK//+LWq56R1li7WvKJrdf/55Wvz97vg67Iuq9IxwxGIp+cxru18 8NrKxu35cDQNXqNr9bTh6rPafaO4xQAAAAAAAODiaA2/fS8CsXzcbIwJrgjuovKO1MHk4xhRW/V4 VaVdrKcd9xuBbvnaqOjSrOysVSdWGrzmY4aT65Kf2zx4nfwhxg3nHa8Rtj8XmJ6+juuKBQAAAAAA gI1TdifmHY298c2jAszYHkFcuz+5fZpu1DN3sRYVgWD5+qg83LUu69IqQteq9V1n5/ucwWt0wha3 GgAAAAAAAGy21l8f/SgdDXzsWqfZzi/ywC0b3clHz1Y954g6TxdrVNW6rLH2aNVz1fkrwvRyfdf5 815Wpz89FLxWjRrOa//+Km43AAAAAAAA2GzRXRghWHQpxjjeqrCtrLQT9bgxwlWVvvak9zmq8jVf 59ZlPe1xqNPX/Cjh+YqgdWuwd/PIgHW/IsgvbjkAAAAAAADYTB8Od36Wh18xGrg/+igPMCsCtrLK bsYYEXxsp2tFRUfkebtYZzWYfFDuJ9/XYNK1Lms9FfdEeq5n57y/eztC+bh3utn4j/no4LlQNa3u l9+8Wtx2AAAAAAAAsHnefvTon1q9yZVyNPAi43aj83QrG92JgO2kMLaqltHFWtb86Np83dBHk3+p eq46e5Xr7pbVHe79MbpV29nuHyJYPTj304+qQtW0Iswvbj0AAAAAAADYPO3h7hsRfEUXYmcw2qoK 1+brUAdqxeMn1XwX61lC2kOV7fwiD1aL/UVZl3V5FYF1BOFxXg/GAI9vxpqrEcin57wznB7bvRpl RDAAAAAAAAAb69pw9FIeehWjgRcd15sHaoNJPpK36vFFqtsb/6YM5s7bxRqVjwaeW5c1RghXPVed XAch+O5bB9d493Z0qpZjgNNzXFZsnw9T5yvWyS1uPQAAAAAAANgsMRo4Aq9yNHAEnlVB23OV7fwi ArVONrpznmB06V2sRcVnKvcZFQHhsvZ9KSq6gffPYQTuB92qxRjg4d4f57uED1V/fKMqVE3r2nD0 enH7AQAAAAAAwGaJsCtCr3w0cG98M+8ArQrc5qqbff1mGarlAW3FcxattIt1md2m1mU9XcW1j/MT I6Lz+6E//SgPTLPdfAxwbI9zGs8rRwWnFeFrKxu35wPVtFrDb9+LUL+4/QAAAAAAAGBzxDqY7Wxy NUK0PCQ7Rfg4Cy8Hk4/zEbIVz1m08mAvDeqW2WkanZhJh2y+/0W7dC9JHQSm++ckGQPc7k//Ncb9 5h2ssSZvMjb6qIC1E12uFaFqWlcHez8ubj8AAAAAAADYLNFNmHccRnfiabtQB5MPtrLRnahldIWm I32X2cUaFYFghISHw8DRVtVzL1Pl3arHjAGO0HU+7D4qXI176KTu1agI9YvbDwAAAAAAADbH1v2/ /TwCr9OOBi4rDywHkzxcW0bHabx/GtjVsV5qGuJG5R2bSWfmZaj8PEcgXnSrHjcGuOq1abiah7DZ 129GdQbTrfkwNa9scrUzHL9T/nv3wc6vilsQAAAAAAAANkOsgXkQfE2v50HZGUb8HoSyozvxZ9Xj Z6k6u1jLSteOLSu2VT33ItVBODr+TVyv6FCNQDWufzkGOD/fx4TNR4Wr8dj13pNXXnj69DvRnfrh cOdn3S+/eTUqxgHHvZbfb0ngWtyGAAAAAAAAsBmii7AcDRyh2XyYdlJFd2keskXAusRRu3l3ZRHg RdXRxZrXJVqXdX4McPvh9F9nY4DzkLy6WzWt48LVqNtP/vFicWsdKe65WRfrl9+8WmwGAAAAAACA ZosOw6KT8A955+IZRuRGaDcL24anXLv1pBpMPij3XVcXa9R8aJh/lnw87ulGJTex4jPkXcnFGOC4 1vNjgCMgXeSznhSuRvfqrXv3vlvcXkea3Xf7FSODi80AAAAAAADQXDGqNe9mLEYDR/diGqYtWvG6 /PWD6Z2zjBc+riLQK8O8qNq6WIuKztX0/c4aOjeh4lyl3apbg72b6RjgvEv3FJ8tD2CTwDvf79z1 jjHAxe11olZvcqUI96/GvVhsBgAAAAAAgGa6Nhy9Xo4GPle3ZoRug8nHsQZrLeuXrqiLtay0I7es s4bP66g4/ugy7fSKYPX+6PpsDHB+nU8eAzxfi4SrUe9/8fR7xe11ovZw942yi3Xr/t9+XmwGAAAA AACA5rk2HL0UnYMRvEVYFqHcfFi2aOVh3mB6J4K3OjpM0y7WvPOy5i7WvKKzczDplu+bv/eyxx8v seIcpWOAO4O9m+UY4DxojbVxz9OJm4Sr+bmoCFe7Xzz+SXF7LaT110c/ejYmePd3xWYAAAAAAABo lhjH2hp++145GjgfFTsXlp2mOr3xzXY2+iTCz6rHl1Ir7mIta35d1ggwz9zpW0NFMD4/BjiC1bOO Aa6sBcLVqFv3dr5f3GILm40J3q8IXIvNAAAAAAAA0BwxjjVGA+chXG988zyBYdldGuOBI3yses4y ai1drEWVa8ym77/OdVnzcxEdx/vnuxwD3Mmm+RjgZ+OeTz8GuLIWDFdP271aMiYYAAAAAACARsvH shajgfPQ7ByjgfPKdn4R+4kO1gjjKp+zrErCvvN23Z669j9nBKvl+0etel3WCEzzz52MAW73p/+6 fz2XMwZ4ruK9Fv28Z+leDdFNXQascV8WmwEAAAAAAKAZ0tHAy1hTNDoa8/BtML1T9xql812sS+nQ PEXl7zc4vC5r7aHyfi0yBnjZHb3z4epxgfbW/b//tLi9zsSYYAAAAAAAABrp0GjgJQWU+fjcwSQf EdzNvn6z6jlLrXV2sRYVYWcaPkbouuyAMw+TizHA0a2ad6nWNQZ4rvJrmny+k87z1b29HxS32Jl0 v/zm1TJg7T7Y+VWxGQAAAAAAANYnH8WajAY+ai3N01a3983vYzxwHsStYF3UeI8y+IuQuOo5q6j5 EDKO5dzjlvcrAtMINGNt3O5w74/RqRodx/kI4P3KO2ZrXP/1uc91QlfyteHopeIWOzNjggEAAAAA AGic6AwsRwPnoWhFWHaWiiCwk43uxH6rHq+lki7WCAQrn7OKinVZ9z9/eSznOZ75McDRrTobA7z/ HrHfOrpV0zptuBp1M8t+WNxi5xL356yL9ctvXi02AwAAAAAAwOp9ONz5WToaeJkdkBHERQfrwSjb 6ucsu5rSxRoVoWeM6y2PJz+m/X+veu585a+NTuJiDHBnsHdzfgxwjF2uO1iNOku42no0efmFp0+/ U9xm5xL36CxgNSYYAAAAAACAdYnxq3lYVowGXuq6pdnOL2KfEbAusyt2kYr3K8PAtXaxFhXnuDye /JxEaHpEkB0BcdqtOhsDHJ2rvdFH+TWqcQzwfJ0lXI26/eQfLxa32VLkI6yLMcFx3xabAQAAAAAA YHWuDUevd+6P8tHA0RG5zG7I6K6M/W4NpncWDeWWVkW4m3+uNXexllWej7RiW/l4jAGOYDhfT7U/ /Whr/7pE12reWZxfm/rHAM/XWcPV670nryyre7XUHu6+YUwwAAAAAAAAa3NtOHqpPZxcLUcDR8BX FZadtfJwbjD5uJ1NP8lH3VY8p85Ku1jX8f6VlT2/LmusGZuOAW73p/8aHcV50BrjhFfYrZpWXL/8 vijP4SlC8mV3r4arg70flwFra/jte8VmAAAAAAAAqF+MWI2QKgK904ZnC1cEh9nok61sdCft1FxZ NbCLNWp+XdYmjAGer6pwddHu2Tq6V0ut3uTKLGT966MfFZsBAAAAAACgXlv3//bzGA2cd032xjfr GD2br7uajT6JgC7WFa16Tu01mHRnIWEDuljzLuHB5IOqMcCnDTLrqvOEq1F1dK+W0jHBcQ8XmwEA AAAAAKA+0flXjgaOAK2u7tKD4HZ0J/6senwl1YAu1rxjNcLdwaTbHe79MQLV6FYtxwCXxzc7zjUG wfHeabgaYfBpwtXoXr117953i1tt6aLzugxY29nkarEZAAAAAAAA6tMZjt+pdTTwfkXHah7QZaNP 8nVEK56zslpTF2ucgzi/EVhGt2r74fRfI1gt17yNMcDxnLy7NznG/Dhrui7H1XnD1ahYJ7W4zWpj TDAAAAAAAAAr0/3ym1dno4H7o4/qGkcbo3DzkC4C1jWEhWlFh+4suNz/zFXPWVbF+YzPHqFydKe2 s8kf0jHAsT1G8Fae98Hkg/I483M3mHTruj7zFefovOFq1PtfPP1ecavVJu7hWRfrcPeNYjMAAAAA AAAs18F41WejgSPoqwrJllGx7zyo60+31znytqwYU1yGh3UcT4SR0ZEaoWh0q7b64xvpGOAILGNc cdVr0yrP2+xYIxBe4HXnqTwQTsLVgxD49OFq94vHPylutVoZEwwAAAAAAMBKRLdfORq42/vm91Uh 2dIqDxRHn8QarHWt8XqaqquLNQ8nYwxw72AMcN6tWo4BztegPaJb9bjKdn6RBp5RdYXhywpXo27d 2/l+cavVrvtg51dlyPrhcOdnxWYAAAAAAABYjgih2oNvu+Vo4Lq7Ig8C3PF2hHb5GqMVz1l1LauL NQLICCajWzU/n4O9m/NjgCPQPWtQGZW/tu51WeeC3Hi/sx7zqrpXS+mY4Ahbi80AAAAAAABwfjFS tZWN3s9H1/aie3X8m6qQbJkVYWa+/uoSu0XPWxGqzsLKOL6K5xxXET7GuYvXnmcM8GkqQtXymKMi BF1KYL3EcDVqld2rIR8TnE2uGhMMAAAAAADA0l0bjl4vRwOfN0hbpGL/+Xtl00/i/aqes646Sxdr 5Rjg/Sq7Vc80BvgUVbUua95BW/HchWrJ4erW/b//tLjVViodExwdrcVmAAAAAAAAOLurg70fd3qj rRhlmwdq5wnmFq1s5xd5cPdgvN2Ors6q56ypFu1ijcAxD2DzgPhgDHCMWM7/HE7+EMFqfM66w+pZ zYWiUWdal3XJ4WrU1b29HxS320pdG45eKgPWznD8TrEZAAAAAAAAzu7DGGlbjAZe+hqeR1QZYrb7 0+1VvedpKu1ijbVS08di/G7erdo/6FadHwOcj1fO6l2/9qjKg9DB4XVZD9a6rX7+c1VDuNp6NHm5 uNXWotWbXClD1tZfH/2o2AwAAAAAAACnt3X/bz8vRwNHqLiqbsu8szIbfbKVje7MB5hNqKou1ujs jbAyX0s1m/xh1WOAT1NnWpe1hnA1qvVovaFme7j7Rhmwxv1ebAYAAAAAAIDTiW6+dDTwKoPOg67K 6Xb+vicFf2uqtIs1DyiHe3+MbtX2g93nxgBXvX7dlYbEURGeHnmNI1yd/7xLuC559+rTp98pbrm1 ePvRo3+adbD2JleKzQAAAAAAAHA6rYeT/285GvhUY2SXUHlXaDb6JN67KV2faZXdqgfB5PSj6FSd HwPc1GD4UM0FpwfXevyb456zrHA16vaTf7xY3G5rZUwwAAAAAAAA5/LhcOdn0Y0ZgVp0Nq465Iz3 bGfTTyLMq3p8HRXnIILVg2PavR1dqukY4NjepDHAi1Ycb3TalgFqfs2j83b/sQhS03A1/nlZ4er1 3pNX1t29WorRwGXAakwwAAAAAAAApxIjU9PRwPl6qBUBWW2V7fwiD/P640/LoG+dFQFkdHVGuJh3 9CZjgPOxwEX42KQw+CxVtS5rXeFqVFO6V0M6JridTa4WmwEAAAAAAOBk7eHuG+Vo4HUEnLEOaB7w ZdNPIvSres4qKrpV4/1j5G+cj/bg2250q86PAU5DyKaut7poled+vpYdrkb36q17975b3HKN0BmO 3ylDVmOCAQAAAAAAWMi14eildDTwOgLDvGM2G32ylY3udHq7b1U9p66qGgNcBqsxBjgC5/kxwHGM ZRC56rVq66j4/OXnqetzNal7tdT98ptXy4C1+2DnV8VmAAAAAAAAqBZjUrv98X8tRwNHh2ZVOFZ7 DSYftPvT7dZg8nF0VFY+Z8kV3Zn5GOD+QbdqOgY4ulXzYzoibM7XML0gXax5cDyYdMvPklZsX0YX axO7V4MxwQAAAAAAAJzKteHo9XI0cIRpaZfmKivvlsxGn8RxLHMsbVVFt2a8X9UY4G5/fGO+W/Wo ughdrPPhaoTNETqX/15uyzt8K16/aHW/ePyT4pZrnOhcnXWxfvnNq8VmAAAAAAAAOOzqYO/H7cHu s87Fc4Zo56mD9T6n2/Fn1ePnrYOO09238o7M4d4f8zHAD/Y/e398oxwDHJ2zpwmYD/b5rIu17mB4 2RXHH8FwefyHxkPv/5kHq8VjUfkY57l9LFq37u18v7jtGufD4c7PyoA11mQtNgMAAAAAAMBhrfs7 /2s5Grgz3P1dVTC2iopgMo6hnU0/iaCz6jlnrggK9z9bOQa4M5xej47V6FbNO1jjc59jvG/a7dnO xxxXP69pVRWuzgfsedg8Nzr4LNenyd2rpVZvcqUMWWNscLEZAAAAAAAADmzd/9vPy9HA0YV5ms7N ZVcEe3EcMSJ4GSFlfJbYZ4SB+Vqq2eQP5Rjg+Pduf/rhomOAT6rYx6Z1scYxz4erx617GyF0+dyo vAv4FJ+zyd2rpfZw940yYI2fjWIzAAAAAAAAvPBC66+PfpSOBj4uXFtFHYSdozvt/nT7PGNoD4LD 8W8iAMzD4/74RjkGuDOc3Mq7L8/RrXpUbVIX62nD1bLiupSvKWuh193/+0+L267R8p+JImCNQLnY DAAAAAAAAC+80OnvvluOBo6wrSoYW2UdjOmdfhIh61nC3rxbNcYAx8jf/vSjfARwMgY4D11rCFbL itDyUPDY0C7Ws4ars4pxy0m3bv5Z49xWPbeoq3t7Pyhuu8ZLxwRH4FpsBgAAAAAA4DL7cLjzswgd ZwFbA8LAPOTNpp/kgd2Cx5OHmrFm6GDSjbC4M9i7WdcY4EWq6V2s5w5Xi4r9RCdwuZ98X0esy3pt OHqpuO02QowGLgNWY4IBAAAAAAB44e1Hj/4pgscyGDvPON5lVnRF7h/XdoR+VY+ndRAUjn8Tr1nl GOCTKg98k9CxSV2sywpX05pflzWux/x5v5llPyxuvY0QPx9lwNrOJleLzQAAAAAAAFxW3Wz8Zjka +Kiuw1VXGUxGB+tBN2r18yrHAD/YPTQGeN2hZho6NqWLtY5wtazYT7nf2f57u2/FY/vX6+UXnj79 TnHrbYx8XHURshoTDAAAAAAAcInFuNZ0NPA6ujwra/844pjaD8bb86FkhIN5YJeOAX6wezAGuD9d +Rjgk6oMi8tad+Cbn5f9c1oezzLD1VlVrMsaIeXtJ/94sbj1Nkr3y29eLQPW7oOdXxWbAQAAAAAA uExi9GlrMPrvZQAW3Z6VYdkaKgLUrWx0px0jgqN7cH9bBJN5t2r/oFu1HAMcAWuMAc6D2KYExPOV BJrzgfEqayXhalHxXmmXbN4lnY3ej/uuuAU3hjHBAAAAAAAAvHDt//rm/zUbDdwb32xKx2dUvg5s Nv0kQtYIVSOoi07bdjb5Q4wBjm7VGAPc7Y9vNKlb9aiK4zsUaq6ri3UuXC1H99ZZEdzn7xedxkVA eXWw9+PiNtwY0bk662L98ptXi80AAAAAAABcBrGOZHSAlmFbrGVaFY6tqyJQ7fan23Fs3eHeH2fd qskY4Oi8bHqweqjW3cW6hnC1rFbvb//SysbtWRfofm3d/9vPi9txI3w43PnZLGA1JhgAAAAAAOBy 6QzG/9ssbCtG8DahIuidjQGO7tXoVE3GAOdjjJs6BviEWmsXaxKu5u+/wnA1KtZeja7V/F5LQtb2 cPeN4pbcCK3e5Ep+3Nnk6iaOOgYAAAAAAOAMth5Of96k0cB58BgdtINJNw0Bu9n4jwdjgKcfbsIY 4IUqCTpXteZthJrpeV11uHq99+SVW/fufbe4/V7oDMfvpCFrfnx/ffSj4uFGi0C4PG5jggEAAAAA AC6B+dHAqw7b0orANA8Z02B1MPk41l5t98Z329nks85gtFX12k2tVXexluufzt5zDde7ar3Va8PR 62nIGh2h+9teKh5urPgs5TG3ht++V2wGAAAAAADgour0d98tw7ZY57QqEKu70jHAs/BvMPm4Mxj/ R6e3X/l44PFf2v3pdj5StmIfG10r6mKdD1dX1TE7X+9/8fR7xe13SASqEaymQesmrMs6GxMcIeuG dN4CAAAAAABwBr//avQ/zUYD90cfrXIt06PGAOfdqtnks1Z/99+6wwiudt+IPyNg3Yo1WNfYYVtX zXexVj3nvBUjldPzvK5wtfvF458Ut1+lWMd0fl3WGCFcPNxI6ZjgTQiEAQAAAAAAOIMIslr9yf9R Bm4RwFUFYsuucgxwrPU6C/yKMcBlt+q1wfjtzsPxfykrQtgIWON53ezrN6v2u/GVdLEu+1o0JVyN unVv5/vFLXisNLQ8CFmbuy5r/CzNjjWbXC02AwAAAAAAcJF0Hu6+VQZusa5pBJ9Vgdiy6qQxwO1s 5+r1wfSXabBaVvfh3o1YgzUPB2teo3RdFZ9rdj2W2MU6H66uc8TySd2r86IbNA1ZI7z8cLjzs+Lh RjEmGAAAAAAA4AJrPZq83OkdBJ154BmjeisCsfNWhLb5SN8FxgBXBatltfvj7VY2+byu8bmNqSV3 sTYpXI1atHs1dXWw9+P5dVmvDUevFw83RvfLb159doy7bxSbAQAAAAAA2HQxzrTbm1wpQ7c6xsVG N2ZVt2o5BjgC1/kxwEdV3tWajf8SgWy8rur9Lkots4u1aeHq1v2//7S4BU8tH2c9/Pa9NGSNfy8e bgRjggEAAAAAAC6orYej/3kWuvXGN5c5Gjg6Ybu9b34/H6zmY4AH0zuLdKs+V19N342Adf9YP40O z6r3vUgV5+/Z9dl9q+o5J1XTwtWoq3t7PyhuwTOrWpc1OlyLh9eu+2DnV+WxNXWUMQAAAAAAAKfw v/+fT14sRwPntYTRwIuMAY6Q9NTBalERyuYdrP3pdhOCwtor2/lFeQ7P0sXaxHD12nD0UnELntvh UbzNCjPjOMpjirC12AwAAAAAAMCmSkcDnzd4i3A29nHkGOBs5+qiY4CPrcF0KwLWrWx0p5t9/WbV sVy0OmsXa4Sr6fVoSiB9M8t+WNyCSxFdq639ezkNWZuwLms+JrhcL9aYYAAAAAAAgM3W6v3tX2bB W3/00VlGA8dr8q7XwaRbNQa4nU3+cKYxwMdU9+HejfZgfDfeJ9YorTquC1dn6GKtCleXOf75rLV/ v7z8wtOn3yluw6WpWpc1PnNsL56yFumY4Oi2LTYDAAAAAACwSf7fOzvf7wwnt2bh2ynX9oygrtsb /6Z6DPDokxgDvJRu1Ypq98fbnf70T/F+TQgMV1bJuT7pesXjTQxXo24/+ceLxW1Yi/l1WaNzdJ3r ssY45PJYOsPxO8VmAAAAAAAANkmEo2X4FuNnq4KwqlpkDPD1wfSXVcHoMirvhI31V7PJZxE4Vh3j ha0Fu1jnw9X98/RBU8LV670nr9TRvTovDTXL2rr/t58XD69cOr649ddHPyo2AwAAAAAAsAlaj/5/ /89DQV2284uqMKysCOfKMcDl6/KqcQzwUZV3xWbjv3R6409PEwxfmDqhi7XJ4WpU3d2rqehazdec TULWuEeLh1cq7apdZ9ALAAAAAADAgmIdyujq+/1Xo/8pQp4ygMvH/FYEYVERzMXjnd74Zvn8PLRb wRjgo6r1cO/9vIO1P93Ow7OK477I1c2+frO8DnFd0sfy7uIGh6ur6l6dF2N5nwWs61mXNd6vfP/o Zi02AwAAAAAA0CRFqPp6HkRmk6t5wJPt/mEW0B3RvXrUGOBOf/xpd/DtxzEGeBXdqlUVnbIRsG5l ozsnrUN6Yauii3U+XO0MRltNClejVtm9Oi9+DsqA8+DnYHI1fuGgeHgljAkGAAAAAABosKrxqJ37 o+tlAJfWVrbz65PGAEe3anSPritYLav7cO9GdzD+cxxbdHNWBXkXvZ7rYs12ftH0cDW6V2/du/fd 4vZci3xd1vIXDYpa5bje7pffvFq+bwS+xWYAAAAAAADWrSpIamXjdjcb/7EM4U6qcgxwBK6rHgN8 XLX74+12b3w3jrHbf/xaVZh3GSod2zw3FrjbtHA1KgL/4vZcq+gcnf/Fg+6DnV8VD9cqHRMcP5/F ZgAAAAAAANYpQpz5AOkg0Hk2GvjISsYAxyjedXerVlU3G33e2q/59UcvW8Vo4Pnr19RwNer9L55+ r7hFGyFC1fTnI35mVjG2N31fY4IBAAAAAAAaIELRNDgqqzvcO7J7NdYzbWeTz1qD8Z87X03fbWKw GpV30mbjv8SxxhjcqiDv0lS284v0GjY5XO1+8fgnxe3ZKDEe+NDPyQrWZU3HBK+qcxYAAAAAAIAj HBpBOldVAWuMAW4NJ5/nwWo2/ktUrLNaFW42or6avpsHrP3pdt6lWxHmXYqKNVeTEcFRTe7ovXVv 5/vFLdo4Mbp4fpx2neujGhMMAAAAAADQIHlYlARFh6q/ezsP44oxwLGOaRmqptV9uHejMtxsQMXY 4jjG6LiNEblVYd5Fr1h3dj5cLauJ56Sp3aupqrHareG37xUPL106Jjg6WovNAAAAAAAArNpzI0+T OjQGeC5UTSuC2KpwswkVY3DjGCNM7GZfv1kV6F3kmg9XD8YC7/z6WcDavC7WJnevzpsfrx2ha/zS QvHw0sQY4mfvMX6n2AwAAAAAAMCqHbX+alSMAp4PU6uq3R9vV4WbTajoro3O2zxg7T9+rSrQu6hV Fa6W5yDd3qTgeev+339a3Jobo+qXFD4c7vyseHhpWr3JlXL/rb8++lGxGQAAAAAAgFWKtSPTYGgW 4GTj9qIBa6c/+qgq3GxCRfjbyvY/x/4xVgV6F7W2suk/R6BaFa5GxWjg9LH0teusq3t7PyhuzY0S XatpABq17HVZ01+GiFC32AwAAAAAAMAqRaddGgrN6sFud6s//VNloDpfg+lWVbi57ro+mP4yji/G HDcpRKy75sPV6Fad796N5zSti7X1aPJycVtupFiXNdZhTX+O4t9je/GUc4n9lPuNUcTFZgAAAAAA AFYpD4XmOu/yGnzbjdG6z4WpFRVdou1s52p02FUFnWurr6bv5sfYG3/aHkw+qAr1LlotEq6W1bQu 1tajizH2dn7sdvx8LWtdVmOCAQAAAAAAGqByHdYIWAeLBaxpxZqnrYd771cGniuu7nByJY6pnU0/ iY6/qlDvIlWEq93eN79fJFyNmu9ibWc7v6h63ioq7159+vQ7xS258a4NRy/N/0x1v/zm1eLhM0vX ezUmGAAAAAAAYE2iizUPIJMwqHN/dH2hgDXWX63YHl2tMTo4H9NbEX6upGJ08f6xbGWjO00YgVtn PReuxpqzCwSm3d74N7OAdY1drLef/OPF4na8MKrWZY1fZigePpN0THA7m1wtNgMAAAAAALBqMW40 DYMiYG0Nxn+eD07TyjtEH47/y7XB+O0YEVz1nKh1dbXG+0ZIHOHhcZ2cm15nDVej8i7W/efPQtY1 dLFe7z155SJ1r87rDMfvzELR+Nka7v7uPOuypvszJhgAAAAAAGCN8vVYh9++dxACTa9XhaVR3Wz0 +VGBafuryW+b0tWav19/+qcIDiNIrAr3Nr3OE66WlXaxxr6qnlNnXcTu1XnXhqPXy1A0r2xy9azr ssao4XI/3Qc7vyo2AwAAAAAAsA7l2pGt/vjG8wHp7u3oVF0kIC27WiOMnd9PVN1drTGKNd6nnU0+ W+fo2zqrKlxtPZr8S9Vzj6vYT7mPPGRdYbdvdK/eunfvu8Xtd6FVrct6lnVUjQkGAAAAAABokDIE 6gzGN8tu0zwsjcCyIshcpI7ras0D2Bq6WuOY8/fojT9dR1dm3VUVrp5nndkYWzsLWFd4vi5D92oq RvrOr3d8lnVZo3O1fH10tBabAQAAAAAAWLUPhzs/i9CmM5zciuCzKrw8a0WIuqqu1nw/+/ts96fb eaBVEe5tai07XI1aRxfrZepenZcGpAc/b7u/O816quXPaZQxwQAAAAAAAGs0W98xm/whwtCq8HIZ FV2tMbp3PmSd1Tm7WrvDyZXYz1Y2utPp7b5VFfBtYtURrpaVdrHuX5sPqp6zzOp+8fgnxW13KcV4 4DIkLX7mrkYHefHwiVq9yZXydTE2uNgMAAAAAADAKpUBa6c//SgPKSvCy2VWhKjxPu3+ePu5kHW/ ztrVGq/rDsZ/zrsxlxRArrsiXI3gs45wNWrVXazvf/H0e8Vtd2ldHez9OALSNGhddF3WGC1cvsaY YAAAAAAAgDWZddX1Rv9jWeN6F61ldrVGYNvuje+uIihcRdUdrs4qeY86u1gve/dqKrpP59dlbQ2/ fa94+EgxUvg0zwcAAAAAAKAGZcDaHe79cdUBa1nL6GqNdV5bsdZrb3yzKuDbpFpZuLpfq+pivXVv 5/vFLUch7UiNWmRd1tmY4P06zRquAAAAAAAALMm14ej1PNzJxv8eHaVV4eUq6yxdrdcG47fjsXY2 +awzGG1VBXwbVSsKV2dVcxer7tWjPbcu6359ONz5WfHwc9JQdtHRwgAAAAAAACxRGdi0BpOPmxCw lhXHdVxXawSPs67Wr6bvxrZ2f7qdj16tCPk2plYdru5X3V2sV/f2flDcblSIdVnTztSo+MWH4uFD Yrzw7HnZ5GqxGQAAAAAAgFXpPtj5VYQ1EbDmQeVc0NmEOrGrtT/6KP7cykZ3trKdX1eFfBtRc+Fq p7f7VuXz6qiaulivDUcvFbcax4jgNNZVnYWn8TN5xDqrxgQDAAAAAACsURmwtrPRJ/mo3YqAs0l1 XFdrHkxuaAdrtzf+zdrC1f2qq4v1Zpb9sLjVWEDVuqzR4Vo8nOt++c2r5ePx81tsBgAAAAAAYBU6 w/E7eVDTn25vQsBa1nxXa7s3vpsGhBFMLXvUbV2Vhqv5sa84XJ3VkrtYW48mL7/w9Ol3iluNBcUa rGWAWla6Lmt0rc4eyyZXYy3W6IAtHgYAAAAAAKBOZcDaGYz/4/pg+suqMLPp1c1Gn7eyyedpSFlW ZzDaWltguUA1Jlzdr7SLNV//9ZwBdeuR8bVnVbUu60F3635lk6uHtxdVhK3FLgAAAAAAAKhDue7j pgasETjlHazZ5LNOb3wz7cKcr6Z1tcZ6sYeOrwlB8JK6WK/3nryie/V8oiu1/AWI01T8TOtoBQAA AAAAqEkZsEZAmYeVFSFmkysfaxwBa3+6XQaC0YkZ4WUErmmAWVYTulrnw9X496rnrboigJ6dp3N0 sd5+8o8Xi1uMc5qtk3yayiZXi5cDAAAAAACwTNHVGYFMjNitCjCbXq2He+8fdLBOP8k/y1zQ182+ frNpXa3z4WqMCa563toqOV9nOTbdq8tz0MV68DN6+tp9o9gNAAAAAAAAy1Ku87jVn/6pKsBsenWH kysRsG5lozt5mFoR+JXVhK7Wxoer+zXfxVr1nONK9+ryxJqqzweni1es5VrsCgAAAAAAgGWIgLWV jdud3vg/qgLMplf34d6N9mB8Nw8rF+xEXaSrtZ3t/KLqteep+XC1quO2KdXtffP78jhPEwJH9+qt e/e+W9xenFP5CxBnrWvD0evFrgAAAAAAAFiGWKux/WC32xlM71QFmE2vdn+83elP/xRBYKy9WhX6 HVer6mrdpHA1r2znF7NjPUUXq47J5Wn99dGPqkLT01RnOH6n2B0AAAAAAADLkAcxGxywdrPR5+1s 8ll7MOlWBX6LVp1drXmI2x99dGhfFc9rWqVdrPEZqp4zX+9/8fR7xa3FOX043PnZfGB66somV4vd AQAAAAAAsAx5CDP4truVjf+9KsBscl0bjN+O9Vc7vfGn0W1aFfidpY7rao0g9zRdrZsaruZ1yi7W 7hePf1LcVixB98tvXn0uMD1Dvf3o0T8VuwQAAAAAAOA8InjJQ5jBt912f/d2VYjZ5Gp/NfltBKzt /nS7juByka7W1qPJv1S9NiqC2I0NV8saTLrl8Z/UxXrr3s73i1uLJVhGB2us4VrsDgAAAAAAgPMq 13jsZNPrEQRWhZhNru5wciUC1q1sdGdZa6UeVSd1tc6HjxciXI1asItV9+ryzX4B4hzVGn77XrE7 AAAAAAAAzqsMWNsPp/+6iQFrBJvdwfjPEf7l3aYVwd+yK+9YPaGrtWos8FY2/eeq/W1EJV2sRwXZ ulfrEQHpfGh6mooxw8WuAAAAAAAAOK+rg70fRwizNRjf7D7cu1EVYja54pjbvfHdCP66/cevVQV/ ddZxXa1lRRi70eHqfkV4XX6eqi7Wrft//2lxS7Fk14ajl+ZD00UrxgNbfxUAAAAAAGCJyoC1ne3+ IboUq0LMJle7P95uZaPPI+ScD/1WWSd1tXZ73/z+uLVaN6KO6WK9urf3g+KWogbdBzu/mg9PT6xs cjXWcC12AQAAAAAAwDKU3XGt/uTfNi1gvT6Y/jLWX+30x592BqOtNPBbS2U7v0jHAldVBMHd3vg3 m9jRelQXa9xDxe1EjU4VsgpXAQAAAAAA6pEGrJ3BdKsqyGxsfTV9NwLWdn+6Hd2jaRi48poLVyPw jY7VWHu13DZf0dV61HqmTa10HHJ57Dez7IfF7USNYi3V54LUioo1W6MzvXgZAAAAAAAAyxRdbhHK dLPxHzctYO0OJ1ciYN3KRndiLdT5MHBlVRGuzneo5mu1RuhaPCetCC0jiF3HGrKnrfku1tajycsv PH36neJ2oiatvz76UXSlliFqZzh+J4LUWGO13BZlzVUAAAAAAICalV1xEbC2s52rVUFmYysC4Wz8 lwj7IvirCgRrr7lwNcYsHzv+d//5MSK4fP58bUJX66Eu1gfj/1LcStQkAtMIU8sQNUYFFw/NpAFr sQkAAAAAAIA6lAFrZzj+97wjtCrIbGh1H+7daPfGd/Ngch3dn6cNV+cqQuFN7GqNADiOsd3fvb2V 7f634laiJu3h7htpgFrVoSpgBQAAAAAAWJGt+3/7eR7O9Ce3Ww/33q8KMpta7f54u5WNPj8I+6rD wNrqnOHqoSq6WtP9pdXErtY8AB7s3Yx7J0L64nZiyWY/n1HZ5GqsmVw8dEj5HAErAAAAAABAzcoA J9Yx3aSANbr6YjxwO5t8FuFmVQhYW0W4mozJPVe4OlfHdrX2Rx81pau1O9z5VSsbt4V69bk62Ptx uu5q/KwWDz2nfJ5rAQAAAAAAULNrw9HreYCTjT5pfzX5bVWY2cS6Nhi/nQes/el2ezD5oCoErKVq DFfTihC1yV2tt5/848UI88rw78Phzs+KW4oliDHAEaaX5zd+oaB4qJKAFQAAAAAAYEXK9R27EVRu UMCad9tm479E520eRFWEgMuuCD1XEa7O13FdrVGr7mq93nvyyq17975brt8r2Fu+znD8Tnlu4/pW rbuaErACAAAAAACsSPfBzq/yEKc//rTz1fTdqjCzidUdTq6UAWsEkFVB4DJrXeFqWnEMW9nOr9Pj SGtVXa0xura4fV7Qxbp88+uupuf7KAJWAAAAAACAFZkFrIPxf+RjdyvCzCZW9+HejfZgfDcPFmvu 3qwKV1fZMVpVeag8mHxQHtN81dnV+v4XT79X3D4vpF2s8Z7FZs7o2nD0UhmWRi0aWgtYAQAAAAAA VqQcRdp6MPp8kwLWdn+83elP/xRhYp1hZ96lOph0y+CyCeFqWnEsq+xq7X7x+CfFrTOTdrEu0m1J tdZfH/0oDVdPWnc1JWAFAAAAAABYkVnAmk0+vz6Y/rIqzGxidbPR5+1s8lkEi1VB4DJqPlyN92pS uDpfq+hqvXVv5/vFrTOji/X8Yo3VdN3V1vDb905adzUlYAUAAAAAAFiRCHLyUKc3vrspAWveaZuN /9LpjT/tDEZbVUHgeWvTwtW04tiP62qNc3aWrtaq7tUQQaAu1vO5Nhy9Xp6/CEujm7V4aCECVgAA AAAAgBWZBayD8d0YSVoVaDauvpq+GwFruz/djo7JqjDwPBUBZYzWnQWSGxSuztcyu1qruldLh7tY x+8Um1lAeu4iKF103dVUGbDGn8UmAAAAAAAA6pAHlMO9Vmsw/nNlmNnA6g4nVyJg3cpGd5a5vmjU c+Fqf/RRO9v5RdVzN6nO29W6df/vPy1umUq6WM9mft3V6GQtHjoVASsAAAAAAMCKRCjWysbtfORu RZjZxIrRvdFxG8Fg3qFZEQiepS5quDpfZ+lqvbq394PiljlSOuZWF+vJ8lC67CA/5zkTsAIAAAAA AKxI3nX4YLfbzUafV4WZTazuw70bnf70TxEGLmt072UJV+drka7Wa8PRS8XtcqwIDNNuzNOuI3rZ xEju2bna/zmM81c8dGoCVgAAAAAAgBXJg5nBt912f7xdFWY2seJYWxEIRwhaERqetqrC1WV2xm5C HdvV2h/fiDBwkbG/ulgXs3X/bz8vz1P8DC4aYh9FwAoAAAAAALAieRCWTa9vSsB6fTD9ZT7OuD/+ NB8VXBEWnqaEq89X2tXaHe79MUZIl2FgjLTtfvnNq8Xt85y8i7V4bv58XazPiaB6FojuV4StxUNn Nlv/VsAKAAAAAABQrzwEiw7F/u7tqkCzcfXV9N0IWNv96XZ0XFYFhIuWcPX4inNxLVkj9Pmq7mpN R992H+z8qtjMvgigY43b9BwWD52LgBUAAAAAAGAFym7DTQpYWw/33o+AdSsb3YlOy6pgcJESrp5c 13tPXnnh6dPvxL0SXZazEG+uIjBMuzB1sR4txian5+08666mBKwAAAAAAAArEMHXQdAzuRUBY1Wg 2bgaTLe6g/Gf8/G1ZwxEI1xN1xsVrlbX7Sf/eLG4VWZirdDoSi1Dwudr9414ji7W582vu7rImraL ErACAAAAAACsQBmwtvqTf9uUgLX7cO9Guze+mwes/cevVQWDx5VwdbGK7tVb9+59t7hVKh3X1Tq/ /bJ3seahc/Zs3dUPhzs/Kx5aCgErAAAAAADACkQHXYQynf70owguqwLNplW7P95uZaPPIxytCgZP LOHqQlXVvXqUk7tao0t6/E7x9EsnxgAfDpyXs+5qSsAKAAAAAACwAmnA2h5MulWBZpMqgqlYf7Wd TT6L460KBo8t4epCtUj36lFOWqv12nD0+rLWHd0E8VnrWnc1JWAFAAAAAABYgYO1Mvda3Wz8x1jb tCrUbFJdG4zfzgPW/nS72/vm91Xh4JE1F652ertvVT5P/efuF49/UtwiZ3ZSV2uEjvGc4ukXVgTK s8+dTa7WNSpZwAoAAAAAALACs4B1uLcRAWvr4d77EbBuZaM70QlYFQ5WVTxXuLp4vf/F0+8Vt8i5 RbfmLGCsqIvc1dr98ptX08+67HVXU2nXcLEJAAAAAACAZYvAJw9l+pPbmxCwdoeTKxGwtgaTjxcd 79vtjX9Thqt5wCpcPbaW0b0671Anaza5OvvnubpIXa3RqXr4sy5/3dWUgBUAAAAAAGAFyg67Tja6 0852rlaFmk2q7sO9G+3e+G4elj6a/EtVQJiWcPX0devezveL22NpDnWxFmNyY63WvAu53J5UhIWb 3NUax90afvte+XkiOK77swhYAQAAAAAAVmA2wjQbfZJ3h1aEmk2qdn+83elP/xRhabf/+LWqgLCs rWzn18LV01Ud3aultIs1wtNi8wtXB3s/ju7O8rH5inAy7tPi6Rsh/TwRfK4iKE7D6mITAAAAAAAA yxZdhBHIdPvT7Xx904pQs0nVzUaft7PJZ53e+GZVQFjWfLga/171PHW4ru7t/aC4NZYuH5lbBIBl F2vx0Ezcj2nnZ1oHHZq7b1S9rknKn6m89j/nqkYeC1gBAAAAAABWYJMC1muD8dux/mqnN/60Mxht VQWEUfPhaowJrnqeOlyrCAKP6mKdt6ldrflxJ+uuxs9X8VDtBKwAAAAAAAArECFXHlgNxv/R/mry 26pgszH11fTdCFjb/el2HiZVhITC1bPXzSz7YXFb1Ga+i7XYfKxN6WqNMcCH15TdfaN4aCUErAAA AAAAACtQdgm2YvRuwwPWfI3YbPyXrWx0p2o91efWXD0ihFXPV+vR5OUXnj79TnFb1Cq6T8sg8DQd ntEdWv5CQFWtu6s1/Vxx761i3dWUgBUAAAAAAGAFypGtW/3pn/IO0YpgsynVHky67cH4bt6Zmn39 ZhoQClfPV61Hq+sAPUsX67wPhzs/O6qr9WBE72q7WufXXY0wuHhoZQSsAAAAAAAAK5AGrPkapxXB ZlOq+3DvRmf/OPOAtf/4tTIcjHC10x99JFw9W62ye7V01i7WebOu1mTd07RW0dUaa9em77+uLloB KwAAAAAAwArMgq7e+G7TA9Z2f7zdziafRZhahoPC1fPX7Sf/eLG4HVYmgtEyDIxwsth8Luvoao0x wAfrwJbvtdp1V1MCVgAAAAAAgBUoA9buYPzn64PpL6uCzSZUfmzZ+C+d3vjTfFRw/2//OdZhFa6e r673nryy6u7VUhqGLrPrM0LUVXS1RriaduLG/bfqdVdTAlYAAAAAAIAVKEOuCC+bHLDm68PuH2O7 P91uDyYfCFeXU+voXi3V0cU6L7payzHY1XX2rtY8xC33s3/8q1zztUoasK4z6AUAAAAAALjQ8oD1 wW43Dy+Hu29UhpsNqNbDvffjGLey0Z1Ob3xTuHr+iu7VW/fufbe4FdYiDQXrXLs0ws9Y6/XwON9n ddqu1ghu09fHvxcPrY2AFQAAAAAAYAUilOncH13Px+9WBJuNqcF0K8YYl6FqGq5uZdN/rgoQ1fHV eTD+T8VtsDbXhqOXZkFlTV2s887b1RqPHR4/vL51V1MCVgAAAAAAgBWIjr5ONm18wNp9uHej3Rvf Fa4ur97/4un3ittgrdJgsM4u1nln6WqN4DJdOzae05QwU8AKAAAAAACwAnm49HD6r91s9HlVsNmU avfH2639YyzD1ViHVbh69up+8fgnxS2wdofG7a6oi3Xeol2t8We5LX52mhRkpsGvgBUAAAAAAKAm EWi1+uMbEWBWBZtNqGuD8dv5GrHZ5DPh6nLq1r2d7xe3QCOkXaSr7GKdF8HkcV2ts9r/uYnxxsXL GkHACgAAAAAAsAIRxnSGk1tNDVgjXM27ayNg7U+3u71vfi9cPV81qXu1lHaxRrhZbF6r867VumoC VgAAAAAAgBXIA5ls9w/t/u7tqoBznZWGq1Fb2ehOvs5kRWioFq+mda+WmtLFOi/CyuhYLY9tvqrW al0HASsAAAAAAEDN8uBouNdq9Sf/1rSAdT5cjYrxwN3s6zerQkO1WG3d//tPi8vfOBFSlgFhU7pY QwSo5XFFwN/UrlYBKwAAAAAAQM0iCMoDmd7of3T6o4+qgs51VFW42u6N7+YBa//xa1XBoVqsru7t /aC4/I2UdrHGiN5i89rEeqzl8UQX69XB3o9je/zsHLdWa4Sdq+5qFbACAAAAAADUrAxYu9n4j00J WOfD1eisjX9vZZPPI2CtCg3VYnVtOHqpuPSN1aQu1jhf6WjgowLfpqzVKmAFAAAAAACoWXTjRRjT He79sftw70ZV4LnKinC13R9vp+FqhFMRsLazyWftwaRbFRyqxepmlv2wuPSN1oQu1vyXDw6tu7r7 RvHQkSLUXGdXq4AVAAAAAACgZmXA2u5Pbkd4WRV6rqqqwtXrg+kvY3u+rTf+tNv75vdVwaE6uVqP Ji+/8PTpd4pL32hpF2useVpsXpkIJ+fXXT1tYLlIV2s5bnhZBKwAAAAAAAA1y0egDvdarcHk485g ulUVfK6iIkitClfjsfZXk9/m27LpJxF0VYWH6uS6/eQfLxaXfSOss4s1ws/yvaOL9TzjfVfZ1ZoG rKsYSQwAAAAAAHDplAFrOxt9sq6A9flwdbxdhqtR3eHkSmzfykZ3Or3dt6rCQ3V8Xe89eWVTuldL 6+piTd83wtVlhrt1d7UKWAEAAAAAAGoWgU8eyER36BoC1pPC1ah83dXB+G6rt/txN/v6zaoAUR1f m9a9GqLzM+36XPY43Srz665eG45eLx5auuO6WiNQPk1Xa5yrOD95h3exDwErAAAAAABADcpuvW5/ ut3Odq6mwWbdlY9h7e/ePi5cjeo+3LvR6U//lAes/cevVQWI6ujaxO7VUtpNGt2ZxeZa5IFu0gEa a7AWD9Vqka7W6DQvnv6co4LaCFuFrAAAAAAAAEtWBlidwfg/8lG8c+FmXTUfrnaz0efXBuO3K5/b H2+3s8lnnd74ZlWAqI6vTexeLa2yizVddzXeM967eGhlTupqjceLp+bi36uem9Zx4SwAAAAAAACn NAtosslnrYd771cFnMuu04SreUdrPK83/rQzGG1VBYjq6Iru1Vv37n23uNwbKcb0lmFhXV2lh4LK bHJ13aHkgl2ts/NybO1/Hp2sAAAAAAAAS1IGS60Ho89XEbBGMJSP/F0gXM3rq+m78bx2f7qdry9Z ESKqo2sV65bWbb6LddlhYZyjdN3V+S7RdYvjOaqrddGKsLbYHQAAAAAAAOdRdsHFGqftrya/rQw5 l1RV4epJ75mPLd5/7lY2utPp7b5VFSKqo+v9L55+r7jUG62uLtYIb/Pgvth33KPFQ41zclfrMZVN rha7AQAAAAAA4Dzycb0RwAzGd+sMWM8SruY1mG51B+M/t3q7H3ezr9+sChFVdXW/ePyT4jJvvAhC 08BwWV2sEdaW+4ygdR3rrp5Fa/jte+n5WKQ25bMBAAAAAAA02qwjbjC+m4/jrQo5z1lnDlf3K17X 7o3v5gFr//FrVUGiqq5b93a+X1zmC2H2ywD7tYyRt/PrrjZhnHI+Dvmvj34UxxIdqwfHuPtGBMER AOfdtsk449NU8RYAAAAAAACcRx6wPtjtRpfosWuhnrHOE65Gtfvj7db+azr90UdVIaKqrovUvVpa ZhfrteHopTSojDCzeKg2cfxpcHow9nj3jehGPU9wukjF/ovDAAAAAAAA4DzyEakPdrsRfi47YD13 uBqde/uva2eTz9qDSbcqSFTVddG6V0txT5Sh4Vm7WCOYPRxmnn/d1fnwNL/3949v6eHp/n5avcmV fJ9Vjx9REeYWhwoAAAAAAMB55AHr4Ns8YL0+mP6yKug8S503XI3KA98IWPvT7fZg8kFVkKier637 f/9pcXkvnPN2scbr03VXIwCNbcXDlY4KTyPkjLBzmeFp7PPg+HbfiFC06HR9Kd5//ji7X37zauV+ 5iqO8aTPCAAAAAAAwIIOOuym15cZsC4jXI1qPdx7P16/lY3u5B17FWGier6u7u39oLi8F1I+1roI D0/bxXowlrcIH7ODdVdrD0+TrtMyPI33iveM946Q+KwBaOyr8j3LKj5j8XQAAAAAAADOKwLWdn/6 r3mn6HD3jaqg8zSVBz6DSd4Re55wNao7nFyJfbR6ux93s6/frAoT1eGKbsfi0l5YEUamIeJRXazz nadpMLu0OiI8LbtOzxOeLio6WfMweO7Y4vPqXAUAAAAAAFiyvFOvPz7oNq0IOU9TVeFq3oVa8dxF Krpg273x3Txg7T9+rSpQVIfrZpb9sLi0F1oalsYvCRx0pu6+sdQ1TxsQnp5GHE/+2YvjPyp4BgAA AAAA4BwOAqTJraUErEsMV6Pa/fF2K5t8HgHrVjb956pAUT2r1qPJyy88ffqd4tJurAgtIxyMIDO6 M8vRvZc5PF3UwWc5+IwCVgAAAAAAgBrko0WzyR8iEK0KORetNFyNOm+4GpWPF84mn8W+qwJFdbhu P/nHi8VlbawyPE1H9y49PI3a388sPE33uf/P8d4XdXSugBUAAAAAAKBmETi1+pN/i27RqpBzkaoj XL02GL+d7683/rQzGG1VBYrqWV3vPXmlCd2rEVzOh6cxzjfCziLMX0r36bPO02fby+7TNDw9OIZn r4vjKh66kASsAAAAAAAANcvDmN7of5w1YG1nO1eXHa7m9dX03dhfO5t+knc2VoSK6lmtons1DU9j dG9d656W4enBOquHR/fOd56ma7HG8RSbc/H89JjmH7+IBKwAAAAAAAA1iyCmO9z7Y7u/e7sy6Dym 5sPV7nBypep5Z6l8X/v73MpGdzq93beqQkV1UMvoXo3gsvbRvfv7OG7d0/nwdBHxmnT/xeZ8e37c xWPxfsVDF5qAFQAAAAAAoEZlONXJxv9+2oB1PlzN/73ieWetfN3Vwfhuq7f7cTf7+s2qYFEd1CLd q3Gt58PTekf3HoSn8X7xvhH2nSVAXUTaxRrvGdsOBY37n6+u924aASsAAAAAAECNIoDJw5j+5Han P/qoKuisqrK7tK5wNar7cO9Gpz/9Ux6w9h+/VhUsqoPu1fe/+OL/UYanqxrdG+9x3u7TZSl/UaA8 zoMA+dm/xzEWT73wBKwAAAAAAAA1KgPW1mDy8aIB63y42hlMt6qed96KNWHb2eSzTm98sypYvCy1 lU3/OQ+Ys51fRCfvVrbz6zzoHIy28i7f/uhfZ2HiWStb/ujeVUu7WNMqO1ovCwErAAAAAABAjSI8 iyCmk43u5B2jFUFnWqsKV68Ppr/M998bf5oHiRXB40WpCFDnw9P2YPJBhKcRLkfwHV28R1V78G23 DNSOrKT7dD48jRDuIozPnXVjH6rdN4qHLw0BKwAAAAAAQI3KgLWdTT/JA72KsLOsVYWreX01fTfe o92fbudhY0UwuQmVhqed3u5b892nJ4WnJ1WnN/poPjyN0b3FmOCN6T5dlnwt2SJcjHNymT57ScAK AAAAAABQowjh8jCqH52iRwemKw1X96t8v61sdCdCyarwsglV1X26rPA0Kh/bHCOS9/fX7X3z+9h/ vE/r0eRf4n3/9//zyYvFpbz0Dq27GpVNrhYPXSoCVgAAAAAAgBrNAtbB+D+OCk1XHa7mtf8e3cH4 zxEyRnhZFW7WXfPhabc3/k100y47QJ0PT6PTNX/f/uPX8mOoOLao7hePf1Jcxksvv4+zydVZuFpU dPIWT7k0BKwAAAAAAAA1mnX9ZZPP8vC0CPxaD/fej6AzwtVuNvp8peHqfsV6sO3e+G6EkBE0VgWM 56kILvP91tx9mu/rYJ8fzHefHheeLlJX9/Z+UFzGSy1fezUJV9OA8TJ2sQpYAQAAAAAAahBrU8Z6 nbMg5kESoiY1H67Ga6oC0WVXuz/ebu2/dwSVVeHiSVU1ujdCzjzw7I1v1tV9uqzw9KSKjs3iUl5q cR8fChSH3753sG3/ehfbLlsXq4AVAAAAAABgya4O9n48P06105/+KQ1Wn6tVhqvxPvl7jv8jAsz5 cHGV3acRnu7/+UGMB15lgHpS3cyyHxaX81I79EsCvcmVCFdje36Pl/f3JetijZB5dk4ErAAAAAAA AOcTgUsEUbPwKUKYbNw+KWCNkb1VYWgddW0wfjves92fbueB6ZK7T+P1sZ8yQF119+l5a/84X37h 6dPvFJf00orO1Nl9nE2ufjjc+VnxUO6ydrEKWAEAAAAAAJao+2DnV2X4MqsHu91Y73Q+VJ2v9leT 31YFoqet6DqMEDX2F2u85uu6Rsdof/d2OpJ4KxvdqQpIT6q0+7QMTzu93bfyjtf+49eaHqCeVK1H QrP5LuxYS7h4aCYC19k9fom6WAWsAAAAAAAASxJhy/xo4LwiYB2cHLDm4WdFYJpWGp62Hu693852 rh4VoJ5UR4Wnm9x9et7SvXqw7moaIsYvDRQPPSft1r4sXawCVgAAAAAAgCWJLr8yeDlUg28XClij IjxdpPv0rFXuIzpq80B1uPu7i9R9et66/eQfLxaX89JK112N+6Ncd7XKZexiFbACAAAAAAAsSWc4 fmcWNiXVuT+6vmjAep6K8LTdH2/nYWys6TqYbuUh7VfTd/PQdrj7Rt4Fu/+cVjb5PALWCFWrgsbL WNd7T1657N2rh35JIJtcjVHBxUNHumxdrAJWAAAAAACAJUmDprSWFbAeBKiHw9MYExzh6fXB9Jdl gHpS5SFsNvnsoDO2Omy8jHXZu1cXWXe1SoSq5WviZ6DYfGEJWAEAAAAAAJYkxqmWwUtaneF04YD1 pO7T81YEsQfvM92OdVargsbLWNG9euveve8Wl/LSiTHAh+/f3TeKhxZymbpYBawAAAAAAABLkq5d mdapAtavJr+tCkaXVl9N383fJxt90h5MPqgKGy9jdR6M/1NxGS+ldLz1SeuuVrlMXawCVgAAAAAA gCU5tH5lUosGrPkI4CV1qh5VeVfs/nttZaM7W9nOr6vCxstW0b36/hdPv1dcxkvnLOuuVkm7WD8c 7vys2HzhCFgBAAAAAACWJLr+qtZhXThgjdHAFaHoMisfC7x/LK3e7sfd7Os3qwLHy1bdLx7/pLiE l8614eildN3V8wSjaRdrdMEWmy8cASsAAAAAAMASXRuOXi/Dl7JOMyI4QtZ8ndSKcHQZlYe4/emf 8oC1//i1qsDxstWtezvfLy7fpRLhYBqunnbd1SqXoYtVwAoAAAAAALBk6XqWUZ37o4UD1rLyIDTW S60ISc9T7f54u51NPouAtSpsvGx1WbtXo9s6vU8jNDztuqtVLkMXaxqwLuOcAQAAAAAAsK/7YOdX s6DpmIA11l2NdVGjIvx87jn90Uftrya/rQpLT1v5+q6xz97403xUcEXgeNnqsnavxr1Q3p/RdbrM oDDtYj3req5NJmAFAAAAAACoSXTzRdh0ZMDaH310bTB+Ow1BjwtaWw/33k+fe9rK32t/X+3+dLvb ++b3VYHjZaqt+3//aXGpLpW0yzRGBC97lO9F72IVsAIAAAAAANQo7xqNgLU3vhtjf9vZztUY/Tsf rM7XUUFru797+6xBa/66/X1sZaM7EXxVhY6Xqa7u7f2guEyXxvy6q1v3//bz4qGlidDxInexClgB AAAAAABqlAasZ1lTdZlBa76vwfhurL/azb5+syp0vCx1bTh6qbhEl0YefCbhYIyxLh5ausNdrON3 is0XgoAVAAAAAACgRucNWMtaRtAaHbSd/vRPEbC2s51fVAWPl6VuZtkPi0t0aaTrrkYHc53h4EXu YhWwAgAAAAAA1GhZAWtZEaaeNWiN17Wy0ed5B2v/8WtVweNlqNajycsvPH36neISXQoxCrgMBWNE 8Co6ePff4/XyPS9SF6uAFQAAAAAAoEbLDljLOlPQGs/pjz/t9MY3q4LHy1K3n/zjxeLyXArRPVr3 uqtVInxM3zfWfy0e2mgCVgAAAAAAgBrlY1kH33aXHbCW1f5q8ttFgtZrg/HbB9un253BaKsqeLwM db335JXL1L0aAWCMAy4Dwbgfi4dWIu1irXPN11USsAIAAAAAANQoDVgjDE3D0WXW0UHreDvvdo33 3v/3rWx0Jw/cKsLHy1CXrXs1RvOWYWDd665WybtYi/ePughdrAJWAAAAAACAGuUdfCsIWMuK9+g+ 3LsxH7R2s9Hn8Wesv9rp7b5VFT5e9Lps3avz667GqODioZXKf8mgOI6L0MUqYAUAAAAAAKjRqgPW WX01fXc+aI1jyAPWS9rBepm6V/fvu5fS9U8/HO78rHho5S5aF6uAFQAAAAAAoEZrC1iLirVX24NJ N+9ezUafR8Cah6z90Udb2c6vq4LIi1jRvXrr3r3vFpflQosAMw1XV73uapWL1MUqYAUAAAAAAKjR ugPWsmIt1nY2+awMWNO6DB2t6xqPu2oR+KXrrkYY2IQQ8CJ1sQpYAQAAAAAAatSEgPX6YPrLfERw f7od3az79cFlC1rf/+Lp94pLcqHl91sZYvYmV5oUAEbnanlsm9zFKmAFAAAAAACoURmwdvrTP62t g/Wr6bsRsG5lozuzEDXb+cVlCVq7Xzz+SXE5LrTul9+8WgZ/MSJ4neuuVrkoXaz5z0fxGQSsAAAA AAAAS5YHrA9284C19XDv/coAtObqDidX8jVYB5OPO73dtw4FkJcgaL11b+f7xeW4sObXXd26/7ef Fw81ykXoYhWwAgAAAAAA1KgJAWs+Frg3vhuhaTf7+s2qEPKkoLXbf/xa5esaXpehezVCvnRsbZOD y0NdrNnk6iZ2sQpYAQAAAAAAahSdhGvvYH24dyN//97uxycGpRcsaL0M3avt4e4bZeDXtHVXq2x6 F6uAFQAAAAAAoEZNCFjb/fF2O5t81umPPqoKISvrAgStW/f//tPiMlxY+f1VhH3REXptOHqpeKix Nr2LVcAKAAAAAABQo3UHrNHdGOuvdnrjT/NRwRVB5HGVB6kbGrRe3dv7QXEZLqSrg70fb8K6q1XS LtYYo11s3ggCVgAAAAAAgBqtO2C9Nhi/HQFruz/djqC0KohcpDYtaN2ETs7ziGAvDfoiSC8e2gjR tTo79g3rYhWwAgAAAAAA1GjdAWv+ntn4L1vZ6E4eDFWEkaeprWz6z5sQtN7Msh8Wl+BC6gzH75Qh X5z3TQz6NrWLVcAKAAAAAABQozRg7Q4nV6pC0Dor3rM9GN+NALSbff1mVRh51trKdn49H7JGRQC7 zqC19Wjy8gtPn36nuAQXTn5PFQFfdH/GqODioY0y38VabG48ASsAAAAAAECNul9+82orG7fXFrA+ 3LuRd8/2dj+uK/Q8Kmjt9r75/TqC1ttP/vFicfovnBh9nK67+uFw52fFQxsp7cTdlDVkBawAAAAA AAA1WnfA2u6Pt9vZ5LMIPPPxvhWB5LKqCUHr9d6TVy5q92re8ZmEq5u27mqVTexiFbACAAAAAADU qAxYW9nk87V0sGajzzv98aftwaRbFUjWUesMWi9q92oEeWm3Z2v47XsXJdzbtC7WNGAtNgEAAAAA ALAs6wxYrw3Gb3ey8V/a/el2ZzDaqgok66wIWjv90UeVQeuS14ONusjdq9eGo9fLUK/Vm1y5SJ2T sYZs+dk2oYtVwAoAAAAAAFCjdQas7a8mv42AdSsb3clDoYpQchWVB6298c35oDVC32UGrRe1ezXu oTSA3PR1V6ukXazxeYvNjSRgBQAAAAAAqNE6A9Z4v+5g/Oc8zOztvlUVSq6yjgtaz3t80b166969 7xan/cKYX3c1OlmLhy6UTepiFbACAAAAAADUaK0drLHuam98N0LMOkbynrWOClrjeM8atEZAV5zy CyPGAMdaq2WY132w86vioQspDS6b3MUqYAUAAAAAAKhRjHMtA9Z2tnO1Kgitq7oP9260stHnecDa f/xaVTC5zlpm0Pr+F0+/V5zyC6M93H2jDPIu2rqrVa4NRy+Vn7fJXawCVgAAAAAAgBqtM2Bt98fb 7WzyWYSYVaFkU+q8QWv3i8c/KU73hbF1/28/T8PGCB+Lhy60TehiFbACAAAAAADUKALWCGJWHbBe H0x/2cnGf2n3p9uxxmlVMNm0ijD1LEHrrXs73y9O94WQr0earLsaYWvx0IVX/rzk1dAuVgErAAAA AABAjdYVsHa+mr4bAetWNrqTB0IVwWRTK9aLXTRovWjdqzEGOA3wYkxw8dClEeOQy8/fxC5WASsA AAAAAECN1hWwdoeTKxGwtgaTj2MEbxpKbkotErRetO7VznD8ThneRZB30dddrdL0LlYBKwAAAAAA QI3W1sE6mG61e+O7EUhGUDkfXm5SHR20fttt6jqdZzG/7mqMCi4eunSa3MUqYAUAAAAAAKjRs4B1 tNoO1od7NyLUzQPW/uPXqoLLTasIWru9b34/C1n74xv5ue1Nrmx60HptOHopXXc17pvioUsprmd5 LuL6FpsbQcAKAAAAAABQozRgja7SqjC0jmr3x9vtbPJZpz/6qCqs3ORqPZr8S+fh9L+1snG7DLry yiZXNzFojTHAabh6GdddrdLULlYBKwAAAAAAQI3yzsThagPWCOhi/dVOb/xprFdaFVJuerUePfpR jNDtPtj5VRl2Ha7NCCkjXE3XXW0Nv33vMq67WqWpXawCVgAAAAAAgBqtI2C9Nhi/HQFruz/dbg8m H1QFlJtcrUeTl194+vQ7xSl+YZOD1v374/XyWCNEFK4elnaxNmVssoAVAAAAAACgRmXAmo/rXVHA 2nq4934ErFvZ6E4eBlWElJtct5/848Xi9B6yaUFr2qEZI4Iv+7qrVdJzFPdysXmtBKwAAAAAAAA1 WkfA2h1OrrQH47ut3u7H3ezrN6tCyk2t670nr6Tdq1U2IWht/fXRj9J1V6OTtXiIOU3rYhWwAgAA AAAA1GgtAevDvRud/vRPecDaf/xaVVC5qXVU92qVk4LWdY3jjfeNtVbLY4ljLB6iQtO6WNPAt9gE AAAAAADAsqwjYG33x9vxfhGwbmXTf64KKjexonv11r173y1O7cJOClqjm7R46krEe5bvb93VxaSh ZlzPYvNaCFgBAAAAAABqlAas7cGkWxWILru62ejzTm/8abxfVVC5qdV5MP5PxWk9kyYErVv3//bz 2Xtmk6txfxQPcYwmdbEKWAEAAAAAAGoUoV4Rpq0kYL02GL/dycZ/afen253BaKsqqNzEiu7V9794 +r3itJ5LBKnrCFrzeyFZdzXC1uIhTpCPVW5IF6uAFQAAAAAAoEarDlg7X03fjYB1KxvdiU6/qrBy E6v7xeOfFKd0aSK0W1XQGu+VX49k/8VDLOhwF+v4nWLzyglYAQAAAAAAalQGrJ3B+D9WEbB2h5Mr 3cH4z7H+aqe3+1ZVWLmJdevezveLU7p0EX5eG45eL0Ozw7WcoDUCwXKfEbRad/X05rtYVzHSuYqA FQAAAAAAoEarDljzdVd747sRsHazr9+sCis3reroXj3KoTVSk4pO1+MCvQj/Phzu/Kw1/Pa9PICL UcD7FcFqGq7GtnWOt910aRC+ri5WASsAAAAAAECNZgFrf/zpSjpYH+7daGWjz/OAtf/4tarActOq zu7VoxwVtEaoNx+0Hoz/TULUYypC2OJlnEGc6/R8rqOLVcAKAAAAAABQo1UHrO3+eDvWe+30xjer wspNq637f/9pcSrX4qSg9dpw9FIauJ1U0eFa7JozSrtYo7O42LwyAlYAAAAAAIAapQFrdJdWhaLL quuD6S872fgv7f50uzMYbVUFlptWV/f2flCcyrU6KmjNRwFXbT+mhKzns+4uVgErAAAAAABAjSL8 iSBmFQFr56vpuxGwbmWjO+3B5IOqwHKTKrpDi9PYGBG0nqZj9agyKvh82sPdN8pzueou1tn1zyZX i00AAAAAAAAsyyoD1tbDvfcjYI31V7eynV9XhZabVDez7IfFaWycRddcPbKEc+eyzi5WASsAAAAA AECNVtrBOphutXvjuxGwdrOv36wKLTelWo8mL7/w9Ol3itPYONE1mQZ8Z6lVj7a9aNbVxSpgBQAA AAAAqNEqA9bYfyubfJ4HrP3Hr1UFl5tSt5/848XiFDZSZ7j7uzLcO2vFuOFid5zBurpYBawAAAAA AAA1WmXA2u6Pt9vZ5LMIWKtCy02p670nrzS5ezVEuJaGe2epa8PR68XuOKO0k3hVXawCVgAAAAAA gBqVAWu3P92ufURwNv5Lpzf+tD2YdKuCy02ppnevhmUErN0vv3m12B1ntI4uVgErAAAAAABAjdKA tdMffVQZjC6hrg3Gb0fA2s6mn7QHkw+qgstNqE3oXg2t4bfvpcHe2Wr3jWJ3nMOqu1gFrAAAAAAA ADWaddhl00/qDFhbD/fej4B1KxvdydcHrQgvN6E2oXs1RDhahnrnqQjrdLKez6Eu1mxyte4uVgEr AAAAAABAjVYVsHaHkyvtwfhurL/azb5+syq8bHpF9+qte/e+W5y6RpsfTXveErSezyq7WAWsAAAA AAAANVpZwBrru/anf8oD1v7j16oCzKbX1cHej4vTthE6w/E7Zah3moqA7sPhzs9mQV1a2eSqoPX0 VtnFKmAFAAAAAACo0aoC1nZ/vN3OJp9tcsD6/hdPv1ectsa7Nhy9FAHbLNRbtPZfE68tdvNCHrQe uZ6rNVpPI+1i3T/Hrxebl07ACgAAAAAAUKNVBqyd3vjT/bpZFV42vbpfPP5JccoaL65p2n1a2Yl6 REXXa7GbQyJ0PbojVtC6iOhanZ2zGrtYBawAAAAAAAA1WkXAen0w/WUnG/+l3Z9udwajraoAs+l1 697O94tT1mhxPdMgtDPc/V0EoOW/V1ba6XpC8BdBa9qJebgErSdZRRergBUAAAAAAKBGzwLW0Sft /u7tqoD03PXV9N0IWLey0Z088KsIMJtcm9S9GqFdGeCVYWnawRoBaYz9jefFWqqxrmzcA2nwt3X/ bz8vdnekeJ2g9fTmu1iLzUslYAUAAAAAAKjRKgLW7nBypTsY/znWX+30dt+qCjGbXJvSvRrB6Sy8 26/493RbrKVaPPU5Zw3+BK2nl3YYLxJmn5aAFQAAAAAAoGYHYUx9AWt7MOm2e+O7EbB2s6/frAox m1pb9//+0+I0NVoekGbJqN8i3EzDvOhYzZ98hNM8d95JQetxY4cvm7q7WAWsAAAAAAAANTsIY2rs YH24d6OVjT7PA9b+49eqgsym1tW9vR8Up6mxogs5ulPL0C6C0tiWdyeXoev+n/HvxUsqxfjgch9n DecErYups4tVwAoAAAAAAFCzgzCmxg7W/ni7nU0+6/RHH1WFmE2tCByLU9RoEVyWYV2Ea2WQGl2o 5fYI9PInn2AWzu1XjBcuNp+aoPV4cX5m52PJQaiAFQAAAAAAoGYRxmxlozt1BKwRpnWy8V/a/el2 Piq4Ishsat3Msh8Wp6ixovsxDerSUDjtal00LD4cyu7+rth8ZoLWo6XX57QjmY8jYAUAAAAAAKhZ hDF1BazXBuO3I2DN9z+YfFAVZDaxWo8mL7/w9Ol3ilPUSHkXZPZs3dV01GzaIXnaoDTtYl1WABr7 EbQeVlcX6+yeELACAAAAAADUI8KYg4B1vF0Vkp6nWg/33o+ANdZf3cp2fl0VZjaxbj/5x4vF6Wmk GAMcwWkZ0EV4WTyUuzYcvV4+Fv9cbF5I2hU7v9/zOi5oje2XLWg9dA2X1MUqYAUAAAAAAKhZhDF1 BaydwXSr3RvfjYC1m339ZlWY2bS63nvyStO7V2NN1TKYi5CuXHe1dJ4u1NhX+dqzvH4R8R6C1jwI f2n22ZcUiApYAQAAAAAAahZBTGsw+biOgLX7cO9GK5t8nges/cevVQWaTaumd6/Or7sao2aLh3If Dnd+Vj4eQWyx+VRibG+5j2V3sc479HmSimO/DEHrsrtYBawAAAAAAAA1qzNgjX3u7/+zCFirwsym VdO7V+fXXa0K5NLu1ghbi82ncqiLdUVB3WUNWtNAfBnnenZ/rOi6AQAAAAAAXDoRxNQVsMb6q+3+ dLs9mHSrAs2mVZO7VyP0TEf/Rpdp8dBMHowmAVv8e/HQqaUjfCP8LDbX7rigNUbqFk+7UNLret4u VgErAAAAAABAzeoKWK8Nxm/nAWs2/aTb++b3VYFmkyq6V2/du/fd4rQ0SgSlaWdq1bqr4XA4+XwA exrRNTrb1xrCuqOC1tbw2/fO2pnbVMvsYhWwAgAAAAAA1KyugLX91eS3EbBuZaM7+TqTFaFmk2p+ LdMmuTYcvZ4GcEcda7qe5zK6PZe9PuhZ5EFrGRomFUHruo6pDsvqYi3PVeyv2AQAAAAAAMAylQFr Nxt9XhWUnrW6w8mV9mB8N9Zf7WZfv1kVajap3v/i6feKU9Ioh7ob9+uo7s18fdbiORGMFpvPJX3v dQd2EbQeHpH87LNehKA1PkP5mc5zrgWsAAAAAAAANastYH24d6PTn/4pAtZ2tvOLqlCzKdX94vFP itPRKPmY3kPdm0eP/U27XOOfi83nloaaTVgD9SIHrennOusYZAErAAAAAABAzfKANe8yXW7A2u7v 3t7f92f5vvuPX6sKNptSt+7tfL84HY0Ra6zGGNxnAeL4nap1V0NsnwWxcT3/+uhHxUPndqizcv94 is1rdxGD1mV0sQpYAQAAAAAAahZBTCcb//vyA9bxdqc3/nS/blaFmk2ppnavRrdqGrYdFa6GdJRv BLHF5qXIg94kyFxmeLsMFy1oTT/LWbpYBawAAAAAAAA1iyBm2QHr9cH0l/v7/Eu7P93uDEZbVcFm U6qJ3asRGpYhWwRmJ43mjVD1PKHcSdLxw90HO78qNjfKRQla0y7WOPZi88IErAAAAAAAADWrI2Dt fDV9NwLWrWx0J0KiqmCzCbV1/+8/LU5DY1wd7P24DMmiIjgsHqqUr9NaPDeu5XGdrmeVjyAu3iN/ n4Z1saYioNz0oDU9/tMG5gJWAAAAAACAmtURsHaHkyvdwfjPsf5qp7f7VlW42YS6mWU/LE5DI0SQ mQfSRbi2SLdo2l0a/1xsXro4llW8z7JEMFkVtMa2pget5+liFbACAAAAAADUrI6AtT2YdNu98d0I WLvZ129WhZvrrtajycvFKWiMNMSMYG2RbtQ0RIzu12Lz0h3qYs0mV4vNjbepQetZr6uAFQAAAAAA oGYRxETAGiN9q8LSs1T34d6NVjb6PA9Y+49fqwo4112tR80aczu/7uoioVqEh+VrWsNv3ys21yYN gDdl3G7pqKA1znUTP8tZu1gFrAAAAAAAADWL8GbZAWu7P97u9Mefdvqjj6rCzXVX3r369Ol3ilOw dqddd7XUGY7fKV+zipAwP87i/eJ4i80bJYLW9Lwdrt03iqetXXQMn6WLVcAKAAAAAABQs2UHrBFS xb7a/el2Piq4IuBcd91+8o8Xi4+/dvNB2qIhXz6ytwxl9/9cZJzwMqTHumldrKlrw9FLTQ9a0/V1 41iLzccSsAIAAAAAANQsAtbucO+PywpYrw3Gb8e+trLRnfZg8kFVwLnOut578kqTulfTkG/RdVdD OlJ40fBtGc46urapImhNRx8frvUGrfPhe+uvJ4+1FrACAAAAAADUbNkBa+vh3vuxr3z91d74N1Uh 5zqrSd2rZ1l3tRRrrpavjZCw2LwSaeh3mmNusvgcTQxaT9vFKmAFAAAAAACoWR6wZuOlBazd4eRK uze+mwes2ddvVoWc66roXr117953i4++VrEWaBmGRcW/Fw+dKF0LdR1dpGkXa4SSxeYLoWlBaz4K OjmGk7pYBawAAAAAAAA1W3rA+nDvRisbfZ4HrP3Hr1UFneuqzoPxfyo+9lpFSJaGq6cN7tKuxvjn YvPKHFr/db8WGV27aU4KWlf5mdPrfVKgLWAFAAAAAACoWRqwRnBUFZqeptr98XY7m3wWAWtVyLmu akr3ar6uZjLeN/550XVXw1nW5axD3CvlMVy0LtZUE4LW03SxClgBAAAAAABqtuyANd9Pf7rdHky6 VUHnuqr7xeOfFB95rdJgMkKw04SrIR8tXLx+kTU563Io9MsmVy9iF2tq3UHrooG2gBUAAAAAAKBm 0UG5rID12mD8duxnKxvd6fa++X1V0LmuunVv5/vFR16bdO3SCMJOs+5qKULVch9nef0ypYHj1v2/ /bzYfKGtK2hdtItVwAoAAAAAAFCzZQas7a8mv439tAaTj6MztiroXEc1oXs1grky/Io6SyCZh2zl Pvb/PG3367JFyFd+njieYvOlEJ991UHrIl2sAlYAAAAAAICaLTNg7Q4nV9q98d1Yf7Wbff1mVdi5 jlp392oEoXngfEI4dpJrw9Hr5T7iWhWb1yrtqI0O3WLzpXFc0Brblxm0LtLFOntMwAoAAAAAAFCP CFjbvdH/WEoH62DS7fSnf4qAtfVo8i9VYeeqa+v+339afNS1SQO4s6y7WkpD2mvD0UvF5rWK4yiP 6bJ1sabimh4VtEYIvaygNX2P+Odi80z5mIAVAAAAAACgJssMWDv90UftbPJZ3sHaf/xaVeC56rq6 t/eD4qOuRYwCLkOvCCDPGozmI4aL/UTQWmxuhAjzymNb97qwTXDomie1jKD1pC7W2XYBKwAAAAAA QD3SgPX6YPrLyuB0wWr3x9ud3vjT/bpZFXauutbd5bmMdVdL6Xjg+OdicyPEaODy2JoW/q5TXUHr cV2s5XYBKwAAAAAAQE2WFbDmr40u2P50uzMYbVUFnquum1n2w+Jjrtz8uqvnWTM171osg9r9P5c1 bnaZ0i7WJh7fOh0XtJ7llwAOdbHO3Q/ldgErAAAAAABATSLkWUoH61fTd2MfW9noTh4sVgSeq6zW o8nLLzx9+p3iY65cfl6LsCvOR4RixUOnFmN3n+1r/E6xuVHSELFqbVCODlrjlxxOO1r5qC7W2T4F rAAAAAAAAPWIwK7Tn3503oC1O5xcaQ/Gd2P91U5v962q0HOVdfvJP14sPuLKHQrSssnVGBVcPHQm aVjb1DVOT1oblGfi/kg7fmfnbPjtezFuuXjasY7qYp3tS8AKAAAAAABQj2UFrO3BpLu/nz9FwNrN vn6zKvRcVV3vPXllXd2rebdpOc53v84biEZwtimhWYxBLo9VF+vJjgpao+N5kaA17WKN1xweSR21 +8a61yEGAAAAAAC4cJbWwfpw70YrG32eB6z9x69VBZ+rqnV1r+ZhaBKunmfd1dK14ej1cn/xz8Xm Rprvqiw2c4KzBq0Rns6/pqpiPzqKAQAAAAAAliQC1lZ/8m/n7mDtj7c7/fGnnf7oo6rQc1W1ru7V CBdjxGsZasU/n2fd1VIavJ131PAqpF2VERwWm1nAaYLWuBeqnntkLWFUNQAAAAAAAPvSgPXaYPx2 VXh6UkWnZry+3Z9ux6jgquBzVbWu7tV0PG4EX8sIV/Nxw8U+4zoVmxstHWmsi/VsTgpa8zD/NOFq WfvXQycrAAAAAADAOS0jYM1ft//6rWx0pz2YfFAVfK6ionv11r173y0+2spE6JWGWOddd7UU16bc 7yJrcjZFuhboJh130xwVtMY99ty2BcvauAAAAAAAAOcUgct5A9bWw733u4Pxn2P91Txcqwg/V1Hr GIEa75kGXstaJzVfz7Tc7/6fy+iIXZW08zYCwmIzZxQh9Zk6Vo8oXawAAAAAAADnsIyAtTucXGn3 xncjYO1mX79ZFX6uot7/4un3io+1EhF6HurWXGJ3YHQv1rHfVUkDwWV19F52cR6XEbRaGxcAAAAA AOAclhKwPty70cpGn+cBa//xa1XhZ93V/eLxT4qPtDJx7srQKoKvZXaZtobfvlfu+9pw9FKxeWOk Y5PjsxSbOaf0njt77b5R7A4AAAAAAIDTWkbA2u6Pt9vZ5LMIWKvCz1XUrXs73y8+0kqkHaYxwneZ IWg+drjYd3TIFps3SoTNabelsbTLka7Le9aKfRS7AwAAAAAA4LSWEbDGa9v96XZ7MOlWhZ9116q7 V+fXXV32yNVYx7Xc97LWdF2H9HPEfVZs5hyi+7Q8p2ct1wIAAAAAAOAcImzpDCe3IiTtfDV9tzJA PabyUHb/tVvZ6E63983vqwLQumuV3avz664ue9zqRer8jM/y7DzpYl2GNLQ+a21yaA8AAAAAALB2 5w1Y219NfhuvbQ0mH+fBY0UAWmdt3f/7T4uPshLpiNb4vMtcdzV8ONz52bP9b/4o17i/ys8j2Du/ Q6Opz1hxjxW7AwAAAAAA4LSiA/M8AWt3OLnS7o3vxvqrnd7uW1UhaJ11dW/vB8VHqd38uqsxKrh4 aGnSAPciBGGHulj3z1mxmVOIcxjh9OHO6bNVa/jte8VuAQAAAAAAOIvzBqyx7morm3weAWvr0eRf qkLQuuracPRS8TFqF++VrrtaR/iZh5Hle+z/uezu2HVJu1i7X37zarGZE+T3XKy5mtx3561V/swA AAAAAABcSOcNWDv90UftbPJZBKzd/uPXqoLQuupmlv2w+Bi1irVDD4dcy113tRRdinW/xzpEp+/s c+2fx2IzFSJUjxD6qG7V6EA96KTefaPq8ePr4txTAAAAAAAAa3PegLXdH293euNP9+tmVQhaV7Ue TV5+4enT7xQfozYReKVjeyPgqquzNA3VLlqnYas3uVJ+Nl2szzu2W3V/W3QBz4+kTs/psRWvd84B AAAAAACW4zwB6/XB9JfxunZ/ut0ZjLaqgtC66vaTf7xYfIRaHeoUzCZXo5u1eGip0i7PCFqLzRdG BHwX+fOdRQT1Eaye1K1aFejPrwecvi7dXhXMAgAAAAAAcA7n6mCN5++/bisb3clDooogtI663nvy yiq6V9NQMMKqOtZdLaVBbowKLjZfKGnH5WUO/Ypg9fXKDtQI8Yffvnfc+cnD+CRULe/LQ78MsP/P dXVaAwAAAAAAXGoRxGwNxjfzTtSvJr+tDFKPqO5wcqU9GN+N9Vc7vd23qsLQOmoV3avzIVadoWcE YbP3ioCtpi7ZdUsD6+isLDZfGgfdquN30vtqVvvb8tD1hGsf98rhjtdn66qmXa1GAgMAAAAAANTk PAFrezDpdvrTP0XA2s2+frMqDF12XV9B92qEWNFFOAurag4DowOxfK8I4IrNF86hIHm/LmqQnIrP HMHpcWOA4/rH84qXHCvuxfK1sc/0dQJWAAAAAACAFYjw58wdrA/3brSzyWd5wNp//FpVILrsWkX3 ajpqNca4Lhp+nVXe1Vi8X51jiJsgPbcXuYs1ulXzz3pMt+ppxyTPr7s6//rYZ/n4Rb+PAAAAAAAA 1iZCmVZ/fONMHaz98XanN/600x99VBWGLruie/XWvXvfLQ69FvMhVgRlxUO1yEcRF+8XYW6x+cLK u1iT83uRuljjs0Xn6HHdqnF/nSWwnx9ZXdWhmobXAlYAAAAAAICanDVgjTAnf01/uh2jgqsC0WXX aTv+Tms+xIowrHioNmnXYfxzsflCS8fcruIc1+0gJD+6WzU+73nu3Qhkj1p3NZWe17p/MQAAAAAA AODSOmvAem0wfjtes5WN7rQHkw+qAtFl1/tfPP1ecdhLt2iItWzRtVq+52VYkzTE55yd52xytdi8 UeJ+iRDzqG7V2H7WbtV5aWdq7PeofaYBa92/jAAAAAAAAHBppQFr6+He+1VhalXFc7uD8Z9j/dU8 ZKoIRJdZ3S8e/6Q45Fqk66AeF2ItU4xxffae43eKzZdCer6rxt02VRGsvp4G47PKJldjDHCEm8u6 f+LcpPs/rjM1PaeXJawHAAAAAABYubMGrN3h5Eq7N74bAWs3+/rNqlB0mXXr3s73i0Neuvl1V1fV /bepIeMyRFCYnvNic2PF8eYdovvHOjvu5Pjzn6Mlh5p5p2/yfieNU45wt3yugBUAAAAAAKAmZw5Y H+7daGWjz/OAtf/4tapQdFlVZ/dqHvQlIVZ0lRYP1So6HGfvu//nKjpmmybtAm1iwFx2qx41BjgC zWWNAZ4X+0wD0wh3i4eOlD7/Mt5PAAAAAAAAK5F3b/an/3ragLXdH2+3s8lnEbBWhaLLrLq6V+c7 BFe17mpIu2YXCc8uonT8bYSYxea1y0P3WPf00L1R1P62CF3r7nJO112NIHqRwDQNgotNAAAAAAAA LNtZA9Z4/v7rttuDSbcqFF1Wbd3/+0+LQ12qCKwOrVk5/Pa9VXb9pd2GEegVmy+dtIt1nWNt49pH 4LuObtV56dq8RaC70P0xO5f7ryk2AQAAAAAAsGxnCVivDcZvx/O3stGdbu+b31cFo8uqq3t7PygO damiCzENsVYZ7kX3Y/neTercXIf0Oqyjk/fgWhzdrRoh/KrW5A3zXdVxfoqHTlQGrPFnsQkAAAAA AIBlO0vA2v5q8tv8+b3dj/OOv4pgdBnVejR5uTjMpUpH00aYtap1V0tpqHiaAO0iio7Q2bXYr1UE 3fGe++f9pfzerQhWI6BcVbdqKt4v7aqOfy4eWkj5WQSsAAAAAAAANUoD1u5wcqUqUJ2veF67N76b B6y93beqwtFlVOvR8sO283QILkOEaLNRrhGGrXEsblNE52p5PursYi2C1dfT8z+r/XsixgBHt+qq g9VSGrzHMZ72OMrXXvauaAAAAAAAgFpFwNoZTq+fJmCNdVdb2eTzCFhbjyb/UhWOnrfy7tWnT79T HOZS5OFmsvbpaTsElyFdX3Md799EcV3KcxJB57IDzuhWPW4McASbqxwDXCU/xvL49v88bVd1eg7j Hi82AwAAAAAAsGxnCVi7D/dutLPJZxGwdvuPX6sKSM9bt5/848XiEJcmD9nKEOoMHYLLkI6AXfVo 4iZLu1jjniw2n1lc2whO8zHAxX7TihByHWOAq8QxHO6q3X2jeGhheWd28tmKzQAAAAAAACxbrEd6 6g7W/ni70xt/ul83q8LR89b13pNXlt29mo9CLgOsg67Fl4qHVibvMky6FJsQ7jVFdJCm16fYfGon davGY+vuVp2Xhu4Rjp7lvkjPn85oAAAAAACAGkXAunV/tHDAen0w/WU8t51NP+kMRltVAel5a9nd q3n4lARuy+iQPIvoqCyP4Sxdihdd2m0a92Wx+UQRSEY38CZ0q86bD/7PuiZvGrDWuY4tAAAAAADA pXfagLXz1fTdeO5WNrqTB1oVAel5KrpXb927993i8M4tQrXDwdv6gs30ONbRQdt0cS+W5ydG5hab j3QwFvfobtUIVpvWrZqaD/7PMzL6oHO3/PzCewAAAAAAgNqcNmCN57QH47ux/mqnt/tWVUh6nlp2 92o6fjUCznV1MaYBWBxHsZk56VqkVYFjXL84l3lYXRGsxuub2q2aWnbwL2AFAAAAAABYkdMGrO3B pNvpT/8UAWs3+/rNqpD0rHV9yd2r8+NX19nNmHdaFsdybTh6vdjMnENdrMNv3ys2l8Hq64dDyaKK btUIGZserJaWHfyn5839BQAAAAAAUKM0YG1nO1erQtW0ug/3brSzyWd5wNp//FpVUHrW6n7x+CfF YZ1b3tG3pPGr5xXh2exYIgw84zqbl0Gcq7SL9SA4PHoMcISJTR4DXKWO4D8NWGP/xWYAAAAAAACW 7bQBa7s/3u70xp92+qOPqkLS89StezvfLw7rXA4Fmnmtd2RqhLvlsUTnYrGZI6TdvlUV3aqbMAa4 yjLXXU2loW38TBebAQAAAAAAWLYIeBYNWCP4yp/Xn27HqOCqkPSstazu1QjdmrLuaikCwfJ41tlJ 23R51/Ex3ardBzu/2rRu1dTBvbm8dVdTAlYAAAAAAIAVOU3Aem0wfjuet5WN7rQHkw+qgtKz1rK6 V2Nk7CzAytY/jjfvWCyOJ0bfFpspROgYwWrl2qpFRWC+id2q89LO3GUH/+l9L8QHAAAAAACoUYQx 7Qe73UUC1tbDvfe7g/GfY/3VPBCrCErPUlv3//7T4nDOJV2HsilBUxp8xT8Xmy+9CL6P61ZNu5Dj 34uXbaw61l1NpeFtBNbFZgAAAAAAAJbtNAFrdzi50u6N70bA2s2+frMqLD1LXd3b+0FxOGeWB3ZJ WNeUMDO6VstjWnc37bqV3ar5yOSKYDXOVbq2aowELh+L7flONtD8vVnHZ0nPlYAVAAAAAACgRqcK WB/u3Whlo8/zgLX/+LWqsPS0tYwwKAK5dJ3TpoyUzc9tckzF5kunCFZfrxwDnE2uxrWLjs75a5aO V47nFZs3yvy9ucx1V1Npx+8mr1MLAAAAAADQeGnA2hlMt6qC1bLa/fF2O5t8FgFrVVh6lrqZZT8s DuXM0vGo0QXZhHA1pKFXE8YVr1qE58eNAY7Q9aSu3rQDOEZAF5s3xqruzfReu+yd0gAAAAAAALU6 TcDazUaft/vT7fZg0q0KS09brUeTl194+vQ7xaGcyfzalk0ZjxpB2ixY3P+zKaFv3eJzRhBa2a26 X9HNmY4BPkm6rm7ss9i8EdIO5rrvzbRLVsAKAAAAAABQo7zLcIGA9dpg/HY8Zysb3en2vvl9VWB6 2rr95B8vFodxJvkI2TLE3K8mrdOZBr+xPmax+cJapFv1rKNr0y7WTRl/u4p1V1NpoH1ZwnwAAAAA AIC1WDRgbX81+W08J8YD52FORWB6mrree/LKebpXI0Q63CVZz9qWZ5V2FNbZubhOcQ3isy2rW/Uo h7tYm7+W7cG9+Wxk7yqOOQ2hi00AAAAAAADUYdGAtTucXGn3xnfzgLW3+1ZVaHqaOm/36uEAa/d3 Terayztrk2MrNl8Y0Z0ZHalHdatGsLrMTtO4tul7NX0Ebn5uymNd0ZrAs4B1/zwVmwAAAAAAAKjD ogFrrLvayiafR8Dazb5+syo0XbTO272ajt+NQKlpY2PTgC3+udi80SIkjHsl78ytCFYj4FtGt+pR 8vHDxXs1eeRyvu5qeX72/4x/Lx6qVfmecR2KTQAAAAAAANQhD82ycfvEDtaHezfa2eSzPGDtP36t KjhdtM7TvZoHwknAF+Nji4caIQLGdFxr07stT1IEq69XjgHevw4RuMY1qbtLM/Z/6H0beF7zY0zu zThvxUO1K9/zInZMAwAAAAAANEoasEaXalW4GtXuj7fb/el2pze+WRWaLlrRvXrr3r3vFm9/KvPh ZdPWXQ15B+Ms7Gr+eqFHyYPs6BpNAsNZ7W+L8HDVncPRuVoewyrDy0WlY6sjeK47dE6V7ytgBQAA AAAAqFkZsHYH4z8fFbBeH0x/mQew2fSTzmC0VRWcLlpnDeUirGryuqul9BhXNR52WeJ8RkdwZbfq fkVoWOcY4JNE1+rseLJmrTU6P7Z6leco3qt877hGxWYAAAAAAADqEIHnSQFr56vpuxGwbmWjO3n4 VhGcLlrvf/H0e8Vbn0p0LKYBVhNHxOYBYNnxueKQ7TxO6laNx5qyzm0aYDdlPHScm/TcrTpYT4Nn ASsAAAAAAEDNFglYu8PJlfZgfDfWX+30dt+qCk4Xqe4Xj39SvO2pRJBWBkjrCLAWdSgEbuD44lSE vxGsNrVb9SgHYXBxnNn6u1jj/Bw+h6u/7nnAW7x/jFEuNgMAAAAAAFCHhTpYB9OtTn/6pwhYu9nX b1aFp4vUrXs73y/edmGHukLXFGAtKg3amtLxOS/OZwTBh9eyLWr/PEew2tRjL6XHvu4u1iaMrRaw AgAAAAAArNAiAWv34d6Ndjb5LA9Y+49fqwpPT6qzdK9GWBWB37MAa/xO0zoqS2lnZQRtxeZGiHMW x5efy0Nh9UFFYBmha1PP7by0o3md53p+3dV1BdOHunob3jkNAAAAAACw8RYJWNv98XanN/600x99 VBWeLlJn6V6NsKgMjiIEbHIAGJ2D5bFGWFlsXqsiWH398Ajboopu1QjnNiVYTaVdrOtYjzfvGk3C 6nWOrY73Lo9DwAoAAAAAAFCzNGCNTtXnwtXh7hudbPyXdn+6HQFsVXh6Um3d//tPi7db2Hx3YASB xUONEwHlLGzb/3PdgeVBR+PuG2kAOHcuX19Xt+WypPfHqsfixvU9HFqvN9RMO3rj2habAQAAAAAA qEPeiRch1REB67XB+O0IWLey0Z32YPJBVYB6Ul3d2/tB8XYLme8OjDCteKiR0g7CGGNcbF6pCP0i aKvsVt2v6FaN87iJ3apV8lA7/Xwr7GJNO6vjfK/7nKYBa9N/VgAAAAAAADZeBFMRzBwVsLYe7r0f j8X6q3l4VxGgHlen7Tyd7w5cdXfiWaTrxK56VOxJ3apx/ja9W/UoadC5qvtkvrO6Cef2UDfvl9+8 WmwGAAAAAACgDicFrN3h5Eq7N74bAWs3+/rNqhD1uLqZZT8s3moh0QFahkVN6A48SdkBHBXrghab axXnJILVy9KtepT4fLPPnU2uFptr09TO6jRgXedasAAAAAAAAJfCiQHr/rZWNvo8D1j7j1+rClGP qtajycsvPH36neKtTtTE7sCTxJqX5THXvf5lXKt4jwhyZ+eprP3zFcHqRe1WPUp0rpbnoM7AM8Lc tFN53euuptJ7UMAKAAAAAABQs5MC1nZ/vN3pjz+NgHUrm/5zVZB6VN1+8o8Xi7c50Xx34KaMOk3D zjiXxealOuhWHb+Tnp/Ze+6/fx661vTeTVfev3ntn59i89I1bd3VVBoyx71SbAYAAAAAAKAOs4Bq ML5b2cGajT5v96fb7cGkWxWiHlXXe09eWbR7Ne8OPNSV2ZzuwONEt2B5zBGAFpuXIs5JBKeVY4CL btV4/yYFfetyaM3eGoL52Gd67psWYqYB62XrYAYAAAAAAFi54wLWa4Px251s/JetbHSn2/vm91VB 6lG1aPdqBISbtu5qKT3uZY1mjfAu75as6FYtwr3XhWiHpUH3stfBzX8+kmvRlHVXU+l9eFk7mQEA AAAAAFYmDVg7/dFHacDa+Wr6bgSsMR447xKsCFKr6jTdqxEYluFQBFmbEh5GCDwL3vb/PE8oHK+N LsnKbtX9im7VCPY2JXheh7QDellhd5zvdN3V6BQtHmoUASsAAAAAAMAK5UFhhDO95wPW7nByJbbn AWtv962qMLWqFu1eTTsPo5YVjK1CBJ7Pjv1sI41P6laNQE+36mLSMb4RihabzyUN/yPAbWrAnYbA QngAAAAAAICaHRewxrqrrWz0eQSs3ezrN6vC1PmK7tVb9+59t9j9keZHr27KuqulNNSKoLTYfKI4 3/F83arLFecr7WI9byfnofB//z49zTVetfReKjYBAAAAAABQl+MC1liTtZ1NPssD1v7j16oC1fla pOMyD8OSgDJGnG5SoBif8dmx7/6u2HysCPyiIzINAWeVTa7G+dCtej5px+l5xvnmPxNJ+B/7LR5q pPSeKjYBAAAAAABQl+MC1nZ/vN3uT7c7vfHNqjC1qt7/4un3il0fKR+LWwRCTR69epQ0yDspfNt/ /KV8jcxD3brPPnu83rqZyzG7l8vze8bzmq5pGv9cbG6sWcC6f48VmwAAAAAAAKjLUQHr9cH0l51s /JetbHSnMxhtVYWp89X94vFPit0e6dDapQ0fvVolzlcaaFWFePGcCE6PGwMcI2g3LVjeBNG5Wp7n k8LvKvP35yZcozK8j/uy2AQAAAAAAEBdjgpYO19N350FrBEUVgSq83Xr3s73i91WykfrFmFQVIRZ xUMbI12bc767McLivDs3+Yyz2t8WgZ8xwPWa3c/FOS82LyS/fsm1i2tdPNRo5fEuOq4aAAAAAACA c0gD1nZ/93YZsLYe7r3fHozvxvqrW9nOr6sC1bRO6l6N90k7Os+zRuY6peNjyy7U7pffvHpct2oE yfG8YhfULO1ijWtTbD7W/P0ZQXnxUOOVxyxgBQAAAAAAWIGjAtbOYLrV6U//FAFrN/v6zapQNa2T ulfT0CuCoE0MHGMccNrhmH+mI7pV4zHdquuRd0on16LYfKw0OI9QfFPuz/yeTI672AwAAAAAAECd IpyJMDUNWLsP9260s8lnecDaf/xaVaha1tb9v/+02FWl+XUtNzV4jBG/s89RUbpVm+NQt/QJXayb fH+mAev8yGoAAAAAAABqEuFMK5t8ngas7f54u9MbfxrrslaFqmld3dv7QbGr5+TdhEmX5yauuxoh VoSrrd7kSvk5ZrX/2SJY1a3aLBGqltfouNG58/fnpqy7WsqPvzj2TR27DQAAAAAAsHEinJkPWDvZ +C/t/nS7PZh0q0LVslqPJi8Xu3lOdHIeDiU3Z13LcG04eikfHZsEcLPa35aHrn999KPi6TRMeu9V BeBxf27quqslASsAAAAAAMAaRDiTBqzXBuO3I2DdykZ32oPJB1XBalmtR0cHjOm6lpuy7mocYwSn h4O3+dp9wxjg5ku7WKvCx7iO5eObcn/Oi18CKD/DJgbEAAAAAAAAGynCmTRgbT3ce789GN+N9Vfz oLEiWI3Ku1efPv1OsZtDNm1dy4OgaveNym7VtPYf17W6GSIwTbtY0+t2UdYFjpHGs88hYAUAAAAA AFiNPHzKA9bxdgSs3eHkSqc//VMErN3s6zerwtWo20/+8WKxi0Py0CcJKpu6rmUEcNHleFS3aqyt GkHc4fU8x+8UL2cDpF2qZRdrPlY3uT83cV3gUnpvRud1sRkAAAAAAIA6RThzKGB9uHejlY0+zwPW /uPXqsLV670nr1R1r0aX4OEu0OZ11R3brbq/LYLVtKMxHXXc1LCYahGip9c2rmtc39m2De/6TDtx NzkoBgAAAAAA2Ch5qJgErPmf/fGnEbBuZdN/rgpYq7pX85GsSXgV/9yUdS3jOCJYPbJbtTe5Eh2A 88ebB8bJc4rNbJDoXE2vYfnPm7ruaioNWKObtdgMAAAAAABAnQ4C1tGhgLXdn263B5NuVbga3au3 7t37bvHymXQcawRZTQivIiCN4DQN1mZVdKtG8HrUscZry+fHPxeb2SBpSD6r/Wsf1714ysZK70/d 1QAAAAAAACuSBqzXB9NfdrLxX7ay0Z3OYLRVFbBWda+mnXSxv3WHPRGe5aN9949ldlzJ8UUwlY4B PkoazEZQV2xmw6RjnqMuyjjd9JcaBKwAAAAAAAArkgasna+m73YH4z/HeOB8nO5cuFrVvRpBZRpk riu8KsYAv37kGODht+/FsS3aWRuBVfnaCOiKzWyYuN6H7on9e7V4aOOl448vQkcuAAAAAADARojA qTPY+49uNvq8O5xcaffGd/OAtbf71nzA2v3i8U+Kl+Xmw6sIfIqHViaCpbyTLwl5Z7W/LY5pkW7V eWl4ZX3LzZV2eV6065neo2e5xwEAAAAAADiDNGCNdVejmzUC1m729ZvzAev7Xzz9XvGyXBrwrHLd 1XifCMmW1a06L143C2z3/1zV52K54h6Zvzei4r4pnrLR0tHHRlgDAAAAAACsSBqwdh/u3dj/98/y gLX/+LU0XJ3vXp1fd3UVI0pP6laNYHUZnXxpMLeOrlzOLwLH9D6J8dEXbU1dASsAAAAAAMAaRAg1 62Dtj7fb/el2pze+mYarUbfu7Xy/eMlK112N7tEIVo/sVu1NruTh2RIDpghqy/2vIjhmueKeSa9h uYZu3CfltosQnKefUZc1AAAAAADAikRAWQasnWz8l61sdKczGG2l4WravZqHV0knYHSUFg8tVRGs Huo6nFXRrfrhcOdnyw6W8vC4eJ+LMkr2skmD1Lh/ynsk/iy3549teNdn+ksHxSYAAAAAAADqVgas Ea5GtQaTj9uDyQdpwHp1b+8HxdMPjSWNgGfZAWd0jObvkXTIzmp/W4RnyxgDfJQ0nIt/LjazISJ0 T++X+PfioVy6bvCmd7Gmv3xQbAIAAAAAAKBuBwHrOA9Y273x3Vh/dSvb+XUZrkbgWTz1uXVXlxV0 lt2qR44BHn77Xrz3ssPcKmloZV3LzRLXKw3mqwLyQ12s+89dxT1Vl/JejT+LTQAAAAAAANQtDVg7 /emfImDtZl+/WQasN7Psh/G8vDMwCa/mOwPPIsLbGDGc7ndW+9uiw7DObtV5afdjuW4nmyGC0rS7 OkL5o8LTtIu1zvWD61b+3AhYAQAAAAAAVigNWNvZ5LM8YO0/fi3C1dajycsvPH36nfnOwPOsuxqh V/fLb15tQrfqvDSgW0aAzOpEt+rsPtq/V4+7f9J1duO5xeaNU34GawUDAAAAAACs0KEO1t740whY y+7V20/+8WIEVRF6lmHOcZ2BxzmpWzX2u8pu1XnxmWbHdkJAR7Pk91ZyXy0Sjsd9Xz4/Av9i88bI 79fi+AWsAAAAAAAAKxThzKyDtT/dbg8m3QhXr/eevBLdq3koWgQ5EUqdJniM50b4dVS3aoRi0XnY hLVOD60ve44OXVYr7rE0LF302kWoWr4mXl9s3hh5V3l5/MNv3ys2AwAAAAAAULc0YN3KRnfag8kH ZfdqGkJFGLro2NwiWH39cPD1rCIQin2dJqytW9qlG6FwsZmGS8c6x718mnsqvT83bSR0GrBaLxgA AAAAAGBFytGqnf740/ZgfDfGAx+swTr9cKs3+p/TsasRmBYvO1LsLw+8ktfNquhWXecY4KOka3Ia t7o5DnUd799fp723DnWxblgXaHrPdh/s/KrYDAAAAAAAQB2iyy9dDzUC1k5/+qcyYO0M9m6W4c1J AU7ZrXrUGOAIriIIa1K36rw4/vJ4FwmSWb88YEyC/LN0oOY/B8k+mjCqelHxywzlcQtYAQAAAAAA ahShUjpWNQ9oYu3VbPJZhKvt/u7t9oPdbvp41bqWBwHPs5D2UO1vi9Cnid2q8w6FbPt/blLIdlkd 3MNpoH/2NXPze7jYzyYFlWnAep7PDwAAAAAAwAnmw9WoCFg7vfGnecCaTf4w/3hUuWZqjFXd5G7V efG5yuO3luVmSO/h0667Oi8P2It9RW1KwJ7et7quAQAAAAAAanK46+1Z5R2s+5UHrINv57pXkzqi WzWC1U3oVq2ShnVnGTPLap133dUq0bk62+eGdIOm68fGOSk2AwAAAAAAsEwRhD4Lkp5VBKxb2ehO pzf6qOrxysomV6NzbpNH6saxl5+n1Ztc2aTO28toft3VZQWL6X0Q+y82N1oaNEfYWmwGAAAAAABg mWYh0nxl00+ie7Vzf3S98vGkIqSNQOcihJEREJefy5jVZov7bVnrrlZJO5k3oSNUwAoXX/y9F79Y EtMV4mc+plBYJxwAAAAAYIXy7r8ikJmvzim6Vy9Sl2d0rZafa1NHHF8WEaiW1+q8665WOTQ+ewO6 WNNfDjDaGi6W+Pst/zsv6dhPK/7b5RcrAAAAAABW4FCANF/93duLdK9GXZTumQilZp9p+O17xWYa KO3WLEZTv1Q8tFRp4N708CINnAWscHHkXarJ30XHVawffZF+6QkAAAAAoHEOOmKqv6Rt9Sf/VrW9 qordbbx0JKxOoObK10etYd3VKnEflO8TAUexuZEiWCmPta7AGVit+XWmFym/IAQAAAAAULPTfnE7 XzGatdjVRsvD5vJc7P+pA6iZ4rpEeFDefxEqFg/VZlPGRqcBq/HWsPni77vD60wvXjEyvNgNAAAA AADLloZVZ6k61r5ch3TkbHSyFptpmHQMbgSfq7j3NuXeSDuwL8rYbrjMIiQtf6bPUv4eAAAAAACo SYwSrfpi9rQV4c4mj9VNg2bjVZspXSM3uoxXdZ0ixJ297341NbRI72HBCmy+s3avllXn+HQAAAAA gEsv7XxbRm1a2JqvcTc79osx8viimV93ddXjL9PO2VWMJT6LNGC9CF3lcJml/106a8XfCcXuAAAA AABYtrOs8xYh6kFH4bPgqao2IWxNxzCuOrjjZAf357NfAoh/Lh5amUNdrNnkahM7RNOf4WIT0HDx d0uEqfHf04Nx5LtvRDBa9d/kVjZutwffdjvD6fVWf3yjne3+Yf/voz90Bns3498790fXn3tNb3Il /s6M/7bF/qPzX4c7AAAAAMASRWfe/JezVVU1djC+HD759btvxJe7xUsaIb7cji+gy2P0xXPzpAF4 hJtxzYqHViq9v5sYxM/u4/1zVGwC1uzYADXpyo+qClA7/elH3Wz8x3Z/93art/vxohWv6/RGHx0K Xx/sdg+9XxG+xt9t8Xda/Pe5af+NBgAAAADYCPFFcD5qdO6L37IWCZY2KWw96MI9OKZ1dEZyvLhH 0nsxrlfx0MrlY4qL42hiiFkGrPFnsQmo2XkC1Ag/95/zh7MEqOep7nDvjxG+5gHu/jEsEr7GJIr4 +9gvIQEAAAAAnCC+SI0vVOOL1dkXr9npxqPGa/PANvni9lDlX0DvvhFfUBcvWan4Ark8lnWGdzwv govDAcXuG8VDa5OO7Wza6OvyuASssDynDlAf7HYjsHwWoO7mAWqEmvMhaqc/+qg9mHS7vW9+H/vb ynZ+3Xo0+Zd2tvOLbv/xa+lzz1Kx33b/b/8531/29Zvd3vg3++/3QWcw2ur0xjcrXzMLXw9GD0cY bPQwAAAAAMAZpR2pZ+30jC9hjwtbDzrwVhe2Hgrw9v+Mfy8eogHS8DvumyZcn7TjOe6ZYnMjlMcV QU2xCTjBaQLUqNOM8T0uQN3Kpv+ch5/H1FEh6KIVoWrVftOKIDee1+ntvhUBbISvccxV+4vPl4av 5ejh/Jyk52iu+zXC13X9EhUAAAAAwFodCiP3K74wLR46tdjXiWHr/mPxxWydHTGx/2fvuf7uSJ45 CDqKa7N/3zXpy/mDXwQ4OLamdLHmP5/FMcXPTrEZLr0mB6gnVQSf6fudpiKcPe8xzIevs+7X/c9d +Z5nWPe1HD0c16m4ZAAAAAAAF0s6Kji+JC02n0sEqPGld/5ld/IlbFp1ha3pe8YXvMVm1izCkDT4 aNro5vTnIO6hYvNaxc9GeUwCVi6TTQ5QF6l47/SYFq1FulfPW3Eu4n3ONHq4InyNivNcjh4uw1ej hwEAAACAjZeGkvFldrF5KeJL8jxITToE5yu+eI33PW+3Sx7izfZppGpTxHVN77EmdhbHMab3aBO+ /D98P59thDcXWwRV+d+vw2/fK4PHWTdhQzqxq5wpQH1uHdRJ5TqoTQhQF6kILtOw8riKzxQdp1X7 WWVVjR5eNHyddb/OX9u57te4p+PeKG4VAAAAAIDmSjvl4svtusKlWRhwQth61mAg9l3uJ/652Mya xTV9dn13f3feIL0u6f0TX/YXm9cmDVibcDw0R/wMRShZFUamFT9v6wirThugRi3ahbopAeoiFcef hpJVlX/WFXSunreOGj1c9Zmi4to+F74aPQwAAAAAbJr4ArP8UjO+0Cw21ya+eD8pIDhN2JoHDuW+ agyJOZ2DcKW4pvvXpcmdSQeh1bP7b933UAQJz47HesIciPs0DyqTe/WkWvZIbgHq8ir/fEnwmFac i4vymc8yevi48DW/p/J7zuhhAAAAAGCN4gvztLN02V/IHyfeKw14qyoeP+6Y4rHyuasIiDlZ3oGZ hC0RxBQPNVZ6H8Y/F5vXQsBKlfj77dl9sXid5pcbBKirqwgcy3MT5yLfvn9+nm27+OfkPKOH8/B1 /7577n40ehgAAAAAWJU0pIwvJ4vNK7VI2Bpf9seXpcVLcmnocFwQy2o832W3GQFhHPfsmLPJ1fj3 4qGVi46s8lgiICg2c4ml98RpK/07/cwB6jHroJYBmAD1dJUGiRE05tv2z1u5Lc7b/GsuU51m9PBZ 130tu1+LHw8AAAAAgNNLQ7F1hzrx5f/J3Vq7b8wHw+sMxTgQ16W8JnFPbdI1SQP+dXbdpmHaJnT/ Ur/4+628J85S+euPCFCjFulCFaAusfbPWRkOxjktt1d2tarKOs3o4biXjR4GAAAAAGoRXyIe+qKx IV8qRsAUX3qmx1ZV8aVo8RLW5KAjrrgm2eTqpnUG5aONk+MvNq9ceh7jS/5iM5fU/N/NR1XZaXrk YwLUxlR+bovwLw8Ii+0RGFZtV6ers40e3v+ZKEcPV4Wvc92vwlcAAAAAYOZw92GzAsvohDwpbD3o 8tp9w3prq5eHk0mH3KZ2XqadgusKNwWspNJO/arKw9NsNx/Z2344/VcBavMrrsEs5ItrUGyP6zAL /vafk75GLafOM3o4wlejhwEAAACA50SImQZMTV3TNLpGTlqvNQKE+KJTh0n98vsmCb7j2hQPbZz4 Yrz8HPGzUGxeqbhvy2No6s8gq3OoMzyt6LLrT263e+O7Ua3B5LmAKK2qsEmtviJEjbA7rkkees89 ftxjqv5adPTwUeu+5r/wMPezavQwAAAAAFwCh7ql1jgm9STxZWV5nPHPEajOjnuu4stNYWt90s7n CCU3fS3cdf+SQXo+44v4YjOXVBq4R21FiDOYfNwejO92svFf4s+tbHRnPgBKKwKiqjBJrb7SMcAR 4M0/nnZT6ixuVp1m9PDC677Odb+uM3yN/3bH+0cIHL/YEf+86f89BwAAAICVSrsR4wu/YnNjxBd+ s3G0+3+WXwDGmNo43jQgm6/4IjO+OPSl4XKkHZ9xLeIL2eKhjXWoi3X/Z6HYvDJpd/ZFOJ+cTRF2 PPv7LMb/JsFqVHcw/nM7G31SFfCkFaOBqwIjtfpKxwNHWDf/ePyy0OzaJeODVbPrvKOHFwlfy+7X 4q+Ipcn/nyp+sScZ83+o9rdv6th/AAAAAFip6J5Iv1xrWudnOjIzvnwsNh8SX0IeCicqKv/i8ktr XJ5Vfp8kX8jG+S4e2mjxZXN636z6/o/7snxv6wlfPvNhx9ZgfLPbn263BuM/l8Hqs3B1emK4Wlbe 5V8RDKnVVtnxGCOAqzpU87Vxi2sW/zz/uNrMOu/o4fK/CWktY/Rw/DfmuP9PSisP/xv2/4MAAAAA 0DiHxr6uoYvvOHMdtid2cxyMPT6mO2O/hK2nk4eQyXU4KujeVOn9v+o1ZdOA1ZfZl0f+CwvF31Ox jmMEq53B3n/kYWo2+vy5cDVC17lw5qSKQCc67KoCILWCynZ+UV6L6GStek46Qvio56iLVacdPfxc +HrG0cMRrh73/0WVtf/84uUAAAAAQJX5Lr51rEVZJf9CsDim6KYoNi8sPkc6grWq4kvJpnzepoov bMvzFfdJ3C/FQxfCQRfhs3tilUFnGlwLWC++CD5mvwASQUm2+4dWGaj2Rx9dG4zfjkoD1k5v/GlV +FJVMR64aluEOlVhj6qvIjwrr0HeyVjxnOhqLZ8TQVvVc9TlqbOMHl40fF20c3W+LtovVAEAAADA 0h10fhZfqjWkayEN9uKfi81nskjYGsFHBCDFS9h36L7Yr4saRh++N3bfKDbXLh/lWrzvRQuueSb+ XpmF6Q92u91s/MdWNvk871YtgtXOw/F/ycPX/u7tWbjaP1W4+kE+hjbb+UW69mdZxgavttJg7LiA Ox0jXPW4UmWddfTwUeHrouWX0AAAAADgBOm40lWGTFXmu2qX2d0nbF1M3tl5aKTgeu+JOh2MbC0+ 5wp/wSC9x4tNXCDxd8gsRI+Aoz+53e6N70aw2s52rl4fTH8ZwWoZrnYf7t1Iulf/fT44Oapm4WoS xkQXXFX4YmzwCioZDxwdxJXPKWrRIFap46rsfo21fI8bPVy17mt78O2x4asuVgAAAAA4wfyo1BjR Wzy0cmnnZJ1f7m3d/9vP0zGtz1UeMO6+sc5zsS5p4B7n6KJ3WKafN+6LYnOtZgFrQ7rGOb/4OYm/ v8pgdev+6HprMPm4PXgWrMbfKWWwWhWutrPRJxHS5cFJMmp2vg5ClOMD0whc5l8XoV90w1U9X52/ 0nN+UudwPD67Nq6JWnKVY6ijMz465w/C1d0/zMYKD77txjrQ5X/7Kst/nwAAAADgZDGKt/xSLUK1 YvPKpWHXqsbTnRS2HgQmu29chrUy41zMPns2uXoZPnN0G6afudhcq4MA/2CdvGITGyqC1fj7swzN I8Aog9V2f7zdHcb2w8HqLGAdTLqzcHU4/aTd/9v/Jw1J0jGyeXgXQVwRwC5SeWfkYPLBLMgrKrbp mlx+pSOao6uw6jllxePlc+PaVj1HqUXqeu/JK/Hfse4Xj3/SeTD+T61Hj37U+mLy8kIh6gl10X/B CgAAAACWIh1b2v3ym1eLzSuTd9IWwVP8ueov9uL9ImCcjfasqAhi8zDlAgaPedBYnv/9ukzrr636 3i/fK+61YhMbJv/7arj7RvkzszUY3+z2p9utwfjPEYgeF6xGxeOzcLU3vtvKRv9LGppEAFoGcCeN mz2xsp1fVI4NPqHLUi1e0TEY1z0/r3kgfnh083OVjBOOYLbyOUoVVRWivv/F0++98PTpd4q/knKL /H/Maeoy/JIVAAAAAJxbHrCVX6xlqx8NF8Hlsy/21rvuZ3ypmHe2JsHbfEXYGs9ZdRBch/gMh7+Q vbjrrlaJUHV2XVfQVVq+l4B188TfDWWwGt1hEay2stHneVjaH33U+Wr6blWgmtZ8uLr11fS5Dsbo Vi0DuOg4nX/8LFU1NjiCV+uznr/SjtRFAtNyhGt5Daqeoy5X7f/Mv7x1/+8/jaUJbj/5x4tX9/Z+ UBWipuK/3fH/bvH/T8sKVdO6CP9/AwAAAAArkY7o7T7Y+VWxeSXSLwfjC8Ni89qVX14eF7bGeVtH 1++ypNc9rsNl/FI1vb51rr17ENAdvM86x3FzOvH3wKxj9cFuN1/PMAlWrw3Gb1eFqfPVerj3fqzJ moerg/Hdrfvj/1oVtpxmPc9TV/XY4K6xwWevuEbluTxpPHBZ6QjoqsfVxaqqLtRb93a+f1KIOi/+ +xwTJuL/0dKpE8uuVfyyEQAAAABcGPHFXfoFW51BUyrep3zP+KK62Nw4Zdh63Jeamxa2zq+7uqpr 3jTpeYhrWGxeOgHrZomf+dkazQ92u91s/MdWNvk8D0lPEaxGxXPLcLUbo4QfjP+3qiAmryQEXTSw O1VlO79I1wwta+lh7iWpdATzokF1ZzDaOu1rVLNrWSFq6rku1WP//2P3d/G8+O94HsBWPGfRiv0U hwAAAAAALCINmlbVwRBf5G3al3rRQTLraCuOfb6aHrbmwXZy/JvchXte879cUNfac+kvE6y6S5zF 7f899FIeZsS1io7V/uR2jPONgLSd7Vw9TbAaNR+utgZ7//24dTrT8LPO8C3GA1euz2ps8OKVrKca oWnlcyoq7q/ydbWE6KqWqgpRI0C9de/ed4u/Ps5t4S7V/cfK5Qrmfzlq/r9pp6r9/cbri10BAAAA AIuaBQv7VXfoln8JWH6BGF8W1hRs1Wn2RWj55WRFxePxpWzxkrWL855e58u27mqVPDBPrlexeakE rM1Vhhrlz8XW/dH11mDycYzyLYPVuEeqAtTj6vpg+st2f7w9C1f7ezeOC1ej0tCz6vFlV9X6rDE2 OMLDquerZ5Weu25v/Juq51TV4XVbF3+dqr8iRE3XQ72ZZT88TxfqIuK94hfM8r9/jglVD/5+2n0j nn9cCBqPzbrvT1mX+ZetAAAAAOBcIgicfdlWc+h50Al68F51jmZdlUXC1vhydN1haxomxhe2x31R e1nEOZhdo5ru+0M/W/vXoNjMGsV1j2CjXId3azC+WQarEYx2h7H99MFqVP5z1t+9na/VGtUb3zwp XI3Hy+AtDzkrnlNH5Z2y1euzfmCE7dF11lG/6XWOjuWq56h66nrvySutR5OXI0Rd1ijf0yr+3snX dj78y05zFf8tGn77XvwdNd+lepTYd7q2+unKf5cAAOD/z97f9UiSpfmdGAYUSHAJAaSKILEardSr LbUaiC1RLQ6amCbQDdRQ6lpmhvskKzs3kczmO2f2s/WlrnQ3WFWGR0SzgJpip4dHZF0IvOLHaNn/ 2DkWj5kfczczt5djZr8f8CAjj5vby3n353+eYwAAAAAXYUXCIYVP6wSUOOmTF0EeDXfCyemiVPJI FP+VUeC9q/XYei+Htk/uDbugAEf2tARhNW+HubC6uT3825d6P+rtw9tLhFWZvrv93aevg7jqRNsm EaFmy1mJm9FjhrTs+tFtgyUCxY5fsV0ihtvvqr7FjsG626sB3od6KRprNf6ei1INcwPdv/op//VG 6BphsYg9V+n8McuOW9ocDAAAAAAAAAAAYBLk1LMOwCFEOEUIWudeW0finJBT9dR2fblDtF+xVflZ jcLU+W256r78R5BRrZM+uTe09WI4/xACLpwnL+P8/ckvd4drF7Hq348qoWvzn57+iT6PiaZtTIJb EFevdw//+uW3jz+JCUFV0/tPC+FtQlGzbttg3s/6bHab3y5lNfZW0EuzVzUiqnsf6kQiqsUv4vhM fX3fUaoxdC07vutvK5rWzkN0/QF2bAAAAAAAAAAAAFgtVgySAOiTe0POxHB+/e2TF89ZsdU7Wrs4 PIN45ATbiqPVpZvr8g7QONYR3ve76GybQtweFyc+eGH1+sN++/L28X+2wuqf3x3+cUwo7WR3Ty+s uCohLiYQxUz1L4hubb43mMW3Dd6ybfB//ofa2jfkSZeysmXN+27jZkXUsd6Hegkag4sx3o7BVcs+ 0w4XGhP6WFzmxpbKmK988x8XVBfPBYsdCwAAAAAAAAAAABcwpNhkt7EbIkI2deTolCP2VGRLG7FV 5zrp0DWmvO/DqbtEStv4Zvnpk3vBlZE/d9/tCeJIOCgWFnzYb7f3n9693D3+h63E1b6F1cy0tXAQ VyXgZvb/iAlHdVYS7VIRMbVtsHnXaDDXd8WOX4mFCFTVo3Pv1o3Z9ubw85CXihiOHbN0k4Bq34cq EXXqrXzb0DhKNbMwnmu+0+f4a8cVmRPua+YM1fEt/K378ocAAAAAAAAAAABAH+QRkc/OuCZCXxOs k09OR5+8WuRwdVEvRnSumqJddEzMMXvyXa8R0/H+qxDBlkOfQqh1hPO+u2GR6FEIHh/22+vbx/fX d4e/kLB6vfv4Vd/CqsyKq9c3h7+43v3+n8ZEpVOW8rax2h64+n5Wt63yCrcNttsDSxSPHXPOyuc4 /Dx2zBLMRqGm8j7US9AYrP7bjbunFjVln/UZpVpF53RR+eaamk+dupadK7io1/DdnhcTAQAAAAAA AAAAQIa2kg1OuL6EuaqTzydDhhzRiiY5J7aGfKtGrzQ1BL56rONZIp1PvhiVK/k/HM/CRy6sbnZP r17ePf7GCqt9vF81Zi9/9+mXLirWi6svdw+/jIlNp0xRkEFw0za8sWNSsLr3s65pm1sbfdpVYLbl 3VWkTcWWJqJa1K+Ecdn1LSdEVX2u4/qOUq2ic9t5VG77q3PXLOYV2TPk53iOuh3yfgEAAAAAAAAA AFaJnG5W7JOj0X/UCZ2vcFB6J5//CCoor4v3Rvr8P7JTn52y7Htr3Jq5CdU631fktl2scGk7gmdU XhI1Qpm9uDu8DsLq9e3h3yiydChhVaZo2EJcza75Yvf0z7psGSuBci6Cm9u+OP5+1i/X8H5WG8l7 yfMqAljn0L+xz1OymIi6BAE1hvoULdZwffaZ8VdRo1roNNZ4qnuriqvq//zHteh5wvFhsZyNgGWx GwAAAAAAAAAAwABYx5xEDJ/cCRtxGZx8cJ68DMrbAV5q5H89cliHfJKT3SdfhBVYEbcvJwirQQCR sLq5+/TvXt4d/lKC1dDCqsyKq9vsute3D/+ik7iamSIhg2jnIssixyRnej9rZdvgWd1/FzNC+MWR xtn3w7m61ps+TSKq3oeq/knvQ/3q06e/tVQRtYrEY/UnTaJU1a/oePVB/uujoHKxi390n02FUTum 6W+l2bldX+McAAAAAAAAAAAAVLBbyUkk9cmtUbRHOI8clD4ZWlBE1vh87Gw73rtWhxznNq/6iGK1 UUd9RcWukfzd0Hlk98vd4dpFrHqR070T9D89/ZOhhVWZu4fb/fsgrr68/fT1JSKZ3XZW7+eMHZOq 1W0bvMT3s9pnvfTdqRpXi/waYYtlCagad5e4lW9b/AINt0uEnd8cmfqZbN4iUXLKhTHuXq3wm/2t uYD/+CyxXRlK4xzzAQAAAAAAAAAAgGHIRY1nR1wXgUjOyXAOOTR9MnSgVB4XGJGU9VgRu4/oHgTW ywhiiBMZPuy3L28f/2crrCqaNCaEDmG6j+3vPn0dxNUXNw9vL90aV9sCF8LdXLfZjW8bvF3StsG2 nF5++/iT2DFNzYrqEm5jx7Q1RNR6NN5pgZgTVK1YWTX32TRRqjHczh/mfiWWthlDTs297KI3xiUA AAAAAAAAAICBcOJG4aRrv72sIkDC9/W3T4YOWIfpJSYHsj8lVKhG91zqaLeO7BSc9nNBdbTIuw/7 7WZ3+Jcvbp/+o9uad2RhVWbFVdnLm8deog/tVrspbBfb2ZQXZuvbYE7Uih0/I1O5qM6558n+jR3T xhSpHPKnTTRsTESVgPrr3/72b/hmAxnqZ5VPmm/MIUo1hu7J3queo60Qal/NoPP5ZIed1/EeVgAA AAAAAAAAgIGQs9JuM9dme7rqd4mUuAzlZ8jLS4wI1tPYKNZLtsYW1sHvk+AEEkaKPPuw317fPr6/ vjv8hYTV693Hr8YWVoO5rW+DuHr32Mt2vhLugtCm88eOmZtpe+Dq+1ndFs4z3jbYCqJ9CMa23BUZ az+TiGrfh/p6t/vbRKGeR/mlvtotyjgTpaqFYhIVU1zwonuqvgpAz9TlXu3uCepXfbKD97ACAAAA AAAAAACMhHXGyUHpk89iv9cl+hWOOek8bmhy2BK1Uk8pUrhFfY9hFxj4JKgg8cAKq5vd0yuJmFZY VcRVTPgcw3T9IK5e7x7+dW/vSt19/LxOaJu71b2f1UW6Ro5P2UrbOF9Y9hJQX377+Pdf3BxeX+/2 b67v9lu28m1P6DMUmWkXscTMRqmmKKoGdG9WFM1tf9XlnvWdYq4QGcPc5+EaF45xAAAAAAAAAAAA cIZKNESjrX7td9pEvkI91eiWy21/RWTxMdZpf4kYXQisOLGPkJNffUnIoxd3h9dBWL2+Pfyb7b3S pxNWZbqHZ3H18d/39c5MmaI6g3DXR2RkaubewRp/P+uXc3o/a4jIVSRuk22cJaJK/Dv1PlTbv3QR 0NaI8kl9sZtXBPEwZtlnOkbHzmVs03266FvzHJfsntAkQtVejzkAAAAAAAAAAADAgMgBF5xxTRxy 1QgKnMj9UIqu7GI1jmmiWssoL4q8uXn8M5/cmpDfl5xjaQRhNeSNhNXN3ad/54TM24e3KQirspe/ +/RL987X7L5eZv9m9suYoNbVbJTnnLfQPWu7j59Xtw2WtXn/6GRWE2VcJ6K696E2iERV/Q79i87j k8Hg+4lGUar6XMelHqUaQ/dsdzpQv3jpWNxkcZvyKxxz6Vb4AAAAAAAAAAAAcAbrkJMg55Oj2GPl TPbJ0APWedrG9D19Xw7X05Gw+6us/Fbv9LdO764R2OH7EgB80mrJF2nsryQgvNwdrl3EqhcwJaxe /6fHf5qCsCrTu16DuHp9c/iLvsVVmd169uW3jz+JHbMkq9s2OFVx+dXNX/+Dzf93/082Nw9vN3ef Xmdp/7e+tvJF3IojcbQYn2oWAzlTH2K2/vVfnx0aZ0vPmf3ddayxFGNXdr46wVnp4bq8hxUAAAAA AAAAAGBg5JBrKjrZiBPEun5ROZyL6Kmajo85WuXcL0XPVL4jB3adg3bplKJYzywoqMPmpU9aHU5E 8MLq9Yf9dnP79NYKqxIzYyLnVHYkrt4//lmTrWHbmo3qnNOWuRdbZNvgzd3Di7HzQAKqex/qN//l 7ykK9f1f/9e/U93Kd6htVDV2hvOufQGS+geNM25Ms2JjxfIxL1/8s4QxSWOvfV49Xx91zNatsKiq juL62b8+CQAAAAAAAAAAAIai5BiuccrZbWzXLCwNSRuRVSLBOYe0yvVUVKsctacE9SWiPLPic1vn dx6x6b/bUaCdMxJCCoFKwuru8C9f3D79RydeJiisyl7dPf0jvf/Viat3h794sXt4NYS4KivExZuD oiOjxyzWdh8/V/SqFVldXqhPix3f0SSiqh6eeh9qHUOOY+pb1to36NnDeFO3uMdZNr9Q3kh8nXOU agw9k33WJmN0U+y5z0VH2zG/zwUEAAAAAAAAAAAAUIPdolbOPJ9cYB18sc+hP7L8fRaxKqZ0OVjb Om71nTrxNneI76/W4ox1kZf+2dtuo2gF1nORREtCdbKoPx/225d3j7+RWOmE1bunFykKqzJX1rf7 9xJXt3eHv7y+ffgXQ4mr9t2eit6MHrMC0/bA1fezSnxvs23wJSLqKVyEoW+/Q0SZril6UAJpMa6E 545Z9pn6WQmwfQmOKaFnqi5k0v/7fNY2i4LsXO2cGAsAAAAAAAAAAAA9IGdgcMpVnXjuM+M4Jipi eGyklY/4+ayPiB8nWlScwdYkGmobXX/4IjlV189hy6WtODs3lE8SRYKwutk9vbLC6vXuY9YnpPF+ 1Zjp3ra/+/T1s7j6+H7ILWslIBaCovIscsyabHtz+LkVWWWKcHWRrtnnMRG1r/eh1lFZSNT7Nvd2 YczSxkn1B8qzzPKtf/1zHpnmCPmYtbgo1SrKE1uncttfKd0fcjF2zFG+++Ra7Pi2pkVAAAAAAAAA AAAAkyKHaHDMyUHqk1u9/wv6QY7skOdDRFoJRbdYQeDYlhvVakVm1XuffBZbLksVWL2Q8uMQNfXi 7vDaCqvb+zziOSZqpmIxcfXlt48/qYqAfdqL3cefBSGxTbTmku3PP/z+f9jcPCnC8c3m7tPrzf3T q+u7H7ZOjB65b3HCk1ko5JN7RfUu9A/qK3zybJG4V4wTIe9iln0WFuf0KS6mjPKmtB1ylgdDRIzq nOEaTceqoes5AAAAAAAAAAAARLAOw/B+ThuhEdJgWKxTdeiIUjmK5bitc6DLub60qFaJO8UztnBC W4F1KOF7KoKwGuqBhNXN3ad/J5FSW7zOQVgt7O7phbvvzLI+7Tfb3fdfxATAPm178/tfBYF1jOul YK8abuWrY0pilDfVN3/I4IyxUMheYwixbWh8H3A+SjUzG6W6FlE1EBNXh5ob2fmXysYnn8QuIFrq IikAAAAAAAAAAIDkkAMvOObkNLRClByKa3OkToUVWMcUtXWtU1sIS2CTc9kfPmus47qpGGIFlKUI rHkb3185YfXDfusiVvVuVS+sXv+nx386G2E1MwnBQVzd3B3+3VjRpPa9o0NuRTy2NRVRm2D7tWAS 8sZYwGH7taH6VDt+DiXi9o3GdOV/kyjVsNhmKWNAF1wZ23zK/h6qPqlsimtl//rks6iMwv3NUegH AAAAAAAAAACYLVZ4so7EPx8x2mjtVLawHX2rSYlucszGos5kEkXm7ri1YkhT57V1XM+9PeTP/yys bm6f3lph9c/vDv84JmCmbFZczZ7r32vb3phoOIQFcVVCa+zzlC0mokpA/fVvf/s3fHXpDSfoRRZx SLwbMtrO9mVDXccJYv4aTd6XOQW6R5W1+q9zUar55/miGn3Pn2K1uAUCZk6k/BmyznZd0FOuh7zW AQAAAAAAAAAAYDSsc87amqNWxsaK3EM6cJtwLqpVn8lh7w+fFVZ0aRJFZyPwmhyfIiorF62m55Cw ujv8yxe3T/9R71edq7Aqe/m7T790z+DFVScORcTEQWz38fNCYL17eBE9ZmILIqr68fd//V//zuvd 7m93iULtC91HXODrPzJc1wrnH1pwKvqUFhGHQ6MxvejHjUB4ZNlndutf/3XIcItRTF4pn4YWne08 oG2UbIr1EAAAAAAAAAAAYBVYIUkmZ6L/CEbACn8+KQnORbXKMT+nSCcbkar798m1zFlglbhWCFof 9tuXd4+/ub47/IUTJe+eXsxVWJXp3oO4qijczH4ZExmHMr1ztRBYxxR2jUlAffnt499/8c1/+XuX buU7JmpHR33K7vGrPtuX+qVwbv3tkwehWLyQ2ZSLY9Te9ayuPp4QVfO831/p+Dn13WOhPDleYLS/ GiOvrEja9nr2nqdepAUAAAAAAAAAALA6yk7vZbxvci4Eh7jKwCclhZzxp6JaFXkzFwHS1vNzUVsS LMKxQ713r0/klFdZFcLq757+hRVWr3cfs3o2n/erxsyKq9c3h7/Inu/PX+ye/jgmQg5l2oq4EFgH fOerRFTX9np4H2pq2LYVTPW2j0jKMUVPG+k4Zh+hth6iVMtjd8WysYUo1WYoT20UqUz55j8eFJVl uGaXqGu7eEgLg3wyAAAAAAAAAAAADI0ci6WoFzlliYIYBeVzyPc5RA7LeVsIeFVzdWh/lXLdsVGp 5xzZU4knbfHC6o+D0PLi7vB6s3v4V0FY1btK5y6sylx53B7+zZTiqmx78/tfBYFV0ayxY5raqxoR 1b0PdeYi6jkk+MUWbjjRsGMf4sYyfx71Uz55MKwwNrSwpfxSOz8XparPwqIX5Yf/OpxAeVsSqrM8 HHPRkMo1XLtLPSrXe97DCgAAAAAAAAAAMBpWdMJJNy5y7IY8l7Dgk5Mnv+/ye+qsBQe/PzwZrCNa dkrIseKPRDCfnAxBWA1ii4RVbZkrAVLvV12KsCpzz5E9kxNX7w5/sdk9/np7+92PYqLl0La5yfI5 CKwN7sGKqCm8DzU1lDexKEzVbX9IY2wkn+qMTx4Mu0Cm7zHTt+/PXN2vW9Qiy9q/jVJFVG2Hy2Mr WGd/j72gxtb/rosLinNk9++TAAAAAAAAAAAAYGjslorW5Hj0h8BA5A70kOfz3JpZzui6OpRbWlGt up9wb6dEbSuwSrjwyZOTizrZM0gU+LDfVoXVl7/79EsnykSEyjmanmX7u09f6/m2d4e/3O4O7653 Hz+PiZljmMtjtz3w4bX+/8q8D1X1RCLqUrbyHZP4Qp/9L9os1JDIGb47hkhWWrDRg7Cl+qN8cP2p Ff2qln0WFrEgqHbHCfImnyVSjj3vyRcr5de/JOrajmspjVcAAAAAAAAAAACLpercs05uORv9YTAQ Nr9TjPhsg4Q/RVHFotFkEg1SeMaqKFIn/lqxJgWBOBfjn4VVCY1WWNX7SWMC5dzt+u5xG8TV69vH 95duy9vFJKIq/3NBZv/m5e3h683N/heIqP2itmkXNhTtL+s7zrVB166DWJb9O5bwaPs7n9QY3aPq lfrNk1GqmelzHacxe6xnWzJu7DXiqvJ3in7ezgFUvj65NWNuV7121P7ycvPR5Vk9cgsesr6LvAcA AAAAAAAAWBFy6FWde9bRi7NoWGz+j70t4ZDoWWJCybPtr7JnnyxC2t5bnVM7FYFV+VRECH/YS2z8 ly9un/6j3q+6ZGHV2d3Ti7HE1UJErbwP1YqoVsRQHXYFBL0jETEuONbnuS0btV2fPDi2n2gSORjE mSZRqjpGxxKR2B/Kf7dQxeS18nkq0drWn0vGxPy58vOMWf/XhhuPaxaRBVPfRZsFAAAAAAAAAFg4 cshZR1EQkeRAKpxFcvImEL23VPpyrqZKISbUOCTliJxCxFedLu4jq+M+uUQhamY2hfNd9aEQmT7s ty/vHn+j9486YfXu6cWihdXM9A5ZF50ruzn8283N/qcxYbSNxUTUNlGoqquhTsw94nwOKI+P+o6s vcbyPivXSRar2OvG+jL1HapzOi4uGj9b/vn+iijVYVCe2jE3t/3VVHmt6xb3UTMOtaFoKz2cC46x bb2J6Xj/VQAAAAAAAAAAWBqnIn5shB/REMNhnb1LF7LPRbUqLyRE+MMHx4odMcHGfu6TBieIMeHa 7v2qRli93n386tXd0z+KCZJLMomrTkjeHf6X693jv3f5ERFMYyYR1b4P9atPn/5WX1v52vY6poi3 dmLChuqEjRKLLRYaAzuOBkFF7bjo73bno1T1PSLehiUmrobymgpbd/qIiLeRuRpHfDL0gNseviir 5kY5AAAAAAAAAAAslFNigYusMI5hxIRhsKKAT1oFp6Ja8/T91dAiScm5HYn4GbNsvLBavL9Wwur1 7uFfB2FVgqPyJCZGLs0UmXtKXJWAKqf1qa18h8LWCSL7x0UCZHyBxv7KtmXVF/+VUXBjpb+26oer r2dEVd2z6rC+608DA6K6Y9uuyiCFCPS+F2zYdqDxxCfDhbgdL0616VMWmVsAAAAAAAAAAMDMKTmM sn9jjt7Sin2cRIMQ8lfOX5+0KpxQdiaqdUhHuHW6V68TPhuybIKwGtqii1j14qLer7omYVUWxNWX d4e/3N4+/ZvNzf4X/6//z8f/3Zgi6imK+kJ/OBnqM2y7rdpYwpLargStU/2Xs6yuEKU6HaovoX8N 5dGHmNkHtj/pQ2zXOcJzauz0yXAhbowO9aeDjdUnAQAAAAAAAADASJQdRvVb07loHJxEg+BEbp+3 csD75NXiolrNe0+Prf+oVruIoBr5FpzyQwisednvr9w1Puy3VWH15e8+/XLpwur/pD5o98PnL373 9H/e3h5+5Pqk3eObF7uHf7W5yfJg9/DLPkSHvpA4FuoK7XV67PtwrQ05TqkO6PxNolTD4pCU6vDa cHXElJPKre8xpCvlqOv+xFC7+IC61w8n5yV6P/rucB39zBtiNwAAAAAAAADAwqgIp7XviLIioCwV 5+QSsIKNoqB88uoJIoatd9b6jGqVA9o6pFW/lVYS03oUWNXWrLC6vf/0zgqriuCMiZFztSCiXt89 /vf//Gb/f9r+7of/bvPh8L934oLZ9vfF7umPs2O2L2/2v9nuDsqTpMRVYQWRU4tSYDxUR9QfPJdL bn0JaTq/2mwhqlauEzNE1TSoCvAqv5TKxY5xuleffDFufPHnVd31ydAR1ZmQn3W2ufv0WuN57DNn 2XjvTwcAAAAAAAAAAHMnF3lyx4+cjj65FrsFIpFb/WGjJxFs4kjUOhfVKjHUH94J6+h2wqeJeCpb 9whatTn3HF5Y3ewO//L6Jn+/6pyFVQmoL273/5evPnz6HxSF+vKbj/9HiaUxEbXOdPz25ve/CuLq i93+n6W4kMMKNn0KInAZZeG7au37VfUnKt+ivUbPm4+dOn8+nj6LWtSNaZEgVt22WSJ8aqJ3dWGP T74Y2x40tvlkaIHqitq18u/0/CM3RbBq7Lq++6FWZE1xTAMAAAAAAAAAgA5Y52MTB5ycTdYZKAee /wguwAo2fUVkLhU5J53oYeqhNTlBu+bhaYEmZs1FGzlpi8i3ux+2L+8ef3N954XVu6cXcxBWq1v5 dhFR66wkrt5/ere93f/zSwXzobD9Jn1gOpQjWPdXR33E7vGrU32DFVNORqlm51E/o+OqdbTch7BY ZipUlscRzfur1MRVu0NCk0VubdCzFs+e1VmfDCfQ/EJtuOgDTiysqLPN/dMrjWObbx5exT5HYAUA AAAAAAAAWADO+RacR3IYN3T6lBzIOO16Qc68kKcINs1RXlUjlMqWR5X5w0/iRO4OzlQJLf4URwTB Jog17v2qRli93n386tXd0z+KiZlTWZ2I+qv/9eG/dW0/Io72YnePX8opfX27f39985B0O7CRTDjL 06EQVLN2HIQ0u3glmNpjEEZ1nFuwoTI91f6zz9TXqD2Hc8dw46r/zqm+AYZDbdK2UZWdyth/nBS2 fmoe4JN7wy4UOFVv14jyQ+05tH+bV5eae3d4Np69vD18Xfosq4v+8gAAAAAAAAAAMGesUKpID5/c iLIjiiidS7GRNqlG7aWOc5LWRLWqvsp5Xedgtk7uLlYVUrzjtoiCk7C6vX36N9u7w19KWN3e6z73 VzGBcwyzIuqp96GOZS92H38WxFVF/6QexW2FPJ8EEyOhJLTH6nimPjW2EOOkoJKVrdq12nHbPtme wyfBSKisSuNAVgYp9yd27Fcd9sm9oXEmnH/tu2NoXNYYV4zNWd0IeVNr2TEqo9AP2PI6ZdoqWOOZ i2TVe1l9erVvAgAAAAAAAACAmWIjPNpGiylCJHxXhih4GbYsiIi7DDmpT0W1ysFpHc2uLjdxtJ4x ibRBWA3ncxGr2gJ4d/hf9H7VsYRV+z7U67vH/14ial9b+fZtVXFV+eiLJkls3ycnvU+GiXHtzpdL dTxTu1Sbr1uAUZgXU3Rs3WKMJljhlv58PNT3l/ry7O+2c5sxUR0r6klWN31yr7j+3l9D46JPXjzK W81LNZ7ouU8upgiW1Zd8Lra/Ur7F5rVKi343YmGrYCey3jy8zdNZkAgAAAAAAAAAMHusk0iOvS7O ZBsZUY3gg3ZYx79Pgh6Qc7XOsZrn+f6qaURKI5Nz/8N+u7l//LUVVl/+7tMv+xZWh3wf6li2udn/ 1OWPnNBuK8X0nc9OxPHlvSbBInVsH6rxTeUk0bWRsJKZvt+XuG/HRt2HT4YBUdlZcVXlnrq4bcXP ofo+K+Iqf3zy4tBzhjbvRFJTF2rNC6r6jvqMpvPgpn2KrNgqWCLr7ZMTWRk3AAAAAAAAAABmjhxK wQGkv31yK+SMsk7ttW8/dwkhD+W480nQI3K8WtFjEPuw327vP717uXsshNU/vzv845g42tSWIKLW 2u7j50Fcvd7t38xBXBVOyPFl3pcgB5dxFFV2Slwxokos0r0PYc6Or9SR4bH5LVP5dlk0NjZ2cY/6 c5/cO05wDHmzkIhqtflcoNYiqX2j7X5zYXR/pbmqvu9P1RrVraYia9gqOIx1290hmyMcrlUm/nQA AAAAAAAAADA3qtE+Prk1pQiM3eNXc3BqpobdchSn2/BI8LAO54vtw357ffv4/vrm8BddhNWYiCoB 9Vf/68N/GxUml2AVcVVCw1z6DivKDSmKwHk0dqk9nxM7grCi46v1TGnx73cX/O24qLrtk6FnVJbH Ivn+ai59STEPG3juZAXoOS6EU95okVQYu+38tdbMQgp9t+/81fmai6wPv9zefvejl98+/sSNebf7 99d3P2z1fbYQBwAAAAAAAACYGdb524egZ6Mw2PqsPXL+kX/jI2GlkaO2zu5+2L68e/zN9Z0XVr25 iJqIiGrfh5pd+/+wiCjUDiZH8+bm8DoXVx/fyPk8F0FE2P4O5/i4BKFFoslJccOIK2rn/usnceJN tT/IztNFkNJ9hnPoPn0y9EgucFW3d5/P+y3HFOHtteYwx1DZ6p6Ldp61w3D/tZYdo3wMbX6MMeXs Qq3snkIE+/avvvu7bgz0i4tcVOs3D690TNM+CgAAAAAAAAAAEqAkiPYQzWAjMGU4i9qhMnjOv/k4 iJfAWQdpxF7cHV5XhdWXd4e/VATry/vH/7Ddff/Forby7dGUJ9d3j9uwVeKL3f6fjeEI7xMbdeaT YEA0vhRR52eEFpWNBNhL6pQEmup5JfK0HdeKe6We9I7KoiSGZ3kchKy5YOvZGFGlqdZHtVWVp8pP 4u/JhRPBsmfIj7t8u9+uWNHaL+b4TPeictWz6J5K/dAf/vBHr27++h9oHNQiozAO5u8eZzcEAAAA AAAAAIBZIIePdbT1JW5YZ6Ecnz4ZGiBnXMi7MRyt8EwjZ643OUI3u4d/9fLDw3/I2s6/39we/u31 7ulfX+8e/rUEV+csdcLh919UhUUsF1e3N7//VRBXr+/nF7ljF5Oo7vhk6BGNSRIrNKaca58SNsqL JPpZoKJ6ebz1bB791zRq2d47kc79obKpiqtzFKfsM4xRP2w7mbI+2vbdZNGEs+wYL2KOFp16ji4L Fb/69Olv2fFwc/fwwoqsc1skAAAAAAAAAACwOqyY1+e2dHJ4WYchQmFzrCOfKIZxKYszJ8y9Z3X/ Poiop8xFpxhhEfN29/ilyx8vrs6xrksYCHViDlttzgWNH6oPri88Jbh4ocVGrVmho+86pfIuiXmF nRdydUw4XufxyXABrv3Z+pH9Pce8Vd0NzzDWQo0sn4pFcGMKeXpWtUu1B7fo4FT79qbj1BeESFB/ qmSw5af+oY3gW2wVXBkX9S7y/JzsYgIAAAAAAAAAkCxWUOrbMZk70byTTI5wonYaYQUC8mxcrAhy yjZ3n9w7Q5tYyXmKOZPDPM+b/fvt7f6fz1FcFXaBCo7w7tgotnOii/s8y2uJGjEhoxBAs3O0ETra UC735/s6tZDIfmdMQWupuPw09cT1KTMdL23dUBvwyYOitvGcd8O88zW0az1fl+hUfXeoNtwnutdw /63Lz2wVHGx7c/i5xsfN7dNbnVP54Y8GAAAAAAAAAIBUGCNqwoqFQznxloYVvRFYhyc4gc9Gy3l7 uTtcb+8/vbMiap1pC1zrOMW0FeLHnylvJK5uvnl4NefodqLNu6N2pzxrGqUq4eJc9Fp5TBt2vNH9 2/J/vm5c6LMLjhgLL6O6EEb1Yw5CXB12nqSxyCcPTtHusn990kWENq226hZCNBhPdYyeP7TvuZWj 7tfmY5f7t1sFB3PvbtccYnd4pznHnBcQAAAAAAAAAAAsEjm0gpNLf/vkXnHOp+BIy+ycgxzKEVg+ CXpG9VKO7KaiqjW9H82KqKeM96+WrSSu3j+9mnvUpxVGcH6fR/1/E/HFfZ7VDbXRNoKFHdPGEu71 TPn9Vp+jXLdLYyF9eyeUh8ei9v6qTR1JDVsvVI988ijYvGzbf+m+VfcVnarzxNtAxbJ6H9q23dZ7 ztg+R3/75NYcbRUs2338fHP78FYLuq7vftgq/5hDAwAAAAAAAAAkgJxj9l1yQ4oD1gGla/pkqCHk 1djO1qWjOi/B5qSomqXbdhEzbdtXFVJjdn33uH2xe/rjI6fpSk1is5zF7t21t4ev5y6uCltXfBIY QptTWZ8UYNTuGkapnmLK6H8JRkd9R/ZcVugt+p3sX58EDVFdsgsaZJcIWqlgI5vH7hNVN8O1z21b Hdqy8ty1s1CXT1mlXesc/nSLQM9TtHk96yV9TmSrYDdu6h3u2VxC46YTWbNrsVsCAAAAAAAAAMDE jL1doXU8n3PkrRk56EI+yTHpk6EjwSl8VlTN8lrO5uAAtkKNNW1pGxNTqyYh8eW3jz+pOktXaz4S x+XP7eFrlcfcne22rbIY4pkQ1eYE1VMijPusfZRqHbpuOPeU5SExqfSc/n50f7ZfGVsAnjMu76x4 ndUdK1zPGSsajy2cqd2Fa1fngcrzfJ7oF0ecasvedJz6drV/fd+farFYgbqPeXRsq2CZW6h197h1 cwu38wPzaAAAAAAAAACASRnbqScnerieE7RwLkex+SRHpU+GFshprDrt6nidUzhL1+c6LibuKO0o Gi2zzY0XCU+YhMTNzf6nMUfpGk0ROEFcvd7t38gJ34egNjW01RyVpfJCwqITYkx7KZn6fRPN5r/e GxIcwrV0DZ88CXo+t6jDPn9mLDRqj2tnth/P/h5biByK0jiTPdcU/aK9vuqkWwRg87vOsmNCe1YZ LaFPb4vt75QHPvkiolsFe9M73d08w+0AsYwIbgAAAAAAAACA2eEir4IDbUSnnhV1+1jtv0RsRMQS tlAdC9XhS0XVKjrG1tnrD3u3TZ8VU2OGuPpsNvJmSeKqsILe2tqqxpBGYoxvczY6fChsW+1L7LgU 3UdsoYa/R8SRM6ivtvVLebmkxVnu+fyzqf765MFRW1TdVB082X6t+bas72gBwVL68a7YslM/6JMv p2ar4GAaQ9084+7T696vDQAAAAAAAAAA53FOteA0G1EYkEPu+bq8RyqGFW2WsgXiUKg+qQ45YaXO Seydwjquq0M4RKLJoWmF1Dq7vnv8MuYYXZtJXA0RN1k5vHmx2/+zJYkjNkJx6X2ZFWRORqlmFqLa xhRh3NgS+oDsX5+cDGUx3ufTzeOf0cfX4/LM9OtOWFrYzhd2LjZkXVBbzAXBhtv9unFT7Xx/pfsa IuJ87rjFJT6/+u7/67YKDvZi9/FnGlf1PnhdX2U1Vl8LAAAAAAAAALB6rINcTnOfPApy1oVry8Hs k8GzJtGmC3IiKl+GFlUtcqS+3B2ut/ef3kkwDBGZXkzdKmJV71sNaS599/HzmGN0LWbF1e3u8O76 /vGrpTnpXR30dW5pwo8Ibc31SacEGd/e1LdP5eTXfT7fU5rRxMqb2LbByrsl1p+uKJ9UhjaP1AdP VbeGxEY391UHlE9hMYQTAU+13YrpfohOPY/yyOaZT+6VU1sFy8KcQ+Or5icqZ4RwAAAAAAAAAICB keMtOIYktPrkUakIvGyTaFi6aNMFOXubiqqq3306h4MjVe8829wcXks4tGKqq8ve4bm9Ofy8SM+O tc7Q1dnd45fB+StxVeXns3QxWHHEJ80aK8y4en1CmNHnOi4VMcYKcqnXNVtvysaW8KpLdgwM+ZJC HesbK9JdMhdT3qjON2m3ztxYqTnYc3SqrZNLzOu+sQsllO8+uV/+8Ic/io6t1nYfP9f7zd04q1cY ZGWrPtyfAQAAAAAAAAAA+mYUx9AZrGNRDiGExGdyx2eeN2vOl+A0nkJUtaiN6Fraik8CanBqBiG1 uh2whNVnkXWd72IN2xe6iN/b/T9fpLiatc1QDy8RR6YmtLMmUaqKhtO2req//deToRCIsvtMXSAq CYjVPM/+P+RWsSmjcquKq6pv/uPFYbeNbjoXUx5pvNN3lVd2vlBrvu3qGnVjZWVeiEB3Atf3h3Y7 cH9zbqtgWXjPud4Pf333w1b3tdY+BAAAAAAAAABgUOQIso6hKQU869CTo9Anr54gFOhfn7QaVD8l 9pzc1jBLH1pUDYT2srl/euWiRG6/+5Fzap4QWEvRrfY7K7EgrgZn71IFEtW/UCfn1n/p3jNrFKWq KLdUolTrKEcCpl8WNto2F9nK2+HKlPcpCtlDoWctRfZm9XLpIpHqanjeOlEzjIlN2mswHadzq241 bbvK6/B9XcsnQwTlz5h5dW6rYJlE1s3dwws37/jm4RXlCAAAAAAAAAAwAHLUBcfQ1I7oIF6F+1li lFsXnstnvlFxbQgO5HOiqgT5sYWe4Ejd3Dy8de9e9c5MiaZBRLXpxef+3aN1ny/VFLErUVniau7k Xe6Wpzb6LPXnVJvJ6vJnus9cNDVty1rWzkKk25zEvdBOZXMQFew4HO5X+W0XHT3bMrfHtbi6afv+ 7O+lzwfc/Mc/bxjrlaZ6oL5FdeFkWw3m26zqifKx66I5ez86p0+GCi6fQl1V3o+xSLHJVsHB/Nb8 eqWB7lH1yJ8FAAAAAAAAAAAuJXfE5U60FByYNmoCp145Ektl5ZMXh5yUqYqqFhdRpfea3e7fKzI1 ODHde1hPCKj2c2fmu4s1/y44J67ePy1aXBVWDEtRDApCjRNp6tqYzH2WizNTtbNLsePalLsyNMWK WdWFTq5ftJGc3lSW/pBF4RYqmPqp+jqHMrwUlXN4ZpX3ybHQWnaM6oyE+b7HRlvv5toXDI3yPeTR mOJlk62Cg4V3wW/uPr3WfS55LgkAAAAAAAAAMBol8e7m8c9ScaDZKA05r3zyKpHIEfJiaQKV6tsc RNVAcIDLSamt96wD85zAKgtOTufovDm8jh2zGPPiqnve28PXKsOlO+jt9p4pCELKb/Uf6kNPRr5l bUxtUMepnfmvzxY9d3g2PbdPThp7zyoPn1yiHCH9/HxL2ja3+oyql0vuN/RsGlfU9mIieszytry/ UrkP3V51nXDdpW/P3JXKfHXUd9U22So42Hb3/Rf53OPhbahHS25bAAAAAAAAAACDI6eecQwlI2RK nAj3JVtD9EodS3sPWnAonxNV5dhNQVS16J5f7g7X2/tP7+SstM5LK7BWxVdrElbDcXo3aeyYuZu2 Sy6e8/bw9VocuSlEe6mvlEh1sn3Jss8kCKt/WVrZ2D5zTotSrFBTVyZKt5HSwVSWcx4nY8+lZ1pS 3dSzaExT+9Sz2vKutaydhsUPEu/Gzg/blnTPPhk8NupY9dUnj0ebrYIzC++D39w+OZFV9WsJi2oA AAAAAAAAACbBCgKpOVmss1UORp+8OmxEz1wjSJzzPLv3OYqqAd2X7tMJhjeH1xJUj5yXXji9vnvc Vj8LFhycuZPz4a3EyNhxczWXL9nzu3zY7d+sRVzVM4a6rGf2yYOj60p4kQBzUrAxQk2qbawvbCSx BBCfnDw2WvDceKzP4+U9v10OVBdtmYXnmHsdPWqbdWNfxXRsKu1U1y/uLbt/nwweN6fx+aOy9smj 0marYGfaXSKbw2x3h3daMDblvQMAAAAAAAAAzBa78j5FAVOOPSsAz8lR3idWaJ5THqj8JKqedCwn Lqpa5PDWPSvyQ1v9xhyXTQRWmbYQDsfWbSc8R5O4Gp5N4qoT9VYSfa46HOr10JFMaivqC5wodUq0 yT7TMWqHqbevvtBzFnmS/euTZ0HoY2RaWOOTT+IW4FTrQPb/uSzGUf9gRSrde9NnTw31Afm8an/V SFDNPs+ffX9l8yC1srPzsDXvJlJFomTIF5W3T56ENlsFy8JCKL0f/fruh22K9Q4AAAAAAAAAIGls xEiqjhUrAssZ6ZNXhS2n1J2bSxNVA0G02dw/vToVdRreOXru/ap2O2Ensla2G56jlcXVxzfX949f rSkqRvX+uZ73G0Wo+qe8lADn2pZtTxXT5zpuTu2rT+yYMbTQ3Tf23lWGPrkRqnPhu8FUF1QP/CHJ oXsrvXc062OVB/7jpAltUmKwE0frxjtrbgw5/EmsfaYsYtq6hQj3TFJz6JZbBQfLX2ewf7/55uGV nqNtvwMAAAAAAAAAsEqCYOScQ9m/KTviraCwxneAWcerT0oK1Z0liqoWOR31HJubh7enIk6bCqyy zc3+p0FgbXJ86qbyz8XiwzuJq3MRSvrCihB9PLvaic7jItjr2pUs+0wCj4SelMW0sQhtVTa3OujG ZX/vXcRhlb/d8eDZ0ttuV+JkqV5nf6dcXqE9qn6dHOuCZZ/nc5f9lcbHU21Tn4Xv6Ts+ORn03OH+ 1jgHiyERPNQBzdFSaF+ttwr2FsZuvf6AMgYAAAAAAAAAaIDbVtA7zFKP8nGOLH+vsrWJCEFg1b8+ aXLkTFy6qGpxz/lh77bT0ztUY05KWSGwZv/GPj8y/65SJ0zWbDs8B3ux+/izIK7qnW5rjHKy0UwS j3xyK/S9JgKO+3whbatvUo4EbEJR7tm/Pqk1EsRsPgRLZetdN/8w9dsJPAmVldqU2pbuU2JT3t7K eXlk2fNooYPar9pxm3ap74Tz6G+fnAx6FvucPnnVpFpmL775L38vNkafM80/rMiquuxPCQAAAAAA AAAAVez7vuQM9MnJYqPD5Oz0yYvHOjanfm7dy5pE1UCI3tncfXqdb6cXd1DKFInaRmCVWBsEVn2n buvhlK0QV+8/vZMInaJAMAZdhD21EfW/ajMnRRwj3qxtgUkblDchz+YqENh6cGkfahdSBdP5p1wA oTps70flNPVYEdqh7u3k+GZMx2lRhfL40vFuDvOxuS9c6BOVdVFHsn+nrr8lOm4VLNOrCjSWu/en Z8+mOp7UswEAAAAAAAAApIB1QsuB4pOTRk4e6+BbS4RcuazGjzRWvsuBfMrprHJZsvCjfFdUpqJX z74r1UekNo5gld09fhlE1lPbD6do2uY4f9b9++u7H7YSCn22rQrncPft4VyfqnZyrk3J8v5ufyXB BSd3M6ygqD7JJ88Ku5ioD7FNdSe2bbDr10YUyuL3Mc3WxWqD+cIZv7DhnKCafZ6LoP23x7nMx2y9 VDvzyatEfUvIixT7ma5bBcvCoq/N7dNb94xZ3V/q3A4AAAAAAAAAoBOpO4fqsO8Bk9NnDaKDnLnF M9+PI14pX9cuqgaC81vb5ik69cXu6Y9jTsnCzJa/0c8jpnNKpCxE1nMibiq2+/h5EFc390+vJJ6s oU3GsCJJNXJSeaJ2rPbi2pQ/7si8iLOGdjUUdpvmuUbZqfzDM/QpZKlOxevf8OOK2oAtm7GuK0L7 U146kbRmTCtZdozuN7TFIfs1uyhgrDzpgp1/KW988upQXbCL/VLtq7tuFezMj+1hy3+1B7Uhf2oA AAAAAAAAgPVSdQ7NzQltnbQSdHzyYlGkbnheOXt9cu+oXiCqHqPn1bMrmqPJO1K1hXAQSs+KscYU CRq+1yr6dSqriKuqN0OKEKlj26lEEvWrjQSd7DP1YxIv1px/faD8C3mt+uiTZ8fQQpYT9Kp1UvVw oF0h1BbsnGPIawnVA+Wh+u5T41lh2ee58Ly/0n2NPb7ZOY3u2ycnh2tfJs988uqYjdB8wVbBMjd/ uXvcuq3/3e4UaddPAAAAAAAAAIBRmI1zqIaSky+zpYt9Nrqlb+eW8vKcqKrP1iaqBoJg4wRERXM0 eD9qV4HVmYl+bSLmTmUu4ta/a9ZF9mZ1RHnls22VBCHe2SlBJ/uMKNVhsGNbypGA57BjXDUauk+U R8/5lZvacp/1Uueqiqt9jmPKK11D45gWKuRCafmZjsy0wcwm3X47jDHhvlLvR+e8OK8v3KIZnweq Pz45SS7ZKljmxnr33vnwCgC2hwYAAAAAAACAlTOXaIlTWDFDDj+fvEjsO+v6cObJgYuo2oxQzzY3 D2+bvhv1EoFVAm74rqyJoDu2BYeru8fbw9dqf2t1tIe21CRKVf2uouNSF1DmzBLGtoAV3XzSIKiP t2PMs51/N6o+V51WP6lzuH9NZKrGK9su1FcozX/cCV1T59C1To1h1nSc6obaqp43pTZoFwXMYcGb FeXXKLTZ8hpy8UOfXLRVsDfNfzTma7GZnl3tz58eAAAAAAAAAGA9yLFoHbcpORrbYiMphtxucGqs aNBVyFI5I6q2x+XXh/1W0Rsvv338SczxWLXgiOwskN49fhm+n0eORI6ZyCSuhue73u3fqC6tqb4c iTuRdhQsRMilJugsmWJMmPnYJmyU3BgLGCQc2TE1WExEU946oa1mLJFVFx2ovXR5DrWfXNTaX50a vwrLPs/zbn+ltpp6PbDi9hzmMXMThPtmlos4LtwqOJhrw5qb3B6+1vPPRWAGAAAAAAAAAOgNOfyD c0gOSJ88S+Q8LZ5FTtWFRtFZp7dPaoQcy4iq3QmO5M3dp9ethE4jkOo9pdFjTlhp+93Mtrvvv4gd N4n5Zwvi6mwczBegdqTndELIOXEns65CElyG+rDnMpi/8GMjBTXW+eTB0ZgRrhtMdTqIf2oPVmRq YhJimgidOkbPqnuoCrS1lh2j+wnjWJPrpIQd3+fQbyh/bd775FVg+xiV25zq2qVbBQfTqws0B9C8 yOUDIisAAAAAAAAArAkntnkH0ZhO26Gwjt4lONVjBAes/vVJtcjhh6jaD6pPL3eHa0Wvbm72P405 G6N2ocAqk6gazqF3v8aOGduCYzWrV2+u75ctrqpvVBs51Y5kci7rOIlPIW2p/VDqqBxCGSyhblqh U3/75FHQOBLbNtj1iUYQbGpqT/7UJXQdlVWTtubMiamaw+yv1ObmPoaVFwXsf+GTkycvg/y+17SY pLLoYXZb5PaxVbBMu3nkc5Ont6HuzklsBgAAAAAAAADohJycwTk0J2feKeTUCc8kW5poKOfluTJD VO2f4PjWVniKJm3zLlXldRBHuwqszu4et+E8rmxjx4xkL3Yff6b72O4O7yQ6jy34DE0Qes5GqTqB J3+XqhUWrMA6950B5srcIgHPofoYnmcq0V79oOt7/H10tqzdqI3pfOo71M4anTf7XljEoO8uTcTR c4VnnZNgZ4XGpY0Fdbi5ZhgbfH32H82HnrYKdpbNbeycQP0v80sAAAAAAAAAWDRzX31fh3VSNony nBNB6JPJKe2TEVUHJtQpOQ8VuRl1MNaY8j0Io03f2xozvb+1OI8cmV3e59qDKXpXUbTBkboUAVHt QuV8qg3JbDuqc6qrLYbjlxzZmyq2n1R5+eRZ4wQd/0xTj2uufp9oI32Zyk5isq53qr0tBbcNsn/2 OY3TKYj/Y2PnmfrbJ8+O17vd346N851s9/HzMDdw76rP+og51WMAAAAAAAAAgMY4Z21wkGb/Lm1b Nxu9tKSIij83UccSWM+Jqjbax58CWhLayub+6ZVzHrYUNsNWupcKrM7MdsOt3gPblwUH6v2n3IE6 Y3FV5Zq3p/2Va0OR9uNM/WPWjoLI479+EokM4ftr2jIzFZwA6PN/zuJHFTtm+6TJsHW8F/PtTO1R 7XLpYmoV9S0hL+a2KMCNkaYcffJi0fMWc0zV25n38X1tFSxzu3vcPW71KoXrux+yOYLrg2f/+hEA AAAAAAAAgBJLjzjIhZNnh99SRA4rHNQZomq/KC+Vr5ubh7fbm9//KuZUPGVWYNW7VGPHNDU5L7VF cV/na2VeXA2OUwn8cxNB1CbOLUqQ5YJrd6HHLvBYm1CUAlb8W5Jz30Y4Tj2m2Tre1exYtfZ2Uh7b 57dwxdbNpc89FveO7T63Cs7Miqybbx5eKZ+UZ/5qAAAAAAAAAADzxzrDlrqFpXWyz9kJJke6nNCn ouwQVYfD5fuHff7+0w4RqFZg1fa6sWPamETV4nxO8Iwf16cpalfCrnOYKpI3y5M5CCK6Rwls59pP iJ7rqw2F8+qaPglGQmUexPOl5b+Et1C3phy3NSaF+7jE1Db9KVePna/McU6mvjPcv8Rin7xI7Fiy lDrc61bB3rQgzc1TvMi69HoBAAAAAAAAACtBAkJwDikKZamRI87R7p9TNienJaJqGoRI783dp9dd t+R9sfv4sz4FVpnuJZxT2wbHjunLStEoMxBXdW9y5LpFJCeiVPWZonDlIO/zeWz/uojoppkR2mxu y3g/cMA+m/p+nzw61bG1q81RSBwCl5+hr8r+Tbl/rUP9aCjXJfd7tg0u7Tn73Co4mOYLbq5ye/ha eTZlvwUAAAAAAAAA0AtycAQH0dKdHXYrNzkufXKSNBFVrU29ReQakAP15e5w7cTFjuKovhfEUImt sWPamiJKwzll2r43dtylJnE1RKE4B2nWhlKrdxIj5Nw/23Z07yMsSliywDcHJJqH/F+agKd6Hp5t anGnEAQvMMawnKWIdkWdSHyudQlu4Y4vq8UtEOh5q+BgxS4eXmRdsgAPAAAAAAAAACvAvjttDdGP VnSRuOKTk6CJqKrPgigUyk7/+lPAQIRIRDkFtRWvi+SMOA/P2RACq0z1Ipw3jzCNH9fVrLiqCF45 zSXw+OyZFImqcm47Me2U0JN9JmeuFlqMFRVm36W4OAf8DCjGt6zs5xgJeAo9j63bPnkSrNDUxdR/ +VOtnqUsClBfG54jlbGiT8q7Eyyz/g6xVbCsmAd5kVX9h78kAAAAAAAAAMB8sJESa3FwWKeYe+6J o2Z0P21EVf81h/3cJ8FAKP+V19vd4Z0iMGJOwyZm35nap8AqAVTvRQ3n7mv74cLuHr/Uea93+zcS c6Z0/B9FqZ4QVW2U6hQCmxUZiNAbl7IAsswoKbtAyieNjvLZ3kd3I8Jb2Lycc58RxkyZ/vbJi8EK 4Ut+n+gQWwXL9A57N1fRgq0sD5nHAgAAAAAAAMDssM5/RXX55MVjHWNTCMuXiKoBOV7Dsaz+HxYX KeaiH59eKXpVW/LGHIZNzAqslwi1MbPnviTKtmrhvbFOXM3q2xR9hcqgbZRqCuKEFUumEHjXjBV4 liqAqO8Pz1g3VgxJlsefnWyPHWzJYtU5yosC5i04uXGzeJZlLXBw869Q77N/F923D7RVsCwmsjJO AgAAAAAAAMAscM6vtTiIKpSePbMxovH6EFUt1hFL5M+wBKFmc/PwVtvkxhyFTW1IgVVWvCNVgujd 45exY9rYs7j6+Ebvnx1T/Ci1GdNeq2bbTWr9WLhv3aNPgpGw4uNSo4fV94dnHFuY1PVsuzw1tp22 52cIpnOtadFXIIw1Mv3tk2eLrR9LmmMurZzOMdRWwc52Hz/XgjDNMZSfWpTUZA4MAAAAAAAAADAp zjnqHURL3T7xFHLehueXE9An90pJIArXqpgVh/zXGmG3d16Dg29KXPl92G+dcPnt40+iTsKGFiI2 ZO68kWMuMUWthvPL5LyMHdfEtM2wi9jdHd5JXB1ayJcDPqvLn+k6p9qM2qvd+td/PTl0b+Ge19jH TolbRFPk/XLF7anGAV0rXDfP48OfKM9dnTei2jkLIqq+a3eWCKayW6o4HmPqiOS+sWWqvt0nzxrX t4Q6rrFoJfXTjc2ReUIf5nYFuXvcbm6f3oZ8XUL9BwAAAAAAAIAFYx15S3F8tcWKOH05p+UU0rlO CUT6TMdc4kCyAvkaI33GIggY2sJuc/fwIuYcbGNDC6wyRcYW17g5vI4dc9Z8VMnQ4qragOqyy4sT wkzenvZX6qvk4PZfTxorfg0tTkMZ2z8uOe/dVqX+OccQ8eNC6P7Ktknd06nxT6b5R2znCPUHdm7y bPurpQtZevbwvMo/nzxr7EK2vuZYU6PnCM+ktuCTF8+vf/vbvxGdK/Rk7pUGiKwAAAAAAAAAMAeW 6MjrgnVOy7o6cJWfY4iqFuvkizmqoR8kWjiB8Xb/XhGdMcdgK9t9/DyIn31s4VtnElafRdaW9x3E 1ftP71zk7v0Pf9qXqKnzZHX3s3PtxUUGZdfts82MDYsgpkPtNuS96ptPXhxqT+E51WZ88iDoWjZf Zarj/uMS9ji1Y/suYt3nuf5EY1rpO4UtVyxf4qKAMevnWNh6uTYB8OW32Zw5NmfoySSyaiFbIbJm tuT+GwAAAAAAAABmikQL47xY9fayNhpHjmCffJYpRFVLyYG98MieqVC5ufy9PXwtwdFFWEScgm1M W+EF4fPS97meMvuuVyeWagu+yHFV03F51Ov+/fXdD1vV4XNiyDlUPyUeuMi03YntQ7PP1B7lUL30 mimwFpEvNZyoE+rZQkSdU1jBZ6h2o76wKpKeWjRQHGvy346VTcessujo7cy154rtL5a0aGqM+jkW dlcClZdPXhUay2Jzhz5Nc6Pn3TMYPwEAAAAAAAAgIeTgsg6vtYtz1fw45dicWlS1OLHKX9MnQc+o HJW/cvRp292YI7CtjSWwynT+NtcK0SMuWvf+6ZXaRZf+QW1KDtFzbUVCydyjVE9BPzsNaxNBrDA3 RDuKiavnxslwrNq/Ty6JpWrzPrkRiugM3w2mcy9FiFSfqXx1z5b9O3ch0mIXsc1dGLfzLo1xPnlV DL1VcGF3j19akZVdIAAAAAAAAAAgCViBf4zNEzk3fbJDzuJzQtFYoqolOLz1r0+CHgkObwmNbSJA z5lEzLEEVnstmbb+jR0n07H5/eTiqp69TX1WfqkdObEnCAUxc3l6+BM5S5ckIsQI+UAbHRf1xaG+ LUWAO4V93rote7siEcm2Z4115xYLlMZTs9Wt61NDenZOn9wY9UfH73/N5zFzX8Cw5HmZ+vrwbHN+ Z6lrC0UZrffVGmLorYKDKZ/Dqwpc/UFkBQAAAAAAAICpcQKIdxKtwfncFBuZoDyS0zo1UdVi78Mn QY+EaKvNzcPbPoVQK3rm0aLx4/oyRd4W13Nb/8aPU7SIO+728LXEj3N9g8QSOZzPtROZjVJduqga 0LPa5/fJMAJFtGVWj9cQOWzFObUzn3wxrg804qrqcZP2q3sI36kKIjYStmvZqG3Z8zzbfN9baoXj pc3LLhXWU8HOnRH6vOAcm0v0bPnuIfkrC8h7AAAAAAAAAJgU5+gKDtPs37WIHU2wTuo6s0KR/9ok yDEd7mnOESEp40TDD/utEx2/ffxJzPHXxcYWWGUSVsM1X+w+/uzo8+xZ8/v59Fr9Qp2DX/2FPnNi gBFejiz7TM5oOULXIHDFKPcn8xV+5oYVtpcWCViHFbD6eubqlrxq803nC1aIqrZ/e95Lo231/ZjQ 2ncU7xj0ITynzNyfz8659CzMnUfcKjgzRFYAAAAAAAAASAIbWYLTv9n2v6mIqhYrIlCO/RPEMSc4 3j1uYw6/SyyInUOcO2YSiMM1q9sdS3B197Lbv9EzVx2XilIp2sgJUVWfh3aC87n8vkmcweNh8131 0ScvnvDMaqM+qRNquzaaMrf9VZs2XYhpkXuxQpX6DJ98EbbM7bnn0u7KiwKWuSOFFdbn2B+qLwn3 v6Z+5RxjbRUs29zsf2pF1jkupAAAAAAAAACAmeNEkmcn0Wc+eVU0EVWDpepIk4My9XucM4rAerk7 XLv3kTqnXtzh19XGFlhl2uY4XDdseVwVV4OQor5BIsvJNrJ7/CrFxQepYEWquohg6J9T0ZNLxrbV rgsc9D2bf2rjbUUMKxbWbY09RDRjXBjOBcvU64H60HC/Sx3PbUS/ysknzwLVrWJxUfZv1/a1VDRf qM43hrKwWGzzzcMrlQciKwAAAAAAAACMhnOCeAeXnI4+eRU0EVX1mY4pRcMk6kyz94h40y9BINC7 SBXtqS19Y46+S0zndU7CU+9E7dns1sQybbmn+8jq+BuJyRI9XPsIjuSI5e1nf6W+BCfzaSQuhXxb k9A3JU4IMXXVJ68CGyGo9umTG6N+zwqf6ge6jC128Y/uySeXsPfat0DinsO0vWfbX6XaDu396v59 8qKwbVN1yyfPAs0Lw73rb58MnjG3CpYVIuv9kxNZ2SECAAAAAAAAAEah4oBdvJOoiahaF4FnHZ4p RlvYSJ3s/lcZiTwUqg+u3HeHd/l7v+JOvktsCoFVFiJWC5E1e0YXqevr0pHtiFLtShCr9K9PgoGx UXJ14t5SCf2WrK1oqTGktLCio7gq7H3UncOWU1/vjK2ia5QE48LSqhfqV8O9LX1RgC2PuSw6kTA8 x/semzG3CpYVrz24PXytcgkiq8pLbZ/5CgAAAAAAAAD0ioseCA5UiSYLdRJdIqpalD/2O6k5a9a6 DebQhHaiyIjqu0r7NAmrTmBVBGnk86HMCqy14mr2/BLwJbooP3zWQAts/6H+xifDwNh+satAOFes aNlmUZCLOA1zg8w0dl4ypjQdm+x8ZMh+prQjRTD1cYlEvZXvb9mLAuwiv74jl4fCRmQPtRhgKbiF GpF5x1BWFVnj8/51LbQBAAAAAAAAgIEYI2JkKvoSVatYZ2BqUWg2wtYnQQ8EZ/fm5uFteE/pEDaV wCqHpBOO7z+9u/6w34Y6JGvbPqAe52gu8hYH71gUkWYDi3Yp4haH+DrXVNR3/Z0RV/W9S/PNloFP imJ3YRhD7LTjeTDNGdRW/SGTsKZFAV0XAUyJnWtNXVdSZ+ytgmVVkTVmly4aAQAAAAAAAAAoOYmW 4MSTo0uCUN+iqkWOZrs1XCoRLyLcV2rC79xx9enuh61z2H37+JOYQ68Xu3vMr5FZ9PMBTO9g3dw9 vLi+3b/XM4Z6XVhCUV1zx0alkafjsORFRE0pxNIz4mYuxlYFx/3VpeKqxtpwvnMi7xRim+7PCrv2 +lMIMK4cTJldmv+pk9c7n+9n6mgK2Dp6rj5DzthbBW93338R5lKbu0+vi/pVMcoPAAAAAAAAADpT cnrePP7ZXJ14Y4iqVayDTQ7BVFbBh3tSXvgkuJBQ1s5Jd/e4jTnzerORBVaJq3lE7v69tj92Tv3g 2K+Y6lRf7WetWBFH9conw4Co3197ntuxsW6s0vhvoyZlyjv/8UXY7VTPRW5PKbapf7OLp55t3Ghz O79Yy6IAm++pRxWuKbq4TzRXj81D+ja3aMzvBlLMp3b7N6HMqkYZAgAAAAAAAEAnrOO5L0fqWMhR o3seU1StYp1sKThB5ZQM9zOXbfbmgMrWvZNUIuTN/qcxh15fpkjS4BCUkzB2TK929/ilu5620ds9 fiVHY1kMidnlEW1rxfYZqYsIS2FOws1Q2KhUjZ0+uUDtWeNlOEZ9QZ8R1m0XFth2ErvfoVGkeUxo Hev9oGtciGHr6Fj53IXqwkSfDA0Ya6vgYnvgiukVD6HsrDFfBgAAAAAAAIBOWAfiHCLTUhBVLaVI m8ymzkPlz/P98H7HPgiitQRIvaN0aNFzTIF1e3P4ubuWf0eZFVRKEW9Zm5pSbFgSIR9xzI+DFUNU p33y6tCYWNdulUel9u0XWviPe6HtwgK7yGNK8UN5Fe4jmOpRn+JzDFsea1kUoDr3nMfpRu1a8Vvt yidDQ8bYKvjF7uPPwjyqam6nDl9+wdY8NgAAAAAAAABAR6wzSwKKT04OiYZyYqUiqlaxjuupRZOS U3pgB/BaCOW73R3eSZCMOfP6NG3XGxyBQwqswQEZts2rii5BWHa2y7fAtnU92Bhiw1KweZpyn7sk rECm+uuTV0edeJXlyWdq3+EzjWFK8x/3RnGN7F+fdJIptwmuonuxolow9X1DiJ9rXRSQUpnX4e7R 1GX9338ELXD9TmRe0pe5tunnUVVz75r/sC+9a57xGAAAAAAAAABaYyNKUhNI5HyRMzxVUbWKjTaZ MqrPiglr2VZwSIIzVREPil7d3n73o5gzr0+zAutQ19M2x3qe53eSxaOdragQRBm1t5jYoLS1RFp1 xTmVizwjwnwM7DiXwlgxFVa8CqKdGy+CWOTThxcMm0cmphbFqefQvCPc07Ptr/q8P81rwrn1t09e BXbOl+J4suay6ZMhtgrWgjRtDWzfY19nm9unylbBjMcAAAAAAAAA0IIUV+FLfJDDai6iqkX3Xtxn lp9TOQYrW9eN/t66pREEa723S8JnzKnXu4V3omZ2vfv4efSYSyw7Zy6uPr5x75U94VhUv2BFDiva 62/72bPhqKzDLoAg6nd47DgXRMU1Y8d8jaOhLso0tg41D7D1vk3/YO9Rf/vkyRm677Mi7toWBSgP w7Or3vjkJKjOm1MUgOdEX1sFS1h1u4s0EFZL5l+NIGO+DAAAAAAAAACtsA7PNhElfSOnhhyncxRV q9hIqany1N4Dzr/LcfXy7ofcaafIiIhzr3cbUmD14qq2O5a4qvpyTlSxW4tKVPDJBWXxxNvu8SsE xGPsAggizIfH1l2E/7JwV7b91VDiquha752gFe4x61N8cjIM0feVo33XtyjAttkp56YxVK7h3lSn fTJcgH4DROcqDUw7fKiNaE5TiKbe9C57fVZNr5rmd4wNAAAAAAAAANAa62gde+X2kkRVS8kZnNkU AorNU58EHQmO3s3dp9eKjIg5+IawklOwR1HXOSNvDq+fxdX9L5qKKrZeqV365AKdx4oowdyzIPQX sABiXGx+T9Efp4aNDgwWa899Y/uPtvU+tW2CY8TyVc/cZf7SNdp3KaQsqlfGQSIee6DLVsF+G+Av 64RVO2/S39VjrG3vP73T7w1/OwAAAAAAAAAA55kiQkLOKDlyrYOqanMUVatY52gs2m9ogjN6imsv DYkzbgvd2/17vbPUOviGNLWRwgHYk8CqLfRykXj//vrDfqv60VRcFRI2Qr0+tTWi2m68jRMhImif 4xLyW3W2TX1fImqbRX74PBkjytwKZl3qvRUvNb765ORQ/sYWmSitjTDMooCs3ZoFgKmI6ilH1s6d 93/9X/9ObN5izW0DvPv+i9g2wO6VB3ePX9bu+KF0szOIP34bBFr3Cgh23AAAAAAAAACApkjEDI4i /e2Te2ctomoV68QeMn9j2Hz1SdCBICgqelVOOCdQxhx3A5jeJRYcgX0IrPn7yfT+2P37zTcPrySs dGlvVjw452B2Cw2y64Tjg63ZiWlFatrn8KiOh/xeuyCisbjaHsfKk0vLwX5/Du1G91sSsgs7v8jE idGhnLJ/17ooQPOmkG+piOpW9CUavn9cH1U7fzn8XLtvFPMib5qb6TPtzhH7bsx0bDGf2338vDjX /dOrLvMiAAAAAAAAAFgZcthZ51/f0QFyksg5tjZR1eIcReF5d/XRfn1jHdG8H+wyVD9dPu4O7+TA qzrphjQrsLqIjcgxTa0krt4/OXG1q3O42nc0OU/d1plqI/6Q1VDqF4joHZzQhmVrFvbdeyMr4qqs SzRpF/rY8nbIOctQ6LljQuupukiUZE5q+WD7bo1fPhl6pLpVsBaXKa9DlKk1bQP8YvfxZ30sfNN5 dE63u8ftw//T3w4AAAAAAAAAQJwhHFdyPsmZvWZRtYryNjz7WA5C6wREwOlOiCKSIOkiJFpER/Rh VmC9dGtitUl3rtvD15eIqwHbf+h8PvkkavN9bJ05d6zQxHaEw2MjztZUzyzVSPK8P/CiX8P2eym2 7Xftf+xCjVQiGptSFphzUznE+oA+8mopFPV2pHp6Clsu9N3Dsf2r/9/fdbt21GwDLGG1dhvgC8y9 t9Vd4+ntmhc2AAAAAAAAAEADrPB3iQMPUfU0TqQzeTGGs9RFKvnr4QTsTnCIu/dyuejPuFNuKAsR Fc7hd4HAGs6jbY77rBNWuFL79sln0fVjEV1rWQyAeDIeNppfY5RPXg35+FOOHle7VbqdA4whPPcR far2Es4xRwFE+W7bfzCVic2TOUbqDoUdZ6acQ6ocgtir8lFZ+o+gJ5Snmksof7VrSJj/uPmL3wZ4 CGE1mCJhi0jZ28PXjM8AAAAAAAAAcIR3YDy/hy37t42jKHxfThBE1WZYwXOMKAwbKYODqDuuft/9 kEdQ9PAO1LYmUTU4FyWSxo45Z8W2d7v9m7xO9CdiOodzqNeZtRUCYhFdzrG68EUBYwtba8bWMY1H PnkVaKy2dS23/VUY763wOvQ4oWuGa10idLvzmLmLT54dmhdZ4fDZ9ldlEZltaNVuQ36oPfvk0bH3 sba+ZGiy/PzM9Uehbcs+7N3cq89tgJuY5nph3rW5eXjBGA0AAAAAAAAA3rm5v3KCkXVgZNZE0ND3 gwPERlaULDsvomo9Vowe2jlnI2Qoi24EJ7eL+rx73MYccUPbpQKrvq9oDImrL3eHa7Vf/3i94Zyi vq6p/fvkxqhviUV0qb0s1bFZ9KEzFojmghUYNYb55MWjdlUVV6vjjhXyhhau8vlDfq1LI0+XtE2r yqB2TpXZ0HOFOZDPX/P8uLTudMXdQ5g7Z//q//4j6IjyUP2CnRtb03xi+7sf/ruxhNWS3T1+qXnX 9v7Tuy7zGgAAAAAAAABYEHJgnHLgBasKGsH50URUlXOWVd6nkdBp827I/LKOdcqlG8pDJ0re7t9f +v7Trrbdff9FEFjd1niRY2pt9/Fzt6WettnLnkOixBBOYZ3T9g9dI+FcRFe0n1nWtsFqj+HZ1Of6 ZBgA1U0rivjkxXPUlrJnjwmRLn+KujiscNVnJLHdEUL9mk+eNTZ/rCGw5kzdjlUOz+XCe+0vwf+2 iO+Ao74qa9N2YaD7HRKb4wxt/v2vWqA2ZeQ0AAAAAAAAAExI2SnUwLwjFlF1GGzkzZCr4m3Z+SRo QRDBFL0qkXKSCIrMOgusFXFVjswhxNWAjYS71AEeFRp8v+QPmTXOWeyfayniUKrYermWvHb1K2sv 4bn196lFD/Y4nzQIdtFP10UYASsMD33fY2PnCMHUfy+l/+uKzRfVcZ88Cqpvdk7FriDdyMe+yjbA 3pS/Gvtj85Rf//a3fyM6zxnYtrff/SjMvzbfPLyi3AEAAAAAAABWhpwBMUdGJ8vOg6h6OVVH3aWO 5jrCNYiQ60ZYmCCBsnXkaI/WRWCVU3Bzc3itre30DrOhxdWAFVD6iPCpExrm7uS0ArL+9skwALYO DdXXpoSrW2bM1zhwbrxWmwrH+6RBsONeH3MIzUfC+cYW3IbE9g9V0zOvdf5lo5Y1PvvkUbALNYaO 9F4amnuofdp+xprqtPL33Bzl/V//178Tm+8MbeE1DdrJ5MVu/8/87QAAAAAAAADA0pGzos6h0dgQ VQfBOuuUxz65N1T24fwqP58MDXH5l5XL5v7plRM2b7/7UczxNoa9/PbxJ0Fgde05cow1Rdpu7h5e yBl4fffDtonA0he23rm618N1JabG+jEJZ3Ptk9Ym+k1JIepl7fmcA3/uVIU5tZsmbcRFlPnvDLV4 wfYNui+ffBFL3CZY2IUqEhKtMP1s+6ul1+cqtg6NPa/R9cK1lyTmD4nKS/U3+jsk64/VZtv2N8r7 2LxnaNve/P5Xbg52+/QWgR0AAAAAAABgJZREvC4mcRVRdTCs06lv57CLXB7o3GsgOO43Nw9v5ViL OdxGs93Hz4PAen33+GX0GG8SV/P73b+XOKw2PHa0pxyqoe716QRXmcSEBl3PHzIbrIBCHzscth9c slNcQoYV7V29ytpeUwHOttmhIqqdMOKv0deYZAU39XU+eda4Z8qeJTxTKMO6qNY59n+XYMeApvX7 UuxcmgVr58nbevttgJsw1VbBbuHazeG1m4vdHr5mYRQAAAAAAADACrBO066G8384lLc2r/sUwqwz u4+tWteGE79d9Of+N4ogjTncRrMWAmv++bO4OoUTUI5T6wTv+x5iQoPKa07vJyzyZyGiUKrYMXCp QpTamxXsc2sX3WgFpKHyybbbPkVc29csYb5iyyK2KCA2r1MezKn/uwS7kEDzHJ88KLZ9IazFUX+j 8ohGq2YmYVp511VYtWw+HP630fnPwBZ2E3FzrJuHF/w+AgAAAAAAAFg4x07X9tanIxSOsc5COaZ8 8sWUtk5cieO1L4KDe3P36fX13eM25mgb07Q9cRBYT0XTqv64424PX08lrgasSDCEiKjFCNWIPZmc uKk7PeVgDvfbZ5uHY1QfirqxQGe4nsk+o6zLmF2uk8NE+g4lUlnBcQnzFbtdc10+1fV/6k/G3rFg bOzcZqjFABYbBS8huw+BcEl4YbXXbYCbIDE3Ng8a2sI8S++3J5oZAAAAAAAAYOHYyI6uNoYDa83I OWXLqS8x1EYLTSm0zREJAS93h+s8SmH/05iTbUxrIrC+2H38mT6/3u3fqMxTEBqsoCInq0/uFTlu 4/1culHbzjHs73OofIHlC9lHdV9ixgXjh74fzuOTesXea58ilS3noe59TGw+nVsUoDoQE7bUryw1 um7s8tYcOFyP+fAz+Tg2zDbATZhqq2Bnd49udxPNt5awqAMAAAAAAAAAaqhGtnQxoh+Hpxrt14dT yka3LNXROgTKK+WZolc3tw9v9d6tqINtRNM9nBJYq+JqKuJiyRGe2RBRLAG7oKCwrC2l2H+NHYG1 Vmw+pyy4d8GJG1bYyP6+dCGNFer6FkZCvyobQuxuI0qmjPrILvmkul4S2wtb5usBhhLrq7gxLLSz nuZmc0bPr74nJurL9JtD/dBY+TTVVsF20dvmm4dXQ85tAAAAAAAAAGBC3OryiBOkjRH9OA5WDO8j qs1GDyKwNkeClyuD3eHd9ubw85hzbWyzAuvm7uGF/Wy7+/4LCcHXu8c3Luo2MYd6yE/ZEMKKRU5d u7DAXjclB6jtl+lfh2OoLWmnxi0mMOKq6ncffbytl323F+V/OPcQUdv23uccUWb7S/3tkxszp4Um l2DLe8hnu7Q8loIXVn8cFfFVv7I2PdUYm93XJFsFa+7lFrbd7t9f3/MudQAAAAAAAIBF4hwPVWdI S5PzdmnOuRSxET6yS51VhSNsh+OnKXIiKr8290+vJFoqSiHmWBvbrMBaeifs7uPn7j53h3cSV+Xk HCtypA3WKTtGX6K2E4+w2V+lkD8sfhgelfMS+0Ar+Lj6c//Dn/ZVp+25+xYprfA3RB9g5zpqXz55 dtiFVl3nAKoPdQtNljKXG1qwF9U+ZI19dd6u9pNtA9yEKbcK1o4ibuHbzcPbOfc7AAAAAAAAAHCC uNDQ3uTEQgwYFuvglvPKJ3ciOAZV/j4JzhBEADnL6t51OpVVBVaJv5ubw+sgrqqcp3Z01mHFDzlq x7pPlWfhIDfWt3jUFntPPgl6xgowS3B8x0SzvhdU2DzTWOSTe2GMaGLbruY4V1FZhvvvY9yWQBsX Wg9/Mve5nM2roRZQSIy2eeaTF4/ra7Jnr/vtMPY2wE2YaqtgLX7TPMyJrPdPr4bq2wAAAAAAAABg QuRkizlJzpmclTEHS9+OV3hGDivrJO4abSLnaTiHnGE+Gc7g6vvdD1snZn77+JOYQ20qU6RqHilx eO3eC3v3uN3ef3p3/WG/TVlcDViBZaiIozrswoVgyrMpormsMKB78MnQM7bM5+70Vp2x7Se3/qOx y3WzX0HJjmtD9VVjbRs7FDbKV8/iky9G9d/mv73GUGUxBkML6nb+q0VCPnmx5PPGeLSq0jRuX7qz ypCojGJzp6FNc0W3+O12/357u//nc1+8AAAAAAAAAAARnOOh6jA5ZbvHr4IjxTn9Kg6XqcSJNSBn qC2HLs4aK6qPLWbNlZDvm7tPr0vb8CZihcCqLYFddO3+vcTgrnVkbKx4IxvbUavrxaK5lDZm/tE2 x2Fo8WUsVF9K4ljW3oeMwC7G+uxfn3Qxyv9w/0MuKrBj5xwjDq2IPsSigLKA+2xajOAPmRVDCupz r0tt0O8DV/dC2zemvkf1Zg5C/JRbBatf0/xMO4qwcAoAAAAAAABgociJEo9iKJsiHmPiRwrixFqw jtYuzr2yoN5fJMySUT5rq9/DlikAAP/0SURBVF0Jl5ub/U9jTrQpLQisIVJC29HJIaqy9o+QPNbB r77IJ4+KHOfxfnCcdiIhYOxrrg0rYs85gj8mrg4hvFnsO0D7ElWsWDVknS8t4uhRIB4Dd+9B4Mr+ HVLQkqD6XB65zXHRnK1XfS9Wse1g6DY3BapfKm+Ve3hOa3p+zS2GrIdDMNVWwc7uHvPdT24PXzO2 AwAAAAAAACyYWESqdaqccqjI4RtzyMhh5w+BHnDOVpO/McH7FFbIItL4PCHCStGrEjLdFrwxB9qE Ft7zZcXVOTp+rWA0Zd2MRnNleTr0PVlxY4mO+xSwZTvXsUniRmmcHqm9SxgwedfL4o0xxyO7EGxO Y58VC8eImNScIrZoTvO7tvONqSjNk7L24ZMvRs9v88MnL4J8rlO/DbD6y7mUfx2u74zMoYY2zRvD IrjNNw+v+uo/AQAAAAAAACBBbISkc+wFZ0v2b5MV6zGRdo4RECkjR1fI27bRfva7iDjnCfmld5pu bw4/jznPJrdSdMR8hXPn/PR1U33IlBHw6uvqRIah7sv2vUT/D8Pc87g6vg5ZH6tYMVR/++SLGLM8 1C+Ga/Ud1TgkVtgec8yWmKb6Fa4dTHk3h7ZjF+z0db92TOirDUyNxl0XlVuZt8uUrudsMvefA1Nu Fbzdff9FWAjX9PcUAAAAAAAAAMwQ6/CsigxthJuYODEXx9wcsM7DNo4+Wy6UxWlU/+UIU1Soe7/p 7Xc/ijnOprQXu48/c0673f5N27qQIrb/0d8+eTLqRIYhtvmzbdonQY+E9qz8VZn65NlghTbZuV0l +sZGUmoc8ckXUdT5rFx80mC48vf3P8b1+mIIobANmvfZe3i2tLc6te2lj3FReR/6D/07ZtvrG927 Fo9Fx7bs2dS3zD1atY4ptwrWO/JdFOvNw1vlsb8lAAAAAAAAAFgSVYH1ki3RxhQn1kbXaL8xI4bm Toh42tw+vZVjLOYwm9IUESHhN4irsjk7fUVJBMksFSevHPSFc91YX9HC9rnnKP7NASsQzmkMUt04 XrC0vxq7rds62oc4cMncoiu673BNjaE+OVmmyKM6XB/o76WwrE/sqw/sG9ve+1isI0EynE9/++RZ kc8bl70NcBNcPkTmVEObtgoOr3TQwr1U2w4AAAAAAAAAXEBVYFXapREUMXFCzkKcC5dhy6qpAzGU pf71SVCDWxxw90O+/e63jz+JOcwms93Hz3Nx9fHNy93hOtSDsUWXIQjCdor11EZFBVM9kcPWH9KJ spAyfeTuErH95Vy2R1d7tved23TicDGOZ//6pM5MIXjbvqWvKNwhkeAV7ld/++TJUH08FvvTnM/Z BQGX1ld3LlP357Q4Tfeu8cnNZ0J+GNOiA83RdZz/yuKZcqtgzd2KrYI/7LdrELQBAAAAAAAAVoV1 5gaHixUVLtlqLSZOyFlHJGU3Sg7EzJqIBuFYOdt8EkQIzv/N3afXesdp1FE2kWmrYrdl8e7wzoqr sqW0JesMvqTPGQI5RI9Fr8v6Miv8TCmgLZliodBuHtt7qp7ZxU2676lFLBsBemlfY8XDsQTv0ph5 oeg2Bja/UxJidC9xofXwJymNQbb9XHJftq7OQZgXquu676iwKpE4q1trFvem3Co4vNpBu6Ow2BEA AAAAAABgYcQE1j6dkrk4wbbBfdEm2k8OxuLYe97/dArnKJZ4ebt/v7nZ/zTmJJvCtMWcBN8grqot 9Sl6pIL6ifBMzhmc4HOp7ZUEsMLa92V2+825RFfOCVuf1LZ9crIo4kz1Ptyz/k6hXthFUrpHn9wJ O9cYs333JboNjZ13pbogSnWyrz5wCGx9vWShjn3G1EVJ13fouW3/ESxLk+i6lHnCpbi8isyzxrDN 3cMLtzvK7eHruYj2AAAAAAAAANCAmMAq+nZKOkGh4gCSEzG1bebmgBWs5TzzyUeURKtEHKApovrt 6uPdp9eKFHWiZsRBNrbpPvJ3weZby6lNqo3aNpu687cNNkIqZVHMiqPP99uuL5tKbFoL6hdD/qY+ xrhFM2ZsVDuXEOA/npQQ2S+7NLK8mFNkz+qTRqEv0W1oyv1K2uN1bD4nOzUfGQNbX7uOIX2cY2g0 D1AfYeeC1rQIS2Vk5/Qw7VbB7n2s2fzSbRd898M2hQU0AAAAAAAAANAD1tFvnTHO6evT+1xtbZ2d 9vyIDM1pGu1nHYVTOz5TJogx2/tP77Y3h5/HnGNjmxVXN988vFI5BzHVCpFLEljV/1infSoiUwzd qy2HYHJ4N+nL7AIWnOD9Y4WHlMeWqlDVtP6MhR1rLhGb7HnG3k3B9Sv+2sprn5wcdi42F/EljJ3W 2i426ZM+ytruEJHaGKTnU57b8aOw7Hl170uaEwzBlFsF693+xftYVV787gEAAAAAAACYP3UC65BO STmA4ivvibJsSpNoPxsRk3oU11S4ep7V78390ys5vvS+05hjbHS7e/zSiavZfen+rMPdln3KImQX 7MIOOZF9crKoL4s6u8/0ZeE49YM+CXqiLAqmmb/5+FpebCRxxI7BKWDnAZfkpW3XU4zzto2mKGqE ccjdY/ZvavXgFGpvdYtNphD7rEDatqw1ntr798mTk98X2wD3hcvP2LxrDMvmdu59rDcPb8debAIA AAAAAAAAA1AnsArrNBtCoIttMyenFmLgeUoO2cxiES9yup36HJ4d/5vbp7d5xGjEITayvdh9/Fl4 V5fKuFp2VpiRo9AnLwb1AeH51Ef45KSxixkKy8ou1peVBcB0t0KeK7Ys1Af65GRQ323H3dz2V6mK aoU4mdVnn9Qa22dNMRbZ66fYpyhPwv3NtU9Qv2b77mCaR44p/l1S1rZdTj0PVX+ge4jlqUzinJ4v 1X4jZabcKtjZ3ePWiaz3T69S7I8AAAAAAAAAoAWnBNaxnH7WIWavx4r80wRx0FnE+W3LlryM45yX dz84Z5e2b4s6w0a0krialVvMyTu1WDE0qqvh+VSv51R3m0RyldptVpY+GXrC9nupLUCIiaspisCW SyICA1OPRakLmLbfmHufrv6tS1R/X3Qtazvu6P6nEi7z+8jG+GzsC/dTmBbtZHVlisjgpTHlVsHa KUXzvPB+fcoTAAAAAAAAYMZYx2fMoTTW1np10Q8IEKexeVZ11FvHuE8CQ+GI3e3fKKIg5ggb0zY3 +59ubh/euvtx5Rav+yrnUK5LFFiFFRxSFEROcS6Sy0ZYLrX8pkJjWBAmNHb55CRQvSgJTxJLIgso UsOJPRfW1+K5s2f2SaNj834q8ayOseZZY2L7ucJGqPOuDzDX88lnsePqFIsesmt+5ubjvv+ypvpB tGr/vPz28e/H5mJj2Hb3/RcuivX26a3K198SAAAAAAAAAMyNcwKrda6OsZVVLPpBYsUcHNFTYKMu ZNY5G/IR500c1f2Xu8O1e9fpzf6nMSfYaLb7+HkTcVVYR/BS24X6ItsPzFGIjPVlMpu2FDElFYpF E87SWZwj8aQknGR/z6VO2zztMgeQsBy+P+U7B+2ijZT6TZs/muv45EWgftzmu33OIcvALi5T/vrk WpwoG9pn9u9YQqauozYVW5Aj03Oo7xjrftbGr3/78W9G52MjmV5LEXYsmdtCMgAAAAAAAADwnBNY SwLebrzoEyvsBnOCGILEEdaBaR3Yz/m2LKdtH7h6ndXnzd2n1xI2X+ye/jjmABvFvLi6uXl4K8FX 5XnKoboGgVWUxLIR+56+iUZyeaM/6xfbF6YiYLryD+JNZuqP51Tudg7QRQRQHxW+P6XobfuTlMQM 25/rb5+8KCRyxoXWYeZ0Nk+bLAoYuwyya3zm5rimXygsS9M9NBGG4XKm3CpY887NzeG12y747oft XBbdAAAAAAAAAIDhnMAqpoq4koMpvrKfbYMtKrdqtJ91isux6Q8FT3Cobu8/vdveHH4ec36NYXoX lxxs293hncRV1fdz0SpWsGviPJ4ztv2P4fgeijqBQWlzEttSp+gHd+NFoZ0i9DPB5iauCuVj8Qwd FjqkInpf+hxDYaMtl94XuLlJJKq/7zmd+ttw7nNienX+NFQZ6DoSVuNz2nxxnMbzFPqttTHlVsF6 978EVs1F1S8xHwAAAAAAAACYGU0EVivoTCHWxbba1P+XHL3XFhudIyeNdTAiSJdxjvYsjzb3T6+c Y+v2ux/FHF9Dm4uavXvcOsfah/22ibgqbETY0gVWORuf6/H8BYhyNJ812uiltBFVhkbtuCqo657m Kp7Y8dcnNcbOMaZuv7ZMUpg/2P5N/b9PXjxuTpmNweHZg/U5nhXnz/71SVFsnzxEv6E2r4UWUWE1 uzcJq+q7/OEwAVNvFewW3uh9rNrFxOxCAwAAAAAAAAAzoInAqnTrEPLJo+O2VAv34U3OCFZ855Qi YYxDfM6Rf0MQHKqb26e3egdWzOE1tElcza+9f6+t4VReTeuxdQivoWytKDJ352O9wJoLLCmIPnPF RotO2S40XtpxNbf91VzFVWHbYFsxKAhd6uN80mTY9jfFYrEqdvHaGhdZ2DYbrK9+0NbZ7Dqf+eQj 7Lzp1HFt0bncnDUIvdayND07wmo6TLlVsLO7x2weuP+NFv4tfeEcAAAAAAAAwKJoIrCKVCI/5JCK RgIQAXYU7ReM9zqVcQ5VJ2ruf6Pt2aLOrgHNiqtypsnZ2sbRaqOV5aT1yYtF/ZJdMDDn+mwFFT2H 7VeDuWgWFo20prTAZKL803XtfciW4CxXP9PledSvhe8NER3YllQWiwXs/Gut47TqyBD9YJM6a8fS PhbvqH5JWI3PUfNr6F7mvNhiyUy5VbB2UtGc1C26+7DfIr4DAAAAAAAAzITGAmtikR+6Hyu6yPT/ KcXfFIhF+crh5z9ePYVDdbd/o4iBmKNraHPOVyOutnWsW6fwGgRWYZ85BWGkK7a/DQ5U/VsV5XJj 0UhTrHCm9uWTR8WVox2Tsnq6lPGoa59jFxSkUp9tW5tSxHB1Nqsj7l6yf9cuuqksYsKk5ptdhNZy nxAX9/sSuHUttYvqnNRZVraqc1PWNWjG1FsFb3fff+GiWG+f3s55ngMAAAAAAACwKpoKrKk6A2OC opxZa40AU7kcCc8rzYsYqu8vd4drJ3De7H8ac3INaS92H3/mImdvD1+rbLo4dUti44pEOCuMzFVY tm2z2i5ji0bU16590UgTlEfP+TZ+m9AilmJ89OV2iWCTGm78989WJ1bFsJGJqeRHKqKv7cfb5OnS ifaDztqXlZ2z+qQCCZ7h3LqeT26Fa/eag9q2HyxLc6Ir869ZMfVWwdrdJMwR6RcAAAAAAAAAZkBT gVVYZ2lKTv+6yIc1iU+WsgD36aVPXj1ydMrpubn79Hpz+/BWW/XGHFxDWRBXXfRsVi5tttq05E7d vGxTiCYfC1d+/rllc3Rch3s/FWVZFoCejycCqh47jql9+ORRcOVlBBaV1RJFlfB8MbGqjlMLCqbC isVtnqVvUhSfUyLWD6q82sw9bR5X+4XKZ40X7Kj+6B7ic86snt+zDfDcmXKrYM1LNzeH126uePfD lr4BAAAAAAAAIHHaCKxW2DklEExFLPJB/09JDB4L6/Bfkwh3CjlRXX7cf3q3vTn8PObcGsoULStR N4irl4j/NvJmbWXrooX8s8uR7ZNngS23c5EpOtYKAMGUtkTx7hKcYBb6u5EFs9CnBFOdXKqwYgWl Js/oyiXkS8cIwaFIQfhNUXxODdWhWD+outhkXqdjwnesiKr8tn1Gk/rsvnMiWlV9OotglsHUWwW/ /PbxJxJYNVdV3aJ/AAAAAAAAAEiYNgKrmINT0Iowxb2ubNvg6vOv3fHnnP3OCfr0yjmubr/7Ucyx NYjtPn6ei6uPb9z2xBdGVrcR6paGytH2QXOK7rDO/qZ1QGVtnzdYm4irpTPFVqsx4Uf/bzKGzhU7 rjYZT1Lup+yzdN1J4BJs3sxtocgUKL/iQuvhT07N69y4b453fakEK9OnnutLs88/c/PkiLCq8xCt ukym3irY7YSQzVU3Nw9vU1zQCgAAAAAAAAAe5zjyzqImTqKpHZNNkUPOPtuzLX/bYOu8DbZ2B00Q tza3T2/1jquYQ2sQ8+Lqdnd4J3G1DxEmj6QJ5bq+d3SVtsDeTbfFZ1vslpdto+rtd4M1jeJaOjaK dAzBXe33eGzZXy1dZLH53GTst3U2tQUBKqtwbxLJfPJo2LxMLW9SRu07tuCkbl6X5W2x60qtZWOI 5kz+Kw7VD5WL+tjYdySK616W3ubXzpRbBTu7e9w6kfX+6dUafrsAAAAAAAAAzJK2Aqt1TM5B3JAA ceSQy+57ycJEnVNxzWKMHKJ6n5WcVdp+LerM6tnCu7SCuCpnbR8O2bULrKIscM3D8WjvWW3UJzdG dadLFNfSsf370PkgIaY0nmRjScoLjfrELmxoIgraujqG8N2WMetNFTceTXTtJeDE+6zthTwMZtti 3TF1puPzuVP9NsD6rCrGwnKZeqtgzSE1Z72+3b+//rDfdpk3AAAAAAAAAMDAtBVYxZSOya44p5m/ 52ASvJbo3JSQGp7ROnLlIOxD4JsbhTCwe3yjiICYI6tvc+Lq3cML9w6tD/ttX+Kq0Hls+frkVaF2 W9TrzObg9O6r39SzxiOr1hfhorwIzz/0YoOYuJqicDgUtt9pktepzxPsnGBMkbxcZ9n68xIk9Ie8 tHnqxP0W4uop0xir+rHGuRNkv5Em3ip4u/v+CxfFevuk10yscg4PAAAAAAAAkDRdBFYr4MmR5ZOT JxcmbORbsGUJEy5ywz+byso+85zKqy/0/O7dp7f79y92H38Wc2L1aRJX822I9+8VNSunmOqev52L KQsd63XQW+f6HITm4l5v+tmSVG27JPjJsrq2pkh129c1iarsilukYQWb7O81RhMVeZD965OizKGP shG5TQTjvrB1do2LIvpGY2sssv8iy+q3xpQ+x22YKX/4wx9NvVWw5pNu95Xbw9drXVQHAAAAAAAA kCxdBFbrPD3naE2RpQsT1a0ZS+WV2Zqchi7SMSvbzd2n13oXqsTPmAOrV7t7/FLiqntvVnbtvoUY BNYc5YNtxylHE6rNhfvs20FaF8W1hnZux6+hoiSdIJa1Y5u3KUZkjoGePeTDqfmC+rzn/Ep3G3Nb rqeep09snV1TBPTQqL+z9bOrraXvhOaksFWwXjfhtgu++2FLvwEAAAAAAACQEF0EVmFFvLkKk0vd NjgmOtiomb4i6OZAEJ+0Ve/25vDzmPOqT3MOXiOuDuUIW2NZxlD+hrxQfvvk5Cjd5wBRaxIE4lFc +6uxhKOx0XOF51S788m9kZ+/PEZIHF9qfjbB5sephSNjRRZfytjzGFengqib/bvmujQUVjTvZAmP IzAdk28VfPvdjySwutdOZPWURQAAAAAAAAAAidBVYLWCQcoRKufIox6e8+DZ5rt1n43isGKxTV/D NqKqzxIgJXY6x9Ttdz+KOa76Mm0/HLZxGzqPi/JducAqbPuVYOKTk8IKTkPWC/XLNqo3mK7vD1kM Q4rW6juOBevlitVNsdHSp+qUbZMqJ5+cHGPPY5Yyb0oVtc+Qv5fY2ts5REhgq+Awx7zePb5h7gcA AAAAAACQCNYR2tapZB35c4/6lOhxJEzs5rltcHiOqgPGbtuoZ1v6NpcqOz3r5vbpbf5O1LjTqg97 dnzt3+iaQ0dtFVE6RNscOdVTjOwYW3Cygm4wLbCYY39Wx1B5qvpkzy1LOQpzTKxAeErUnsvcoNR3 jNCXWtF+jH5gbajvL8rzAlM5ab4k86cGmHyrYNnm7uGF5pqbbx5ezXkhKAAAAAAAAMBiuERg1Y/7 8N2lREjZZwomYWJOYqS9b59UYMtbf/vkRaLtPPW+KhdV+u3jT2LOql5s9/Fzvd81iKtjOL0QWMtI AHuu1+m9l3YKwUn9+XEUZi4eLGFxRZGnWRtoO3bVIYHGlpXOvSRR+lKsIFk3fpSPSf8d0WOKnnMR nueI6+/8oqq+TeWm+u6F1x/rOhJfKcP1MfVWwe59rJpv3u7fv9wdrlmoAQAAAAAAADAxlwisci4V TqgFCT1z3jbYRnBIYPTJBdb5LVtqhEYRabV7fHN997iNOap6sUJcfXwjZ5ccsG3bUResuOSTVo8V L1ITxVROui/do08ajbw/e94e/NnmG/2ifis8R18LRdw5fTk5y/7GeX1MkUc1fY8tG/WHPjlZrCg3 5P2eG5uhGxpvszr3Y9v/j21BgNV9aLGh2gDi60JJYKtgLRh0Uay3T5p78i5nAAAAAAAAgCm5RGAV 1qm1NIeSHK9HTrtd2hFN1rldJ6BYh/IUgs8YqF5L8NQqf23fG3NSXWp6p+vm5vB6uzu807UkYo3l 6LKCmU9aPaW6n5DTMRVhxW0bHMQxk08p92d1SMgIz9CHCFrNG/WLqk/+YzC4nQF8PsXamN2eeg51 S88Q7ld1wCf3jq2z+tsnQ0fy/n5/ddSnXWhq+14k/bHq+tEcsKXp+5qPhOhX9Ve6d/8YMENS2Cr4 +u7xS7c7y+3haxZsAAAAAAAAAEzIpQJryZk6g2iVLsgpFp4xmASuFAVlK57qvn3yEVagUxn65EXg Iqt3j19t7j69VnSptlSLOqguMHfOu8ftFOKqQGCNY/uzVPqjIpra2fRRo06UKO4nt1T7szqs6HHp fdsxbI55MTa2/sSEItsG5xIB3Gd9qsMK09SvbmiM1RzHjn/WlMfq92OfNTXVhdjCAJWZ6rM+09xK 17Fl2tXCPbtz5ucm+nUGTL1VsLNsDure/X/3w3Zp83gAAAAAAACA2XCpwDpW9MfUzGXb4JLgHXES BuTAK54hK7clOfTkqHTb9d5/ere9Ofw86pi6wCSubm9+/yud//rDfiuH7Nj5Zx3MYwq7qVPqjzJT u/UfTUbTNjkmype4EDGvbdDVDnxya/K6UhabJXbQnk5jFwzEnPpWrJxLXto2qvHDJ/dGX3V2reT5 VxOtmqWpzGxf35fw2WZclzDqo1ML8dW2hS6m7+fzzv2VzqtrIL4mQgJbBWsXFQmsbi6a1RfbBgAA AAAAAABgJC4VWIV11KciIAyFnu/IabZLZ5tNWxbnoofssaoHPnnWqA7nTsmnV87xdPvdj2KOqa4W xFVtPbz55uGVyn4Kp5Z1ICMIlbFiieqCT54M28emFtEX7c8yS7kf70MMU5s5XjCzv6ItnUciT8iz 6rhhF+7MSUhUuYf7Vp/uk3vD1tk5LGJIAZWJ6ppbTBQRVjUGKl9jbbZUng1N/WCsL1R5XSpq6vs2 +rVP8VXzOJ3Tn5uth0ckha2Ct7vvv3BRrLv9G9UJf2sAAAAAAAAAMBbWydzVuSzHTjiHnD0+edHI oRWeOZgcgVNHF9jyPHcvKm/r5EtN/OlCqIub26e3uRAad0p1trvHL524ev/kxNWp8swKrFPXuRSx 9XpqsdDeS6plVRaAclN/lqLD3vZxXRY3uH7PtB+Znt9/DGew4lVVRFV/GD6b21xgyHZq6+wSxtkh Uf3S/MoJqz7PCsvGXLXdc+1e/VZMlK0znTPMfzVe2LrwbMMI46prVnxVu3H9U4v7j5nOoXrnzpmf m+jXAVBdjM4VRzTNdSWyatGfytzfGgAAAAAAAACMgXX8BQdTW5zDNTiDsn+7nmduyLFi8+/ZpotQ sY5Bn3QS6xBX2fnk2eIck3c/uPdSvfz28ScxZ1RXe7H7+DN33tvD18qrKR3ltt5NEUGbOs7Bbur1 lI7l0DeqbfqkJFG/baPagzmHfyKOeTvWVMW9JqitlMST7FxTC/BzpMjDLP98ksMK9XPLV43b4d77 FNzXOj9qS95nn94GuGk/5OYB/rtRoTZYdt66KNjYohMdP3a9Vp+luYae30XTZs8WF4Cbm76vOYT6 dp1XeY/42pEEtgrWziqbm8NrLf7T6zFYxAEAAAAAAAAwIn0IrMI65tfmsNbzHjm8JnDEiXAf+tcn ncU6IOVs88mzoxCLd49vru8etzFHVFcriavZNaaOeENgPY/NI/3tk0dFZRPuQY5xn5w0RyJkYdNv bVpaENLyfiQiqF8uvp/9jSO6G1bAssLMnPslPUe49y7ifR22zk7VD6WK5pxql3UiqOpZnQBaR6mP yNp4+K7SvZj4Y51T1z13Xn0eW3Si+02hfqvO6rk019RzOfHVtM0uVhVf/bnZevgEKWwVrAWFLor1 5uGt6j2COQAAAAAAAMBIWIdoGydWFTlgwnn6dE7OCTmjQh7YvBjL0aHys9f1yWexjmXZXB0zqsta va9V/Nubw89jTqgutrnZ/3RzK6fV/k2eR9MLTdbpi8Aax7YH2RRO4pKzP4F604ZYBJec71MuoLHj lfLWJ5/FPYsRV8fsl5eI6nLIS9uuCmHeCFtzwi4s6Kt+2L66TZ1dMqobmi9FF3JkdUd51mVc03nV tsO5+loIpXuJCa1KS7UfUV5Y8dXdqwTYWJ63MJ1D/bA7pxdf6Uv9YqrI/HFMc+OaRNb7p1cqJ39r AAAAAAAAADAkfQmsYgjn5NyQk8Xm6bMNL644B4+/npxpPrkR1nk4R8eM6pscs5u7T68lhmrLtJgD qrXtPn6emrgqbHlZgQPKyAFc1Ousf/LJo2FFyimFyUuwdS3YVAJlMca0EPAkBFTv/dKxbu3YhQNB xHJ9sMljd+DMsMJxX+Ic86JnNFa5PDaLHYq8yfJJeX5J27T97RDtXPXeluezzWvxjFBd1POof5T1 Ir5m39f8V2OGP+9nMn/JZZPAVsHO3O4t+/fXH/bbvvowAAAAAAAAADhBnwLrEM7JuSIx5chZpciM AUUWObKer9fO4aeyt/c7t0gb5yDcHa6395/e9Ra96sVVbbnmzv3h4/89FWHGtrXVODA7Ikd7yKux +yUrTs6tTVmmXDgSsAtIdC8+uRa11ao4rO+l0obnTKwsrOg6R8FJ2GdoUsfO0bbOLhHXDrN5j+2H rUnY0xh2abvU961wO+S4aIVca3NdRFMliK96Hs2t1I+qnGLP3NSq4qs/96KiX1PYKnh7+92PFMW6 3R3eKd/VB/nbAwAAAAAAAIAhkMMjOEB6cXD5c8nR5ZNXjRxJRZ54k6NxCKeSHFbhGl0cfSUH+YzK T/Uud949vXKOpdvvfhRzPLUxnWNzc3gtJ5XE1SGiYS7BCqxzFu7GwIocqtdjOnStU3oJjmT1K2Mv HAnYvvTc9dRW7diW2/4qpTY8Z2JjfZvySRk9T3iuS+uLzRP97ZNXgfo7N06F/LSWpSk/+hR/7Jg4 lphtr/l87f0v5lz/m5CV3Wead6gMg/h6NC60tCDA6pwSsHWNOY6Zbr4RmVOOadvd919oLux2XvH9 MwAAAAAAAAAMRJ8Cq7BOliUICn0gh0s1kiq3fqN8bFRFV9GtHKUwjygkOTN1v5vbp7fbm9//KuZw amNue+G7x22q4qqQE/LSsl4Ttv2N5XwXRX+4MCdnLIJL7WTIaJmmYrU+070U95bl/diRy2vA1m2V u51LzHnst33FpULZ0hZYnEPjpIQx1/6yehGevciDLD/UFvseT5W3xfV8ffQfDU7d/M6Jjiso8yp6 Zs1JvEg6yNbDXtxNc+eORLYK1lzYvY/1m4dXY855AAAAAAAAAFZH3wJrELtkcob4ZMhQ3hw5mnb9 RX9ZJ19X55NzVJr7m4OD0Dmx737Yypn08tvHn8ScTU1N4mou0u7f65wqnxTzQE7GUEZ91Z8lo77N OvzHEKVtW5Lg4JMXg54vJiwore820zQvJXaU+tiszFmA0D8aX2x7qpo/bJaovoTnuESYUF18Ps/y 2r/FC6s/Li1sCKYxNBujhxQ93RyguOY0C8OO+h5zPynOIaZA+aD2pTmL6osbK0pl1810Dp3LnTM/ 96TRrylsFay5rHZhcXPZLI8YBwEAAAAAAAAGom+B1QkZ/nxyrPlkMMgJVOSRNzkmL3UI2bK85Fx2 2zs5rnxyksiR5u519/hGUacxR1Mru3v8Ug4pbTes+qvz+0slhY0gJDqvGXK8FvX65vHPfPJgFHUz Mzl/ffLiqBMW1M/5QzoTxiRb3+vO6/Lbin7Z3ziV+0VlHRXRKqZjhhTUhqSvOYyts3PZDaIteR93 ehvgoYUuK4jrmn3MYy9B5V4ntPpDoAbVJ5Wn6k0QX+N52dz0/XxuvL/SeXWNMcRX9X/ROeaIpgWH Lor15uGt2saUojMAAAAAAADAYulbYBVyjIRzEl0XR84Xm0/P1t0JZx1RPqkTqgf2XCmLFKq/2sZX ouj25vDzmJOpqTnhwIirKT83Ams3rDg0dL6trYzs8wZTfrcZA9T3yAGu75Uc60bA0ef+8AJ3bXOM +z7O5F5xgoHJ4yYWK6s5YOdFXceBPs6RIraNhuezJlFM7XEMoVPXGLNPb0OsP1T7YU7cDfXnakc+ QtVtPVxXB5taEF+r0a/+kpeRyFbB+Vi6/43mtakvmAQAAAAAAACYJUMIrHKChHPq/D4ZIsihUxIS ZB2dcOE8+tcndcaWoe7HJyeFHG66t83dp9eb24e37t2pEQdTE3ux+/gzt8Xw7eFrPXPqTlDdXyif lJzKqePqjKnXQ4pwdgHFkgSWU2gMiS0c0ThwLq+bRkdWncQugq7y+RjizpoIfa3N50aWfWeOkay2 f1V99smNUf0r8iv71yfPGj2TE7aq8xX/jMqnscvaipi6r9TafX1/ON8I7xRR/2TFV+W5xoFoXW1h uYh7+BMrvraZM6SwVbAzt7vL/v31h/2W+SIAAAAAAABAzwwhsArr2BhSxFgKcuCE/ArmVp43zDvn APff62uVuq0bXZzMQ+OcvbvD9fb+07tLoleDuCqhVs86BweUFQCUDz4ZGmAd3kMuALHtZ219YL1Y Go/Ql+O6jYAXBIpj8WJ/lZrIsgRiIlFTS3HsOIfqUPEMHQTSJS0yc21Tixgi7VPzPI2XU7Q5V0bm nnSf/qPkiPdVedtgfjw8ymO1Sc2VVJd7EV+z76ttqwx1XtW/WFlu/+q7vxubd45pWnzo5ri3T291 72qzumcrICt/GDsBAAAAAAAAOmBFgD5/XNuoIlZMN6POCVcnSlj03XB8Xw7tkpM5M13DfzQ5urfc wfX0So6j7e13P4o5ls7Zdvf9F4p+vd7t3+TPOY/3pFkHvpxjPhkaEOpOyD/lpf+oV4prdBBoloIW Ahw5srP8ULo/pHt05JHxjsMh6KN85igi2Xrb9v7tvGqo/mVI1EeqjdZFlEuYkaDU55yxLRr3wv3M RcRWXTjqD53Rd02F2rbKxUeo/lh1SfX7uIyam8pY59FcfPO7w//1xd3v/5Heh3rJLiuXmua6dpeW OmM+CQAAAAAAANCSoQRW55QNP9pXLDB0oYkoUUXOzufj+3PWlZ2Y+1/45MlRXrh7un16u735/a9i DqWztvv4eS6uPr5x73HN8m1Kh3EbrMCKc7Y9pfwboH+y/V9K7WYqbD9i80WLNuwY1Mmy8mMRz3Ao b6P53sLmWD62zrYVHS4RZ6ckn0fEo1WVpnxIYaGV61/DPWb/prT4qwl1berUHA+mwYqvLuK4Q/Tr 5psHtxAw2Obu4YXmrdp5ZXOz/6nE166LBJta8RqMzK7vftjG7jNYGJt9FgAAAAAAAADAKYYSWMVc nYypYB28weT4iOWlddj17aSz5ZiKA9BtbeadVlqZH3MonTQvrm53h3cSV5WvcxFXBQLr5ajMQx62 FVDOkQsVvs30FFE+d+SwjUfoX2aIEsPSR5nNsQ1oPCieYdd8EYbqefie5lc+OVn0nOqvbH9oTWOt 5hcpjY/lRRnzHf+cmG3yWqZyoE+bB5qLay6m9qE5xCnxdXPz8DYInKdsc3N47RYN3j1+KQFW4qss Oo9taFZclbn3sUbu0Zqewz8mAAAAAAAAAJxiSIG1JPohMnSiXpQoOxWtGCuHj0/uBSsWydE8taO1 uJ/d45vru8dtzKF0ytw2bdn35iquClsmtK1uuCioUK8z63MRiO371DZ9MmSo7raNADplOp8/NQzA xRHGmc1BaIzRZZGY2nv4Tspt3wurP44Kq9k4L7EoxSi26u4Dcxu7q9TN8ZxY1+OYBOMSxNcQ/eoi VW8f/ycrdLa1qvjaJPpVn2kx4fG5Htz7WE8bi/cAAAAAAAAAzjKkwKrzFT/UW0SAwDFy0hyJElme hkgH66Abwiln68nUgp7uxW3pe7t/LydTzKlUZxJX3dZs95/eXX/Yb5Wnc3Ri2igpBNbulNrN/Q9/ 6pMvxp637wUPS8GK0JdYyiLWmGi8DaY+TaZ+IliWT5/JVB+DafwIpvIIpjyVycFeF9nYzubpqLcR hsoXn3wSm18pji2qA+65svlDuM/CsjSVe6pjoqvbWT8d7lf36j+aPWqj8YUn+6s5zlHgmF//9uPf DHNRJ4zuvv/CzWHvHr/UtsESUKtCaBsLAqzO6aJWFfmanTt2rGxz//TquL6VjboHAAAAAAAAcIYh BVZREua8GAjdiYkScuhap+MQDhHVDXtNOQP9R6OiZ5MTeHP36bVW5btoVCOgnrIgrrrt0fQOquw8 Uz3Hpei+Q1mojflkaIlz2Bundl9iqO33cFDW04d4N2T9V/2wprKUqf0Fk2AliwmXVrSUSRCS5cJd bhLjZXoOmYtc86b8CeYWg3hz4liwSJ6kZnMd+8v97Pl3Kbc9fixUd1VHdU/h/qyprql+6jj/lSTR PRb3nLWD1O+3C3pGOyY9G9GES2D7V9/93dj81JqiTiW+KkLVRar2IL7GzM2FP+xPvo9V9dHfOgAA AAAAAADEsELAEM4qOVbD+Ym06wc5cW2EXMl2w0UKV52bPnlUJE4oelURqG2jV7WSXw4lt2o/y6e+ xLQpcEKzL4shBaY1oHoQ8rKv9lM4yAdsj0ugth9rYRKNqqJlF+HSiZXWItfCupnKxxf57LBi17nF EnaMTEEQ0/26thGrz1ma2ofmE/7wpNH81D7HnMfvJpTrkikzFirOmz/84Y9efvv496Nz1AZWFV9D 9GtMQG1im9unk1sFM78EAAAAAAAAOMPQAmvJKZb9u8SIg6mQo806f0MeD+mAs9cb29GnuqPrSyCV Y+h69/HzmAMqZtoubSniqrACqwQjnwwdUR6G/LxUGCmL3+lEsaVILoyGfMfOmsZSb+oL8/7QiMWF gJyLyrIgNFvxWfkuk4gTTP15MPWPsuwYF52rc0fvp6W5+xl53LiUPM/y+1c++eQodj415RiTl1l2 L6or/n6CqX7oOeY2F1N9Dc+gZ/PJi0ZllLfdchmqPc5FGIdj7FbBfVtl6+FtVVCN2u3h62odKyzr Q/xtAwAAAAAAAEAM6xAcyuFmHURzc67OAet4DDaUA06O2+I6cvKfiejpEzms3bPdPr3Nt/qNO5iq 5t5FZZxI55zkc0BtNZQDAuvlWFHU5ekF9dq2EfV9PhkihDadhHnh0vVrLcXLfIwrC5hBuAxWJ17K 1FcHU92TqY0H89k1GdX20Ycp/5QvKTzfKWwd1T375CNcn6z6o2Ozf33yaOj6qneqq+F+C1Odzuru XEU5V/9M3qrN+I9WgesXsvKrlqv6nUvGKpiOJlsFX2oSWY/E1IhlbepNtW4F0zjobxkAAAAAAAAA YshhGH5ID+XolDMsXEPOP58MPSHnW8jfY+t/m0JbZ045nPvGiRvfPLjoVa3QjzmUqqZt1PSu1uvd 3juQlvEeM+fML8qANtUHuTiW56nqmk9ujUSjcJ6l1Lc+UX+lPHJCUBBNOprOMXfxci5YobGRZWUb yiMXoCPHeFN7y8rqxymKRa6vNeJeXZ2x+TPmuJjPr7K+K9aWsjTlq+q+P3yWlOvPevtU1TEJXqUy XnmezJYLtwqO2Yvd0x+7ubG2Dc7mvVUhtc7cu1iP6lRuzC8BAAAAAAAAzjCGwCqsU4gV9/2SO1iD M+TwJ0cOuF2/2wY7h7M5v67vPxqM4hm10v7ucRtzLh3Z7uPnSxRXhS0DHGD9oDy1bUfObP9RK6wY 0PUcS0L5qvYroceJqj5vLrZcPFpVJNvUFP3wGVM5x8b5XISsEQO95ZF6+6uUREHbpuvGUjuXGrrd hzZV156Uh3OIDm5CXmf8s2X1ZgnPdCnlRTzP1uc8D4bn0q2CJai6LYH9dsBtRNUjq9kmWOO2v10A AAAAAAAAiDGWwOqcqv46cg75ZOgB62wLDraYA07O2L6c1rpOOO8YW4g54Xh3uNZKe+dMijibSlaI q49v9D05yJfmmB0z/9dC1Znvk1th+9S1LiZRP6M+yIllJ8Q0faZjbJ41NcaR6YiNL86y8pRDvklf K4FQxx4tCLLm6o7bcnlSId2OdxpLfHKJ4jmyex5qrNF5a/PMt6W5R6tWyQX3/Bn17D4ZMuy8Opjm eQit86HtVsESVbUzS5Mo1c3dw4um72Hd3GTz5Updki2tPwEAAAAAAADonbEEVp27+NG+G//9ZEtG TseQtzZyRuJOeWu9YP1EctromSHFDj2H6szm7tNrOZTkYIo5noJtb7/70ebm8Hq7O7yTuKr7HLJu T0UuPiCw9o3tE+vElFNY8cMnLR4v/DSKUs3zJxfNbLvU/2PHH1lW7xEQ0kB9s8YclZ0c8V37WX1f Y8i5ujOV2Hpu/qJnD5+r//DJvZG3jXjkr9pT9nkjUXtuWCFfz7nEZ7wU1b3YPE/C9FoX+MyKM1sF V6NUY+JoMM2Ptze//5UE2DBPdt+PHFs1LV50ixhL9YitpwEAAAAAAADOMpbAKqzwgOOnP6xzLeZ8 VprNe2c9iBTWqazzDVWmch67KNT7T+/ORa86p9Ld43bp4qoonO0Rhz90pySmZNYmgsN+V3XPJy8S Pav6kKZRqmrH5/JSfUhtNKs/T5vygPmheiVhzUYuxkz1ZEyh3d5PdZxV3Taf9RJlGdpXneis+5G4 reP8VxaF60tNv8KiitOoXzya5znbXzHfTpujrYJ3Hz9/sfv4M0WgnopS1Wc6xs2L3Xfiiw91rtj3 j8xsE7zkuTMAAAAAAABAr4wpsMpBFq7VJTIM4tgyPOVIi23rKCfKJYKFFXd1Hz65N1Qn5TTc3D+9 kgNITqSYA0km55JW70uIvf6w3+p7S3YsFs7n7F+fBD1hBZM2QqmEl/C9pfVxaot6PuVNnehTWFYn 9fw6vuu4IvFIY4b6rUvOA/Mmj2ytEd296XMdN2QdsfMXXU/jZojete3h0jFH56uLVlWa2t8aFhno OcNzDzG3WCpucUKN0OoPgcRQv6Vyaxql6rYHNlGqTUznjp3PWtgmWP0ZojwAAAAAAABAQ6zjcmgH ts5fOHsQhXrDOtN8Ui1ymlhR9Nm6Od9cmRpHsN2iuA90Pp13c/vktj6LOY5kQVzVNmfXdz9svSN6 0vf2DU2bcod2qF7b/G0aPWVFmCU4tJUPTuhUnxETfIJlnzWNUgXoSlEXY3XQm+Y0qod9CwSl+UuN qc/wh7dC59Z45YTaSDtT2xpaQE4JlZ3Nh6WP5UOg+mLrkLMsT5uOZTAsGidVRqHNh11ajkTPSpRq bP7b1LTVsF6fUb2GNS1OXNriMAAAAAAAAIBBGVNgFdY5iqOnH0J+tnHuymFpBaRgXcqkJCrt+hXO 5VjefPPgole3u++/iDmNZM5Jdbt/r0hX3UPfQm+K2KgpnwQ9EsT9UK+b9I8u8sx/Z451MAg9Eqjq xJ7Css80fqj9r0X4gXTI22dNpKe3PkX/qGAVMbWbpu3Bt7d4RHj2XLr/NS5YKIvoRF52RfUrtiBB 9Y2FMOOisggLRKLtXeXi57qKYtUxEkTbRKk2Nc2lfbTsl+6drdm13JbEEl+1TXDW9/jbBgAAAAAA AIBzjC2wWtFC1/bJ0BEX6eHzU85Yn9yYmNO4i/PNOozkMPbJFyGhx51z9/hGDqeYo0hWvF/Kvz9q LcK9zfMx2u4asf1jk6gOe/xcttizjt9TYlUQfIJgRZ2DVFD9Vb2MLRoKln+2v9K44r/WmKbiamFZ Wzk1huZj2+ltgOfSf/RNnjfPeUE/czmqi+q7S/UsM/X5a61nQ6N6q7qstuzmarG2Hiz7LIytbsFi ZJ47huk+t7vDO93TWubRAAAAAAAAABcztsAqrBMU585lyHEW8rKJABRDZeDEFX+eZ2seOaJz2O/2 Ua6ubn7YbxWZ6lbbRxxCVXFVjnD/9cWDwDo8yteQx7JzCw9s3+aTkkTP0dTxq3ZIlCrMhZKoEavT Mlfnm4mtTvCIneOMqS/wp3Co/UgIrrsvCSwav9bezqwQqHL0ydADqsvxRQhECfdBaONnFytlpn5A 9VtjcanN/+EPf/Ty28e/H5vvDm2KmGWbYAAAAAAAAICWTCGwusgNf801CWJDYCOCL3WSydkcc741 XcluRVo5SX1yJ5xgK3Hn7tNrvYMqtk3a5mb/U312vdu/ya+7LiehdUSv3Sk/JHKCFvW6IppYVAbh ODlPfXIS6N7UvtVGTgpPmYVImiPHL8DMUP3VHMP2lTELiwj810qcay+nzF3bLT6qj1bVuHlu4cZa UH6FvFFfS/8zDDafrTWd60FOGFc1Xrp+4pSoqvms72fOtfdf//bj36zOd8cytgkGAAAAAAAAaMkU Amsp2pEf8RdhHWV9Ocdizjc5j845hVR/rEAr8dd/1Bo5rF7uDtfb+0/votGru4+fr1lcFVY06CNi GOqx9bqunal9hGPUr/rkydD9qC23cfxSj2DJqD20EVvLC5g6WqTtqT/RvSAgPlOdP/Q1n4F6YjuX aLwg7+vRGFn0I2fG1UsWK23/6ru/ezTvHcHcfOF2/17PQD0AAAAAAAAAaMAUAquwjjSc+t2R8ybk 4yWCZhXVhZjz7ZyQWXJI77qJ58HRurl/euW2K9t9/LzkBCrE1cc3EmFVh8esu6lg2+458RsuQ1Eq tl7H+iw5I4tjJhD81QZ0n+oTnJO0uJdj0+ddHb8AS0BjVXyMezY7T7nYngWXz2hzx6g/CnmlfPLJ MDAaA2LtQGXA3LzduKo2HhZoXNzGJ9oqeHv73Y/CNsF6Fn83AAAAAAAAAFDHVAKrjZKUc8cnQ0uG Ftl0zpiT+dTKdreyvzi2vdAURNrN7dPb7c3vf2WdP9oqWFuYbXeHd7m4uv/FWp3VCKzjYvO76niU I9ptA+o/73OxwylU7m2iaXQsdQWgTCG2nmpDXS07Z1jM4C8HFVz/afJegpb/CEaibq6ncW1tQmvb cXWo9v3Vp09/y85/xzLNsfV6Dj0fi0EAAAAAAAAAzjCVwKprWSeFT4aWWDFzSCeYFcSDSdyMOZVy sen5uFP3pXqgc8hC/dMzbb55cNGr2933XwSnjxNX7x5eBHFVzsC1Of4sNuoEh/TwlPosZ/59phEH 7FDloXvQueXQPRdNk3++v7JtCwBOI7FV7auv6FWdy58aaihHUK5vu/+UcMJijdDqD1kcYVwtxvSj Z3+2PG/2Vzp+jHF1iq2CXR6wTTAAAAAAAABAM6YSWIW9Nj/iu2EdYT5pMFQ/YlvJxRxvSgufSzD1 yQ7vzDopEG1uHt5e3z1ug8NH4moezbp/r63LJGoNETEwJ2wey9nnk2FAYgsN6qyvKFa1lxSiaQDW Rh8i61jR7HMlF7Z8fqkPW/GiqZSIjnVZ+Sxlrq56V8xDUx5XJ9gqWPNttgkGAAAAAAAAaMiUAqsc NeHabBPcjZB/chL5pMGRkynmeLaON9Ule0xwMrsyP+XMkklAvd2/13tWiwjWu8cvXdo3D6/0fZzW CKxTICdrqa6etfZRP34BQqsoVR0/dv8NsHRsH9vVEAxP4xaO+LxSn+eTIQE0psQW1WncmdsiHj2L 5o16nnMLJ1IbV6fYKljbBGdz7TfKD/owAAAAAAAAgBNMKbDqeoXYlv2bgiNjTsjpEcquGiU6Bue2 DZYzq/gsK99zYlEwvftJq+eDaVtgJ67ePyGuGqzznzwZHrsgpJ2dF1mt87foE2OWfUaUKsA4lMaw DiYhh3lNPTZ/yat00VgTm785sTJR8U11SQKpxkp37w3GVc1pUx1Xx94q+MXu48/CNsHKF38bAAAA AAAAAFBlSoFV2NXxS9l6bCzkCCryLstHnzwqqjO2DJ9tf6XPbP1qYnq36vb+0zsrsDq7PXytz6kj z8hxGPKNfBkWt5jhlIP2jFWd0G2dvylF0wCsBbW3c9Fupwxhop5q3jKGpY/KKN4emu/U4Mp9IFFW 5260UCkzu1BpFuPqyFsFh22CtbBRcxR/FwAAAAAAAABQZWqBVaJBuD4/4tshZ1fIuzYOriGQkyrm eIu+x+uEyZlTFVcV0Zp/xrugLHIOhnzDOT0sal8hr7uYHL6Nnb/ZZ0SpAqSBXcjUyrJ2PAvhZiLs +DXFDhzQnbp5XWweojagslYZV8c9zekumbv4czfaTl/XDteba7sce6tgtgkGAAAAAAAAaMDUAquw whw/4ptjnVypCGxtBdWqbW6f3lpx9Xq3d84dZxKeqB8FNq/1t0+GAbgkiq2winO5ZN75KwEWUQYg LTS+RtvtGZPow5h1jPLE9ocSyfxHMCNiu5eozof5qMr1rPCZWZt2ogUPmu/EBNuSab44tyjVBoy5 VfDmZv9TtgkGAAAAAAAAOEMKAquNDuNHfHOsc0vCjE+eHNWjmOPtnG2+eShFr5bEVW86r7/M6kFg HQcnBpg62ItVnL/+UgCQKBKNmiy0iAlKqSyASgU7P9Ac1CfDDNH4VSe0nhRAq5YdGxsLNZ+UUKux 8qxYm51D96L2ttiFSiNuFRy2CXav6Mjy1t8BAAAAAAAAAFhSEFh1Xesg8clwBlt2KUbJWAGwiW1u Horo1e3u8E7vY40dR0RQjo2qQmC9DPVBwVS/5OgNZvP5Isv6NrXZRTt/ARaOhB4XPVdp237BhIvE 1L9Ks8ewOCjH5Y3NN8bzRaCx8tKdHvT9cC7Nac6KtM/tblULlUbdKvju8UvNzZXftFUAAAAAAACA CCkIrIJtgttjnbwp5lksqqHWPuy32orsnLgqC07stWOFPzkYffJssQKnLAicKm+ZorTdO0yz55bJ ASvTs8vySPj9lYtgyUx9m9qITI7aYOprXH8jx+0p523PRr8GsCxCX+X/W0J9mZ1fydT/rEkIimHn LUsYt6BM24V1R3ZmTHaiazbOa06w5oVKY20VHLYJ1pyc9goAAAAAAAAQIRWB1YpFRHo0oxCld2lG /VrR/Jxt7j69duLq/ad3TmyNHBOMaM0ciY0hT/pyfF0icgaBs6nIWQicI4qcU5me12cxAKyImOC0 VqHCjlnqE9cskC0VzRdsXb/YsvmB5g9qM2tfnFDiD3/4o1c3f/0PYqJon8Y2wQAAAAAAAABnSEVg 1bWtQ8UnwwlCfkmw8klJ0VRg1cp4J6ze7t9f3/1wUlyVqc76SyyKU+JmEDatuCkB8zlP9r+IiZzK q5jIqbJZm8jpzDyvnj/kh8sTlz95fsny/M3zUp9Hz9fQdD5fzACwMtSPV/sQ1+fURL8uEY1tNg80 hvmPYEGoXG0972Iam4OgOuXvktQZbatgtgkGAAAAAAAAqEeO/+DUmNqRYQUjnG+nkZMj5JWEIZ+c FOH+zplbGX+7f7+5f3oV+7xqQz1vEDhlVuCsEzlD9GZdBGcQ6s6Km5FnXLQZgdOKnM/59CxwWpFT eWzz3InMmak8VD4yW2YqQ1koU1/MndC5o8/S0PR9fyoAWCl5X1buG9Yy11H/HZ55qDEcpsf+puhq qiv+dHCGMbYK3u6+/0JRrNpdRnMyf2kAAAAAAAAAENYZcqkIcSkSSsK96L58MkSwgk+qDg8nIvp7 PGVaGd9UXJVJjAvimhU4cwfus8ApUz0Kwl0u3iFyFs/sRc6QJy5fTgicMuVxTOCMiZx9CpxTomdS 3kTzspHtr/ypAGDluL6xMjamOob3hcYBO86qT/UfwczR2O7H/h9r/tDHfGrp7aFXRtgqWNsEb24f 3rJNMAAAAAAAAECElARWYR2Pcsr5ZKggYSvkU6oCjnO2FfcYt803D6+c0yby2WLNi5uyIPTGBM4g ctYJnPo7nFPf9U7OwaI414YTBVy+V8qvhalsyXcAsKhPyPt2019k44H6b3/IorD9qMY1nwwzQ/VW ddQtsMrq72ULj04Zi5LaMMpWwXePX253h3cqn6X2UwAAAAAAAACdSE1gtY44OXF8MlRQ3oR8ktjq k5Piz40AWGcSWGPpg1tPIqdzNE4UxZkLgPnz4LTuD5WTK2vVD1NnVDdceVeFkRpTPVIZ+dMCAJSw 4/izLUtc0nhYPFvWp2pc9B9B4qis8p1l/HvIK2PiUKZ24W8BGjL0VsFsEwwAAAAAAABQQ2oCqxWN 5MzxyVDBijxygPnkpMiFKl+WPZmE0JREzimx+YvA2g+qN3kdM/Uu64dUx2zdUb2KRu9kxyo91TYJ AGkR60v0/6UszrA7WWjc9smQGBrf/Pyp+Va/2TF5+e6vNAd7FmQjx7Y0RNaWjLBV8Obm8JptggEA AAAAAAAqpCawCitwEAEWx5ZbynnUNNqvqSFcPWMFVjk5fTJ0QMJqTDBV/T3XvlQng3M5lT4UAOaF hK1q/zN3kcmKbZrX0T+mgcpBY57ql+YO0cVCEdNxmnvqe7HxTv/vc86n6zHna87QWwW7enK7f6+y SXXnHAAAAAAAAIDRSVFglfMm3BNbUcWxDrGUBVbVqUaREI2M93JZXN76vEFg7Uaeh8fbASs/5UD2 hwEADI76nGoEvfqiVOZmbdA923kKEYnToHJQvZIg1mqr3+wY/T6Q8C8x9lwd1DFHuz+0NX/NanqT hU6QM+hWwbuPn7NNMAAAAAAAAECFFAVW3UfhXNmxFVWM4MjSvz4pWeR4K8qzoxH9Eifkj5ymPgka kPcxEWE1q2cIAQAwJUdRgFk/NbdIPglzRb/KAqDR0NimuqL8byOmqow0Juq7bRYXRcfS7O/Wkaym jscWGsj0TO6iUM/AWwWzTTAAAAAAAABAhRQFVmHvi62ojgl5Mxdh7RKRVY42fd+fCgzBqYnA2hzV pSPnbZaPElYR8QEgBfKIQ9NHOZvHLg5OdPNjk4zxexiUz8pbjV0SSGOi5JFl5aL5ggRQfU9iZtdx T1Gl1YhTdx8+2tTN+0w9qLXsmNgCAt1f9Vh37/wmOMmQWwU70Z5tggEAAAAAAACeSVVgtc5FtqIq I4dYyJs5RYbY+25q1lkHxwTnpRyrPglqcMKqi9KhjgFA+uQC1vM2uzL9v02E4RS4iMbifg9/4pPh AjQ/V7nnomO3rX4vEVOrHImn2d+xRUr6/ynhV/P7c/cUi4ZVGuN2PUNtFfxi9/THYZtg2jYAAAAA AABARqoCq+6lcKbsHr9K6d6mxjm2Qt7MJKJFlATWBo7BuW2JOAUhHxFY68n7Et6zCgDzROKY7btk ErP8x0lREt6yf+lju6F8u2SrX5XDEHlfjKfmurq/uvmaO97UBy2e1LHP320m0ulZqosNcuPd/FEG 3CpY2wRnZflG+c9vMwAAAAAAAFg9qQqswq5aZyuqZ2x075ycS7Y85TRUfdOz6G+ZHMY20gGB9TxF fu14H1aVwhFcdUxn/49F2gAApIoEpmokoASn1KL47C4BGtd9MpxAY5EEUeWXy7/qmBWz7JhccNxf aTxT/Rh6TIuJnLrfU9fVc4VjrZhaPGP2r09qhJ61mj+6J34jHDPUVsHbm8PP2SYYAAAAAAAAwJOy wFp2zPCOyYBzMPl8mYtzQ3XLOtTq6pqNbDh1HOQUzs6WTsqlo76j6ghWHiGsAsCcOdouNevXUpkH MH6fR3kioVJjkcryaJyqMYnrmq9LhB1DTK1yJGz68dR/XIvuN3zHHm+F+C6LBKpRtO482TnZNrjM EFsFh22CN/dPr5Tn/lIAAAAAAAAA6yRlgVXYiA0cJznWwTqXKE/rZNP9++Qotk7aiAc4xjpnfdKq yYXV5/oTDMcrACwFCarVPm7q3Sw0f7TjURPxbQ1IDNU8TXMglz9WpKyz7BiNWfqOxrQp5+a6dlXU 13PoufwhJ6kTUq1A2nWBQCyiNje2DS4YaKtgu00wcysAAAAAAABYNakLrNYJg8Mux5bZXBwbVig/ 55hTPQzHyuRg9B9BBQTWnLzOHG8H7J3U1B8AWBTq86x4JWsjfPWNi3A0/W6K88mh0TNrvJEw6sqm oZiaj+P7KwmNKr9U8k7PUt2WWvfZ9P50XPientEnO2y0s/LLJ3dC+XZ0n1m+phLZPTVDbBW8udn/ NGwTzG8zAAAAAAAAWDWpC6zWQSOHiU9eNdaRlGKZVbGOtKYRqaUIHcq9Futgn0Nd6Bs9s3PsVx3Z 2f+VvsY8AYD1YIXNYJcKVm1x8zTTB0uY8x8tFj2znlP532arXx2neZDKKCUx1eLKs7pgKfu77Y4p du6n8/lkR36NkCf97FTi7rm4Xjh3eu8pnoK+twoO2wS/vD18XRXPAQAAAAAAAFZF6gKrYJvgMiE/ 9K9PShorArZx0JUdlmz5FmPNAquc20dObYRVAFgZEuqqEXxjCktW2OpLLEsN5XEuGO6v3Lhjxcc6 y47RGC0xVePVHMYlPaf9XSDTM3SpS/Y8sblfkYfZvz7pYmL3n9vK55ADbBW8vfn9r7KyY5tgAAAA AAAAWDdzEFhtNOO593cuHZVRyIs5rBqXsyvcb1tBWA6b8F2ZzuU/As8c2m/f1DlQ5QSmjgDAWolF 8A29Taobp41QtoQ+WGOpBEEJo24RU3i+U5Ydky94et7q159uNkgELj1r9vclC5bOLY7M86v+80tQ GVQXHeh5hm4PKdP3VsFsEwwAAAAAAACQMQeBxoqKcpD45FUip13ICzmnfHKySBAP9ytnpU9ujHUY zyVid0xs/i49giDvByrbFuq5s3bQJjIaAGCpHIlkmQ25MM2KZF3G+KnRuKI8k0CkZznaFaHGdJzm z/qe5mWpzp+bUIytlee7ZFxtMldVfQnHDCXQ2WsE07Mtfb5UR59bBdttgtf+2wwAAAAAAABWzFwi 4KyQtOYV6M556vNBDjGfnCTOaRccvdm/XeqXvmOjEFglX8a2iyVEDsVQHVCbr4oG+r/qQ8r9FgDA 2KhPPIryz/pLzR/8Ib2Qb5n7fP7U+2Ldn8ZJN55k8ycnplbHlZhlxyg/JdYpD5c05ig/qqKynvXS Z9TYHM6nfPPJJWz9GXIRgCtzM1d6thVuG9z3VsF3j19ubh7eKj/XKloDAAAAAADAypmLwGodMbpn n7w6csdgng91TqtU0P2Fe73EeSaHZjiPHJ04cZ6xUSdLFFhV9lXnb+4Q318tyckNANA3VuR6tn5E JfW/tm9OcfGT7lFzR81F2oipeVTu/krfXerCJeHqh82T7O++ytH+ttA47pNLqHzstX3yYGj+zLbB /W4VrG2CFcV6/WG/VTvzlwAAAAAAAABYD3MRWMW59zmtAeswlfPPJyeJLa86B1tTbD1ds8BeZakC ax5VU4nAykyO7yU7vAEA+iTvS6sRipdvkWrnIjrf1PNHXV/zDN2XxokjIS1mO0Wm7n+hBWD6nvIq 9XlwH+gZq+Or8qGvsVXnL4TbM8KpLSefNDi27gbr8/nnQF9bBbNNMAAAAAAAAKyeOQmsVkySg8Qn rwq7zVnKAmvfEcclh13izz4mtk1cKmKngCtnPZMpa5mcn5Q5AEA37FgRrOs8qjoejz326PoSw3Kh rNtWv2sRU6uorI7F5353hGgz/7Nz2jEFTi0wqNs2eBX14g9/+KOYYNrJtE3w7RPbBAMAAAAAAMA6 mZPAqh/uhRNkt86V0ra8UnZk5Fvs5ffZlzBmnXZrLf8qchSHPJmzwKq+p277PjnR1+gIBwDoEwlY 1T5WY3Xb/tWOO30soDqH7lvjv67bRkwNW/06UXHlwo/K2InsNu+yv4dYuGTrx7nz22OnWDjp6kYk 2nkN2wb3tVXwdvf9F2Gb4EteBwIAAAAAAAAwS+YksArrCFmjw8w+v09KDjlDizLK7rfPemWFWxw5 7RyZqSIHp3Oa++dwtnv8SuWLsAoA0B/qU48i91oIbW6hWxDpsn/7jjrU/WlM0NjmxvtwrVOWHZOP IfsriXS6J8aOZ5Qfdq4vU94ONYduM09XvQvHjiHW15FHQz/nT34/y982uK+tgjc3h9dsEwwAAAAA AACrZG4Cq3WCrFFgC44r/euTksNFSfgykpPUJ/eC6mg4t2zpzq9zlNrDzCIunKPe1JVgcvyuvVwB AIYkJiipP/Yfl5Dgqc8kOFnxrO74pmg8V1+ve9F87mihTY3pHjR31fxC30dMrUfzgpJInf2t/B4q z1Qe4VoqT59cS2lON7E4p3s5WnyQmdIWu6Czp62CVdbb+0/vlF9zXewHAAAAAAAA0Im5CawpOWPG Jhek8mdv4riaAlc+wZmX/TtEnZJTNeRDykLzGMxRYM3bMO9ZBQCYEolhVVFT/7cLXNwYU+mr7bFt hCedV328xnB33Zrzliw7Rotu9B0JvXOYp6ZAMc6avBxjjC0L980EeFsHUyhf1dPyQoLc9Gz+kEXR x1bBL799/AnbBAMAAAAAAMAqmZvAKuw9r+E9SQEbGZCqA8OKn0Peo3XI6Zo+eXW46BSfD3Nw/sm5 e+S43PGeVQCAqbDjdjD1yWWxrMYkgEZEVvXnEkR17i5b/Wpss0IvNEf5Xh1nNW8eY4y18/OmYq4V gnXvPnlyYvV/DJF6CvrYKphtggEAAAAAAGCVzFFgtaLSmlZKy/EUnrtpZMDYWKfekI4yKzbLFrt9 2xnk6At5kLLAqrpgRXFnu/w9q2stOwCAVKiL2mtiPsL0M41B6tOP+voa03Gag2bfZavfnnCioBWz s7/HnBsUdSi7btPyTHmhmJ5BdbrIT2+Lm7v0sFWwa/e3+/cuf1a0+BUAAAAAAABWzhwFVt1nuOc2 Tpy54xxn/rnlkPTJyWDFPtUrnzwY1uklB69PXhWpC6x5W+U9qwAAcyAmJvVi2VyNrX6HQ/lp5/My CV5jjrMq1+drN58D2jn9GHPHLtQtQEhxLt6VS7cK3t5+9yO2CQYAAAAAAIDVMUeBVVgn4FpWSluB NcUtytw2gCPen+qrdXitccW8FVhTcvTlDtP4e1aJbAAASBcbUdjJvJjKVr/jIGHzWPzbX409p9cc JFy/7XykmCtk//qkJLHz8GBLmtdculWwtgm+3u3fpF6OAAAAAAAAAL0xV4FVDiXr3PDJi8aKynp+ n5wEcqCGe5Ojb6y6ZAVG59Rd2Xazth20dWgOhe7pyNmblY0ck3PqYwAA1kqp/25gElTVx2suQD8/ Dsrno4VM2d9TLcCzi+zazsUu+e7YKN9jkd5Km/0c9MKtgtkmGAAAAAAAAFbHXAVWYUWcNQhrtqxS e167DezYQp/NF/3tk1eBFVhVBj55EnQvzrlW3M9zmayhfQIALIVYX37KUtxVY8m4LWuNKCnT/6ca a3OxN7+PLose7RxyLsKcyiDeTqadi13KJVsFv9g9/XHYJnht83EAAAAAAABYKVacmpvAah0yKb5/ sm+soOyTksA51kIERfbv2PXIOvZka3L02sjhqZx6ef4fbwcsZ6/uzx8GAAAzwc6vztoE4/6acVs4 2/E2+3vqHSJKu4l0mIvY76eyG0dT3LbBlfmPhNc5R3C++Oa//L2YgNrE8m2CH98oH+gXAAAAAAAA YPHMWWDNhR3v0Ngt/30/4VkltPqkJJAzLNybtkjzyaPiHI7+HtZQFwJWYB077/P2dyys6v9rWPAA ALBUSvOrMzY3QWyuqEyqW9NKyEthUZn9LdHlfmx9m2vkY2zb4Cmjii/igq2CX+w+/ixsE8xcEAAA AAAAABbPnAVWsZZtgvVsxXPe//CnPjkJbBlom1ifPDrlrdrmvUVbU2y9GFNgjW4H7IXVOfYjAABQ phyVWGfrGGunRmOunWvJNOanMt72MRcvFmvNeJHckrYN7rpVcNgm+OXt4evUfq8AAAAAAAAA9M7c BVYbuTh2BN+YTBmpeArrgJ066sCKjbI1bE87dtRHLqw+9xnBZhulAQAAtWgcrQp7wZY850qJoy1o E9slws5PJS765NZoHhHOM/f5hH6bHLWbrNzmtm1w162C7TbBzA0BAAAAAABg0cxdYLUC05xXvZ+j HEmSzkp46xBLYZs6t2Wtvx85t3zyYhlLYM2vw3tWAQDWiMZ3bQVsx3yNB4gnw6Fxt7qgSQJmannu BGB/f6ojPrk1dv62lK1l7TMFS7EMa+m4VfDmZv9TtgkGAAAAAACAVTB3gVUoiiI8w9xWhzfFOrBS eUYbtSAxM5X6Y6MGlu7YsQKrHN8+uTd0fjlMq8Kq/q+8nWufAQAA3bBboA4x7kB8S2CJdSmOufZ3 hO7bJ7fGLiRcUnS05spVoTy3eWwb3GWr4NI2wStY7AgAAAAAAAArZgkCa0rb1A6FE7n8M6YQKSrs Pelvnzw5cvCF+1pDhE141r4d3crHo3eJIawCAKwa9f92XCBCrT/yvK1EPWbjbirzvirufsMCrOxf n9wJW68u2Wo4Vea8bXCnrYLvHr/c3Dy81XMS6Q4AAAAAAACLZQkCq7BOiyX+kO8rQqAvqk611PLc 5tfSI2zCc/blkKyLtlA+4iQDAAC7sE3GVvGXk4+95UVNqY+7fS9wLObyF4q1KWMXJz7nXeLbBnfY KjhsE/xyd7hmEQYAAAAAAAAslqUIrEt8d5NFTrbwfCk4YayDKMWt3FSXreieavRHHwSh+1KBNY8e ib9nNQVRHwAA0qG0EGfBgtgYKIqxNPZmf89ht4jSXLCHSEz7yo8li/Z6Nvusz5butsFttwq22wTT PwAAAAAAAMBiWYrAKtGxcFAs8Ie8FQt90qTY+0lVfCtF2GR1Ys71+xTBKasy8UmtUL4cOXd9nrEd MAAA1GEjLvuIYFwbbvytCG3K07ksCrNzwT4W/1nBdg1Rj3PbNrj1VsFsEwwAAAAAAABLZykCq+jb 0ZMSxXN1FNH6pO8t4YbE1u+lOn9Dve9SNySOV7cklHNPTk6EVQAAOEVpcVtmS94tom80/lbFNYmt cxl7FYUZ7vvSHTQCc5pf9onE5PDcz8+//0VyUbwttwre7r7/QlGs1x/2W80r/VkAAAAAAAAAlsOS BFbroEhx29quWAdmCu8TtdsVp+5MVZ0O9yqTQ9N/tBgKB+2ueeR2/q43s72jN5XtkrflAwCAfrGi mMYhxpDT5POSynb82d9zi9gsi4L9bG1bmrO1mNMsAbWbOWwb/Hq3+9sxMTVm2iZ4c/vwlm2CAQAA AAAAYLEsSWBdqmNGTpfwXFMLx/ZeJOzNoc5YJ2CXKM/UKSJQG9T5qGM3szltSQgAAGlh55JLHGf7 QmNwdXGTFjbNcdcV+xx9zh9sVO/cf5d0IRbZLEtp2+BWWwXfPX653R3e6RnYJhgAAAAAAAAWx5IE VmGfJ9V3GLXFvR/TP9PUK9m1xVe4lzlt92W3wV3aNmX22XzSEWrbde/6kgC9RicmAAD0g8YQO75o LuY/Ao+Es+riJs3p5jr+FuWdPVOfz+AWgfn8UZ755NVRjhDOLZltg1tsFWy3CV7S7kIAAAAAAAAA jqUJrFaMXMoPeetkmVI0Vv0onIPZv3NaiV59T9yStjC0Wzb7pBJyUFoR1pkrx/k6dgEAIC2cgGjG GXZFyHFzJyMaOsvG4Dnnj93NpG8x3c7jNf/1yatEdadu2+Cp5+Bttgre3Bxes00wAAAAAAAALJKl Cay5I8s7ILIf8kt4JutcmdIhp8jPcB9zFK+tgzOFd9n2hRVYbX2XAzTmmOM9qwAAMAQlIXFmC7GG QGNtdYHTXLcEttj5oP72yb1gF8QRCZ2jehTbNnhqAbrpVsGuDdzu3+ueWXgBAAAAAAAAi2JpAquw otKUEZ99YctoSmHMOgkVqeKTZ4Pqt3VQLaFuiGobljknt4tSzdNlKj8cWwAAMCR20c+SFjO1xe0+ Ysfh7G+lLWGuXSrjAcRim2c+CTLsjjbBJp3bNd0qePfxc7YJBgAAAAAAgEWyRIHVblMnx4NPni1D O7KaIOdNcQ8zdpjaurGU6BrbhiUa855VAACYCrfIxwiLU0fZjY2ev7p7hOaic1yYFsOVr3kun9wr Om+4xhLmaX0Sq18ypU2RV023CtY2wde7/RtEcwAAAAAAAFgUSxRYhRWZ5u6csc/ik0bH1pO5R0Ha Z9HfPnm2xBxtznaPX+mzJbVrAABIn9JipsyWIi6eQ89ZXeS0tHHYLrjTs/nkXrFbTbPzRpy6bYOz Otjrls1NaLJVsBPN/TbBS9lBBgAAAAAAAGCxAqt1zsw9eiI8x1TRuHLihHuQM2fu9UT3H55HNmfn nZ7FRjgHU9qU20kDAMC6qb6PdUlzzCr5vKKyNX/29xKjd+2irqHmT1bEnUIwnBN12waPKmI22Cr4 xe7pj9kmGAAAAAAAABbHUgXWkog24+2oFH0bnmOqrXnl3Ar3sBRHlxxP4ZnmWD+iztzMRneqAQAA 1FDa6nXGrxc4heZpdi4dnnWpW9uOsUOMncMvYaeRoVF+WeE7mNLGqodNtgrOtwl+ZJtgAAAAAAAA WA5LFVjFGE6godF2c+EZpljx7ZxcQcTL/l2Sw9A6fue0ml51IrYtnEyf+cMAAAAmRXMGO0YtbQGQ m6NVFjpp8dPS5tMBu6PJ0Luq2LmnT4IzqHzs3PbZ9lf+kEE5t1Xw9ubwc7YJBgAAAAAAgEWxZIHV RinOdTuqUqTlSA4SiyJW556HdVQdv6lvqeuE1ep2wHJAGucuAisAAKSE3e5VtoTt693iM+0iYZ5L Y/HS3xdqt6PV/NAnD4Kd7yxpcd8YTLZt8JmtgsM2wZv7p1dEJgMAAAAAAMAiWLLAmjvAvHNhpivg rZNkitXediX8EsU7KyArKtQnJ0XhyDVCqrvf+/w9q9bJu3TnLgAAzA8710x1rG1KLEpwyVsCW2w5 Dj3fsHObJb7Ldgy0MDLkYTCV4ZB19eW33/43MXE1WLFNcHYvCOcAAAAAAAAwe5YssArrXJjjdlT2 /scWz2zUiZyHPnlx2O12U3Li1Qqr2f3aumxFYgRWAABIDY1ndqzV3NN/NCvcojc7Jmd/K22J8+cq bk4Snj371ycPhp2DDh0tu2Sm2DZYCzJj4qpsc7P/adgmGOEcAAAAAAAAZs/SBVbroJmjQ8+Wz9gr ve21lyzcOUeQf84p8jmG7unIIVbjyLUC6xwXEQAAwPLJd1x4HtPmNK/QuGvnRDKN0Rqr/SGLZ+z5 tBN0/fWWvMhvLDR/tIscnGXzyiHmjb/+7W//RkxclYVtgl/eHr6mXAEAAAAAAGD2WIfREgVWYR0K c9uOyopsY967dYQq/5ZaNwI2UnhKh08urJaduDKl1ZW/i6jxxyGwAgBAqtjxSuLOHOZkGperwpTm DEufF1WZYjFXke8jRMyuBbv1cjD91ui7LZ7aKnh78/tfbW4e3urac/tdBgAAAAAAAFBiDQLrnN/j NJVzyTrS9LdPXiyq+9aBOnZkja4f3Q74Pn/Pqj8sinVYz61+AwDAurDzTgk7Pjk5ouNy9vdaFzLZ OdJYophd/HZuLgTNybcNPl7M1/e2wVqcEBNYwzbBL3eHa+atAAAAAAAAMGvWILDKEVQ4D2a2Cj7c 95hOSOdUDA7F7N+1rC6329+N9dzKayeQhvw212/qdJKzN3wPRxUAAKSMxr1yROhw74LsSkyA0oKn tUbb2Xn0mPNRu9iP+U3/aP5YbouZZfPPvhYR1G0VXNomOLu+PxwAAAAAAABgfqxBYBVTrLy/lNI2 vSNuW2sdWqofPnkV2PYw9LNrZb/dAtqZF1bbtEUrDK8h2hgAAOaNi2wzY5/+7z+aHHdv1UVP9/ur Jc+Rz2EXco0piI/93te1ornjc/mG/O5n2+DarYLvHr9km2AAAAAAAACYPWsRWF2UoH9ObTnmk5PG OiDHvGcr+qXk9BwDtYHw7EM9f93WbF2jYxBYAQBgbrjtd8MYuHv8auo5aD7+V95Pmd3X2K8MSBE7 ZxkzP0pzsqwsfDIMgOamdkvmZ7tcUHe/ZyoCq7YJVhTr9Yf9luhkAAAAAAAAmC1rEVjn6KSZImLA inVjRs2mhBXj+6wrhfM2O2dxfp/Pcmz5w1qDwAoAAHPELuiacs6RL3wq7yjRddHTEil2gcnmL2P/ VrA70Cz5d0oqDLFtcGyrYG0TvLl9eKttgufyuwwAAAAAAADgiLUIrMI+a1/vFxqSUtTtSPc7VZRC apQdrZeJ22pXTiyvCKv6f9vtgGO4yICe7hUAAGAsNP7ZcXGKSDY317Ljsx+b/cerx76uQnNEnzwa bmGav/4Qu4pAHPsbJJjmxl0XBEa3Cr57/HK7O7zTuVnMAAAAAAAAALNkTQKrE7n8s85hm2C7VdcY Yqd1omn1+tLrwynk6Al5IevqUJIzsBoV05ewGrAC61y2vwYAABB2FwZZ1/G2LRqD7RxYdomAtFSs 0DbFLhn2+gjf46K20Oe2wW6+agTW7e77L8I2wSwQBAAAAAAAgFmyJoFVz1c4B3bTv+/rHLZsxljZ LcdZuN4UTrTUsFETEpx9ciPklKo6bt15BthyUNcK50dgBQCAuVEScbL5mU8eDAk91W1QdQ9Lnwd3 wc5lphCf7RxH9+KTYURi7UXWdned2FbBm5vDa7YJBgAAAAAAgNmyJoFVWCde6tsEW2fG0AKrE593 fou87F+26srzxJZBk8gJl48SZkNeepOwKgeVP6xXcD4CAMDcsbs9DDWWRcfo7O/U54NTUZ0b+uRR ycvsuax8MkyAjSYO1jbqu7pVsGv3t/v3Ohe/PQAAAAAAAGB2rE1glchlnQI+OUmCuKd/fdJgKGL1 OV8Q6QK2vsixV+f8UduRg/ZohX/2HTmkhmxbuqdwPcoOAADmiB3LZH2/GkEikJ3zyobYVWJJ2O2b p9whw4rva/itkjJuvmsjzgvbXzUtGze39gLry28ffxK2CZ6yjgEAAAAAAAB0Ym0CqxgzMvQSwj2O IQRb59VQkZZzxbYROWN9coHyy+afs93jVxKtx2hTuka4LgIrAADMldL7WLNxtK8tad07+LPzFed2 1lwQWitWSOtb8G6DfWUDc9Q0UNs8WlSYWZPdXqpbBbNNMAAAAAAAAMyWNQqs1lHTxBEwBXbb15io 1yfWoTn0teaIEzCNYzY4GfNom+e6FEx52JdTuAlWYKX8AABgzpQWNV24g0c+PlbG6Ww8n1IsnBOp LEi081QtXvPJkAB12wafE8LtVsFukaLfJpi2CQAAAAAAALNijQKrFaRSXS0tx0Rxj/f7K588CLYO 4NiIY517udhaeYdbZnIQTZF/tj7rHnwyAADA7NCYZoW9sG2o0iWuaSGRxjodo/mLS4uIf5pHVSPs 9F22BG6GXeg39dyiPM9hp47UUPnEtg1W2qn25n7r3P7nf7i9/e5HbBMMAAAAAAAAs2SNAqtIZVV+ HW47O39/ch765N4pRcpmebKmOtAWOWZDXpVsN/x7Vs8R7gWBFQAA5o4TXsw46+aqlUVNJcs+swuc XFSdPd6P0/5jaEA5MnHYhX5NKMoz+9cnQWLUbRtc9zvGbhWsbYKzsn1D+QIAAAAAAMCsWKvAagXM FFdLW8eW7tUn946cHuE6Qwq5cye6Ot85+9J4h1u4Jzm2fBIAAMBsOdrat5Htr+y8VqaFR2Nu278U bD6msLuJXeRGFHLalMX553YY+z0TtgrW52Gb4CF/9wAAAAAAAAD0yloFVj1reO4UV0tbMW8ox5bL AxMRgMMqTt2K/JSiRUM5IrACAMBSiI29bUxzqTXNbfuiOj9MIQ+t4I4Alz6qM0cLE1V2WVr194Yi 1l/snv5Y2wRv7p9e6bep/wgAAAAAAAAgbdYqsAr7wz81Z40tl6GET7vCHGdGHJdHwcko09/m/6nU G+sI9UkAAACzxb7CoLVlYyEiXHfse+dTmR/ae2LHlfmgduyiU33ZPdvzttPaKvjlt48/2dw+vM3a 7ht9nv8O2l9JfPWHAQAAAAAAAKTHmgXWFB1IARu14ZN6xzo8cGCUia28V37JUWTrjZy4KUT+FvUF gRUAABZALPqtqSHAXYbyL+SlFpr55EnRvCzcE4sC50fdtsFK1/bPL28PXyuCNWwTXD2Obb4BAAAA AAAgSdYssAorZKa0RW64L/3rk3rFioRybPhkyJDYbOuFTI5e2z5su0nB0YfACgAAS6I6DrcxBLjL SPV9p8x15s+phRPb3eGdRFaJrbHPWTgBAAAAAAAAybF2gdW+0ymVVfpyZoV70qptn9wrttzZRu+Z 2JbAsXphIylkEqz9R5Ngo5F9EgAAwGyxY2xry8ZujdNrnNdeip3fDDUH7Uqqwi+0o3bb4A/7rYti 9dsEx2zq+TYAAAAAAABAibULrFbMTGVFvH3v2BBRGPb8igbAAZk7FG1byPP+9JZkEqaL4yeuO9ZR RXkCAMCcsSLf4KZFVSdM86RTpvH3lLntT0+Y5h6nTBF/5yxfLBg3Rf2dMy0kC5Z/L88b3Z/mOqdM gtcpy87/2TnTXOuUaa6ez9ef7y373o9DetVUf+rMVzGYEJWD2k4oS2ubu0+vY9sEF5a1ScoRAAAA AAAAkkHOm/Cjda0/WO2PfDlmfPJkyNkU7kfOJJ/cG3JKhfPrb5+8WpTfVUePHJZN2oOcp/Y7Pnl0 5AQN94HjCQAA5k6dAINhg1tFZK+a6uY5qwrtVbMie9WqInvMrMBeZ0Fkj5nm/+fMCu8xiwnu1mKC u0znjua7N7dVcM02wTI9m+8mAAAAAAAAAKZFP9LDD9a1CjNyEqT0o93ej5wQPrkXVMbOQaTzy0mU gKA8JS6vQ374PFGa//gsyr/iu5kp0sJ/NCpyyIV7QGAFAIC5kwtBz+NrG3Mi15FoFRe6ZFVxLGZu rlBnkXvAMKyjfdhvNzcPb6OfybI257sJAAAAAAAAgGlBYK1sRZfAj3YrsGqlt0/uBXtulb1PXh0q c1v38/w4vSVwHdYJLCesTx4V+yxrF80BAGD+/HlpN492NtVip1No3nHKNHafsrBdbp0pv+qsGkEY M0UcZscWkYUSpUMkouaOdabvnDIbNVk1G20ZM81tqmYF7ZBWFdNjVhXVq1YV1KtWiOl15u8J68fc VsEf9tvYZzK1Gd+0AAAAAAAAAKbDOSv4sVrKBzmTfPIkyKkU7uXP7x8+88m9ICfSUOeeC3pu5yzz +ZDb/uqS+m/PJ4ejTx4NW3/laPXJAAAAs8WObU1Ncyj/dWhJLojm+ai/fXJS2Dny3OY7QUyvs5iw bs0K6jHT/PaUxYT1qgVR/ZRVRXZr2XWiQnuwXFwvt9k623zz8CqWLsvOtcrfMAAAAAAAAJAYCKw5 chiEfJjaOWfLRA4Vn3wxcpwU573/4U998mpQ/XaOHRtpkP2tsveHdEaOHnvOPsutCXN2OAIAAMTQ uG0Xhp0zHbvmueylDDX/7JNcpMvvUYKeT4aZoHoVyu8SS7V+AgAAAAAAwMpAYM3JxTf/w333+NWU eWGjIX1SL9iy7kNUnBO5k/b5+WVuS7geHTQlx+TIAjYCKwAALBU7xtWZxl3E1e7YebDmRz45Oexi Qc27fDIkTr4QsbLI8QJDYAUAAAAAAIAkQGB9xjrwphQgg/NBQqtPuhiJbuHZphaQx0ZOnb63BI7h nJPGcSQnoP9ocOyWa2ybBgAASyMX1vZX1YhWCassLLocK1xOvZPLKawQrDmXT4YEUVnp91SbKPQm lvICAAAAAAAAAFgZCKzP2G1ep/rxbrfO6vMe7JZq+tsnL5rcCTfMlsB1WAflmEI2AisAAKwFO+ax TWw/2EWGYy4Q64JdNLf23y4pkv+eqolWzdKqO8q0tbXtwgMAAAAAAAAJg8Baxjptpth+ykaa9hVB 4ITG4OTI/l3Dtlp65qoDR1EuYzy7rhOuqXvwyYNiBfTUHaMAAACXMJdoyzkx9fy3DSwqSw/Nu1UW ddGqmhtrMUT4rXm8s0wz0/f4vQoAAAAAAADJgMBaZuqoiHzVd3Ak7K988kXoOcI5xxL8psTl4dGq +f63BK5D17HXHsP5l10DgRUAAFZBaZzNxnufDB2xi/vmsP2qndcSwTwtEuM1B40KplrUGdnC29W3 o3l6A8u+w3bgAAAAAAAAkBQIrGWmdtpZp1FfW2DZ1eRjiH1TkZddZUuy7O8pBEdbjnI6+eTBsAIr W6cBAMDSsYIO89fLsHMWzSd8crKUBeHlLxxMDbU3/Z5wvyEjQqnaphNdI5HQXcVVnZMFhAAAAAAA AJAcCKzHWKfd2NukWaGsD0eC3UZPq8h98uJQOdm6HJ53ym3uKsL2oA5LojkAAGBNsE1sf9j50xxE rKkXQ64VL6z+OLoNcFYOmner/tT9nqyKqzqPjtX3SueqmK7Jb1QAAAAAAABIEgTWYxQBGPJk7Hd7 2fLow2Foz7fUyEbl0/Fq+PG2BK5D4q69pyG3NbN1FoEVAACWjh33JMD4ZGiJ5krFHGpGYqUV+aZc TLcG3Dy7ukNMsCxN7e/cHLdOXNVn+q31nH74E/3flu+Q82cAAAAAAACAi0BgPcY5m3yejO1ssuVx qcOoJPBlz7G08s3L6TmCJTxnStEXZafRcO81Q2AFAIA1Yedqmjv5ZGiJ3elkTvlo539LXUA4JWpf ylcrdFpT1Knmm01+W5wSV107Dp+Z3yp2Z5Y+FpwCAAAAAAAADAICaxwrjI3puLHbE/ukzmhFeTjX 0qI75Kypbik29ZbAMdSmbJkOVZesg3RpZQ0AABDDCjM+CVpi54pzEiqZ9wxDlpcno1X1+6hNROkp cVVYIVXn9sml8mXhIAAAAAAAACQLAmucqVb0h2tKlPNJnVBZWsfjkrZPc84f6/jJ/m66in4KbF0a qixwNAIAwNqwC63YRrQbdhHYnOaKbp7r75sI5stQXmpu3Ue0quWcuCpsG9Y9+GQv9ObpCKwAAAAA AACQLAis9YztdNI1iuvd//CnPrkTdkX4UhxPuTMt7S2B67DtbIjyKIm4WR75ZAAAgMWiBUVh7EOE aU8+rwpzk+FeYzAUhXiX/euToAX63aE2ZH/vFKYFgdlvka4LF5qIq+4Y87lPdtjfRLpHnwwAAAAA AACQFgis9VgxbwzHnXU02G2yumBXodsV4XNFeWOfSSbHz1yiLawTU9a3KGxX+iOwAgDAGrCLi5ay mGxMtCXwnOcONvpxLvPBqdF8VHNGl3dGAC3y8ebxz5zoekF+as5uRduYuCrs76yqiGrnzbRtAAAA AAAASBYE1nrs6ukxVsf35egqOxznF5FQxeWLdQJlf3fZqmxqSuXbc33qU5wHAACYA1aEGWOetjTs b4A57AZSZeyFkHNGbUUiZnWxorOs7UhwlfB66dw6Jq7GxFrXdsPcXtePHPN8DgRWAAAAAAAASBQE 1tOMuU2w3dZXYpxPbo0t00vOMzW543SeWwLXYR1bfQqhCKwAALBG7Lg69DxtaRRz3GxuNcffAHZB IXOfOBJN3Vw6iJnWsjSJrppD+sMvoqm4KuyiwzoBNdyzzuOTAAAAAAAAANICgfU0JdFzYOeNnBzh Wl1FRDkywjnm6jATctJYp6lMq+vnXkdL5ZNZX04te15W+gMAwFogirEbdmHWXOcN+UK8/Bkk7Pnk 1aN8kYBZnUcXeZXNp/veCUbz0KbiqrDbO0sE9sklivvPfs/4JAAAAAAAAIC0QGA9jXXeDP0D35ZF V+HNirT62yfPCreq3a9ad5b93bcjaEqsM7gvhyACKwAArBGiGLthFxDOdb4oivkiItzZaFW1j74W 9lmq4qr+PiWulsX9+uhUK8L6JAAAAAAAAIC0QGA9j82jIbfctY6EU46JOpwYbBxNXc4xJbp/OX9C Hrh8uHn8szlvCVyHdUT1EXFjFwKoHvlkAACARWPHP0S25vSxqC8F7Nx5zs/RFdV/CatjRqta2oqr ouliULsgcaj7BwAAAAAAALgIBNbz2PcEDRkdYR0UPqkVTd5nlCpyilWdQ3IKLbVO5lEG5lkvFMOV TzbffDIAAMDisfMn5rLncXMGsyDPJ88SK9b1sWBtLmje6J49lKM1LbLM5oJDC85dxNVq3Tt1vBVY 1yieAwAAAAAAwAxAYD2PFa/kDBgqn8I1Tm2XdQorUErA88nJ47apsw6i7O81OMls27tUFLV1tGv9 AQAAmCNWiBlyp5GlsKRtle2zzG1xYVs019P8XnPG0rzZmwROia5j/J7TNUoLI8+IpYE25WXF8zn9 rgEAAAAAAIAVgcDaDLt17RDOOzklwvm7iG1lh8U8BDbVt+qWwLr3JW4JHEPPb1f+X/rcNg99EgAA wOKxO3hIlPHJUIOde819zqW5VHgWiXw+eVHoGVWvS4KmeWb9bpAAOdbvOF2nKq42jTB14rD/3rm6 Z3/bsHACAAAAAAAAkgSBtRlyXIR8GkLAsufvEk1gy3EOTgg5Yqy4KJPTZW110DqP5KC65Pn1fZeP Wb76JAAAgMWjsTOMpUuPYuwDO/9qEnWYOvZ5ljSPzH8b7K/C/K5kWZpE17G3zlX+dhVXdVz4XpO5 qv1ttKbtnwEAAAAAAGAG6Aeyfrhap4ScUvqxrnR/GBiGdEjZ6As5U3xyI2z066Ui3RisdUvgOuxq /kscwyFPmzitAAAAlkQxr8j+9UkQwYpcS9nxwm4RPfffMJrDa04cjVbNTHNGfT7FXP8ScVXoN2b4 rv72ybXY3zdNjgcAAAAAAAAYBYl5dT/cg+nzJaxq7xPrwOlbEHSioz932wjUtg6LqZBjJrYl8Nir 71ND+WLzJCvDTs5BnMsAALBW7GKlruPoGrDzzbYL+lLFzoP7np+PhersqWhVfTblfDkXV593y9E9 tWln+n7bhap2fkxkOgAAAAAAACRB2bFy3ub+bqY+KQlhPYtYXd+H5e4pOGOyf1MVxeWEsY4VmZ5Z 9+8PWTWldtmxbhX523PdBAAASJ0liGxjYEWypczx7esW5iTEaQ6s+XGK0aoWXb8qrratO13LqMt3 AAAAAAAAAAahrbgabO0Rhpahtgm2jos257VbC6fqfHD1LojAsuxvnJ/HlB1s7aNK7Pd9EgAAwCqY q8g2JtVFeUtZ5Oaey5e9nssnJ4vm+aeiVSWspvLbqw9xVdhztPl+yCPNcX0SAAAAAAAAwPiUnCot jXc6PmMFTUVg+uSLsVvbtRFYrajWZquuMThyymSm+0Wwj5M73J7zqm0+IbACAMBamZvINgVLFqHt HKjPBZB9ofpZRKtGfo/pt1YK0aqWo3l8R3FV81n7nG2esShX2jQAAAAAAABMid06rYsRcZgzlAPP Rsb6pLOUHWVpreyWE8k+k4wtgc9jt4puW6bWuUg+AwDA2rDjYIoi29TY3wJLm9e7iFD/bFoM6ZMn R/Mx5butm4VlvyNCtGpq8zbdTx/iqrD1Tn/75EbYBag+CQAAAAAAAGB8qmJXW1vaSvdLsCJYX06c 53xuLqpZx0dKziTnSNmZ1fnZ3wj0zZBDy7bVNuVqnVAIrAAAsDasyMa845iuu6XMAbvDTFsRbwiy e/js1DbAusdUd3TpU1ytzmvb1jvbppnbAgAAAAAAwCToB2n4cdrZsh/X/nSrp+8t1uzWsHJ++eST uO8Ep032bwpOhyOHTGYSjNkSuB22fqlsmzqjEFgBAGDN9D0/WxL2t0CbxXxzofx805S97kHCaTRa NTPN01LbBriK7q0vcVVc2iatwMrvCQAAAAAAAJiEfBW1/6Ecs93jm+u7H7bRz4ylFCU5NZesxq5i y6fpe13lwAnf0d8+eTL0DMdR0vurlJ1IKWOdW00dUvY7l9ZJAACAuWFFNglDPhkySou3svmZT14U KvMpyj6fx88zWtXSt7gq7Pm6nKvye+cznwwAAAAAAAAwHiWHU8Q2Nw9vX97sf7O5f3oV+9yaRDS2 Xet3Gzq7rVkTp5crT+NEmlJMy+tWxamU/Y0YfxnVNtvEKWW3rmaVPwAArJE+F8AtiUuFrjkw5hbI mqcpH+ccrWrRffYtrqoM7Pm65IXuIZyD3xYAAAAAAAAwGcUP3IgFgdXZ7eHr2DFxW+YK+CZUnQY+ uRNywIRzNXEeWEFWzhCfPDpHzhh3P/tf4NDsh5Lw3qCOIbACAMDasQvgEGSeKYTnjkLXHOhz8WMd +fy/PlpV8+K5zcGGEFdFJfq00247VmBlgS8AAAAAAABMRt0Ka5kVWLe7w7vYMVqJXRXTnm1/tUZR ra8oCSuMNXFo2BX6U22XpeseO5fYErhvbLs9t320dSyyjRoAAKwRuzipq6izNCT4hTzRHNInLw4r xmlO5JMvRnNbzavcnCwirIbdfeY4Bx5KXBX2d1JX0dkuaKU9AwAAAAAAwGSUnQ5layKwBsFGP5Ct IFi2dQmtpcjTM+LXKaxj41z+2XKUo8cnj4YcMU7Isw6m7G+iRIbBOpZkpxxUCKwAALB28nlKPhZK 4PHJq8bOV5csUtmy72OOrPMpv6xQWFg295VYrXmZjvNfmRW679Jvuh7F1fLvle677ZTLdLpdewAA AAAAAABqo1hLAuv9pyOBNfaD9pTQquPXILTaH/1ySvjk1thyOZdvVowdW9TUvdnru/u9/+FP11DW U2KF01POYgRWAACAbDw0i8DmKn71iZ27LX1+UJT9BfNy5ZH7jWPqUWFZmhNdZz73jYmrff6usHXu UtE2nEfn9EkAAAAAAAAA4yNRNOYsOCWwSvw75UTQZ3VCq8S3pUc29iF4hpXx5yItlNdF+WX/juk0 lLPpuO6wJfBY2OiJundQyeEXjukrAgEAAGBu2Hnp0gXFc7jFgGbu6JMXi32NxqldP6oonzSPqluM qvPOdRvgKnqGIcXVap27NM/CufqISgYAAAAAAAC4CIl0VedBncB6TlytYrcgs6bzLFVo1XOF55Sz wie3wuaTT4piBTT97ZMHxTlJTGSks11/W4hBM+QgtmUQa5e2fix9YQMAAEAddjysW5S0FvraqnUu 2Dlrk7LP51fZd4IgaC1LU11qI9TOgSHFVWHbn/LWJ3em+N2a3atPAgAAAAAAAJgWOR1CVJwVWK9v 9+/Dj+KugqE9t7UlCq25AOmfMfvh33aVtosq9t/X6niffERpNbiObSF8d0X3ZiN0wz2OcW04xpZF rK7YBQ4IrAAAsFbWJiqewgqOa1gc16TsNafWPKkQ7iq2pGjVKiVxNbMh5ov2N2Af4rTKI5zPJwEA AAAAAACkgZwLQWDd3hx+/urmr//H8CNWdomYVie0hhXh/rDZY50VbR0V+cp5/90TgrbOG44bw1no 7ssIurmxJfCUKO9te6o6Sq3Aqr99MgAAwKpwi9L8eLj2qDc7b1jDArlTZZ8vaqyPVtU8fGnRqpYx xFUrcJ9aONoGu0iA3yEAAAAAAACQFPrxGwTWF7unP35189f/wP4A70Oo0Y/tqNDq7PKto6bGiqTn tvmtYoXTU3lhV2/rej65d3LH1LMjw9mOLYFTwTquVC7WWWrrEgIrAACsGRuduNadN+wuKW3np3Om Kipr3lwXrap0zZmWLtyNIa4Ku9tKX9ewv0uWLIADAAAAAADADIkJrHJGhB+y1dXflyAHR/UH/rPt r+bsAOsaIWCjDuscEVZUG9JBJqdF1QGl+rFWx2SqWLHdRjPbepK1tcVEiAMAALTFijJrXXRk55in FvEtjdJvjZpoVc2lNO9dQ0RkdeHkUO3BLdIM+Z3921feak4b7n3IRaYAAAAAAAAArYkJrC7dCIZ9 r3KWQ2NpQmtXR57Nh7oo0SFWg1fReUtOqOxvOTTW4HiaG86BFcops1BvEFgBAAByyovT1vkeVjt/ rJtjLg0JcPa5S+bntmtaOKjntXkw5PywfK3+BH3blof6HQQAAAAAAADQiarAen37n/+h0p3g5n/M DuWYOiW06ppz2gaqJHrtmkf9WidQzOGjtEL4zP7tW/DM75stgedGKSrF1Y/9lY0+1t9yMvrDAQAA VkXXedmSGHL+mBJ6Nol71V1Ygum3jn7XLDkPYowprgqb/33OQa3AutZodAAAAAAAAEiUOoHVOaaC YyazIVd7B8dIuJa14BTxhyZNl22C7Xdijh+bL307RtgSeN7YulNnKl/EcgAAWCNdX9+wBCRwPc8F lhnBmz/j/sr+XjmylYrr1d9Vff+GqFKub/2+zsQtNh3pOQAAAAAAAABaUSewChvZONYPWheZF3GU 6Md66kKrjfpVZK5PPklw/ulfn1QgwXUo56C7V5vP2d/K+7Wt7p8rR+V3xljxDwAAa8POY+eyWK8v rMC2JFHKL8r8rLpAMJh+12jOY+fPa5vbut9SJk/UDvxHg2F3JOq7vqn8wrmXulgAAAAAAAAAZooV WCWuWoHV/qAdewV41TkSLGWhtW1+lR0Gx6u9rWDbl0NB1zzaljm7V6Ic54Mij9uIq8EoYwAAWBN2 a9GmC9+Wgub34dmXEL2bRzHWRKtmaSpf+2qRyiLR1bwyYQpx1f2eCeWS/av/+496IzwPAisAAAAA AAAkRVRg/cMf/sh/XHLQTCFs6poxoTX/IT+806AtVrw8l19OKPPHKp99coHN+z6cQ3VbAg/hCIFh kIMx2h6a2EBOLwAAgBRxwo8ZA33y4rHPHVvANxf0HEW0ahDwjCldgmJsbrPG93ZOIa4Ke92hFjKE 8p9zfQYAAAAAAIAFck5gtVGUMRFwLOQosYJj2fZXqazOtw6dc6us5TSyz+CTHeXzXO5McM4P65zK /q5zSkG6aNu1ogw72NoieAAAYN2scatYO4dMcTHiObyw+mMnrBbP4S2bv+r3gBYNnipPfRa+s4ao x6nEVWF/n/WxIDRGURey8vdJAAAAAAAAANNzTmAV1jk1tZCpH+42SrRsaQitTfPLitdyJPlkh5xB 4bNLIoflYKrml+5Pzjd/CMyIztGrwXBMAQDAirBzoKHEn9Swc8g5zfdUPprLlxYEBsvSNFduM88v zrPwuc+U4qrdjWfI6FIr4vokAAAAAAAAgOlpIrA6Z4f/UZtKBJx+0NcJrUqfUmi1+SWnh08+wjpE rANM926dQl0jLpRHVUFO5d31fDAtNhrjEqP8AQBgLUiUC+NfdTHbUklpYeQ5NCdRuUSjVXX/2bxV Cw27zF2sKJd6PnRlSnFVjNW+7G8r5rEAAAAAAACQDDGB9de//e3f8B87SsJOYqvA5TCpE1q1gj/7 sT96tIITSMN9nMgve99WYO3DWeEcLkGklWV/nxJ7IT3U7iSSq26o7OrqeVubok0AAABMgca8MP6t YatYG1GoOb5PTo68XE5Hq+pZ/OGdKC0QvWA3mFSZWlx1vw9D+WX/Dili27K8tF4AAAAAAAAA9EYT gVVYcSdVJ8WxoyG3sPrdHzYKTaIH7BZu4Rg5Ky6JPND3q0KcogLYEjg9XFln5Ssno+qnnIkqOxfF EXM49mS6nr8FAACAReNEoDAGZmOrT14sdi6seYVPTgI3R83mO6eiVXX/Os5/5SI09w3nTi0vLmVq cVWoLMP1h168oPIL12IeCwAAAAAAAMkgJ0cTgVU/ZsMPWwmAPjlJ5HSobo0r07OOJbRax4dEM59c wt6jT7rIWaEyqj63nFV9OaqgPcp7G4UqB5hb1DCwiHrKqA8AALAmNO6GMXDIKLsUsIv3UhGi8qja +mhVzZOHiErUfCdcZ0nRy24+WcrL/dUUczvbroaua1YsH+u3HAAAAAAAAMBZYgLrL//qD/8b/3GJ SyIrp6BOaFXa0D/OrVOnLmIi3Jv+9UmdnRVHzpbsb6X5j2EgBhNQs++6tukcpfsrnTsmoLc1ndPf OgAAwCpw4p4fB5c8N3JzzzD3yP71yZOge9G8pW4+pLmSymJoYTCV/OgLN9cs5ec04moumuf3MMbc 0gqsS27DAAAAAAAAMDOciNNQYHU/6v2P27qozBSRmFovTA23pZaNIqgKuhKow2fBMSFHVDXtHHKq 2OuE7w4RCbBGlL+DbOObfde1vYqAqnI75SjTPUTP19BwSgEAwNqw4sySIhmrpPCcmsNorhSdd2dz HwmrY85R7cLFuUcvpyKuCpVxuA/97ZMHwwq6Y1wPAAAAAAAAoBFO5GkosOpHfPhxqx/4U/2o74oc T1Ux8tn2V307XqwYVhWkraMgfGbvrYkQJkGu6sDSOeZWLlOj/FJ5VKNQXd52FVHlRMy+r/OofOUM Un3QdbrWM92nzhW9XgPT/VA3AABgbWjsK8bDbHz2yYvDil6a0/jkUdCc1M1RYvOmLE33NoXAafNk zovM3G8Kk7fK66nmdK49hXvJ/h2jXG0bDr+bAAAAAAAAACanjcAqrMAzV0eFRK56oao/obXq0LOO EDmiqte0zopzThPnMArH++/M2XE0JMrLmIA6VRRqF5wwG4sGaWrZvere/OkAAABWhR1DpxD6xmDs Z9RcR/NRN5/y17WmuZbmXn3Pidqg64f7maswl5K4KmyejhkpPcU1AQAAAAAAAE7SVmCV0BN+4OrH vk+eJaeEVqX34Zyy55eDxCeXtluWc8oJpub//rAj5FCxka4ylaGexR+yOpQnev45C6incM9knyP7 W3WkqeCq49ZcPwAAADSOh3HRzseWgsb58Hyau/jkQdBcyOVnbI7l5yipzDs0Xwv3pvmQT54NqYmr QnPscD+ae/vkwQn5MHT9BgAAAAAAAGiME5AqAuuvf/vxb/qPo1hhZwnCjYTUOqFV4tolzoPcCRXO tf+FnCJKK4uk+6smUQf6XlVUS8HRMgZ6RtW1qojq8iPm4Gti2ff0fZ1H+SiHoBxZuk4Keap7qNZL 1SHb5nTP9vOSeSfnUiN1AAAAmmKj7jS2+uTFYBfuaY7kk3vDzUmyOZLmIc/XeTbNpXQPKc5Ji7lz Ni/ySbMgRXFVc9CizLN89cmjUNS9mZUjAAAAAAAALJguAqv7wW9+7PvkRVB2UD2b8knP7Q9rRUkU NY6SmMW2vZIz5ShSIPtb9+oPmT16xpiA6pwpZ/LspGXfdXV84ijUtrQV05/zLT9Wz5zy8wEAAIxJ Ppd6nhv45MVgF+5dsjCwiuYjR3PQYFma5iZ24VeK6B7DPad+rwGX7ybPNSdOYV6nhXvhnvS3Tx4F 5YG79gLbLwAAAAAAAMyULgJryUmV2RIj5CRWVQUuWReh1Tp2mph1jCmvy9Gux1GMc0DPgYDaDJc/ Nk+yv5XmPz5J+I7yxCcBAABAhp3XzXWOUEfxbNmc4dJn0/c1l3JzNJ9f1lKOVo1hRcGm86kpUd7b eWAq4qruwbahsX//2d9Tc6l7AAAAAAAAsHCcONVSYBX2R+4cnBVd0bPFhFalNRFaq9t7NTU5g+Rg Ob72/ipFp4Jzuvy/v/1vdM96Zt2/6ojql3uGDnngLPuevi8BVedz583OP2cBtQ49z6Viuv2eTwIA AIAMO3fVfMUnzx49y/P4f7wTSlM0D9E8KzbvdfOx/z97//ciSXLf//7H2Nj4awz+IOMPB2FYzlcI Q7NggRDYFzJIFxqYmW4tWi3zXdb/oC7PxbkVRtvVPSBY7We3Znpnrz4XX/xn6OQrMiL7nVlZVfkr IiMynw8IpieruiorM4uOiFdE5Nvv/620AX6iwX3hc8w5Pim4c5lhuCprH0c3k9q/f4nXIQAAAABg g/oC1hcfPvyNf/gshWmhkauOAL95s9Sp0Nvh5Er/va7U+J8cLHZL9TpjZ84uTR08+kypZqHqGtta iHqO+7wLhOnhd/VafhMAAKgoPAx/J/Wz31y8uZ9LdRBXB+upy6k+odcsebUa1aWaz1R9Rr85O912 g+rGOdWD63p6vW9qC/jNyXSu880MkAAAAAAAFGxqwCo2EFo7/EtFDXo7A6Jdjje2A0rhY//zxhWd oxQdW6kDVL3XXgLUS1yHkT2+1c9Tv0/hNQhYAQBos4MD15iBF4utbw6tL6r+pfqHq+P537VFr6n6 4FbqabbNkuNnyj1ctd8dHcs19k3XY9iHvbQ7AQAAAACZc8HXxIBVjdvQ0N1SR9UQ6gi5FLTWAWXf Y+OK3mOpTgy9jjpIXEhcnTt1rOn1dQ3YjqfRhQB1Eh0bOxtAxZ2LGWF6eB0CVgAATjUhVvWv31Q0 1SVsHcJvPkv1M9XVbJjXlGqb6oaqv/mnb4b7zP5z6hj4zVnIPVwVXRfm+K0y+9sGrGpr+M0AAAAA AKzHBWMTA1YX2Jlgbk4wVKrLQev8Mja41jnRPqWahapznlsnUAncsTsJteffXzecYwJWAABO2dme WwgSbeikeoTf3KK6hQbWubpg89znomOiet2W63N2UGhO4VwJ4ark0N5zx8rvw1ohLwAAAAAALX0B 66eHw9/6h6/qjAjfbWNXnSH6/OFYLFYO7RkWep+UAarea8sdbqnpWLrvjD1X1c9LLXUWXpeAFQCA U7bemlPQNpVdCUN1Q7/ZUT3upM4RiuoeX377r1sImYeo61/1Zx87eDGWUsJVG+KveezsOdS16zcD AAAAALCeuQGrbeyqk8Bv3rU6+PTHZIGizgwC1PLpONuOUBWF40vOBAjXCAErAACncgmLltKdWai6 hup3rt7ot9uyh9mq5zTHIYP2Sinhqti6azfET+35eO3r1jQAAAAAgEzNDVjFLre21Ey8kqmDJByP lEWdbDoXGtWt2bTqQFMHDsv4rs/NIjkJyOcvCdxFwAoAwHmtOloGQdscLqTzn0V/91X3s4FrU6rP qfqhnu9/dZds6LzWMrdSUriq49Tsa/Xv2vsZ9kXHzG8CAAAAAGA9fQHrqz+O63Sw9zVSB47fvGu2 42SxUr2mO1/MQi1G3ZH7vBxhOI+xZgCE646AFQCAfjaEXDNom+vaiilN6FrwZ1ySrY+tNROzpHBV dP2EfdXPfvNqdLzc/lTH0G8CAAAAAGA9SwSsspXOqqU0HQAzi16HALVMOm+xlwTuImAFAOAyG7Qp pPSbi6E64bXZqgoQqTu22eWh1wgLVS+050x1/NzbTHZ/tf9+82p0bbv9IWAFAAAAAORgqYDVdlZp iVq/ebfsrN45JYfR4hivOm8nSwLrXMbu7CRgBQDgMhu0lVRnVd3CDdzq1C9cqbapnpFDCJYr1cHC 8Up9D88Sw1X7Pcnlnqf6voZ9YgABAAAAAGB1SwWsttOCUcX+ePR1gI0p1e/TeVCW+nuQbkngrnDN EbACANCvpDqr9lXBqerrzT53isIv6ovDNHXzhOe9xHBV7Cosqeqx19g6NoMJAAAAAACrCwHr7cO7 N3MCVrGjijWD02/eLTvye0pRh5p/KRTAdaCFpct8ib0kcNcaHYcAAJTGBl45hpOarerCpPB33RZt M9upcw9n62kp6md6D3ut6ecSwlU3CMHUKXP5jqhtFI6lviN+MwAAAAAA6+gLWL/403//nX94lLoz 6LkDwW/eNRs6jyvHG/8SKIAL020naPWz7uuWukPKdob5TQAAoMPWz3IJalRnUFh6braqwsFQt2iF dgUEdrmwMyBj33+31HBVbJCZU5vEDl5lYAEAAAAAYHVLBqxCh88pu8TWkKJjmMtIcVym82Q761w5 pFsSuIuAFQCA6xSuhb/bCpP85lXUAxTPz1ZVsGqXQ9XP4XHV4/1mDNBeXSZecFhyuCo25M9lAILY 8xc7IAcAAAAA4KqlA1bbYaXZAX7zrnWXjR1S9Dv+15EpdXB2Z5novK0ZjhOwAgBwXT1Aqv7brYFw fnMyen8FV916RCgK5BT89oVytq6d0+zCEtjzHquuXXq4akPM3NojdnDB2gMjAAAAAABYPGC1HRcK edYMm3LQ6qS4f/ql/m9ntOr4q4NAHQbtUfX5dWrgmZYla800qX5Wh+fa13vToUfACgDARc3f8YR/ MxW0ueDUBHBNqfZDdT/VBy/VJ2w9Us/1mzFQzLqSzlsrNK/ew84+LoG9vnJbhte2MxnICwAAAABY XV/Aevvl+7/3D09i72u15+Wbup0soZPCBqnd0dfV/5v72KoQsual7thpLwmsc5xLBycBKwAAw6iO Ff6Wxw7BVL9zwVX19zm8Z1OqbWGwnX/6RfZv/aUgFv1sO2XJ876FcNXVc8M1mun1FY7vGjPPAQAA AABoiRGwqjPBdi74zbujzrJwHGxQ2p6perq0WzdkpQMhD7quWx1nVdF5zanziYAVAIBh7ICpGAMC VT9QXbBbdwhFdYixq1/YOiL1w2ls/Xyp865zWHq4KjoezWfIdPnpEADrePtNAAAAAACsQ4HM0gGr NEFPVUrsYJhLS8CFDgAVdYj5h1oB9LnOMbcErX9OXbjH1ppch5M5n/o5RmfsXASsAAAMYwe8LRlW 1iHo8aZVbwil2qYZlFPrxjYc1M9+M0ZY+rxvJVwV+zls2yUnzT5S1wUAAAAArC1WwGoDwj3eI8fO iuh+fhe++scudey0R5GrELKmpk4zu5Scijp2cu10ImAFAGAY/Y1v/r7P/Lvp6gtV3bcVtJkyZbZq n5TLGm/V0udddXn7ernWEa/RfofPoevYb85O8x2grgsAAAAAWFtfwLpEh02r86IqChX9Q5tnOyjU +O9+dnts1EngN/fqhqzVazNbIRF9D+xMbBV1os3tHI2JgBUAgOHs3/kpddW6znd+tqrqeUsFoUsG g3tnz/vUep1+rxuu5nJP/insgMKc2xt2P3OukwMAAAAAdiBWwCq2AZzjcqqx2NkFfR0UtoNMx99v PkuvEZ5/7jWxLBds287S6ucSrmECVgAAhrMrjgxdKUT1OAWrZ2erVn+LVVdbOvyxS9t2V0fBOPa8 61z6zYNtLVx1bZNQ763+XfraXZI9d8ziBgAAAACsKmbAapfC3UvgYzu/dGzPdVDYTgy/6aJuyLqn wDolna++JYFL6cBpAtaq+E0AAOCMbv1KRQPltN0/paF6rbbbv7VNqepz/vd+ECucsoFeyWFeDuwK MWPr1Dq/WwpXxR4PfTa/OUv2O6vvm98MAAAAAEB6fQHr3e+/+gf/8Gy2E0r3pvKbN0kdLkM/79iA VdqzLAhZl6ZOmm6nqcLWWB2lMdj995sAAEAPGyr1FQWmqgO4+oFWJwl1N1uqbQp8UgzEsn/j93Tr jRh0vsKxHBMobjFclc7qO1mHlnYw69bblgAAAACAzKmzJmbAqoZvaATnPiJ6LnWwDf2sdlm5MQEe IWscrpPVdpxWP5d4bAlYAQC47lq42pS+ULUqCqT0GqkGYbUDwePP/WZMpPPWnM/qHPvNF201XC3t 2rIBK+0gAAAAAMCqYges6ozYw4h7txyy6YS7NvrbjhQf2znXXcKW0dvTnXSWVaWkJYG7CFgBALjM hWtngtOLxf3O8WaNOkI7EB52r1hcNmaw40l9cSPhqtgBovrZb86WDYRL2F8AAAAAwIbFDljFzrrc akO4HXpe7/iynTRTOuoIWedTCG4Dybocb8YG3jmxnYV+EwAAMAbPXvVFdYWUs1X72HrjVoK9tXXa J2cHRm45XNVnawYbVP+WMBDW7bM/F2oP+c0AAAAAAKSXImC1DWE13v3mzVCnjP18QzrgbEB6qVPn EkLWaerr8XjTdCipVD9v4fgRsAIAcFm3/nStqK7sf3UV3RBsSD0T19mlZs8NANWx3mq4KqXeyqXE fQYAAAAAbFBfwPryD//7f/iHF2M7J7YWBNrlfs910HQNHTV/DSHrOCcdZVVRKLmVpasJWAEAuMzW wYYU/W31v7oKGwQSKC2nHnB3/rhuPVyVThtmcnsktTDgYO3vJgAAAABg51IFrO0R0ttpDNtl5nQs h84qUBAbfm9uKErIOow6jnSO7LEqfUngLgJWAAAus4HlkKJ6lv/VVSxZZ0SbnRnsNzl7CFftvUxL a5s19d3OeQMAAAAAIKlUAavYcGsLMwbdyPfQMVOVMSO/bTCrn/3myboha0mj0GNz52mjSwJ3EbAC AHBZXS94rjNdK2vXF7ZWf86JncEZjq2uj1a9eqN1Rhvc62e/uQjNeSNgBQAAAACsKWXAapdkW3s2 wBJsx8TYJdvs7ImlOjVsJ5F/3d2HrCczEKqi47TVDkoCVgAArlNgZusG58rY+t3SSp5lWIJW26S6 JvYSrrpBBmHgYfVvafVie470WfxmAAAAAADS6gtYYwVzrjFvOiz85iKpI8J2TKgDzD80SIyAVQhZ n+mzN+eoKdtaEriLgBUAgGFsuNZXVKdau85gVzzR/vrNWEh7uejjzR7CVbGfe+1BBFPY7+7YNhgA AAAAAItJGbCK7bgoudPCzoqcEpC68C8ch4Vn8+49ZK2D/E6n6WF7987qYwNWRvQDAHCZ6gatUK0q qhsr2Mzh76itb+6hHpNaXWd8Pve2bDVcFdtWKPG6Utsr7P/e2jkAAAAAgIykDlhtsKj39puLYkd9 K7ib0gHnZsD614gxcnyvIatGsdvOSBUdi60uCdxFwAoAwHjNihcT63WxqK6c435tSXOMTdlyuGqX nS61Labzs4dzBQAAAADIXOqAVWxHRmnBlzq3bIilGQ7+oVH0Os0xePv9v/nNi+qGrFtfQsuF96GD 1Jdq24/31CFJwAoAwHg2YPWbVtcKwiLVFdGuO6lsPbBT3Th8Vv3sNxfFDnad2hYDAAAAAGC2voD1 1R+f/tE/HEVr1PHCy+PGZu+FNaezywas6tjxmxfVDYPVabjFkLU+lvtcEriLgBUAgPGawX8ZBaxb CMJyd1J/rP7vH9ok1Q1LHuga2MEHfDcAAAAAAKtpAtb795+mClhtuKiOrFKCILff1f6aBv2smb7N a0XszNM+bzlk1WfpzjzY05LAXQSsAACMZ0Mnv2l1diWSuXVOnLIBdiilDfwcy878jHGLklRsW3Lr 5wwAAAAAkLE1AlZRYzg0jEtZ2smOcl+iUyJFwCpbDVndTOhwDP3n0rW052DRdsYSsAIAMExuAasN kGLXE/eoL1xV0XXgn7JJar+Ez1rySi/2+1FyUAwAAAAAKFxfwPrJ/Z/+yT8cjV3aqYSOI80caMK8 6t8lAkobevpN0WwpZK07VVgSuA8BKwAA46Wskw2xlZmGOeqGqxqw1wTsBbRJptLqLuEz6/OWXk8M 7bI5t2wBAAAAAGCWtQJWaTozqpL70medZdoWuddP6jBsCyGr9rf1Gaqi40iYWCNgBQBgPFu3yOHv p13phQFky9FKJ+G4qoRVdOzxLnUA4jU2WF6qLbOm5ju74VAcAAAAAJC5NQNWt8Srb+jnfP8cO4tg yRHfNgxL1ZlTcsjKksDXEbACADBebgGrHYS41/vKL60brtqQ0YaPIXTdmq1dU02dl4AVAAAAALCW NQNWdWCFhn6ujf1uIKmQzz8021qj5bufKfeQVftrj5WK9p8ZHacIWAEAGC+nv5+qk4V9UX3Hb8YM l8JV2fqSzFv8fLZtQJ0XAAAAALCKNQNWsffSzHHEuB3Rrs43v3kR9rNX75N0iWR1RLRGslc/59g5 oU5Gu59uX6vzQEdKPwJWAADGy+nvZzsMPN74zZjoWrgqOufNczY4I1Khavh8WxmgaNtRpazGAwAA AADYmL6AVcU/HF3OHRqaUat9Cvu3dAhqw9slZ8YO1f18uYWsrkPM7J9+zjGEzwkBKwAA49m/n2uv qLLFMGwt3XD1UmBtB/RtqQ7Vqu9X/27ls9l2VOqBqgAAAAAAOGsHrBJrCd652svSLj+DwHYMrBUc 5hiy6v37lgSm8+S6nDqIAQAoRS5/P1UH2mIYtoYx4arYGZFbqnN2gsiT2bulUpsxfC4GIgAAAAAA VpFDwGobyLncF0gdK2GfYnVw2c+95szMbsiqMHOtDj0ddzuDoN6f9z+lg3EYAlYAAMazs0bXXG50 6/cCTWVsuCq51MuXZuvVW1pK135XtnS+AAAAAAAFUbC2dsAqtvGfQzBkg6pYo71tx8DaI8rV4bJ2 yOo6w8w+6Gc6TMYhYAUAYLxcAlbVB8N+rF03LNWUcFXcgEP/O1sJt7cc2Lu2i/9sfFcAAAAAAKs4 G7D++c9/4Z+SRGdZrlUbybZjJuaSudXnbGbJaklcv3k1fSGrfygqHV/bsRnee0uj7FMhYAUAYLxc AtbcBhyW5mSw3sBwVVQfbX6veg2/uWj2ut7aMrr2fOXQjgIAAAAA7FAuAWsunRraD9u5FbMzwo68 zmVUud2ner/ihqwKme3xVlEnic6DfwpGIGAFAGA8e+/3tQLW9gzKNIPctmROuBrouIffL70e5dpW 4XhU/26tbm3bjlubnQsAAAAAKEQuAavYzi3dB8lvTkqzZ1M11nPtGEgVsp50hFU/a5t/GBPYmQoE rAAADGProBr85TcnZe8BOiUc3LMlwlWxK+qUPuPTtmm2ej2Fc64Bhn4TAAAAAADp5BSwtu8TlH7k vps5EDpnqn9jz2BoB6x5zVSwyxerLNlxoc9tg0AVff61ZoxsCQErAADj5RCw2r/hW1vONSYXTC8Q roptiyig9JuLZGfjrnVNx9Z8xur8+00AAAAAAKRzLmD97e9+95f+KUmtee8p27mWaqR381mrz+03 ZSNGyKrX7C4JrGO9tWXL1kLACgDAeHbm4lph1Jp14FL1hatz6pS5ri4z1tqDVlNpbo1BwAoAAAAA WENuAatGi4cOAQWefnN0tiNCxyRV4Nd0CmXaMbBUyFp3WB1vms/rP/NaS0FvFQErAADjrR2w2tsz sNzpMEuHq0HudfMhbH1wy3VtOzg2VdsNAAAAAICGOg9yCljtyPFUHRt6z2YEdFVS3ge0hKWt5oas Or62o0dFn5sAcHkErAAAjGcD1jWW53X3EPXvr8GGfjPOiBWuim0TlFiXcm2pcGyqf5c6Ljmy31tu NQIAAAAASE4N75wCVrGjkVOMuradWgr+UnZENAFrVXLuAJkasur3WBI4HRuw0tEEAMAwawes9u/3 GjNoS+LqpCZcVbthyXqlvRZSDrpcim3XpFwNaA0ajBA+K98bAAAAAEBy5wLW//j9n//KPyU513Hi G8ux702qDhnbSZO6cW5HyeceOtrzonIpZHXHVR1U5tjqZ5YEjouAFQCA8WxQkzpgbdVFq3/9ZvRw dVFTt1w6XJXWbUOquqzfXAw7eDN1uyY1N5PZf9Y1BkYAAAAAAHZOnRS5BaxiZz3GXJ7LdqgpnPKb k7GzdUsIxIaErDpfNugLz2PJ2vgIWAEAGM/WB1MPBrOB3hp10VKkCFelHiT4XH/1m4tg6+kKWv3m zbLfnRJnGwMAAAAACpdrwGpHJMda3kqBX9NRU/27RiBllyFTp4jfnLVuyGo7A7udX3VhSeBUCFgB ABivqr+sFrDawXbMwuunOk2KcDVoBnpW7+k3FcFeS7qm/ebNctfFjj4vAAAAACAz6jjIMWC1o8e1 jzE6UezyvGs1ym3AWlKnmr2/U130OZ4/iyvVeaOjMC0CVgAAxmvdtzJxwJpq1ZZSdcNV1d9jD9wr sT7l2k7hOEVqO+XGthdjDcgFAAAAAOAsNcD7Atbf/u7bv/ZPWY0dhb30sk92SSl1bK3VCbHmjIm5 TkPW58KSwOsgYAUAYDxbp1m6znmJnYG3hyVdx1ojXBVbP095Pcxhr2G7usyW2YB1L58ZAAAAAJCR nANWt4SvbzRrP/3m2dQYVydWeO01O07sUsildOBYNgQPRZ1SawXWe2fPBwErAADD2HAqZX3Mvq9W AvGbUVkrXBU7ELOU4K6zMk8Rtx1ZQrhG9Pn9JgAAAAAA0sg5YBW7bNpSnQV2VPrajXHbgaP98puz V48Y7ywJ7EuJQfFWELACADDeWgPe7MoT3FbhWTdc1cDIlIP36npu/d5LDvKMxR0vc6z85l1oBs0W cJ4AAAAAABuTe8BqO7yWuLeO6zAxHTZrj/DW+4d9KWXmgjpx7Ch5FTsjWIWQdR0ErAAAjLdGwNqq k1b/pgwQc7Z2uBrYQZ65nxs7eLSkAZtLaNok1TXjNwEAAAAAkIYao30B64sPH/7GP2VV3UB07n09 7azLJQLbueyI8xz25xoXCJvzoZ/VEenOU2dGKyFregSsAACMZwPWVAGVHWTH/SNruYSrYuu1Old+ c3ZabaXq37ltpdLYum/uQTgAAAAAYGPUEFfA+vrx6S7HgFVsB8ec0M52ZOXSAWHvM5tz51pfgKpj 2F3OrvscdVj6h5AAASsAAOOtccsGvU/q98xZTuGq2POT86BBOzhgj0G9bXtQ9wUAAAAAJFVCwFqH e3XDWfvrN49ml7XNpSPLfra17wd7jjoruksAa1/PdXrZkE+FkDUde+yrazzb2RYAAORkjYDV1kv3 NuuwK7dwVVSPet6ffINLex3t8T6+NggnYAUAAAAAJFVCwCo24JsS2NmOM91Tae1OGyvslz6j35QN NyredHjp5yGj+AlZ10HACgDAeLaeqBlxfnM0doBdjvW/lBSK2fud5hCuij1HcwZ4xuSCaXPc/OZd sTN49xgwAwAAAABWdC5g/fRw+Fv/lCzYxvPYmZ7qILEdN7mFfU2AmVHnTd2p1F7uVx03YzouCFnT I2AFAGC81AFr6vfLVa7haqD9CfuW034Fdvamfvabd8V+l3JeyhkAAAAAsEGlBKxiO2DGLKVmOx9y XOKr+VyZBKzq7LIdSiqXlgS+hJA1LQJWAADG09/M5/pK/MBT9dHwfnuddZd7uCp2sGFu9SodK9uG 2Osy03YW715DZgAAAADASkoKWNszKod1fqmzQZ/RNLyzC51smOk3rUYjv+3x0s9zR4N3Q1aCv3gI WAEAGE9/M8PfT/0t9ZujmTpocCv0mbvhao7Hwc6OzC28s/uW8z1iY1PQHI5Diu8uAAAAAACNcwHr qz/m18lhG9Dab7/5ona4l+cSbJodGvZxrZH7et9uEKrOLo0K90+ZpfvahH9x2OPMMQYAYJiUAaud cae6lt+8G6WEq2LbHrmFmLb9sNdZ0JLzOQIAAAAAbFxJAavYAOnacrO2s0yfc63w8hq7TNxSgeYY 3SXaVHSclz5etiNIhQBweQSsAACMZ0PP2AGrWy3k+W/1rpY0LSlcDdSGcPs7cHBnCvZ61fH0m3cr nCO1NfwmAAAAAADiKy1gbS+HdXnUvw30cu7Asksfpw5YYywJfAkha1w53ysMAIBc2cAq9iw4O7Bu T3+rNXDPhqv6OfdwVWzdNZf9Vbsm7FPObZxU1CYM15TfBAAAAABAfKUFrNLqnDnT0WFnB+j5uc5e lTVCMR0PO9tRRZ0TKQJeQtZ4CFgBABgvVcCq+lczsK3612/ePH3uEIKplBKuiq1bXVs9J4WToLqQ 4xhT07bY0XcKAAAAAJABNUZLC1jtqO2+ZdxanVdVyT1oan2eBB03Oh62Y8a9b4QlgS/phqypZ+5u FQErAADjKaQKfz9jBqztlVj2cb/IksNVsedMdXa/eTV7vIausYNGU7ZnAAAAAAA75xrnPQHrF3/6 77/zT8mOC1B9I7pvpLINLEvoeFCoGvY35vK80rck8Fqj8Vsha7UfhKzzEbACADBeqoDV1lFzmA0Z W+nhqth2Rw7tCu1D2B+FrX7zrtn6LzN6AQAAAADJuM6CwgJWsSOVbQeV6yALAWIhoZ0diR4rYK07 uJ47ZFTU4bVmJ0S3042QdT4CVgAAxrMBqwaA+c2L29PSrqrnbWUwnW1b+E2raF2n1bWkY+wf2jU7 cIG2BAAAAAAgGTVESwxY1Xi2HQx+c2tUt8ImvzlrsZceU9BmO/TCscmhU4aQdVk2YGVWAwAAw6QI WG3dVXUfv3mT6vqdqZMXXr+zQfGawbgNEmO0GUplVwOi/gsAAAAASEYN0RIDVunOArBBpTpyShnV bTvc+u4pO5U+vwvcwqh7f1xyW5KOkHU5BKwAAIxX15nqv5+xAlZ3mwb/HqUMApxia+Gq2GAz9u08 LtnTDOgxbBtwzfMDAAAAANgZNUT7AtbbL9//vX9KtuxoZXXk2JCupMa1nTWhz+E3z3LSuVUVdRjm 2hlDyLoMAlYAAMZLEbDaetlW/0ZvMVwVG+AtORhyDLsPS7UXtsIOVmVmLwAAAAAgGddILzRgtZ1h tqhjTI/5p2XPfo4lOkxyXhL4krpTjpB1DgJWAADGa9fF4izf29TNqvpNSfXUoep6XDtc3UpdxF4f +lx+c1J7COinap2fDc8OBwAAAABkRg3RUgNW0Sjy5wZ1XRQw+oeLEfZ9Tqde3blwuiRwSZ0wdecc IetUBKwAAIxnA5oYAavqps+vv73Zh3X9bZvhamAHL/pNybjVbkL9vvpXx9s/hEr7+8vsXgAAAABA Iq4hWnDAapfXLblRHTpN1HnjN42i49Dq2NJrZbwk8CXdkFXHhI6kYQhYAQCYJvz9jBSwNvfw3NoS pnsIV8UO6kw9+G/L189SmrZUpCW+AQAAAAA4oYZoX8BayqzBbsCqGQL+oaLYUel+02D6zM3vPx+H H5ccSmrf7UwBQtZhCFgBAJjG1jn8psUo9Glev8DBb+fsJVwVG3K+/MP/+r/85iRsnZiVXfqFwZkx vr8AAAAAAPRSQ7TkgLU7a1Ojy/1DRbEzNv2mq9SpZQM1VzbUseXCcxMcE7JeZzv/CFgBABjO1jf8 pkXU9bX6tWPMjl3LnsJV0Wd7Po/pVsyx78vszPOaQQzVdeg3AQAAAAAQl+skKDRgtR0OTaka1SXO DLAzG4aEiDo/3XBZr7GlWRHSDVnVMUnIeh4BKwAA04T6xtIBa7u+erzxm4u2t3BVbFCeMsSzx/nu v775Z78ZHXYJZ9oKAAAAAIAk1AjtC1jvfv/VP/inZKnu2GnfpzP8nHrZriXYzpNrnQInSwJXP+sz b7UzgZB1OAJWAACmaeoaC4dnto63hb/NdR18X+FqYNsbKeqieg97XVL/Pc+u6sNxAgAAAAAkoUZo iQGrAsXQiNbMTc3oDP9fumMsBTvq+tzsYdfJsuElgS9x5zd0MFVlS0vsLckGrMxyAABgOBtk+U2L sKFc6SuNqC6613BVbD1cAx795mhsvW4rs59jsceqhJWYAAAAAAAboEZoaQFrazR3VUIHh+3AStHp saRrHTb1ksDPM3ZVFCzvaYQ2Iet1tnOJgBUAgOGaeuSCAauru2yk3qI6px0QuLdwVVS3Cp8/xYo5 tu5fWtsmNXtuOFYAAAAAgCTUCC0tYG3P4nwezW0b1uoA8puLYIOxbmeV+1wmWNTPW14S+BLbUalC yNpGwAoAwDQxAla74or+RvvNxSFcrblBnv4YaCav3xyFju/ze1HfvcYerxThNwAAAAAAxQWsrVmM 1b82ZLSdHiolLcNmO+BCMFZ/nvaSwOpg2WOHltUNWTWT1z+0ewSsAABMY1dC8Ztms8vpljqrjnC1 zR4HvykKe+1Qp7tO369wvEoezAAAAAAAKIgaoQpYbx/fvbQB68s//O//4Z+SFYVplxrPtgOopNHL 3VHXChHtsmAqe1sS+BLbiRKOjX9o1/SdCMeEzjgAAIaz9S6/aRY3UM4MCvSbi9MNV/dev7DXSazB nN1rh/r/de6YheuU+9UCAAAAAFJQI7SUgNWGkJpl0NfZoI6OpnFdUGdW97M1nSr+c7DU1SlC1lME rAAATLN0wGrrdrGXk42FcPWUXV0m1vForWxTnQO/GRfYgLXU7xsAAAAAoDCuEVpAwKpGs+34urQ0 mX1eKR1B3bAwFH0WPeafhg5C1jYCVgAAprH1xyVmDJb+N5lwtZ8NznWO/eZF2WuRdsBwYYAqgy4B AAAAAEmoEVpCwGo7qa6NSlYHUHhuKQ1sdZ6EfQ5Fn3OJDr6t6x67PXeq2O8JHaEAAAy3dMBq7+ka aynZWFrhalWoUzyLPVPS1mt1TfrNGCB8h/Xd85sAAAAAAIjHNd57AlY17v1TVueW/Q1L5lb/6v6k /qGzSurUcsuAhc/nPyNLAo9DyFojYAUAYBrVHcLf0LkBq+qq4bVKC8lsXUKF+sQp2y7xmxZjw22d C78ZAzTf4QjnBQAAAACAE2qE5h6w2nsd6We/+aIpv5OaOu+6MwRUGK0+DSFr555ddIgCADDYkgGr /Xucaz20D+HqMPZaWXIgp5sda8Lbudfh3mhGcTgvHDsAAAAAQHRqgOYcsLZCsxEdDa6Dwvye35wN fS47y9YWlrWarhuyKsD2D+0CASsAANMsGZrZoEf37PSbs0a4OpwdyLnkqjO2Hhdj+eGts+eFgBUA AAAAEJ1rwGccsNrOrrEdGHZ2aE6dRK7zJIxOV6l+1v412zIMhEvSDVlLmjkyl+2YW7LDDwCArbOh 6NyAtRlEV9XpSgh6uuGq/u8fQg+F5uFYLTmYz7Z7cmmLlcRex0NuKQMAAAAAwCxqgPYFrK/++PSP /imrsZ0XWjZ3bAdV9/f95tVo/23nXdiv0IlnO+PcL2AyGzTWZR8hKwErAADT2DranHCmff/V/Gch dutMhKvX2ZVylmpjlHzf3ly4Aav+GBJQAwAAAACic434DANWdVzYJXSnNpLtayx5j6SxtP92X+py vLGhsTpTwmNjw2Sc2mOHIQErAADTLBWwqr4RXif3ugfh6nRLD4ws6brJlR1cSz0YAAAAABCdGqA5 Bqy2k2HO6H/7Omvdj9PtQ1j+V6X6uW/JYrssGAHrMvbWcUjACgDANPbWEnMC1iXv5RoT4eo8S10v 4mbEhrZC9W/O103Oqmu4uU0I1zMAAAAAIDo1QPsC1k/u//RP/inJqVPBdjLM6bRwHRa+oa3X8puT 0Ht3lwRWp9u5TpOlZk6gzQXc5hxsOXgkYAUAYJolAjNb79QMR785O91wdU/3q1+KrV/OrXPZpW1L WFY6V612H9c0AAAAACCm0AjNLWC1HVxLjD62r9c3czQGjaC+tiRwlx4Pz9Xv+81YwF5CVgJWAACm 6dQ/J9XD7BKlej2/OSuEq8uw53puKGpnPet1/WaMZANWgmoAAAAAQFQ5Bqzq0AoNYwWUlwLJoTQL wb6m3xxFfUyPN80MXJXq5yGdJTZgpXNlefb4qqQK21MiYAUAYJolBrrZkDbHuhzh6nJsmDdnlRzb Trl9e/y534yJQhtMobXfBAAAAADA8nIMWO0I7iUDIjubNNbyuzqeY5YE7rKzLLcY/uVg6yErASsA ANMsEbDa+mZu99EkXF2ePd9TB4Xa+r9+9psxkUJqHcvYg2oBAAAAADuXW8BqO36WHnVs720UY8k2 dcS1Zq1WRZ0kYzpbCMfSsLNLVLYUsnINAQAwzdyANeeZiLZ+UBfC1SXMvWbUTmhC2qodkVsoX6Jm sO6MWcUAAAAAAFx1KWBV8U9Lwu2LCSindFJcEj5rKEt1YNSv254Vqc8xZVk4/U54DYWzfjMi2GrI agcSELACADCcrc9Nqce1Q8x8Aky3X61BgISrS7HnfEq9y9b9uWfoMuxqQn4TAAAAAADLyylgVaAY u4PBhmpLhE+aqTBnSeAu28lC51d8WwxZCVgBAJjG1kWnBKy2Tjjl92MgXI2rPWt5fPvF3holl2um RGrT6loPywPbovOypdVqAAAAAACZyCVgVSDZdP5U/8ZaHsu9T2hwV+/jN0+iGbatDqvqZzXsdUz9 U0Zzr+lfL1bIjLathaw2YGUWNAAAw80JWF2d2tRl59QHl0K4Gl9oS4Xz7jcPYsNZ7hc6ndpP9l64 54rC7By+lwAAAACAjQidAmsHrHbEf+xQyDbAp4Rp9TFbZkngLhsAE7Cm0w1Z1VHjHyoOASsAANPY gHVsHVH1wPC7OdThXH2gE64SLsVhZ02OGSRqrzfqbNOcDiK4XNQOVLDtfx0AAAAAgOmuBqx//vNf +KdGYzuk1OiN3fljA6ixHWD1ksDtpaeWHA0dzkd4Xb8ZCdiQX6XUkJWAFQCAaeYErHN+d2mEq2nZ gZdDB1zqfNhBn7FW79kyNwN4RLgaio67fwkAAAAAAKYLgd5aAave3waWKTqkpnZonHRWVT9r1LR/ eBHhfLj9ovGfnL0PlkqJIau7Tp/3n4AVAICB3Gw4/zd0bJ00l7CMcDU9O1h0aN0rtxnPpXHtuU69 fUxJ0eYEAAAAAGxcCPTWClhtR1bKGZt2pPm1jpD6GLWXBFYoPHSE+lhNp1j1r9+EhEoPWQlYAQCY xtZLxwyis/fSVB3Rb06uG67qFgiEq/GF9lR9/oeFpXbllFhtii1T/Twcv0mFdhYAAAAAYK41A1b3 3qYTKGWQZTtCLjWwYy8J3Kc5JjT8V1NyyErACgDANFMDVvu3V4Py/OakXOBk6tWEq2mNqb9rhnNz vVTP5zyNpzpucwwnFpZlBgAAAADMEoLGcwHrb3/3u7/0T11ce1Zo+s4oG6L1LRPlOtlMR5V+HtPZ NpUNdP0mrKAVslbnXmG7fyhrBKwAAExj/4aOqfOtPRuRcHV9tt54Lbiz4SB1tXF0XatO3h0MOaUw cxgAAAAAMMtaAWurI6j6d41OINuJpka63+yOiTqmwmMqCj1TBWy2w4DOsXWVGLISsAIAMM3UgLW5 /+oKdVrC1TzYgaPXrp1c7tebO13Hur7doNfq+LpBqOZan1uoJwMAAAAAZlHDVQ3M1AGrDa7WbNx2 OzjciGizTUWzElJ2VNljU8qsya3SeW8tEV1AyErACgDANFP+hqpeEH5n6P03l+Le2wROqkMSrq5D syHDebh07djnpb5ecmbDVA0SWDpM7SvMYAUAAAAAzGID1rv7b36VImC1HQsKM9fsCLKjzV2wahvy 1c9jZi8sxc6eJWBdX2kh69AOPgAA0Dblb6iet8bfXcLVvIQ2VTgXfvOJtZeTzoGOlT67vi86Vq16 9pWi9pqOYXdA7JTC7GEAAAAAwCyhM+BcwPofv//zX/mnLqIbVq3dsWA7Q2zRPq4VotnQ99dv3/3A b8aKutdtziErASsAANNM+RtqA7NU9TbC1Tw156T6129qUaBnn7OHc6bPbMPUwcFodXxU99b3S7+r 75Y9Xna2+aRy5hwBAAAAADBYCBhTBaxqIIeGbQ7LYnU7qFTWvneVPUbqPPCbsTJdEyWErASsAABM Y/+GasCb33xWqEe7kiiw6dZdVTdZs96KZwoQw3npqyPaOv7W6mi6BvWZbZjabWOdLdXzQpiq1YP0 OteuaT0+ZxbrGqsUAQAAAAA2JnQMpQhYu6O21w6n1LDuNvzVuPcPr8btl98fGv950fcl95B1bOcw AACojf0bap+vAXp+czSqc9i6K+FqXmyA2leHt4FgbvXHMXTNaf/rWaTHG1c37rSpzpbqeXVd+nij Y6TXmXoNt7+vw4vOA98bAAAAAMBsalyqoZkiYLX3Fl0z+NFnbu9Lu6x9Px675BUzEPOj66cbsuZ0 DycCVgAApqnqXT8Y8zfU1if199dvjoJwNX+2DtZdqcc+ptmdfnP2dI3p2qsHgI4PU+tZvfPD1HP0 2r3vfaZo/3OqtwMAAAAACqZGrmtsnglYf/u7b//aP3WWVodV1dheq0NIDfvuclLqHKs7DZ7/75++ CtsBQ8CaJ12/NmTNaSQ8ASsAANPY+uqQ+qCtU8YMbQhXyxDaVa5U58tvduy9enO9BYj2X98BtYt0 /U8NU1UXjRGmnmPbcZcK3xsAAAAAwKJCR0DsgNXek0iNYL85Kdf4tp0E1c+hg+NSh0hqYzv3sA53 zZjrKZeQlYAVAIBpxtTBXOjpn6vgxm9eHOFqWWzoHs5Tq85Y/ZvD+dM+hDBV7TQXpvr9vlqqz6DA uPr9H+s1dI36l12N9qE7iDbsqz6f9pPvDQAAAABgUa7BXzU+YwasdslbNXBTN271fuokaxra+rxv jz/vdgbY56w5srzdYddeXgx5ad1XuCo5hKwErAAATGPrYNcC1vasuTh/b7uhEeFq/mx7IgSQ+jds W6NupmtG9UPth9pivUHkmaJrzoapOV9/zeeydfPq8/qHAQAAAABYlhrJrvEcKWDV69tGvBrm/qEk 9H6nnQjHm77OAReW+efod/zm5MI5cftBp0D2uiHr2p2fBKwAAEwzZpCbXfJVf3v95sUQrpanv93R LrHbQrpubJhq66gXS/U8G6bqdUq63nRcw2ex303aUgAAAACAaEKYdy5gffHhw9/4p06iBrpt7PrN SVxaEvgc2ykS815al9iAVR0dfjMy5jpkOyGrfyg5AlYAAKYZGrC6ulr4u1/9u3QQRbhaFp0bG+pd KksFfnrPEKaqvqdrpNXuuVSq57nnV7+n9lJpYWof2+a0PxOwAgAAAACiUWNajc8YAWtrZl/1rxrv /qGo+jo51LgeEpja5YyvLQ0XU7PfK86kxTiuU9Z0bK0VshKwAgAwjV3N5FLAav/WLj2AUPvQDVfX GvSH68aEq6GMPachTK2XpR4fprqZrBsKU/vUn7H+zPZ7TMAKAAAAAIimCVgfvls8YO3eg8hvjkrL Q50uzdW/JHAfPa/5fXVIrNSh1XSaVP/6TSiAC1nNtbdGyErACgDANDaYuRSc2hlyCq385tn0/oSr ZbHtnTHlXPCntojaM3PDVA0a3WqY2hXasyqh7h3+T8AKAAAAAIgmdCQtHbDakEcdRbEb93XD+njT 6oCoftZ++KcM5l7Hv8aSnWZjuM4Uvw9+EwrRDVlTd+yoU+75/QlYAQAYygasl/5+23raUgEo4Wp5 2nWu8UUhaAhTFehPCVMV9us1VP/0u7U7dgWiUPcN/ydgBQAAAABEcy1g/fRw+Fv/1FHUmA0N22v3 PZ1L4Wp3aS69/9ROKTsKWp0XfnNStuMudjiN5a0ZstrOvjWXuQYAoDS2Dnjub7d9juprfvMs3XBV PxOu5m/s0sBTi64HvVcIU7k22ux5CINrm2NHwAoAAAAAiCVGwFovaZWmUes6GUyHVF2GLwl8jvY7 vJ7ew29Oxr4/nShlskGnO4+JOnjs+xKwAgAw3JCAtW+23Bx6z9aMWMLVYpy2QWaWw9MLXQs2TJ3b ptmD5jxUxy8cr3BMU9W/AQAAAAA7tHTA6jqmzNJWscLJugNsmSWB+9jOszVCKns/pz0v+VW6NUJW AlYAAKap65f139Bzs1P7ZstNpfcjXC1TaEPNLaobanDqXu6XujS7aoy+m34zASsAAAAAIL5rAeur P47r5NFo69CgjRXu1J1Ryy0JfI4dlZ66s8uFx/69Y4XUSCN1yErACgDANEMCVls/nBOIEa6WRedL YV69Us/xxp67OWWpwaF7Zdue+tlvJmAFAAAAAMS3ZMDqXivMKK3+jdFJ5MKjzqxVdXTM6eA6x4ac eg+/OQn73nS8lC9lyErACgDAdOFvaF/AamfLzflb3g1XVZ9lxZJ86PyoPtUKU237Y8FCqD6Pvod9 x7LZRsAKAAAAAIhl0YDVNHDtCOIlqKPDho6uHJZbErhP/Z7P7+U3J6HjF947dbiLOFKFrASsAABM F/6G9gWsdeBWPz61rluHq2YlFsLVVdkwVeclZpjaV/xuYALbVut+X8N2AlYAAAAAQDRLBawKOpuG 7P3TL9Xg9Q/Npk6nFEsC91FAFd5T92X1m6Oz94AlYN2OFCErASsAANM1f6Or+qzf1LD1Uf299ZsH I1xdl46/2iwKx1UHa80ivlL0XJ07/a7OfR3udQZ/jix6Pb9rmMC2P3Uu/GYnbCdgBQAAAABEs0TA WncWPXdQLBlEurDIjiKvflbguGSAe4l7f//eKRvotsNAHTl+MzbAXlN1aXcIzWVfn4AVAIBxQr2z G7C6QC3USat//ebB6vpyO1zV32z/MBam4NqGqc25u1aq59kwVa/T1+44OZ8TCud/Hnv8da79Zids J2AFAAAAAERzLWD94k///Xf+qWfZ5dKWGontOrESLwl8jjrYwj6kmDUrNmAlJNseG4LWZbmQ1b42 1w4AAOOEIK4bsNq62dj6bl+4ukaddot0bG2Y6gZ9jgxTVQ9Te+ZcmNq1RLi69AC7PWraaNV57J63 cJwJWAEAAAAA0cwNWNWYtZ0YS4zEVueGnRGrosbxkA6PGGyAnKozRMcgvOdSoTXy0r6ulru2CFgB AJiuqddW//pNjv5Oh7+vY8LRkzCuel3C1Wl0LFVHrm+lcbwZG6a6mazV740JU7v6zufYsFX1s7Xa NVtxra0UHiNgBQAAAABEMzdgtZ1NSwRErsPEdpRUP6sTxD+8CnWA2P3xm6MK50WFgHW7uiGrZl74 hyYjYAUAYLqmHtqp801Z0aQvjCNcHUbHTnWauq40PUxV22JqmNql826vA3s+TwfO9ZTq+Xoe4ep8 qjOH49pXfw6PEbACAAAAAKKZE7C6ICd0dFT/zuks0O+2w1oFi8ef59IJpaAq7NeS95g9pz4ez8fB b8YGLR2yMvsZAIDp7LKjflPnb+uwepnqcoSrw+hYhTBVde6xYaqOs+pPeg2dK/+yi9LrdsNVvZ9/ 2GnaM2f2fWgwj+vqAP38cW0eI2AFAAAAAMRyLWC9/fL93/unnrAN2zmhkDosXEeKfy0VvbY6KfxT VjelY22u5ljct+8Bhu3R9yecbxV1MPqHRmtfqwSsAACM0RewtgdDXV+xhXD1PBumqr7fbQNcKnqu DVNTtRVc3cqEprpGroWl2rduKJtT26ZkOo7hmJ5rl4XHCVgBAAAAANFMDVjVSdQ0XO+ffjm1wyDH JYHPsR0kKUagN8el+tdvwoYtFbISsAIAMJ0N/PymattzWHotKFWdmHC1pvqyPrvqOAq6bF36YqmO mQ1TVbdZK5xUkNvUyaui/RrTDrCr4Oi1/GbMYNuh5wY8hMcJWAEAAAAA0diA9fXj0y+GBKx1x9Fz 59OUzgK9hu1wcPtQvaY6UPxTsuPCYL+vKe5taTtz/CZsXHeZ7CnLUROwAgAwXV/A2tTJqn8vBX17 DldV/7Bhqq3HXizV83TMVbfW4LI1w9SuvnB17L7peITfz3UQaWmGDHgIjxOwAgAAAACimRKw2o6C KQGOOk66I9jVqZJLZ8o52r9mnw/xZ5XaDr7cjw2WMzdkJWAFAGC6bsDqQrYBf1dVV9tDuKrPGcJU 1Vnc8RoRprrwtfq93MLULu2f/Vza7yn7Wh+n+jWoly1jyKpCzeMErAAAAACAWK4FrOr48E913PND Z0P1b/fxa7qdFfq5pNHcdtbtlNmFY9QdUPV7EbDuS3d295hrjYAVAIDpugPc7MBC/eyf1qLntf52 V/XbLYSr+lyqV7j6+4wwVfWYnMPUrm57RfWpqfuu37PHxG/GRLaeeyk8HfIcAAAAAABmGRuwtoOf /nve9DnpeNJ7vs17SeA+4XipaPS03xyFnQVR2nHCfFNDVtvxRMAKAMA43QFu9v99s+VO6riFhqv6 HJqtOzVMVZ1DAbReo+R6a/357ec73ujY+IcnsTMu577W3g0Z8CDhOQSsAAAAAIBoxgSs6jAJjVV1 pAztINDvlbgk8Dn2s8TsQFKHTngfHUO/GTsyJWQlYAUAYLpuoPr8N/X4c/+UhuqyJYar2m/VLRUm qq4wJkzVc22YuqXAUJ+p/Xnnh6tCnX459vt5qR0WnkPACgAAAACIZkzAahu06pDxmy/qLrGln2Mv rRub9j98HnWq+c2Ls50xW1hmDtN0Q9Zr1wIBKwAA09n6rq3zqV7mn9Lohqs51nEVEKruoPBQn82F qc1nulCqz2PDVNUvthSmWvpc3fpW3/meyl5HOpZ+M0bSeQrHsW/AgxWeR8AKAAAAAIjmWsB69/uv /kHPs8tlqaF6rYNFj6tDJvyOe4+qIXxppHEp9NnsLNa+5eKWYEfRlx5KY55up9+l2Q8ErAAAjKf6 nf6+dgcGhp+7A5xyDFdVB7BhauuzXCo+TNVnUp1/y2Fqlz5nt541dCDpUO2Z0NTNptK1HY6jzpnf 3Cs8j4AVAAAAABDNkIC1GyheCndEj3eXBF5qia1c2NmlS3fCBDbUjvUeKEd3wMK57yEBKwAA4ygc vTaz0w4UXDtcVZ3ahqlu30eEqS58reqyewtTu/S5W/WrSOdS72Pfw2/GSPZcdQc8dIXnEbACAAAA AKIZErCq4yY0Uq8FNu65toMnUkfF2lJ0lNhR2jqufjN2rO4Q9dddfV2chKzMkgAAYDg7oG1I6f4t jl3PDWGq3keh6NQwVb+/5zC1K1W4GtgAP9bqN1s3ZgWh5nkErAAAAACAWK4FrJ/817v/s+nEqf4N I/e7TjopfIN2yx0ItoMtRoeMDVjVMeY3Y+e6HbvdkNUGrHQqAQBw3thwtVuWrv+pPq2/6/V+jQ9T VRfXoDy9xrk6O+rj3KpPVcfu2ozIuXQ+w/vFDHK3StdzOH5D6rdjngsAAAAAwCTXAtbb+++a0dbq sPG/1qJOnK0vCdxHnSPh88aYKajjGvP1Ua5LISsBKwAA17m/l0PDy54y9/YNNkzVksNjwlTVu22Y uuUBjUvTsWq1WxKEq8LKNPPYwRBDjl94LnVhAAAAAEA0lwLWu8PXH7vtapzeP/2yG5jq/240tu0M StRJkYsxS1WNFc6NCgEruloha/W9UwerQn+7BF1dmP0MAECXnVE4pYwJWG2Yqr/fp3+rz5Tq77ue a8PUrQ9gjEmzILvhaqqZvnW7qX5f6vXj6ZiF46fvgd98VnguASsAAAAAIJpzAevLw3c/vH189zIE rN2lrNRJYBu6oQG7dMiYO9s5p44vv3kRtiOGzgH0aYWsl0rCDkQAAErQCtomlHMhmerCGmyoeqGr Gw99Hx+majarglj93SZMXY5bYrY6xuF461inbrc071/96zdhANcmGnnswnmmDQUAAAAAiOZ8wPrt z17dH/9T27sNU40aPu0s2v6SwH1sCLp0Z0krYK2Ot98MNHSNjJkFs8fvKAAAXaH+O6tUf1dVJ7Zh ahMCXSvV8+pBUscbwtT4dJ7suVkjXJX6nNf7sMb7l8our6wBCH7zRc1xJmAFAAAAAMTgOhv8DEwX pCpQvX//6d39N7+6fXjn/n93eP+5nqfn14HfvpcE7qOGfjge3Zm+czXHuvrXbwJa7PV3vbBcMAAA dR247+9khFLV4UKYqnoiYWpaLpwzbReFq2sd/9DuUhmzxPTe2bru0HZneD4BKwAAAABgUepU6C7v GwLWbvn14cN/6Hc0ypolgfvZTrqlG/EErLjEDXownYZXC9cRAACtVUIWLdXfWdUFq7qhu18qy/Ov SyGmrSfp3KwZbk+ZiYmqHWpWThra9myeT8AKAAAAAFhKHZSeLil6LmDVDNZu54R+1rY1OyhyM6Xh P4Q9VxxvdE2ZgcN1BACAGcQ2o2jwYQhTGXSYF9d+MedKgebadSC9f7NP1fXnN+MCd+9cf8zULvKb rwq/Q8AKAAAAAFiEGvV94arKpYC19dwDSwL3sZ04S45IV6dAeF2CMXTZmRBDCx3AAAC0B7FNKQpX /UshM91wVUvz5lKPtoMy/SZcYM+lBjP4zVeF3yFgBQAAAAAs4rSz4bmcDVjffmgCVjVQCWf6xRqR bgNWlplDV+u6G1KYLQEAgKP7ofb+rRxYGHCYJ3uf07rkdf95e8sV6vbX2eOlmeJ+81XhdwhYAQAA AACzuSDmwlJoQwJWOgEu08zVcKzUaec3z2Jfc0ynArbPLUdoAvghhft9AQDwbOzf0VA0+5WVRfKi 82HrzSpjZjymon0K+6fBr34zerTaryMHCYZjTMAKAAAAAJjN3r+mrwwJWAlnLpt6j6BL7Ch8Alao o0nXwaRlDQ9PLxgkAQDAMxfg9P3NvFT4e5odnUc701El1/DS3t6BZaYvm3Oswu8RsAIAAAAAZru0 PLDKuYD19cPxi+Y5dAJcZe+rtMRyynaU+1KzYlEeH6z+uDdYPTy96HYqnpTqOSxlCADAKYWlowYu VX9TGfSWj5NwtTo/OdeZW6F+ta9+M3rYGclj67Hh9whYAQAAAACznd6PqF2GBKwKD/3L4Qx7P68l ZvzagJVlxPan7oSrvruH0+W91WGka0LP0XPV2WsDfleq39PzmGkDAMBlts51UvT3tPM3loFv6+sL V0sYUGavpVCPw6k5A1eb3yNgBQAAAADMtcQMVhqo13VHpc/tNLGBrTr+/GZsnMLSS8GqHvdPPbF0 yA8AwJ4oyNHfUtW7VH/WICXV51T0N9j+TaZuth6dp9bM40LCVeEWINfpexeO0ZRbr4Tfpf0KAAAA AJjN3sOmrwwJWAlrhrHLWc2ddWrPG51426dONtd52w1Wq/9r+5CZqHqN8Ht8ZwEAWFZ3VRhuoZGe 6kOtGcUFhauiOn3Yd1ao6WcHB09pA4XfJWAFAAAAAMzWmlnZU27v310NWEvquFiTRtQ3x/Yw795K hGXbp++mzvO5+6uqU2nMEr9cMwAAxKW/zfbvtf6Gz121BMN0w1X9PHb52LXZuhoBfT+79LOOl988 WPhdAlYAAAAAwCIu3of18PRZX8Cq4h+fvdztntiOnzHhWJd+N7wOHTDb4oPVH58LVjVyf8p3znba 6TvvNwMAgAW1/97WIeucOh+uc/Xiqo5kj3lp4aqoftdcOzMHY26ROz7hPE88PuH4ErACAAAAABah xmprOS1bDsfLAWtVhi5RiuXug2k7YOgg2Ib6nJ6/v+rUYDVoLwdOwAoAQCzdwE8/T5lth+tcoG2O danhamAH2JX8OWKwddmpA0ybY0v7CQAAAACwFDsjslUGBKyhqKFLR8Bl3TB76vGyAas6YvxmFKie 6XI+WF2qQ5aAFQCAdFTHs2GZCrfVWJYbuNgJV+cMRsuBqxP6z6PP5zejYo/N1O9S+H0CVgAAAADA ok5G26v0BKy3D+/evDx8+zPNqOub+aqZmQSt59nOAR1Dv3m05phX58xvQkEUnKpz5/Q79/RC25ee FU7ACgBAWm5gnf7Wm7/z1d//H/uHMYPq0LYOpeNcergqtr7GtdK2xCDV5vcJWAEAAAAAMdjg9Pbx w6c2WL27/+ZXdw9fffT64X/9z//jz3/+i/D80Fhtl+MNQespO/t0TjjadCrNeA2kpXOvYLU7oyWc R3WkxVpu2y5PTYcdAADpaPCh/ZvP/fPn6bY9dHy3EK6KbSdwnTyzqy3NWb0nvAYBKwAAAAAgKoWs rx7e/0bB6uvDtz9SqGpLCFiDS0Grfwo8O5th6vJfNqTzm5ApdZbp+3EuWNVjsTsGCVgBAFiP/vba v/8EPNN0j6PaGVsJVwMGUZ5qtzOnty3Da/D9AwAAAABEpTCoCVg74WpfwBqcdnyEQtAa2LBr6uh0 G9ZtrWNpK3Re3PchdJSZoo6dFMFqYK85va/fDAAAEmkv11/PxGO1l+HUlrDHb6ttCzsQk+ujpvZS OCZz7mXcHFcCVgAAAABATGp4TglYRaFRdzm050LQKnPvI2Q7X2ItK4tp6mXMjjfngtVfv333g9Sh uB35T8AKAMA6XB3B1g+qn6nHXdbXrtAANv/w5tggmTqbXzY5fGeqf/3mScJxJWAFAAAAAESlhuft 2+8+0f1X+wLW3/7ud3/pn3qWOox6g9aqcTx1adytsJ0nUzqJ7HGlYy4PCk7debEdpyrV//V9WvM8 EbACAJAH1Qe6tw2YMytvyxSu2dmLe2hDtGc6MzDVHo+596UNr0PACgAAAACISg3YELC+PHz3wykB a3AuaFXn0l6DVjcaOxyLCaOxOwHtD/xmJKbzqOPf7Sh1pTqvCs9zCMBtwLr3wQ0AAKytDg7bdQcG QLXtMVwV20bQNeI375bq0uF4zB2IEF6HgBUAAAAAEJUC0ds/vFskYA0IWtvssRj7+W3ASmCWnjq/ dNwvBat6jn/66mznFNcLAAB5aAWIrjBjUfrC1T3N8tXnDZ/bb9qtubdVsZrXIWAFAAAAAMTkArzH 7+8UsN49fPXREgFroBl/trEcyt6CVh0H+9n95kFsYMaMh3TU4eeOfej4MkWdNToXOQWrAQErAAB5 sn+jQ33CP7RLCtFa7YSdhauiayB8/hxWQlmLPns4DkvM5g2vRcAKAAAAAIjKBqyvD9/+qBuw/sfv //xX/qmTqbOkL2hVo3fuCOVSTB2VrZAs/B4Ba3x1B0/1nTgTrCoszzFYDWzn7d46KQEAyJ2t16ko TNpLXdhSfasbrqqO5R/eDVtv23M9X5+9uRYWmN0dXouAFQAAAAAQlWvYf3mMGrAG6lTqn9H6/qdb 71yyHQdaMthvvkohWfg9nSu/GQtTp15vsFr9X50zpcwqcJ/B7zsBKwAA+anrHO26xp5mL7rBbKa+ pbbBHkNmsfV8tYf85t2xy0QvUX8Nr0XACgAAAACISqHdq8P71wpYX/3x6V9iBqyBwsa+oFXB41Y7 WDTrsfmsh+H3WbIdL2OCWVznlwH+wbn7qyqsLK3Dk4AVAID8nczg3MnfbRcum3B1rzN4g6ntgy1x xyBcE9W/S6wUE44pASsAAAAAICo3q9QHrHeHrz9OEbAG7eWgbDnebLGzRQFp+IxD74/pRvn739nz yPYlqeNGx/9csKpBB0t07qyBgBUAgDKortGti2x5mdi+cLXU+taSbNC+x+NhB5Mu1dYJr0fACgAA AACIKtwLSgHr7f3xJ92A9be/+/av/VOjuRS0+qdsgg1L1ZniN1+koDn8DgHrPOq0cjO2e2ZPq5NP 12HpHVs2xFdHpt8MAAAyZZdHrcu26r/i6vomXFXwRbha23vdTXXz8PmHDkC9JrweASsAAAAAIKow anjNgDWwHQztsp2OJhvuDZmlq86n8HyFgH4zRqhD6p77q1ZFHS/qzNlKJx8BKwAA5bErUIT6iX+o eISrl9mAccszmM8Z2zYaonk9AlYAAAAAQEzNskwPxy9eHr792ZoBq6hhfS5o3UKnQ5gxrKLP6Tdf FJ4/dNYragoYe4PV6v/qcCnt/qpD2O/OFj8fAABb5YJIU1/RwLqlAqe1dD+T6mWEq20xlsgtRftW KMsNJA2vScAKAAAAAIiqDqGqRmgmAWugBndv0Hp4erHU8lFrsDNS9VmGdDI1AWH1r9+EC3RNq5Om Oc7meOua2nLwaJcZJGAFAKAsTb3c1F1K/XtuZ2bWhXC1T7dt4DfvQjuAX27FovCaBKwAAAAAgKjC yOG7w/vP7+7f/3s3YH3x4cPf+Keu4lzQqgCt1KDVfp4hs3KbgLUqfhM61Dml6+FcsKpOvj106hGw AgBQNv397t4vXrMc/cPZc3Wyk7r79u4ruyR7vvcUQtt665LXeHhNAlYAAAAAQFT1/SnrgNWFU5kF rIE6m2wjPJQSg9ZwzF0ZMFLdhoZ76nQZQsdD4Wm3I1JF2xRg77WjqvRlBQEA2CvVXbqDxoYMylub 9rsbrpaw32tzt7Twx0uzmP3mTdO10gwirf5dsr4ejiUBKwAAAAAgKte4rRqgtw/fvXn9+PSLXAPW QKOb+8I0dUKVNLrffoZrHSnqHAjPXbLzoWR1SN1zf9Wq6HjtLVgN7LVCwAoAQNlOBxfmOxNU9a7W /lZ1tJJv65GSjlM4bho46DdvWsx7z4bXJWAFAAAAAERlA9a7+29+lXvAGqgjonfWYtWQLiFYsh0p GunvN/eynVV7X/ZVYXRvsFr9X+d+78eHgBUAgG2xsxvd3/cMQyPC1XlCe0xl6bAxVwqSw2de+loJ r0vACgAAAACIzjXm79/1BqyfHg5/65+WJc1U7J/R+v6nOQdM6kix+31pX+1Sa3tZNqxLn7u7VJ4r 6sCrjg/3G60RsAIAsD2q79r6j+pEqkv6h1fl6rSm/qG6WUmryuTCHj+/adOGtoOmaF6XgBUAAAAA EJtvzH9WYsAanAtaNeo/16DJzki4dH8q+7w9dVipw04j2s8Fqxr5TojYZo9VLh2vAABgvnoVj3Zd aO0BZqqHterfhKuT2Trc1uu3um7DZ9Xn9psX0xxHAlYAAAAAQGzqDFHAevv47mWpAWvQHeH/XPIL WhWANft3YbS6XULrUhC7FTouLjztCcy1TceA8LAfASsAANulYKpbP1Lw6h9O6mRfMgh8SzZ04OUW tNtry99XOLw2ASsAAAAAILo6YD1+9vrx6a70gDW4FLT6p2TB3q/q3P2H7GfZcoeLAnDXuaTr0X/e UNRBos9OaHiZDVj9JgAAsCGqC9m/9yqp64duBqKpr2l/WFVkHs38DcdTAw395k2y7Z8YM57DaxOw AgAAAACic500h+Nnt/fvP+0GrK/+WG5niTqg7P1L2yWPoFWhatinc50AW+9w0cyLS8EqsyGGszNJ /CYAALBBNqRSSVVHdPU2wtXFqd3yfEzf/9Rv3hz3OcP1U/0bY/BkOI4ErAAAAACA6NQxcvv44dPb h3dvthSwBur0ORe0nps1mpINxfo6qGzAmtsM3DnUQdedgeHK4emFzhfB6ngErAAA7IcboGbqULED JVcn7YSrMQKyvbLBo9+0ObZdEytIDq9PwAoAAAAAiE6Nzy0HrIECu76gVaHUmkFru3PsNECtZ3jW j5c+ol2dcOpYOResavYFsyCmI2AFAGBfVHey9alYoae7ZYUJV9V+IFxdlo5pc3w3Wh+212uspa2b Y0jACgAAAACITY3PVw/vf/Pq/vifWw5Yg3NBqzqk1gha1TnV7EfPiHV1sDzvY5kBqz6jC09NABiK tnF/1WXsYeYDAABos4PxQj1gyZVAuuGq6tHU25ZnB12mvq9uKrYtECtEbl6fgBUAAAAAEJtCuxCw vjx890MbsH7xp//+O/+0zVHHU99MyjWCVhv4dt/bBrCldRTU4fD5+6sSrC6LgBUAgH1SvbZV36p+ VvDqH57MhavhNV053lB3i8Mun6u2gd+8Ge4a9Z9P7S2/eXHhPQhYAQAAAADRqQF/+/a7T/YWsAbq zOibWamGvx7zT4vKzjzodji0AtZqP/3mrNWf53ywuuSsCjwLx7uU6wQAACxHdcbu4ME5MyHtjMq6 nN7KAsuxdf4tDpZrh/XxrqXwHgSsAAAAAIDo1MANAevdw1cf7S1gDTRztD9off/TFPdBurRkVrM/ mXe2KFjtduyF/VaQT7AaVzjeBKwAAOyXgiVbD6vqZz/2Dw2ioM+urjLlNTCNbQ9sbaaw2lThs8Uc xBreg4AVAAAAABCdC1j/8M4FrK8P3/5orwFroNHVfUGrOppiBq0KeO17+c1OMxM0w4BVnT/qJDkX rKpDLkVADQJWAABQ684+HRo21bNgn4MwlTmzYDGODbY1cNFv3oSmfVW1D2KGx+H4EbACAAAAAKJT APb68fu7voD19sv3f++ftjtuGasQbLbK8SZGYKiOhuY9OkGqDS9zGc2u/XDhaU8YrW06frns616E 499dZhoAAOyPq+Ob+pnqB5fqZnqsFa5W9VENAPQPIwF7zrYUbCssDp9L15jfHEV4HwJWAAAAAEB0 NmB99cenfyFgbXNBq2+ot8vyQasdtW47tHIKWPWZ3ayInvBZHRkEq+vQMQ/ngYAVAACIDbZcXe3+ 6Zd9t2zoC1djLuOKfjrm4RzEDiJTssGxfvabowjvQ8AKAAAAAIjOBYhfHglYr7gUtPqnzKYOr/C6 dplXdRCE7Wvdx7TuoDsfrHJ/1XURsAIAgD6ufmnrb9XPqtf5h324am71QLi6Gluf03nwm4tnr6/Y tw5p3oeAFQAAAAAQm2ZKvjq8f62A9e7w9ccErOep08POMm2XZYJWu+Ru6IBY835Mer9Wp1soh6cX GllPsJqHemZxfW7oUAIAANZJiFoVDR5UPa51uwfC1dXZ86Hz5jcXy4bGKQYBhveiPgwAAAAAiE6d KCFgvb0//sQGrIRn/XRceoPWw/x7Ven3w+vpPbTNzRz121IErOoIuRSsVo/9OPboc4xDwAoAAC5R /U51BFuvaw3sq36m7r++1PX+2GzbZsmVf84J70V9GAAAAAAQXbjXjwLWl4dvf0bAOty5oFUdVFOD VjvKW2GmDzub+xbNDXAvCe/Vmsngi7Zxf9V8EbACAIAhbIAXigbVMXguD/a2JPrZby6WvbdvitnR 4b2oDwMAAAAAotPIaNcIJWCd7FzQqs6qKYGofS11rNiANUZHSx3qnr+/KsFq/ghYAQDAEO0ZhdQd cqN2RTgvCif95mI1Azf9wFG/ORquaQAAAABAMk0j/uH4xd39+38nYJ1OYXXf7M+xQasNy8Kyw+H/ Clv902arw/XzwSrnvxxb64wDAADLc7Mje+p9df3h+HMG1K2vHvjoz0t1rvzmIoWBvPX1laZ+Gt6P gBUAAAAAEF0T5j0cv3D33DQB693vv/oH/zSM4O5reyZoVUeDf9pF9vftjFZ1Fgx9jXP0+3qd8JpN OTy9IFgtEwErAAC4xIWrpt6nemm4VUhTqrog9cD1uTaZPyclL91ctTmaVXj0s98cVXPcCFgBAAAA ALGFUdJ3h/efv358+gUB63I087Q/aH3/02udJX3Lt52W441/+lU6zwpWbYdNUw5PL9TpUXIHzt7Z gFWBvN8MAADQCrpUFD6F2aqqQ3Trq6ozul/EKux9csesgpMbO6AzVTujeT8CVgAAAABAbASs8WnG QF/QqiCsr7NB50QhbPf5veXKTAMfrP647/31u9xfdRvUERrOKwErAAAI7EoooZ7QrfvVdc/2IDzV Ef3DSMzOLFY93m8uiq6p8Bl0bfnN0YX3JGAFAAAAAEQXGr+3D9+9ubv/5lcErPF0l2Z7LsebELT2 dXBdLT0ha31ez99flWB1WwhYAQCApXpeN1xV3fBS/a87wK/UcK90dT2+Pgel3vqhvRrP8FV35grv ScAKAAAAAEjCNd57AtaXf/jf/8M/BQu6FLQOnrnaKZqhqteug7bzwaoedzuBTbEBa8pOLAAAkB8F dKd1ymH1A1ePNL9HULWOpi5f/es3FcVef5qR6zdHx3ULAAAAAEhKDffb+3dvbh/fvSRgTafbgTW7 9ISq2qYOhkvLCKN8dik5AlYAAParL1wdOxO1OxhQq6tcmvmK5an+Ho5/qvuXLqm5PUnVFkl57TTH jIAVAAAAAJCCC+YOT5+9fny6I2BNSx0Op8u3LVCqc6rOtBI7ZDAeASsAAFC90gZzqg9qqVb/8Cjt 1THq12LAXjp2IGZp98PVdRL2PfUSx+F9CVgBAAAAAEm4e34enj67vX//KQHrOlxHhIJu3ykwuVSv wf1V92et+1wBAIA8aFBdM2vQ1wmnhqtBX/2U202kYQfPlXZ/fQ3yNNdL0vv4hvclYAUAAAAAJFEH rMfPbh/evbEBKx0o6ahTLHQIzClzO9JQJhuwpu7IAgAA61IQ2g1Xl7rvpQbtubZCeO2qlDajskQ6 7uF469z6zUVYc3nj5n0JWAEAAAAAKbhGMAHrqmwnypyyVGcaykLACgDAPp3MMl0wXLVsaEZ9I43m vFb/+k3Zs20aBfN+czLhvQlYAQAAAABJqAF6+/jh01f3x/8kYF1P6BCYUzhn+0TACgDA/qje1w1X Y9YF7X1BVQix4rKhtoJ0vzlrdmnjNW5bEd6baxMAAAAAkMTt2/c/JWBdX2tpt4mFJdv2SeedawAA gP3ohquqR6ZYjlUDucJ7qmiWIvf+j8Me61Lqd2pXhn1eY2Wd8N4ErAAAAACAJO6+/PZfXz28/40C 1peH734YAtZXf3z6R/8UJGBDsrlF55TlgveDgBUAgP1wf/dNuKqQM+W9Ll24699bReFuKTMsS2Jn gyq49JuzZgeMpr7/qjTvTcAKAAAAAEhByzcRsK5PnRChU2DJog4ZLSHr3wYbZANWzjUAANvVF66u MYO0796vrH6zLHs/Ux1fvzlb7prw+7tWwLn2+wMAAAAAdkYB6+3b7z5xSwQfvv0RAWt66kCxS2qN L8cbdbipM6H/8boQtm6TXUKO8wsAwDbZAVUqqvetuTxvXX89/tzuk/bRP4wF2Bmha57rIWx9VD/7 zUmF9ydgBQAAAAAkoQZwX8D6yf2f/sk/BZFpSd/QIdCaDTCwdDtc1Ll1LbAlbN0OAlYAALZNg+m6 9bhcArfuAL+1wrUtsue9Oq5ZzxC218FaS0aH9ydgBQAAAAAk4QLWP7xzAeurPz79CwFrWq0Os8PT C91vaexs1kuzBRS4EbZumw1YufcuAADboRC1NRDPleNNbrMZuwEwAdcybB0v59nBuh7DfmpWs9+c XNgHrj8AAAAAQBJuubHH7+8IWNNzx953BKiEkNOOAFcnRbM82OHphf6vzhY9NzxHZciodoVvp510 7aKwVfuVW8cdzrOdmgSsAABsw7lw1T+cHRsGqqx1f9gtUb3u+Xi+/6nfnB27n7pm/ebkwj4QsAIA AAAAknBBnQ9Y7w5ff0zAmkY3XA0dZgpKw7ZrI8BbswUOTy9e/d9//P/4h64ibN0OAlYAALZFda/T FUjyDVcDW49V0SDBtZaL3QJdB83xrOr6fnN27LW6Zl007AMBKwAAAAAgCTfi+MujC1hv748/IWCN z4XarXutPneY2dBTMwH85rPsbFd1YvnNo4wJW8eEuEjDnjsCVgAAytYXrqoO5h/OngLVVj23+nnI SivopwGX4VjmWg9vVttZeR+bfSBgBQAAAACkoEDm1eH9awWsLw/f/iwErCr+KVhQt9NJ4ViYIepG qYfHqn+HdFDod1qdGjM7FIaErXoPhb+ErXnohPJ0YAIAUKg6XH0O1FQfLPE++aojtj5HVUr8HDnI faUS17bx+7d2sJnLfgAAAAAAdkKBDAFrGt1wtXtvKrtssGYu+M1XqRMr/J7KUrMc1InjOnXMPncL Yev6CFgBACif6ol20JzqXyWvTOEGAVb1xObz1PWUq6uzoM2tfJPx8bPtl7X3L+wHASsAAAAAIIkw 6tjdg/X+/b8TsMahANJ2mnXDVbGdUGM71OowtP5dlaWDNsLWfBGwAgBQtq2Fq5adgakyZhAh/Ao3 GR87u5z12vXQsB8ErAAAAACAJMLsRwLWeLrLvakDrRtCtpbXqh73m0dpLe17GLbE8BTq8HNBqu0I 7JQ6LD7e6HP5X0MktmOL4w0AQFlcHdAOYNtQuBqo3th8vqr0DTTEec31Uf3rN2XBhr857FvYFwJW AAAAAEASIWB9/XD8woWANmD985//wj8NE9Xh6nMAps6HvhDMdjzpZ795NDsLdmpQO4ZGql8LW+tw mbA1FgJWAADKpHpUE55VRfWprf4td5/Vf04V1Q9Z9WSYVv0+o2NmV9DRQE+/eTXNMSJgBQAAAACk 0Iw8fjh+8frx6RcErMvpC1f7ZiS4c2A712Z0nOi1bNiZsoNhSNhaP3a80XP9r2Eme43RUQkAQBnc vTVN/W8PgWPfbF0Gh11nl1nWPU/95tXZOmgOs67DvhCwAgAAAACSCAHr3dsPn9/df/MrAtbltO45 dSZcFTv6Wx0VfvNk6pxr3rcqa3TEhLC1nr36vC+t4jrYCFvnynVWAwAA6Ke62d7C1UCfs1s/zCGc y5ltK6h+7TevrjWoM4Prt9kXAlYAAAAAQCpqiN4d3hOwLsh1nPlGvju+//XNP/uHTtiAbKkOJtsR o7JmiKmZCToehK1xELACAFCObh1R9SMNePQP74JbccXUX1TWGBBYijAgViWX8NDNRvb7pGvYb15V bscIAAAAALADCrduH757c/v47qUNWH/7u9/9pX8KRuh2nF3qMLKdExoFvmQHm+6F1OxHdY5zCN+0 Dzoe3U6100LYOhQBKwAAZdDsQ1vf0d/wvYWrVquuWpUc7uOZq2bGc/Wv37Qq297JZVZt2B8CVgAA AABAMiFgff34dEfAOk/3floKCv1DvWxHW4zOiVb4dv/0S785C+pQJGydz84M3nMnLQAAOVN9xtZv FCbyd7s/dPYPwbD15RzuW2vvv5pLPT3sD9cQAAAAACAZBTS39+/e3N6//5SAdTo3G3VEuKpOtdj3 Luq+xxL3eI1haNiqzkju09VGwAoAQL70t7k7U1N1RP5mP+ve2kJ1G1blaLMB/aXVcVLQtZvbjFoJ x4eAFQAAAACQjAtoDk+f3T68e0PAOk03XB0yK8F2JsUMPu0yxG7fLtwPNhdDwlYdsxI+S2w2QKez FgCAfOjvsp3pV5fLA/D2qltfVb06h5mauUjVbhgip32xwj4RsAIAAAAAknFBVk/A+h+///Nf+afg Ao2wb88SPf58SNBlA8TYszK7MwNKWnKXsPUye+35TQAAYGV94WqM20FsiQJVW69RiV1HLoWup+a4 rDxr1M7Izun8hH0iYAUAAAAAJFMHrEcC1gnqzrPnJVqHhqutUfqHpxdDfmeu1vJ01XuWuPSaQtTT mSDtsrewlYAVAIC8nISrVb2LVTeG6datVdZeEjcXuaxaYvcjp/ZEs08ErAAAAACAVFwH0OH42av7 438SsA7X13k2tJNBMxjC76WczWBngqpzxG8ukkbMn97TrF32ELYSsAIAkI/uyiaEq9O06tiusLSy rfeutRqNHSSqINxvzkLYLwJWAAAAAEAyaqzfPn74VAHry8N3PyRgva4vXB3a0aHftR1vKe8v1X1v fQb/UNHGhK1rjviPQdee+4zVv34TAABYwckSt9XfZpa4nU6hanMsq7L34MwO0FxrVq/eN+xDykGi Q4T9ImAFAAAAACSjzou+gPW3v/v2r/1T0NFdbndM55meu2YHQGt54qpsbVbF0LBVHURbCFsJWAEA WJ+rX4W/yf7vMuHqfDbQU9GsyRJvc7EE24ZYa5CkHWC61izac8J+EbACAAAAAJJRwPrq4f1v3BLB h29/RMB6mR09rjI2oLQdE2uFm7aDRiW3DpKl7CFsDZ25mjHjNwEAgIRUj+qGq1utW63BHd9wbP3x TbkCTC5UV7XHwG9Oxr1/uM5XeP9rwrEhYAUAAAAAJKPAkIB1mO4oev3fPzSIRtw3v394erFmqNed hbv12QB1qHy8aTqGeoo6ZNz3oaBj0ew7ASsAAMl1w1X9Pd7rDMuYTpZfrsoeZwjbY5C6HZHDDNpL wr4RsAIAAAAAklGgdPv2u08UsL7649O/ELD2c+FqK5w73viHBtOxnvP7S1MHRNgfLbnmN2/elsLW Zn8JWAEASKpbN9zz8rUpKFDUMQ7HW2XsYMfSufqr/+wK9/3mJOzgzBzD7bBvBKwAAAAAgGTUMdEX sL748OFv/FN2zwVyM8NVsaPOU3eK9FFHld2nHEejxxbC1u6sCFtyDlvDPu4pIAcAYG194eqaK5Ps ib3dRl3WH7SYim4vEj636qZ+cxK2rpxznZiAFQAAAACQjBrqt3945wLWu8PXHxOwtmlJMtuBptHb UzrQ2stq5ROGuc/n98t9vpXuC5sDhd4uSB0QtuZw7y9dh2G/CFgBAEjDhaudugHhalp2Jmc4B/6h TVOwGT5zyoGRtr2Qa50z7B8BKwAAAAAgGQV/IWC9vT/+hID1WTdcnTM7wY62zy3EtOGvioJG/9Bu DQlbdT2og2+tsJWAFQCAtFQ3aNcF3v+UcHUd3aB7Tj29FLbupzaK3xxd+1jnOWM47B8BKwAAAAAg GReuPX5/p4D15eHbnxGw1tSB0V4+d3qnjRttHoLa6t8cO3/sfZW0j9xD7NmQsLV+7Hij5/pfi649 i4GAFQCAWFR3a9WVXDne5Fin2xPVu1rnpKrD5rDKSEz1AL/686aqr9uBomo7+s1ZaY4JASsAAAAA IBXXMfHl8SRg/fRw+Fv/lN1x4WrVOG8a6vdPv5zTgaFwLryWOuf85uzYz0xg10/fl/q+xc+dWyfF henxw1YbsNKZBABAHISreVOg2h0EF7sOtiZde+FzplgVR9e5HSjqN2cnHBPqxAAAAACAZFynxOH9 a3cP1vv3/773gFWdCHaU9hIj4W2nT84dPi5YNvua8t5OJVLAuWbYSsAKAEBcJ/VCV/JcInXP6vPU ro+pjuYf3hR7a4+qfvljvzka+345tw3CPlInBgAAAAAko5CGgPVZd6ncuctgtTsl8p8VqjC5+fxV ye1+sblSx5468uws4P4yL2zV77prNMwkMEWdXnNmWgMAgGd94epWQ7ut6J6vFAFkarouw+dLEXja GbO5Lg8sYR8JWAEAAAAAyYRZcApY3cjvHQestgNhiXBVbEdPKZ08NhT2+73ZZdZiiBG26jVPlyfs Lyk62wAA2AINLNPfbP1NVj1Yf0NVX9Pf59bf8apeyKCzMrTq81XZYuDWDLSr/vWborGr2+Q8kG/L 5xsAAAAAkKkwCloB6+vHp1+EgPXVH/c1E67uXHvujFmiE80dW9MBov/7h7LXncnLzMhphoatOt7n An29RndGxrVC5xIAAOfV9d92EHe2VPWgnGfu4ZRCcnsOFZ6XVA+/xtYrY9bR7co2ua/E0xwP6sAA AAAAgFTqDqaqQfpw/OLu/ptf7TFg7Yar6nDzD81iO3dKnFVoO29KWN64BFPC1rHhaih6Hf8SAADA c7NTzay864V7rpZI57l1Hg9PLxQY+oeLZgcHqG7pNy+u3UbK+3sQ9pOAFQAAAACQlGuQ7jRg1UzV Zpbpwp0Hbsll/7rq5PGbi6Hw3XZAsvTsstRpdS08vRbGXivMPAYA4Jm7NUar3jeslFiPg5+Bac93 9fMWzqW9nUfMAXW2npr7LO6wnwSsAAAAAICk1Nlw9/bD57eP717uKWDtdrqog2Kp5cNsx0fJsz/t 0mDuGHH/sSh0XKfOVL1UmMUKAMCzyX9rq/oig5bKpLq9HfSoEnPWZwrNCkT+2vSbF+XeI7STqn+X aiPFEo4HASsAAAAAICk1mu8O7z9//fh0FwLWL/7033/nH96kbriqjpclOw5sB96v3777sd9cJBsW +8/DLI6IdLwVjNpjPrlE6nQDAKA03frM2KK6nX8pFKi7Kkjp9XO7yozftKj2YNH8r/2wrwSsAAAA AICk1EBXwHp7//7TPQSsmoHQXvp22XC1O+J7CzMeWoHfRj5T7hRkN8d8Rsl9xgEAACnY+1ZOLdR/ yta9BkoO4+xgzhj3llUAHV6/hBVswr4SsAIAAAAAklLAePvw3Zs9BKwKm+wyYQpal+4s07Jj4fW3 NNvBjvzXMfSbEYm7P7A/3nMKncEAAMxYHtgUbpVQPhscqiw90DIV+zliLHlsB6OWUJds9pWAFQAA AACQkhqit/fv3tw+vHuz5YC1DldN59rh6UWMEd82wNXyWn5z8XT82jN/WSovFh1rG9TPKf4lAQDY tWZ1kRml9Ht3otZdJUT12xhtgphiLuHrbqXSvHYZgyrD/hKwAgAAAACScjMTD0+f2YD19sv3f+8f 3oS+cDVG+Gk7bLY4y9N2uKgwk2M5OrbquPXfx9mdwCrMNAYAoLbE31b9XXV/q1kdoniuTmuviepn 1eP9w9lT28buu9+8iPYgv+ON35y1sL8ErAAAAACApFzweHj67NX98T+3GrB27yEaa2apfR8t3eU3 b4odMe8/ZzGdUTlRx5iOpbtmFuj07StbvQYBABjLrjCySHF/u4831IPKVQ/AbF8XJc1StivL6LP4 zbPZQamx2kxLC/tLwAoAAAAASKoOeI4uYH15+O6HWwtY26Ow4826dCPJQ1BW/bvl2Q3dwJqZHNfp +lAnrELPq5281TFV51Zr1vXYUr3Gkp1tAACUrFV3iVD0N5vZreVRXcmtHmLOZSkD1BTwm31eJOjv tmdKqUuG40DACgAAAABIyjXONxqwdsPVmB0m9r3UyeY3b5btjGIp2lMngWrorOor1WM6nnqulqyz nVlTZ9zEvNYBACiNgs++v5dDi+p2ms3X/F3veU4o9ePMbi2JDStVSgjqdC2G/V1q5q1dqaak9kzY ZwJWAAAAAEBS6lC4ffzwqQLWu4evPlLAqpDHP1wszVRth1px7yFkA8dSltOaw434N0uT7SFUvmbM fVRt5+ul2QHqEB4fspZxvywAAFJSXaX/7+b10g1L9bdbdc0hM2P1vsxuzZ8NLOvzdvz5pTra2nRN 2mvMb57FHoNYq/7EEPaZgBUAAAAAkJQa0iFgfX349kdbCFi1/ynDVfd+oWF///RLv3nz7OdWKakj ZgnqdAv3Ub0aglbXozq/dIzGdtbp+YNC1uo9lprBAADA1gz+e3pSrtcjh85urQfkMbs1Vza0dOer qtfn2i7S9dzsa1UH9JtnsYMnSxoQ0OwzASsAAAAAICV1Br16eP+brQSs3XBVodbYQGssHcPwfvrZ b94Fu5SY//yb7TDUdaTPp3M8JFBVJ4+eu9T3Sce67phtv5c6wxSsxr7OAQAonUIjGyJdK1NmBurv sQZU6Xf7XtMWPYfZrXnptiX0c671W1sfnXsNuc/tX0uv6zcXoTkGBKwAAAAAgJRcp44PWF/98elf Sg5Yu51m6hyIHTrp9W0nzB47yFrL4ylY3MgxOAlUbWdbt+hzm0A19nWn2S/hvfWefjMAABhAfztb f8cvlLm3fmB2a3lUl+2erxxXarH1wbn7pzbh8+ct63YTYb8JWAEAAAAASdUj7L/7xN2D9fD1xwpY 737/1T/4h4uhQMt2hKQIV0XH7/k993sf0u6x95uLo3BUHUxu1smlQLUq9We+fh/VGOx1R8AKAMB4 3bqL/vZr0Jj+xsYaPKb6QlPPCK9/poTZranrGKjpuHdXDsmtzmVXkpm7b/aanDuoILWw3wSsAAAA AICk1IAOAevt/fEnJQas6gBpdVQlnEVpO15K64xYkuuEas0eLiNs1n4PnVmi60qfSx2va8/yJmAF AGAe+3e/L8TsBrB+86KG1kGY3bqeVthelZzquLpul9gv9zphYGH1b9/3IWfhGBCwAgAAAACScgHr H965gPXl4duflRawqgOgG66m6nyy9yoqsTNiaa3jURWFgP6hbOgc6fpoOjNDZ1JfqR5TR42em2LZ 3zHsMm7aP78ZAAAMdC1g1TZbT4gdrOn9mN2aJ9W12sc/n9Vammu0+tdvGk3twefPVt6KPGHfCVgB AAAAAEkpbCo5YO0u4ZZyFqntbCHkqtkOGn9cVp9pEZb9dbM/TEfpSakeyzVQ7SJgBQBgnmsBq6ge E56jkrKeqffS33hmt+ahW8fVeUm1Ys4l9fn318LE/dF1Fl5DdUy/uRjN5ydgBQAAAACk5GYdPn5/ 5+7Bev/+3xWwvvzD//4f/uGs2c4AlZQzJruzGnLoYMlFrPuWDaVzo04wtx+XAtWq1J2WxxtdOyXN AiFgBQBgniEBq3Trm6o7+4eS0f7pbz+zW9fl2k22bln9vMb1YKkeG/Znajhqb/NRYpum2XcCVgAA AABASq6j4MtjcQGrDZhUpnYoTGVHsZe4lFZsttNSP/vNUagDUbM21AFq37e3HOr7qOq5a3eIzWGv /9TXPgAAWzA0YBUbbCqM8ptXw+zW9aj+2D3uOh/+4eRsm0SDC/3mwVxb0P9+7Dp7LGH/CVgBAAAA AElplPKrw/vXClhdZ0EBAWs3XFXHkX8oGbsc15qdKrlSR6Ud4b9kCH0SqF6apVo9pnMVAtWtzOYg YAUAYB4bkl2rH+jx1iy/jIIc7ZvqAjYEPlf0nNJW7ciRux5MW0BlrfqY9uX5/I4PSNvtqvRtqiWE /SdgBQAAAAAk5ToIfMD6+vHpF7kHrG6UditQS98RYEd6a1/opOqnEPT5PM1bwlnHXB1ArjPrUqBa lbrDtJ6tsdVzYzvD1urQAwCgZGMCVtGgxPD8nP/+Mrs1nW6oPWUG6RKaunH1r980mP0MpQ4aDftP wAoAAAAASCqMeq6XCP7mVwpYc+1occGmCdfUibFGgKZOq7AP+tlvRg+7bJmKzqF/6CKdV/2uzvG1 DkJdE3ubkUHACgDAPGMDVunWa3IPJ/W5VE/ozrbsK8xunca2C1TWCPns+R1a1xadaxvOlnru1zz2 AAAAAICdcw3SzAPWbriqTrE1OgH0nnaJuDGdGHulkDQcL51DzQDxDzV0XHXdqZPKdXiac31S9Bpv n5f99S+xKwSsAADMMyVglSH1mlyNmd2q56lu5n8VF3SDdx3flNeFzlV47zH1QrvfCtj95uKEz0DA CgAAAABIzoVZD8cvbh/fvcwxYO2GmmuFq2I7ImjED2c78sL503WmDiH32IhAda1znxMCVgAA5rF1 k7F1C/u7pdYH9ZlVh9D+h89yrjC79TrVa1vHraq/phoIODUoVd06/J5+9puLEz4DbTMAAAAAQHI5 B6zqyLEdPwpa15wpoE6LsC9z7im6NzqPF0PUTqk7Lrd9H9U5CFgBAJhnTsDavR/rWvfeXFId0h1v 7KDGvhIGveXUXsiFAtXu8dNx9Q9H4+rZ4T2r+rbffJXd15JmYnc1n4GAFQAAAACQmhrXd28/fP76 8elOAeurPz79o39oVeossIFmypHgffTedl8I/i7T8VHnmzrhbCdmb6mOZ5gdseY5LgUBKwAA88wJ WEV1nPD7KimCtFR0PIbOblW4zOzWZzoO3XpvirqaDUuHnAvbrtH++s1FCp+DgBUAAAAAkJwa1XeH 95/f3r//NKeAtXuPq7U7rhQUNvvz9njjN8NTZ04rUK3O2fPx6i86x+rgoVNuHHstErACADDe3IBV VB8Mr7H2QMCYmN06XmuQqCtx2w623TTk+NvBeqW3a8LnIGAFAAAAACSnxqgLWB/evcklYO12WOUw K8B2KtFxVFNHojpoXCfSpUC1eix0unWD85KXJFuLjmM4hgSsAACMt0TAKqrfhNdRXdFv3qxQ97Of +1wJs1v9r+5Oqz1TlZgB4Ni6oQ2AS599HT5HzOMLAAAAAEAvNUZvH757k0vA2h5RnUeAVI/cr/en 9GW05lAHZJjFYDsm+0r9+PFGz+92XNrf3fPxnMp2onEvYAAAxrN1kTkBq37XDsJTcOUf2oVQL7w2 u1XHRfWXquxqkGK3XaPrLsbgwnZb5fo12JyvQ/m3PQmfm4AVAAAAAJCcGuG39+/evLo//qcC1k/u //RP/qHkup0Q6rDxD63KjvLOIfBNRR0u6ghTh5jriLwySzV0nl1bIk+va19rSEcQnukYh2NHwAoA wHhLBayiulJ4rT3/bWZ2a7/u9aE68NLLSbu6tXl9v7mX3Z8t1MHDZyFgBQAAAAAkpw6OELC+PHz3 w7UCVnWytAO8PMJVjTJv9qnav9JHeV/T6hxrnY9OqR7Tc0KgOva40Bk5nY45xw0AgOmWDFjF1WP9 66ksHaCVaOzs1i0fM3227nHQ8fEPL8K+/qVZsrYeqZ/95mI1n5mAFQAAAACQmjo+Xh+ePlszYFWn gw3zFPrmEmS2wqxqv/zmzdBxVgePPtvFQLUqdWfk8aY6Jj+gM3I9rWuSgBUAgNGWDljFrniiOlUu ddkcqO44aHZrddy2OrtV14O97lSWXBnHten8614Kb+05iLFccWrNZyFgBQAAAACkVgesRxew3j18 9VHqgLUbrqrjIacOKTsaXJ1DfnOxdGz1ORTSdTt5Tkp1XtRZqE6uWOeEzsjxCFgBAJgnRsCq17Gv S+BzXpjdatsAfWWLs1tbdd+q6PP5h2axAxfPvaau0fAcXat+c9HC5+H7BgAAAABIzoU1PmB9ffj2 R7oPq38oOo2atgFmbuFq3flTdieEjmd1jgffR1WdE3puyo4sOiPHcd9Zf7wIWAEAGM/WPZase7Zu LVGVPd27fyrVU8fMbl16ad012NmmKkvUf9vhaf+9VW0Iq33wm4sWPg9tCAAAAABAci54e/zwaeqA VZ0ArWDt/umXuS1TZUeY6zj5zdlTOJriPqpLcR1CZj/PdQqhRsAKAMA8sQJWsQP0VBQg+ocwwF5m t6qu3v488weaNq9XHTu/qcW2bbYQVEv4PASsAAAAAIDk1LgPAeurPz79S4qAtQ5X20vD5tY50gr9 qn+X7nxbkvZNnSQa1W87DPtK/fhy91FdivbH7ifB4XkErAAAzBMzYBV3b3v/+qpHbuFel2tQ/XDo 7FbVb0sLDbv137ltIntd911zzcpBmbdtxmg+LwErAAAAACA1BTSvHt7/xt2D9fD1x7EDVjXmu+Fq jp0hNsTKbUaljqE6ZLSPriPFdSr549kt1WPaf53n3Ef4ax/tvpc6IyE2e20SsAIAMF7sgFXse+hn vxkzbHF2q/ax+3lUz/cPj+KOjX8NBdN+s+Pexz+WW9tmjvCZCFgBAAAAAMmpoyIErLf3x5+4gPXP f/4L//DiuiP6cx1pbu8NO7WTYyljA9Uclv2dqhu+l7b/KdjOMwJWAADGSxGw6nVtnU11YP8QFqC6 8VZmt+pasdekSjcgHaIOoOvfV1vAb3b0/3OPlSx8JgJWAAAAAEByaojfvv3ukxQBqzoKQiNYJddw yHZOrDXjQOGojpcLpDccqPaxHUx0lpwiYAUAYJ4UAasoBAzvo5JzyFe6uv5e9uzWblg8Ngh1ob75 nH6zY197S0tWN5+JNgMAAAAAIDV1/ISA9eXh25/FCli74erYDoOU7CzKVPupDhF1DOn9uiPYu0Wz axW8KlzbQqDa5TqHmPFxFgErAADzpApYxf7dVv0mx2Bva9S+KXV2a+t6qcrY4LCpQ1f/+k2d4HVb y1VPPU4AAAAAAMymTp7bP7yLGrAqBLKBmToO/EPZaYV71b+xRnjrfdT50wSqrePTKdVjOY+2j0HH xh4DgsRntuONmTAAAIyXMmCV1uzB+6df+s1IpLTZrdqH9n4dfz70OrXXWvgc9ecPr5dvO2yK8LkI WAEAAAAAydmA9e7+/b8rYP3t7373l/7h2fT67c6M402KjqypbIdGd2mtuXQsmtH0VwJVPSd08OR8 vGJywbw5LqGTaO8IWAEAmCd1wKr3sPf3X7qOieE0iK+E2a3az+7+DKkL23qiPqe22dV5tlZ3DJ+L gBUAAAAAkJxmaL5+/P7O3YNVnU0LBqzdcFWN+9zDQtvhNrcDQp9Vr6Elbm2nWl+p3/d4o86UvQaq fWyHkK4ljg0BKwAAc6UOWMXVi/17qrA6Rx5CXd22WfqK6qRh8KP/1ei6bSn9rLaCf7iXPk94frjN RtMO2WBdOnxWAlYAAAAAQHJqZL/+8ugC1tePT79YKmBVcNseqT98aau12JHi2l+/eTB9Pr2GOl9s x11vOdTL/qpzLWVHTYnssaTzhIAVAIC51ghYxYZfKtQB86J6/JjZrdfCziXo+uy2K8LM1D6ubWf2 0wb7anv4p21G+Gy0EQAAAAAAyakR/urw/nW9RPA3v1oiYO12BOjnlJ1XU7nR636fFZL6zWfpM7UC VdfZUv/+SakeU8Nfz6UzbRzXUWSObRiNv1cErAAAzLNWwCqszlGOnGa3dkPfS22V9so5z/XGS79T qvDZCFgBAAAAAKvoBqz/8fs//5V/aDR1EnU7jkoIFFshXvWvZuD6h1r0WbiPanrVcWzdh2rPy+oR sAIAMM+aAWtdV35+f4KhMqguqnp9N+g8Ka59EGd2q60Dqpy7duygUdte2eIgz/DZ+B4BAAAAAFbh wkDdg/Xx3cs5AWtfuBqjcyEGhaZhv+3yWfpMYfS67QzrK/Xj3Ec1FoWq9nhvsZNoCAJWAADmWTNg FQ3kC++vouDOP4RCjJnd6gZnnhm8OZaulfbrn64U1H1OeJ5/eFPC5yNgBQAAAACsYqmAtTtauqTw pz0a3YWkg5b9VacJ91FNpxvg7zHItt8zAlYAAMZbO2AVDcgL+8Df9LLpXKrtkGp2a/fa0ZLAoS2i x1ptMl8IWAEAAAAAiMDdp+fh+MXrx6e7qQGrOhVsI76UJVzVqaYOLbvvZ8uBZX9zYDtF99iZQsAK AMA8OQSs0h2cuNQsR6xL7SB3bl2g6s9vT5kzu1VtkdbrVz/b6/p8Od74l9iE8LkIWAEAAAAAq1Bj /PZYVWgyAAD/9ElEQVThuze39+8/VcD62999+9f+oUHs8roq+r9/KEvqkHCdGRplfrXjQx0VLPub E50He97UgeUf2gUCVgAA5sklYBW7L/rZb8ZGqA2hwZmu3eHPc1+xbQ7/q1cpmLXXz9CypTByi58J AAAAAFAQ1zA/HD+7fXj3ZmzA2g1XcxwVrY4zBVEKpq52QrjR3/WyvwSq+VLnkz1vewoaCVgBAJjH 1gfXru91B46pHuofwgY1s1v9+T5Xhs5udTNZe37/WtlKILm1zwMAAAAAKIwapLdvv/tkbMCqcKc9 AzSPcFUdVWG0eB0eX56lGgodWmXphvvh3lNbZzvlxsxyAAAAtZwCVtnzwLE903lWe0VtMXv+u6V+ vH9265Cw9lzZwnUWPgsBKwAAAABgFQoWXz9+f/fq/vifQwPW7n1/1Lhfq4NqVKBaPaYGuJ6rz2A7 2Po6LZA3d+2ac5tDJ2lsBKwAAMyTW8AqqpuGfVLZy8AxPBs7u1XP73t8aHl1//RL/9bFaj4LASsA AAAAYA1qyL86vH+tgPXl4bsfvvjw4W/8Q7264ao6qVJ3TmkfXMeCOiEuBapVqTvRTu+jqv/b5/jN KIztJN1D5woBKwAA8+QYsIodOLaF8AvThdmt9lqNUa4tQZy75nMQsAIAAAAA1qDwUQ3Tu7cfPr8W sKoTSh0+oTGrRn+Kjim9x+COhsPzfVQvjf7vBFU/9ptRGF0bNmTXefUPbRIBKwAA8+QasHbr2YRG EF0XQ2e3ji2lLxMcPgffFQAAAADAKkLAenv/7s3dw1cfnQtYXadP1XhtGrL3T7+MNepZ76XwqAlU L81SrR7Tfum5ClSHdJTpOc1r6vcLH729d7pW7DWxhXtKnUPACgDAPLkGrKI6adg3Fa3Y4h8CnDDo 1F4nU0vp11f4HASsAAAAAIBVNA30w/Gz14dvf9QXsKrzqXu/y6XvDRWW/XUh7qVAtSpjA9Uue88i fS6/GQXTtWOvkaWvz1wQsAIAME/OAasoQAv7x997nGNnO08tahP5lytS+BwErAAAAACAVYSA9fbt d5+4gPX/eTwJplpLUh2eXiwxQ1AdWnod99rXAlXXgXC8USfAEh1hLsT1r73l2Y570x0EkGOn6VwE rAAAzJN7wCrdujerraDLtmemFrUD/csVKXwOAlYAAAAAwCrCzL9Xh/evX90f//PVw/vf6P91WHW8 WSpcVQeWAiE15G3HVm+p3kfvr+fGmCkb3kf74TdjA3SN2Wtri50tNkQmYAUAYLwSAlbZep0G84Tb vCxRVL90KwkVFuSH/ef7AQAAAABIrg6kngMbG7D2lTH36TkJVC/NUtXI/KphHALVmJ1deo/wvvrZ b8ZGuHuXmWtNAwT8Q5tAwAoAwDylBKzat7CfKlur02Ce7vWxVFGbTOFtCfVMu89+EwAAAAAA8SnI 7N675+7w/vOzAatC0CujmvWaQ++jWndu1Y33VJ1briPC7BfLrW2Tril7rW1pGWgCVgAA5iklYJUt 12kwj65dey2PKlV7SG02W688V8Ls1hy/K2EfCVgBAAAAAMmcbZAfjp9dmsHabbzqdcJ9VK828KuG vBrouo/qWsGm9jXsj/bFb8YGqSPIXn9LLzW9FgJWAADmKSlgldZSsFV9eit1GkxXt+Wuh6O9pbqG ukG9/l/VK6/exiW32a12v/wmAAAAAADiat1X1ZTbxw+fXgpYVdSYH9IAV+NdjV09N5eOoLpToN4/ ZgBsX6vjqboeS+hEvcZ+JjpYAQAYr7SAVWwdVivQ+M3YIQ1UtdeDa3N1ViW6VK61gfSdKGV2a9gP AlYAAAAAQBJqAKshbhvHody+/e6TawHr2dIJVHPrsNI+hX2lY2ofdA3aTtQtdL4QsAIAME+JAav2 04Zoqg/4h7Ajqvu1wtSq/RUC03Ptu24Zu5JQzrNb7Xv7TQAAAAAAxNNdOtWWV4f3r8cErHVDO+19 VKdSx0DYb/3sN2Pj1Ilkr1nN3vYPFYmAFQCAeUoMWEX17bDfKrrthn8IO6Cg04aoClpDmGkHkur6 1rWh9o7afXrMrl6kbe4FJ9D3JafZreG9CFgBAAAAAEmcWx44lCEBq16jpHCnO+p/rXvAYh3dDsmS l4cmYAUAYJ5SA1ZRcBb2nbrAfrgBsiZc1TVs2zPucf9Y30BSXefhcb2O3zzb2rNb7ev7TQAAAAAA xHNtxLGWCe7bbotew79cEdyI70L3HctQ54+9hkvtkCRgBQBgnpIDVmnV5Q/buMc8+tXB6PGmOd9V 0fnvnvMh9cPYg021Twp66zD1eX/7ivZ3idmt4fUIWAEAAAAASXQb6d2iZYL7tttS2jKrttOh5NmL mGcLHZJDOtAAAMB5pQes2mf7GQiXtqk+z6bu6srxpnvN6v/N7NYLs1PtYMO+Wa5LC7NbW/eM7SlT Z7fq+c3rVJ879nLEAAAAAACczOSbUtRQViO2hICndQ9ORvnvWt1RVXaHJAErAADzlB6wSvce86qX +4ewAarjtYJJHyD6h1vsSj2XBsG6INa8nt+chN5b+z90dquWwj733aw/x/FGn6Hv9/kuAAAAAACi 6XbIzC5V41aNeTVmc+yksoGyfvabsVOn1//xxj9UBAJWAADm2ULAKjZYUxk7AxB5cjMzbXhY/Xxp BR61w8Jzr63UE3uZ4KHqa/d4M3Z2q76vp7N6T4sCWvdGAAAAAAAs7Vpjdk6pX/t4c62Bn0ouHQnI h+u4MtdsLtfqEHbkPwErAADjbSVgFRuuKYijrls2DVi14aqu1WvndExbx72+f24ugwxVnx0+u/X5 u3ut8F0AAAAAAEShhmxfQ/RqqRr8CqcUSFX//nhIQ7g78jilenR0vR8a7ew3AydLZZcSVhKwAgAw z5YCVrGfRz/7zShMt26qOt+169O26fR8v/ksvV7zHlW7zm/OytDZrdfKpeWSAQAAAACYRUsn9TVG L5Vz97QJgeuQUcUKOvXcFIGrXUKqpFmKSKO1xNihjPvzErACADDP1gJWF5qZWY8ES2XR+WvNRHbl eDPk2rQzUtW+8psvKml1H7UXh85u7ZYhgTMAAAAAAJPZGZ4Xy+Hpxblwtc+YkcchcF06LFKHQdPZ VEh4hrR0TdhO1hI6YmwHE0ufAQAw3tYCVlEQFT6TCgMLy1DXRdv3FB0alIr9XV0DfvNFdpBtSWG8 DZOHFLVD/a8CAAAAABDHtRHBapzOCT/VcaCGvOsAMKPre0v1uJ6nBvTcDi91ToTXHdNRgX1xQby9 BjO5H9U5BKwAAMyzxYBVVIcJn0t1ala6yJvOT2swanXO1GbyD1+la7dpW1X/+s1Xud8z7+k3Z2/w wGBfmMEKAAAAAIguNOzV2aSGq8LI7gjhJTtoNLp66FJP9b4db7RfYzvAbIcFHUy4RNekve5ynvVB wAoAwDxbDVilVU+o6sJ+MzLj6p4hHFWpfh5b/7SB49iZqPY60b74zVlrBcODSt6DJgEAAAAAGxCC yO4oXwWtoYGqjii/eXEh1B0UuLrnHG+udQTYDofu5wL6lDLrw35PCFgBABhvywGrPo8dZKiVYfxD yIQbyGrCVV2PU+p09r6tY8PZUpcJPr1X7ZlSHV/qyQAAAACA6EJDtK9xbTtoxixZNUcIXG3n17mi TiM9txu42vsRpdpvlM9eN7r2c+x0JWAFAGCeLQesokFi4fOpUBfOR2tAX1VUr5t6Ddp22tg6od6z 2Y9DOcsEa7+vthGrz8M1DwAAAACITo3x5wbp6TJKdiboWo3veh+ON2MC12ZUePXvFjvOEEe30ybH 2c8ErAAAzLP1gFVadfiqcLuMdek6O519ebyZev3ZEF3Xs988ih1YOHYG7Jr6j6UvVduvpM8CAAAA ACiYbZwrmPSbW1qzQVdeQso1qP/rm392jeoQol4oGtnt7vdKEIWB2oMOVPK6fxMBKwAA8+whYBVb h2fQ4Xp03Fvnoipqn/iHJ3HLDPvXOteGu0ZtqvAaa7fxprDtWLX5FKxyjQMAAAAAktHSuk3D+sxS Smqohue4BmxGoY723wWoJnQ6Ww5PL9R5oM9J4xuX2O+FSk4j4VszbAlYAQAYbS8Bq7TqDRmuzLF1 CgHtUr6uPbLA8rU2sFW91W8epdXGq/bLby6G3X8dD78ZAAAAAIA07PJhl0IkjYwOz8u5c6Z7X6NL pQ5ljzdTOyWwba1r6fD0Ipel9QhYAQCYZ08Ba3dlDtXp/UOIzA3Yq+qQzfGvfl5i0J4LFsPrzgxG 7VK7SwS/KRGwAgAAAABWZZeGutTgVwPWjr7OaUafZUdzax9V1JE0ZIarflfPJXBFYK8nXf85dMIS sAIAMM+eAlZxQZ//vCq51uO3xC3ha8JVXXNL1dt0/p5fd16waNuCpS0TTMAKAAAAAFiVvX/PtRl6 tjE/d7R0DK6RbUZz93WY1Z/heGM71s6VELjmMnMR6ekaagWaGczeJmAFAGCevQWsYmcqqp5MHSKO OvRrr6ij+uOS15naJ+G154bl9f4+Xxd+cxHsvhOwAgAAAACSsw30IR0tdiaoftdvzoL9LEP2TY1y jdp2HU4hmL1Q1HBXIE3gui/6XrSvheONf2gVBKwAAMyzx4BVbD1ex8BvxkJ0Lam9EI5xXY43S19j dlWhJeqCpS4TbOvoBKwAAAAAgORsg3pI478bNuUU8NjOsikhqD6LAtTTjpGecnh6oWOnTog9dczt 1a8zWlpvr53CAAAsZa9/S/VZ7aBCQqnlqB1hrysdZ7Ur/MOLURvn+fwtE5LbVYrUvvGbs2fbpSXt NwAAAABgI2yY6DddZUPZHJZMFRuALbVPek11jNjR/udK/ZzjzZrBG+JqLfd2eHqx1kxmAlYAAObZ 89/SnAaNbYXqhHZWqeqJsY6rvb3LkBV7hnDBu9l3vzl7BKwAAAAAgFWF8FCdAn7TVWqE206EHDpm bOgba2krfU51ZAwJXBVc67nqxPK/jg2wAxLGfGeWRMAKAMA8e/9bqjpq+Pwq3P5iOrUP7Kxg1Q9j 1v9tXXTJ90nRlloaASsAAAAAYFWhg2lsWOQ6E3yDdu2Rzm7UdejYqP5N1VFWH4Pjje2kO1cIXLdB 15Y930vNlh6DgBUAgHn4W9oO6tYaNFY6O5tURdeVQj//8OK6bR6/eRG2badrw2/OGgErAAAAAGBV YSaqOgT8psFs55TCQ785uXbnxvHGb05KHR4a7e2WkQ0dHxeKOi6038wYKI/tzFFJfe3TKQwAwDz8 LT1dkWaNQWOlcvV+M+NTRXX72NdSzBBU+77GgNU5CFgBAAAAAKsKDekpnSqtoKl6nZgjti+xS/bm MkNUx0IBqp0dcLZUx06dAgpoS+jMwLr3L6NTGACAefhbWusOGlPd1T+EM3S9nNbvjzcpriMN6gvv GaPuaUPjEpYJJmAFAAAAAKxqbqPUNsSXHkk9hGaAPr//+Fm4qSiQU6fVkPu31rMJjjcpQzuM52Yr h/N2eHqRajaynW1CwAoAwHgErM/srEiVXAYr5kh1PVsPc4MkEwaRrRnHEQa2xpwhGwMBKwAAAABg NUs0StUpFWbBqqTulLEBbwkjrQN1YGgU+qDA1T3neEOHV37s+VOnl98cFQErAADzELC22fr0mqvS 5Ez1cNvm0c8pB0OmGlRaUj3THhO1lfxmAAAAAADiW6pRWt97tH6dVCGTtMLd6t+SO8hC4Go7/M4V jSjXcwlc16drzp4zBa7+oWgIWAEAmIeA9VTq+kxJtAqNDVd1rFKH0G4f/PvHDBPtCi25D14lYAUA AAAArMaNxPaNUgV2fvMktlMm1f2bbLC7pWWh1NFXL9F1vGmNlD9TFLjqmKuTwb8EErIzwVViX/8E rAAAzEPAekrHwdY7WXK1pjZSOCYqCp/XuGbsfV9jzpyt2yD1++S+TDABKwAAAABgNTZgnTtCudXA PaRZWswuz7rl2Zw6lgrtXMfKtcC1elwdYno+HYbp2O+SSsyOLwJWAADmIWDtl7I+kztdF62lk105 3qxxveg9mzZA9a/fHI2ta+a8XDQBKwAAAABgNXYG6BIdKLYTIvaIZ9ugVieZ37wL6vxSgGoD5nOl 7iA53uy5gywVN+M4HPvD04tYM4ptp5ffBAAARiBgPS9VfSZnuibsjFGVqv49a7WfOVLPKrXXQOyV WeYgYAUAAAAArEYN5tAoXSKAc6Orm0buh1cxO2TUyRHeZ80Ojxzo3OkYDApc3XOONwpp/a9jQfYc KAj1mxdFwAoAwDwErJelqM/kSu0XW9dyq8OsfC9S2+5JsS9qJ4T307XgN2eHgBUAAAAAsBobsC4V uNnXjNUh010mi46xthC42s7Dc0Wj4PXcpc7/3ulatJ1yMTqlCFgBAJiHgPWybn0mxazJHLhgMbQx VKqfc1gFplW3TLRk7xrvORYBKwAAAABgNQrWYjScbYM8xihru7TxXjp85qiXFTve2PNyroTANebs 463Td8ke06WXVrPn0W8CAAAjELBe58JGf4xU1p7FGZsbJGrCVV0jOQSLNkTUPvnN0antEN536brs UtrXKAErAAAAACAhe8/UJTsQWo3dCDNM7bJlei+/GQPoXKiDTEFqa4R+X6ke1/PUqULn4zjdTskl Zz8QsAIAMA8B6zB2UKPKFgfg6fzbMFFFbY1crgu7OlDKEHGtYHcMW9+uft71LWMAAAAAAIm5kM03 SpfuRLCvrSDXb56thMZ+SdQxoY4bG1qfK3Wwd7xRWEhn5HWtzrrD04ulOiUJWAEAmIeAdThbp48x cHJN+iytz+fK8Sanz2j3L/VyxbbOmeMywQSsAAAAAIDV2Aa737QYdUyE11ZZKlxS4zm8Jg3p5anj Rsd1UODqnnO8UeeG/3V02OOoTiq/eRY789hvAgAAIxCwDleHkM/HS3Ub/1DRFBi26rtV/Sq3pXBd eyrU+1YIt+1gwRyXCVYbJOwf7UIAAAAAQFKhU2Gp4KdLDd3Q6F1itqk6FZqR1IenFzmOpN6aELja jrVzRYG9nqvODv/ru9e6ZquyRKckASsAAPMQsI6jOnc4Xio5hm1jaOCnrZ+pbpV6dugQ2qewj6pn +83J2PMeq704h9ocYf/UBvGbAQAAAACIL3QsxGww284L3cfJb55k7U4GhHNwvBkTuC41e7lUS3dK ErACADAPAet4th6uUuqAOvc5TF1KbZVcP4vq0WE/57ajprJtudwGt+q8hX3TsfKbAQAAAACILzSY l5hdek6rM+bw9MJvnsQu41Vqp86WqENSnT26x67tqDpXFLi6+73ucOZxt1NS//cPjUbACgDAPASs 07g6nz9uqo+UVqdTPdTWo3Qd5PwZcgg3c14mmIAVAAAAALCa0CCNfS8lBWvhvdQx4zePolmQ4TVi BsKYTp0cLkC197M6Vw5PL3QtKGjcS8dmt1Ny6sxeAlYAAOYhYJ3OHrtS6uQ6xzYoVFF9Nedzn0vb pz52/rhVdVC/OQt2ACMBKwAAAAAgqdAgjb3cbqthXpUpI7DVaA6/TwO6DOr00LkaErjWzzneKKT1 v75J9lhoVoLfPEoTsGbWyQUAQCkIWKdz9Xoz2Gvq4MlUtL92sGddjje5n3c329bsr9+8ilyXCbYB a26zawEAAAAAG6bGcWiQpugYsaPGFTL5zYOoA6Rp2B/KW44MtTGBa7h/69YC19a1XJWx3wUhYAUA YB4C1nlUPwvHT0V1PP9QVjQL1Na7VHcqJYizofDax9e243I6fgSsAAAAAIBV2GWnUoyK7gZLYzoK bOM59mxbpFOf1+ON7eQ8V0LgOnVZ3ZzYwQ0qYzuECFgBAJiHgHU+G7qpTpJbHc2FwKHO5Pdx7aBy DDu4dO1rVO9vj6PfvDoCVgAAAADAKlIHrGIbwWMa5zmN4EYc6ri5+69v/tndp9R2hp0puibUkVJq 4Nr6LlRlzHXdHJ+MOrgAACgJAesylrj1QQyqI9r6pM53SSvg2BnCuQwuba3AksmxJGAFAAAAAKzC NtxTNkhtR4xmJPrNZ9kgOKeOG8Sl61PXpQ3Xz5bD0wsFswpoS+okdWGy+QxDw2ICVgAA5iFgXYaO nQ3ecggD1b4I+6Oitkdp59h+hlyCQ7tPQ9pwKRCwAgAAAABWoTAqNEj1s98cXXd51GsjoHNszCM9 daCo42TI/Vvr5xxvxswKXcuUmR8ErAAAzEPAupz2qjhp2xWWzmNr8Jorx5sSz2+rfpjJbFEdx+a4 ZlIHte1ZAlYAAAAAQDK2QZo6iLKdH5dGuqshn+NyVFifrlkF7kMCV11jem5VfuB/PRsn13j1efxD ZzWfjYAVAIBJCFiXZWcSqqS+hYPOYXfVk1IHZtogU9ep35yF3NplBKwAAAAAgFWoERoapKkD1m6o dO79bWdNDkuOIV/1tXK8sR2m50pugWt35se1DqLmuQSsAABMQsC6vFbAWdVRUh1X1aNsu0LvvdYs 2iXY0FB1W785C7b9mMO+2WNV8jkHAAAAABRGAVNokK4RNLU6D84ERbajJnUIjHKpQ0/Xl5spXV1b zXV2pug6U4dR6tkWlh1MoHLpO9k8j4AVAIBJCFjjsMd1yKocc6m+1KrrVT+X3mbIuf2j74o91n7z aghYAQAAAACr0Kjj0CBdK1iynTDdWXv2Xq0alU7nF6bStaTrqzWz4lw5PL1QMKtOmtTXXOu+YdV+ nPte2uf4TQAAYAQC1jhs/V1FAzr9Q4tzsymrulB4L53TLdxOpJmNW322HK/NnJYJJmAFAAAAAKzC hjlrNY5bnTCHpxd2PzozbIu8hxLypNkO6pQbdv9WdcAeb1LNILD7pA4sv7ml2T8CVgAAJiFgjcfN Kg11larEqEPZgaIqqj9t4Tza20ZoYKDfnJVWqFm1J/3mVRCwAgAAAABWYWfzrdkhYYNe25GQ0+ho bJs6/hTiDwlc6+ccb9R56H99Ufoutq796v38Q+4x/dvsDwErAACTELDG1QpAO4Mo59C5aq344crx ZivnUPXR8Ln0s9+cFR3r5tivXBclYAUAAAAArMIGrH7TKlqN9KoouFLgFf6f6+htbFcIXG3n67mi 61PP1XXrf302O3uhfo/jz13oeujcT3bBDksAAPaEgDU+O3BNx9tvnkznybZfVLq3GCmdPWY51/Hs fi5ZBx6LgBUAAAAAsIqmYymDWXC2cawgyXaepFqaFeijzrz6+jzenAScPUXXrjr75tzXuK8D8VLR TA6CVgAAhiNgjU/H1dadVLfxD42mepVd4UOvu7VAzR2v5ljND6RjagWbKy4T7O7DG/aDgBUAAAAA kEropNC/ftOqbEdXUw5PL+j0Qk4UZKozZ1AAqs6/L7/9Vz1/6HWsDsTe78KAsuYMAgAASkLAmobq JrauMmXgpHsNO8it+nmLAzDtCj4a2Oc3Z8mGwToffnNyNmBlUC4AAAAAIJkQsOYyQrrbAaNSbcvy 3kNAoOtWnTt2qbRzpf7OHW/OdQC5pYFtB+KEMmfmLAAAe0HAmo4NwcbWVdzvmrqRzttWV+0obQWf HPaXgBUAAAAAsIrQWZFLwCrdWYGERSiNOnc0MGBQ4Oqec7xRSKvOXdvZO7lU32uWCwYA4DIC1rRs HX/I6jn1DMnjTfgd93tVvWnL5yoMflVdroTPmcMywQSsAAAAAIBVhMaoOiv8ptV1Z7ESsKJ0IXBd JDwdWNa8FxYAACUgYE1Lx7gJEKtyqf2h557eiuF4s+Xz5FYx8Z9Vn91vzprOR3N+DussE0zACgAA AABITjPcQmM0pzBG+xL2S2XICHegJOr8cTMyzHJ3MQqzWAEAOI+ANT3b/lBROOYfaug5rUFpVX2p 73lbo8F44TPrZ785e7btphmtfnMyBKwAAAAAgORyDFjdKOie0GmNxjqQgq55dQzZGR1LFWaxAgBw HgHrOuqBZs/1Fa1e4x9yszhbdaKqXbCX0MzeWqKkQXJrLxNMwAoAAAAASM4uQ6XZdH7zqmwD2XYy qHOFji9sWet6X6io49i/PAAA6CBgXU9rxZqqnq9A0QWvZqClglYbvm6ZG2TqP3dp9Te77zp/fnMy BKwAAAAAgOTUYREao7ksQ2VDJu2fvfcSs/GwZeE6X7Ss0MkFAEApCFjXZY9/dyUPPVbSLM652rN6 8xj4OoYNzFOvPKR2bHjvvQTyAAAAAICV2Ya8Rv76zauxM2rDyO3WiOiq6DnuycCG2OW6R5Uvj3e9 203ZU+ckAABjELCuy9XzzYzVUDTAcm/nww4qLXEWpm1Xph4US8AKAAAAAEiudb+cDO5xakc+q6Hs N7cazZrh6jcDm9EdSDC03L797pO+7bYQsAIA0I+AdV065t1bJKg9sMdz0czgPZR5W5RWXTbxCioE rAAAAACA5HK6X41rlIcR7J2OBf1slw0rcVQ3cE3fDI5L5dXh/etXD+9/0/dYKPre+JcHAAAdBKzr 0ao03WWBXanqQ3sbHNZexef9T/3m4qy1TDABKwAAAAAguZwCVjubtq9jwS47lXpUNJBCdwbH1fL4 /d3VgJUZ3wAAnEXAug6FYK2BZdXP9lzoZ//UXbBtMoWFfnNxbHstZVBMwAoAAAAASC6nxqgNl87t i7030eu3xxu/GSieOnXb1/f1onD1WsCq77h/CwAA0EHAmp4LE024qnOgGat1XciGrOXO5BzL1gFL nr2rc9ic2+rfVN+pnNq0AAAAAICdsMs4aWkqvzm59rJY50esq8MhPE+Fe0uidPU1fbxpzeIYWg7H zy4GrNVr8h0BAOA8Ata0XJ3H1FU0wNIe925dfw+3BXGhpP+8l9pBpVhjmWACVgAAAABAcrYBvGYQ 02kUX5xxZztmWP4UpVLnz+Rg1Zfb+3dvLgWs175LAADsHQFrGjq2tt1Rl+NN3zFv3RakKmsOAk2h /XnLX6FnjWWCbftw69cLAAAAACATOSxH5UZtm6Wkru2Hnv/q/umXYb/3MLId2+A6F//rm3+2nblN 0bX/9vt/U/Da+3hPuXv74fNzAateo6/TEgAAPCNgjU/HtXsbBC0T7B/u1RoEWtX7/eZNssdmK+0a 21ZL8b0iYAUAAAAAJGcb9H5TclNGObdGeh+eXvjNQJbq5e7OzFattmmmqR1Y4J7f91xTXh3ev351 f/zPvoBVncVrDZgAAKAkBKxxKeyyYZvqN0OXjbXnZsur1jTHpzo2W7kGbeCZYplgAlYAAAAAQHK2 48JvSk4dJmEfNHvPb77K7jtLoSJHup7PBau67jV741xH2rWQ9fYP7z7pC1gJVwEAGI6ANR5XD7J1 mernMTM0dT7s71+b9VoihYHh8w0daFqCKQNo5yBgBQAAAAAkF0ZMr7X0VrtT4fhzv3kQF0D531Xn C6EScqDOwGvLAA/p+LkWsCpYbQWs1XMvBbYAAOAUAWscqpPYeszUAWD1YLXn+s+YwZglcMfp+bNt asConbkcu51GwAoAAAAASG7tgFUdCaExPKVTwd6faUujvlGeOvDvn62qbbq+x3Qu2Znd+tn9vtlW veZnIWBVpyWdwgAAjEfAuiwdQxt2qaj+MufYtl6vqlNt6TzZ27XEDiFTs+ct9uxjAlYAAAAAQHIh DFLnkt+UjDpHmpHN1X5M6VRovUZVxiw7Bizh1zOWAT7HzmbodiRqdqy2396/e2MDVv8wAAAYgYB1 OTp+NjCsy/FmiePaHXjmNxdNx2XNtlhsdR05zTmzg24JWAEAAAAASaRq9PZZ6t48IXByn2OlmbjY F3WILbEMcB/9ng1ru4MGQvh69/bD5wSsAADMQ8C6DA2UbNWLqrrMkrMWdW7soMopK9/kxraFFET7 zZtiz1nMGbo2YN3aTGAAAAAAQIbcqGnfEF1jeV07En3uzFPboRN7CSrslzpszs1W1baxywB36TvZ Dm1PO9vczJAvj3cuXCVgBQBgFgLW+TQ4zAZpqhPFWFXGDUIL71GVGO+Rkg0FS/8s57h6s/+MMdto BKwAAAAAgKTqsKhuiKpR6jcnYTtIlph12upwOUxbbhg4J8YywH1sJ5Q6fPteU9+X2z+8+4SAFQCA +QhY53GzME39SPUU1Zv8w4tz7+ffq/Q6f6rZnWuybbSY9VUCVgAAAABAUu1R4GmXpdJMv/DeSy3x ZRvWa8zIxbaokzXWMsB9uh2GfZ2T2ic97kLV+/efErACADAPAet04bYFoehYpgi37H1elxiouYbW YNMVbtWSUoogmYAVAAAAAJDUWgGrOq9iNLRD+BTKkuEX9kPX47nZqj74/PHS15a7ds37nRt00Hxn D0+f3T6+e0nACgDAPASs4+k42UBLRaFnyuNnz1uJAyttOL3UYNNc2RVaYi0TTMAKAAAAAEhKM+RC QzRlw97O1Fu6Q0QzDsNrlzqiHeuovw/xlwHu05qJUb3XufcJ1/fd2w+fv358+gUBKwAA8xCwjqNj ZOstdTnepD529YC4531QHck/VAR7DLc+KNSeq1jtMwJWAAAAAEBSNuiMNZq4j+1Q0D74zYuxs2NL 62xBWuoMTLkMcJ/W8nrVe156v2YGwMPxi9v7408IWAEAmIeAdTjVUWw9W/WWNevadrCoSilBpa6z MKBvL3W4GKsXWQSsAAAAAICkwmw4lVSdI90RzDE6slqdLQrJaGSjo74O0y4D3Mfth9mHawMd3OCE x+/vFKy+Pnz7IwJWAADmIWAdxtWvbb2p+jnGQMmxWksVV/tUwjm0g1y1/37zpsVeJri1GgxtPwAA AABAbHbmXKoOEgVX4T31s9+8ONvI3kvHBa6rw/d1lgHu0vvoPcP7D7lONSjh9u13n9w+vHvz8vDd DwlYAQCYh4D1OtdmMHUnHbOcQix7DlW38puzZUPhHELqFPTdCp9Z15LfvBjb9uN7DAAAAACIbo2A NfbyUEGrEV+VUpYMw/J0Lay9DHAfO9hgyGzuetZt9dyH9795/fh0R8AKAMB8BKyX2fqKq4dU9abc jpOr95sAOMYMySWlag/lJubnJmAFAAAAACTVmU36A785GrsclhrBfnM09vMRQO1PHUiuvwxwH33f 7H4NGeDgfqd67u39uzevH59+QcAKAMB8BKz9dCxay++6crzJ9RiFelIo+r9/KCuqe4Z9LGG27ZJi LhNMwAoAAAAASMp2mqQImmzDd40Zs6nuM4t11R1seSwD3EfvbTtzta/+oYvCjPO7tx8+f3n49mcE rAAAzEfAeqquqzzX21Wq+lW0W3ssRfvY7HNVD8xxdqhdQaiEY7okXVf2/PjNiyBgBQAAAAAkZQPW 2B0QbjZhCLyqf1M1fOuwLU5DHvnQ9ZTjMsB97Oh97e/Q74K+r68O718rVL07fP0xASsAAPMRsLap vmQHKKoeVdIgRRu05Vg/svundorfvBuxlgkmYAUAAAAAJGUborEDVjuiPPVobfs5FVL5zdgAF9yf ma2qbbrWcglWxS6T7fdvcMeau44fv79zAevDVx8RsAIAMB8B6zPVS1p1qurnVKvOLEXnsLWCTUZ1 f+1bc3yrf/3mXYk1g5eAFQAAAACQlG2I+k3RxBqtPITrzPDvrZJT4IZpXAdgxssA92l1qlVlbKeS vkMuTH149+b1w//6nwSsAADMR8Bac8GXqafouKSusy+lHoD3XDfMJSS2A+32Ouiz1S5bMGRW/T+8 rt8EAAAAAEA8tkPJb4rCdiYo1PWbk1KYFfZBDXC/GQVRh0wpywD3sQMaxn4P9Lnc7z1++PT28d1L AlYAAJax94C1Dryeb1+gojpV6ceiu2pIDnVE2x4pbWbwkmIMvCVgBQAAAAAkFRq3+tdvisIGS2t1 JqiTyDbm99ypUZrSlgHuY5dDm9LJFzoJb+/fvXEdwQSsAAAsYs8Bqz6vrafX5XizleNgP1vs9s4Q MYLFEmnAZDgOut785lkIWAEAAAAASaUIWNVB0wRj1b9rdth0R7L7zchUicsA93GzT81nmBLuh4D2 7u2Hz2/vjz8hYAUAYBl7DVgV8NlQSnUV1Tf8w5thz+/YFUSWFFYjqfdj3/U21z70x2KpNhkBKwAA AAAgqRD6xGzk26Ww9LPfvBrb+M5hf9CmDpeSlwHu0udpdV5OHKWvDsFXh/evFajeHb7+mIAVAIBl 2DrHXgJW1aXsbErVsba6ukv3fqyqZ/qHkrKrmdAGeR7oq7LEbF4CVgAAAABAUk2jtmqQ+k2Ls51W OQRj3U6WPS/PlZP6vJS9DHAfO8BAHUlTO271u7d/ePeJC1gfvvqIgBUAgGXsLWB1K7qY+pbqGFV9 5Qf+4U3S5wufV2WNOqVdrnjrx3sIu0zw3Zff/qvfPBkBKwAAAAAgGXUghUZorIDVLsm75pJcXS7I i/zZMUzd4VX+MsB93Gczn2tOZ5o7HgpS799/qnCVgBUAgGXsKWB1syhN3USffS+DDW39X8cg5bl2 7a5w3Kt//eZds23RJY4JASsAAAAAIBk7k3OJUcN97EjttZbj6qMGvV2WaqtLouVKx39LywD30Wds f75pSwOLjoU/Np/dPr57ScAKAMBy9hCw1mGWCRironr6Vj/vOTaESznIMtdBp2tbclZv8z0mwAYA AAAAxNaENlWJEbC6jhwzUju3Dhzb0UFDPI2tLgPcx3ZiqsNnzvUfllC7vX/3xnUeEbACALCYrQes +kw2yKrL8WaLn/UafWY7yFJ1T/9QVHqf8J4M7Hy25DLBBKwAAAAAgGRswDpndt05tiMhxusvwXao pepg2aPq2G52GeA+trNIn3luaOyW86te6+7th89v748/IWAFAGA5Ww5YVQexgaLqJapX+Id3qa6X +uNRlRSBpz0He1mSeQh935pzMTMYJWAFAAAAACTT7lxYPgDthJezlnyKxS6TrMY4HR7LUYfJ1pcB 7uOuqerzhc+6RCemm3Xy5fFOYerdw1cfEbACALCcrQasrq5v6iT6mdmTte5guJhtADuolfraKc1c DcdnzvXZfI+r8+k3AQAAAAAQh10i99cLz9604W3K+xtNYRv13BNpvjq03scywH3sEnxLXU+a9XD7 h3efKExVqErACgDAcrYYsLrVL0xdTJ+RgYRt7TpbvHpUWIlEZek21xYstUwwASsAAAAAIJlWY7b6 2W9ehA0tl37tpbmlqUwHlMJh/xBGqEP1/SwD3Md2oOk4LPF53fWpY/jw/jevH5/uQrhKwAoAwDK2 FrAqxGvqI6pDVPWwrdfBptAxsUv3xhpoaYNc2hmnQl3XlRnhKAErAAAAACAZGwYtGYK6RnII2RYK mWKzYbM6WvxmXKFzq2NnOyabUp37rS4D3Mct/xau+6ostQRfs6zc4emzu/tvfkXACgDAsrYSsLp6 mRnkWJfjTcmfKbZ65ZXn47X0Eso69rZd5DejY4nBuQSsAAAAAIBkbMC6ZGdCaxZfhHu7xmI71/QZ /Gb02PsywF3qPFOY/HwclrvuQ/h/+/DdG3eNErACALCoLQSs2m87U1JF9TH/MC6wt01RWbIOa187 1gzZLbCDXacuExxmIzNYFgAAAAAQnV0+bMmA1QZNJS2D1cwUVDk8veA+Vad0Pve+DHAf+11Sp86S x8Adb732w/GLu8PXHxOwAgCwrNIDVtVh7VK3qqdNnQW4V3YG5ZIBXaz21tboexeOk65fv3kUAlYA AAAAQDJNcFOVpYJQG1KWGPjYzhVGmdfU4cEywOe1Zj1Ux2PpQQVuNsrj93cKUu8evvqIgBUAgGWV HLC6wW924Fv1M0HeNPY6UP3Wb57FBt8M3rxs7jLBBKwAAAAAgGRaI7UXavDb19SIbb+5GK3R01XZ c3DIMsDX6XqxnXExrnl1Et2+/e6T24d3b2y4SsAKAMAySg1Y3W05TD1Nn4MQbzrXDjDHc+4tQ0of eJra3OWUCVgBAAAAAMnY+zQt0RnT6pSo/i2pg8qy9wDaYwPdzYRgGeBBWt+h6tgsfVzqkLt67Yf3 v3n9+HR3KWClMwkAgGlKDFjtSjSurhChHrJHdT34+bjq//6h0VwA/vw63A/3Cl2/ti3pNw9GwAoA AAAASMaGQ0t0yNhgUjNZ/eYihQa6+yw7uIeVzj/LAI9jO810jGIcn9DJd3v/7s3rx6dfELACALC8 kgJWV2czK8bU5XiT+36XpBVeqx48cSCqbWuxbPMwc5YJJmAFAAAAACSj0Cw0YP2mWezrzRntnYPW 6PVDubNxr2EZ4GnccTPHbO4ScueEEPfu7YfPXx6+/RkBKwAAyyslYNW+2dBOJVYdZO9su0Y/+82D 6Vw1dcXqX78ZV8xZJpiAFQAAAACQjO1M8psm2+I9hmwHVukzcrvqAJllgKeynW5jO3/GCKP4FaLe Hb7+mIAVAIDllRCwqq4dAiRXqjrcHlZZWYuuA3u8x7YF5t5PdM9sMD3m+xjO11baogAAAACAjIVG 6BLBjGY6hk4E/ew3F82NPPefSaX0mZz6PCwDPJ9dGljfnZgdsS7kf/z+zgWsD1991A1YVQhYAQCY J/eA1Q2Ms4Piqp9Zcja+ekCiP+ZVGXPMbduIczXO1GWCw3eEgBUAAAAAEN1SAasLIkOnT/Vvjh1T U9nOkVIb6ywDvBw3U9scx9gdZvpuKjy9fXj3pi9cVSFgBQBgnpwDVjewy9Q9tK9T7wmK8RTwhWOv 8zC0zmyvKc7XOFNn/4bvCQErAAAAACC6pRqhUxvBpQhBtEpJS7HVo+5ZBngpOla2s0zH1j8UhQtz q/e5ffzw6e3ju5d94aoKASsAAPPYv++51I20H64e19Q76vobdbf03Ioi4RwMqG+FOpwKYd80tv01 NKAmYAUAAAAAJNM0Wt9+/29+0yT2fpQK9fzmzbABshrufnOW1OnGMsBx2E5OHd/YHZzhuru9f/fG nc+ecFWFgBUAgHlsvSmHAFP7YEO9uhxvCFfXUZ+P52vk2oBSezuJ2APytsrWu3U8/eaLCFgBAAAA AEmooyA0WucErHsZoW07uXRfIL85GywDHFc3ZE8xkCB0zt29/fD57f3xJ33hqgoBKwAA8+QUsKpO Z/dH9Y6hARPiqeva/pxU5dKqNrbdoDqk34wR6pV46mN4LdAOCFgBAAAAAEnYToI5gaGCu/A6+tlv 3hwbSKsMXaoqtrrzgWWAY3Ln3hzfVNe5OpNeHd6/VoB6d/j6475wVYWAFQCAeXIJWDUYzi6NqvoH AV0+WgPuqhIGL+pfBa6qI6o057A6f9TDp7PfhSFtLwJWAAAAAEASdubp1IBVHQa2AyGX0DEWdZiE YzZ3WeU5dNxZBjgdOwtBxzZVR5n7bj1+f+cC1oevPuoLV1UIWAEAmCeHgNWFdz4gUtE+UZ/Lj9pN 4RzpfPXWx0OpHuccTjd2meDwXAJWAAAAAEBUNmCdem8gO4p76NJNJWsFylVJPaOgnnXMMsAphWV6 wzFOeXz1ngpOb+/ff9oXrIZCwAoAwDxrB6yt+kZVtD9bH7hYsouham/hPqxT2PbqkMGtY54LAAAA AMBkvzb3tZna6FfjNbzGXpYvay0Ndnh64TdHVZ8rlgFOzQXa5pgPGTm/lKZD6fD02e3ju5d9wWoo BKwAAMyzVsCq92rNiKyK/k+9Lm+uXm7O2bBCyDqFHdx6bdBB8zwCVgAAAABATDZg1cxHv3kwO6J4 b8sw2WB5yrEbwnW4sQzwanT87Xmec5/iKXTu9b639+/euGugJ1gNhYAVAIB51ghY9T72NgR1IYTL XXuQ6riylwGpS7Jh9rXBjuF5BKwAAAAAgKhCgKOin/3mwRQsht+PFTLmql6qt/7sKksu4Va/NssA r81e3wouU88kCUsF3r398Pnt/fEnfcFqKASsAADMkzpgVV3OzsxTHW9KfRxp1aF4z+DHgYW62ni2 3aVj7zf3ao4zASsAAAAAIKY5Aas6F5pOIc2mXDBgLIVdzm2J+8/Wo+FZBjgH7lyY87DGbAM3o+XL 453C07uHrz7qC1ZDIWAFAGCelAFrt56hn5nZWIa6vu7P28RCkD6eHYxwqd3ZPIeAFQAAAAAQU5gh pzK2U8feh3SJcLFErZB5wjEUvYY6WXpHwiu4fssywKnpnLTPxzpL9enauv3Du08Unr48fPfDvmA1 FAJWAADmSRWwuvq3CVf1vnscqFgq236aWrRKin85DDR0meDwHAJWAAAAAEBUatyHRujYcNDeL2rP I+5t0KzOMr/5KpYBzpftwFGnZ+xZLH30nnp/haavH5/u+kJVWwhYAQCYJ0XAausY7u/82+//bY16 BqY7vWfu+LLXwalzhLqxyqX6bvMcAlYAAAAAQEw2YNVyV37zVfY+OAQ67Q65ayPSdZzPBavqCGAZ 4HV1A/O1Qm69r9+Hz+7uv/lVX6hqCwErAADzxAxY9Xr21hJ1Od5Q58uTzovqYqoX1jNWjzfu+ugb GDmhEP5No3pucwx7Zn3rvIXHCbEBAAAAAFHZjp4xQVInmN39Elc2cFbHS7fB7zrVWAY4e65TxnSc XVp+LLZwf+Tbh+/euOumJ1S1hYAVAIB5YgWseq3urMc16xio6bx0Q1TVyW2IF7W4OufxRu+/5PW2 ZW6Qqj9+fd8hV5f3jxOwAgAAAACisgFr3yjgc66NHt4jeyxDg74OXlkGuBS283PtTpnQgXT39sPn d4evP+4LVW0hYAUAYJ4YAavqea3Arqr/aRCVfxgJqD6uFWRsiDp5Nmr1O7ECWO2X9k/76ncdHTZA 1bnwmxsErAAAAACAZGygNDQotUuo0nB95hr0pqPGBa49HTfqPFEHz1Idd1hG3enmz1N13tY+P+67 +fj9nYLTu4evPuoLVW0hYAUAYJ6lA1YFZa26YPWz6tH+YSxI50thtsJrDWCcG6Lqd+t20vFGdUSd y9BWcnX+vt8bWvzr9z5mit5fn4XAte3SQF97bminAgAAAACiqjsO6kbo0I4k+zt0Ej3T8VMnSDg2 rXJgGeCc6bzYDrgcrmt1Ht2+/e6T24d3b/oC1W4hYAUAYJ4lA1Y3cMvULfTaQwczop/OiepsqqeF 2aiTQ9SqqM4UZo2GEFWvP+Tcn95Pd3hRe0GvofdRIHxuUGa3hMB17+0J297SefObHR1Te7z8ZgAA AAAAlld3KtSNUL/pInUMhQ4AdUrM7XzaAh0DNfTtaOqmVMeKjpC86fzZ74E62fxDq3Hfs2pfFJi+ fny66wtUu4WAFQCAeZYIWOuA5/k+ke7veVXPoM48jI5TN0TV8eutZw8pVV1c51UhpurkVRkcop6j 323XHYcX7cu599Z+6TPbwaxni/tc73+q5+/t2tLntcfBb3bsYwSsAAAAAIComs6KTuP0HDtiWD/7 zbukDhrXgVYdu3BMTkr1GLMV8mav6VwGDdTX1odXt/fv3rx+fPpFX6DaLQSsAADMMzdg1e+chmPH mxzqFrlR/Vj1HRuiTp6NWv2Ofrc+9vVs1Lkh6jl63alhr/ZxTLsghMxDwtx6n443+p09XG/2HNhj GgYpqihU95sBAAAAAFheaJwODWXONWb3Qh0W6gyyHXBNUZj6tl4G2HauMXo6Xy7IDB151b/6v39o VXVn44dXd28/fP7y8O3P+gLVbiFgBQBgnjkBq+rFrSCsqlfo77l/eJd0DFUvTnFf1BT0Wey+a39c 4HotAK1+R8+ZG3wqPA3Hsfd9TKmfc7zJpW67tFBXrsvz6jMErAAAAACAZEJgqg4Cv+ksNepDg3Vv oaEPVgcvA6zn2+dstXOjZDpHtiPVds6sLdzXS6Hp3eHrj/sC1W4hYAUAYB5bLxgThrmQzdYRq7qh 6s3+4U3TcdLnD7MtVYdxx9EEkWOKjmMIB0OIqtcfcz5i0H50w9UQ7trAs7kOfKiqz2HbCEuq22b+ PrT+/c8Vtd3UXtlKm6TV1qqOtd9MwAoAAAAASCc0QNUw95vOsrMy99Jp5DpT3vYvA6xOE3X8nOvw sSOrCb3y486rPz+6/tfuuLPcd+3x+zsXsD589VFfoNotBKwAAMxjg6qh9QIXcpl6ov4ObyXECnQs bIgaQr0mTBxbquOl31cAFkK/HELUczQDt3WOqzZA2Fftd7N9xTqY9kf76Qbp9bRbuiUErrHC3xTs 9deE3QSsAAAAAIBUmkbp2+//zW/qpUZ701iv/s21A2QJ+mzq6LGdbE2pPruO1dDOCNvwV6eH34yV uY4yc05z61zSdaOw9Pbh3Zu+MLWvELACADDP2IDVhY0mzHKhow96SqPPq323IarqvO6YmM84uFS/ o98NQZ7qXjmHqOecnuP3P7WfQZ8tPKaf/ebVqS2jfbcDZM+W6vMpjNTzSzo/tj4fwlQCVgAAAABA EmpAhwaoGt9+c69cOw+WpOOhz2ZD0aYcTpcBHkKdG/Y1Su102xLX8WI6ytSZ5B/Kgq4x7ZcLWB/f vewLU/sKASsAAPMMDVj1mJsp6J+r0g3ecuXruz9QOOXqvQuFqApkVadSPWYr9V0XrrY+8/HGnmP9 bI9bzp9bwXk43+3PdFrqttDxJvcVi9zxD/tdnQdtI2AFAAAAACQxpgFqQ8fcZvvNVYeg05YBHsKO HKehvz57Pq4NLFiDW2pQ+3b/7o3r8OwJU/sKASsAAPMMCVi13dYl6tIO3tamfVF9PYRqqn/OCVFV t7AhqurOev2cPvPSXNugdSxO79Uf6mwqOdYpLwnXhr3mz5U6lD3e6Lz7X8+G3X+1bQlYAQAAAABJ hJlydTntNAhK7jw4Rx1C6iTo7VRQR9Lb4csAX6P3sq+/tYC6JK2ZCNV5zrFjMOzj3dsPn9/eH3/S F6b2FQJWAACm8fXCH3cDSNV79XfZP83Vne2gQz1/rVtAaJ+1P6qn13WH+r6o3c8wuPj6r0IpHQvV k/X6OdaVYtLn1TGwx8ZeA5adDarz4DcXqW7v+WvIfPa+ou9FuEb8r6+mu0ywrln7f/80AAAAAACW ZRuglwLWesR6/bzSOw9CB1qrcyyUw7RlgIfQ64b3IQBbh7veTadjrteyvm+vDu9fKzC9O3z9cV+Y 2lcIWAEAGE8h0bVQUqGTCzHt86qfY9clVG/VjDy9TwhRFepNDlKr39HvhoCs1PuixqLjYNs9Ol7n AvRWO6p63paOoT6LPrcLmgdcZ+F6itGGukb72uxLta+t83KhfQsAAAAAwCyuQ8k3QNUo9ptbXKM1 NKwL7jyoP2u8ZYCv0WvbUHet2Q575Y6/mWWQc4eLu04ev79zAevDVx/1hal9hYAVAIBxXP1wQIDU LQopFXz6l5lN9RTti+qHqpMvFaKqvqM6LiHqdTo+3XD1UoCu8xSeq5/95k3StanrqF2XPlOq46Zg NnbbyrLnze7j0t9TAAAAAAAa6jQIDVA1gv3mFtt5UNoo4NBZ5Tqoms/gS9X4VwM85Uhre7z1/nR0 pWOvYwWQOR97t48P739ze//+074g9VwhYAUAYDjVBVQfa+pmA4vqj1PqEfod1TtVH1S9RKHQnBBV f+9tiKo6L0HqNO7enRrgZo7vpXBVx9g+P2V7IgfhGh4SuNbH6Xhz6XjOoXPRCsZ7ih4naAUAAAAA LEqj5EPD89yMShtOltJ5oIa2a/TbjpJQDvGWAR7CdgBwX6A0usG2OiD9Q9nRdVnv5/Gz28d3L/uC 1HOFgBUAgOFUH2zqByPKpfqbDVEVeipYmhyiqihIdSEWIWosOp62zaCfr7UTbN1SdXu/ebdC4No7 qLVTwvW8RH18SLhqS85tAAAAAABAYa4FrGqEhsfVGPabs1Xv73rLAA+h0dN2v6514GCeuuPlubNH nT/+oSyF7+Tt/bs3br97gtRzhYAVAIDhegfiDSlVPbMboqqeOTlIrX5Hv6ugSPUUvS4haho6zvac 6TwMmeloQz2dL78ZXh1AV9+LAd+xcN2rHed/fZBuHX9o4XwBAAAAABZRdwqdb2xqhH54/NwM17Wp ca0GeW8D+5B+GeAhXAjs97GE4LpktgNMxzr3zsrwnbx7++Hz2/vjT/qC1HOFgBUAgOFC/SBJMSGq 6oH6e0+Iui61H7rh6pDz0RosWf0+5/AyHR+1I921b473uaLnhe+Hf4leCmX7fv9qqfbBvwQAAAAA ANPZhml31LAaw00jOMPOA+2P9r93ZHS1v3ost2A10L7b/WYkdRx2AIGuiVyvB8t1Pn15vFNYevfw 1Ud9Qeq5QsAKAMAwrp4b6ghLlaqu0Q1RVb9WIJdbPXrvXB0xtHOqMmYQnm0/6Tz7zRhI3wkdfx3z 5+N4plTnSAN+9Xx7flzIbc7f2MJtWgAAAAAAs9mZlN3wqRVOZdR5oEa52++eRrUa6t0GeK7qpbP8 vlefxW/GQrodL7ou/ENZUzh6+4d3nygsfXn47od9Qeq5QsAKAMAwcwPWOhzivqglardxVI43Y86d HSSpc+83YyK1iRRaDwlc62N/vLGrLE0qtL0AAAAAAHPZxmn3fkO2kbt254E6PbQPJS0DPET78zAC fkn2+i1llHro7FVI+vrx6a4vRL1UCFgBABjOBmWjCuFMsRTktc/nuHDVDpBUPd5vxoJC4Nrb7luw dNu+AAAAAACMci5gVVgZtq/ZeeCD1SKXAR7CzbI0n4mG/jLszARdO2M6ztbUfO8OT5/d3X/zq74Q 9VIhYAUAYLjTsG1oYVBcaVQX7M561Pn3Dw9WL/88/fcxXh1q969eNKdU54/ZxwAAAACA6WwngQ2h bAfE3X99889+czJq8J5rSGtmYinLAA/RCrmrz+Y3YyIXUprrRp0y/qHs6bumfb69f/fGjdrvCVEv FQJWAACGU11y9CzWqo5R8uC+PdJ5tm0encMp7Ru9TlPHrP7dSlukJDrmp0s8TysltREAAAAAABmy nQ1+02qdB3ofBau9y0FV+1HqMsDX6HPbzj0a+9PpWLavn7JmmLhBBdV+37398Pnd4euP+0LUS4WA FQCAcZrVIwYW6mllqeuG88NV0YzV8Dp6Tb8ZKxg9MKKnsHIQAAAAAGAWe59Kv6m1vGqKe1f6YHWz ywAPEWYuhs/sN2OkEFCqKGjVteUfKoLrAHz8/k5B6d3DVx/1haiXCgErAADjqZ55NbCp6meqI/tf QQHcIEbT1tE5nBOQ20F8GhTqN2MF3eWeRxfaWwAAAACAuZqOAtPItB0RMTsP9Np7WQZ4iE6nDfd0 GkkdZs01VF1TJXZ8qXP39u13n9w+vHvTF6BeKwSsAABM5wYZduul1f81AIrZbmU5Cc2r8zgnXK3b LfVrqc7uN2MlrcGpkwr3UQYAAAAAzBQ6HkIgY5dJi9F54Ger7m4Z4CHssVehI284XVe2Q7TEgFrn 2533h/e/ef34dNcXoF4rBKwAAMzTGfDGLMUCdcNVndO59Wo7Y7LEeuYWtQL0MUVtTtpZAAAAAIC5 QsM0hKnqMAiNzyU7D3ywuutlgIewnTfc22k4e2+tUo9b9R1wMyNu79+9ef349Iu+APVaIWAFAGAe G7DuaSWVrXD1KTPobolwtTWQj3AuG/bWIGPKkm1cAAAAAMCOhYamOh+6nQdLdCrVoRHLAA/lzoE5 RnOWMtsLe89gXWelBvXhc9y9/fD5y8O3P+sLUK8VAlYAAOYhYC2XWzbWtDnU1ljiHNrlaBkAuT6d 00n3YK2uDdW3/csAAAAAADBPaHAqkNFo3vD/OZ0HavQqWLUdVE2pGrZ7XgZ4CNuJQ1B2mVtW13Sk lRxINx1FD8cv7g5ff9wXoF4rBKwAAMxDwFqm7v1z1ZZZ6vyp7RJel8GP6+ou/6yiOvS1wFXnkHMH AAAAAFiEOhwuL6t0vPFPHcwHqywDvAB7DBlp3U/Xm+3wmnLN5sQtc/z4/Z1C0ruHrz7qC1CvFQJW AADmIWAtT2s1E18nXOrcqe0SXpf61bq6Ibp+tqGpzpXam/Y7zMBeAAAAAMCiThqnZ4oap0PuMaTZ qiwDvKz6mPrjWB1X7vV0Sh0ozXV2//TL0q8xfQaFo7cP7970hadDCgErAADzELCW5XTA6LID7mx9 Uz/7zUhI38Pueb7UTlXoyjkDAAAAACzudIT39dI36lcNXYWAthOqKQoEGS08m5vR6I8p93tq07Vn A3393z9UJLfUcfU5XMD6+O5lX3g6pBCwAgAwDwFrGXRuusvCqp3jH16E3kN1qvD6DHhMT+3J9oo1 KpdnKBOwAgAAAAAWZxubY4oNa3ywyjLACehY2+PLca3puLSD/bKXBpbw3by9f/fGfbae8HRIIWAF AGAeAtb81XXB54GIaoPc/dc3/+wfXoxtOzHYMb3ugEr9PCREJ2AFAAAAACzudPTv8FL/LssAp6ZO geY4E5o5dokwdYJu4boLM8vv3n74/Pb++JO+8HRIIWAFAGAeAta89YWrCtT8w4uybadY74FTOsfd dqe+l0MHmxKwAgAAAAAWZRuai5SqwatOB2ZVxmdnC8cYnV+S1nVcXYNbuf7UUfjq8P61AtK7w9cf 94WnQwoBKwAA8xCw5ktL9Np6ccxwVXVM+z5cC2mcBOhVUZtzzPEnYAUAAAAALOravVcV7vRtPykH lgFOrRsq7vX+T240e/X5w7FY+j5ba3KdhY/f37mA9eGrj/rC0yGFgBUAgHkIWPOktkc3XI3ZHrGr yBDSpVEd5x90z/GU+j4BKwAAAABgUd2RwCfl8fu73u2m3H357b/S0bQOe/50HvzmXbHHQD/7zZvg gvOH97+5vX//aV9wOrQQsAIAMA8Ba37cbFIzyE7nKPaAQxv0MbA0PjcY2Jxj/Tx1djIBKwAAAABg UbazqK8olOnb3i7HG/9ySMzN3jTnYm8dPa0Z2IdtLdPmOg3d5zp+dvv47mVfcDq0ELACADAPAWte NKuxG67GPi82oNvaoL7c6Fxq8Gg43ipaEnhOgE7ACgAAAABYVLfh2i1DAlYaqOvS8Q/nYk8BWnfW wtTR7LnSfXX1uW7v371xnbo9wenQQsAKAMA8BKz56M5qHHsvzqlaK8dU9TS/GQtTHf90EPDxZu45 JmAFAAAAACxKjdV247VTDk+f9W43ZWvBVmnU2WCXK9tDh4/7zG+//7fn63B7s6jD7Ny7tx8+v70/ /qQvOB1aCFgBAJiHgDUPrdVLVE9KdKsSzZxsQt2NrZqSEzfA0ITn+nmptg0BKwAAAABgUa6zIDRg e4pmz/VtbwodDFmwHQY6J37zZnVn7W7xGtQsiVeH968Vjt49fPVRX3A6tBCwAgAwDwHr+mz9ry7z ZzUO1X5vbo+yNJ3H7sBffeeWvKcuASsAAAAAYHF2uatu0ey5vu2hKLBhiaw82BmdGs3vN2/Or+09 t6p/9X//0Kbou3X7h3efKBx9efjuh33B6dBCwAoAwDwErOvR8T69rUnakFN1qPDeW617rkUharc9 GmNmMgErAAAAAGBxF2exPhy/6N3eU9QwZrng9XTPo+5f5B/aDHW02A7OrXaO1KP4/T2QH5/u+kLT MYWAFQCAeQhY11HX/drhm5YJ9g8nYYM5XQd+MxbQGjipUv0c6/wSsAIAAAAAonCN29CwtUUB6+P3 dyfbbUO4txxv9Jr+5ZGIHd2vGa1+82bYpcP0+bbawalw3H3Ow9Nnd/ff/KovNB1TCFgBAJiHgDW9 k3C1an+ssXKO3QeCueW4er1pU+o7FrP9SMAKAAAAAIhGoY5d/sqVh+MXWqbUblPjN9wPRw3V0yW7 uoWwNRV1RNlzuKUZxepQa66pw9OLLc7QDcJn1T2QXYduT2g6phCwAgAwDwFrWq5Oa25/obrfGvVa 7UcTAlb/cu7n0zHszkpOMXCSgBUAAAAAEF2rwftw/MItUxr+r3Im3NJyTq2OkG5xnRPHmy0HYzmw nQc65n5z0dzyx6Fzqyqpl4ZLLczU1T2Q7w5ff9wXmo4pBKwAAMxDwJrOyaDPqg641qBB1TnDfqiN 5DdjIg267Z5bHeMU3ykCVgAAAABAdGpwhsbnq/v/9S//vz/+//9RjV4bnqphfKkhfC1srTupjjdh JiyWZTsBdZz95mLZ0H8PnVvu8355vFMwevfw1Ud9oemYQsAKAMA8BKxpdMNV/bxme8Ged1bkmceF 1WbAZOrgnIAVAAAAABCdDVh//eU3/9+733/1D9quziTbyaCf3S9coN9RY7od+LWLgli9J2HrctyM T3uMCz62dubAtWB/K/Q5tTT37cO7N32B6dhCwAoAwDwErPEpwLQBnI75mnVYhb12X/xmjKTvS/eW Mmr/pT63BKwAAAAAgOi6Aas6O/xDroHcGlVeNY79Q1epEe1mtprf7xa9np5Dx9V8tiNjzHnKievY Mh1tay0Pl1IIx93S3I9Pd32B6dhCwAoAwDwErHG5+893wtW1j7OtSxPITaO6vP3u1OV4s8a5JWAF AAAAAETXDVg/uf/TP/mHHBcAtTpAxi/ZqtBW73MpbNXrqrPF/wpGUsdFyeGk9l/B8PM1Uf5Sx0Po u+E+7+Hps9ePT7/oC0zHFgJWAADmIWCNp7t0rOp/ax/jVj26+nfNmbSlcoGmOa/6ec22HQErAAAA ACC6bsCqgOb/+POf/8I/7DQhUFOmh196LfeetgHeKYSt07jZAOE4VsfXby6CvQ5zmMWQSlgS+e7t h89fHr79WTcsnVIIWAEAmIeANQ57K4i6rDO7scvWoacMJt0zF05X59GeV31/NJvVP2UVBKwAAAAA gOhssBUC1v/4/Z//yj/cUDAanqeyRABaN3yrBjlh62Jsh2ApnQm2A0TXgq41/9DmNcvRPRy/uDt8 /XE3LJ1SCFgBAJiHgHV53RBuzoDNpdlVVFQv9Ztxhb4baqvZ86r/5/CdIWAFAAAAAETXF7D+9nff /rV/uKU1Q7IqS3ZA6LXsvY/6ih6n0+Mydx/TcMwO+S9xVnfMlBcKL8V1Sj1+f6dQ9O7hq4+6YemU QsAKAMA8BKzL0fHr1vFzqu/ZujN1p+E0IFLHqzmvVbtDM5T9w6sjYAUAAAAARNcXsL764/lQrjv6 XI1r/9D/y96/Nrlx3fm+pxjSkUKt8B5qrOHZbR/barVaxzF1FG6FfdTH9oTZW+oZlQQUoGqRbDZN W76o5X5tfLjfAMNBIoGiKobUVuFSxdgPNE/0Mmryt3It1EJiAUgAmUBevp+If7AEoHBJAKqV67cu uckStup5FPHYdeCPJNfP9uJS8p9rGfbg2jV1THVOzo87/dHddFC6aRGwAgCwHQLWfCQD6bwZjtF+ 9+UMmTkXIojLZG4f3bjNWbZBsASsAAAAAIDCzXQq2ID1/rPvXrNXB82En/HJdZF77OjkeKZjJl3m 5J6w1afOLP8Yla3Dw5nZh6vgz1EZaXaxXrvC0M5g1EoHpZsWASsAANshYN1eKFwtW5tUz9GfhVn2 lV/2be491TEr6QBJAlYAAAAAQOFCAWv34dPr9uqF/L2K1GGyiw4JBXIzj5uqpINkeNC0oC7EDy/L GLSZcNGE48lzLNOSYrviOn46vdFd05GbCko3LQJWAAC2Q8C6HbXz/OCyjOGq+CGcgkN7MQJ0fjXz nsal88iyfj8IWAEAAAAAhQsFrPFlmWaD+p1POuHe5Qn2qrBVz02vrckj0f1OkLIFmP57pxnR9uJG cSF49+TiXqc3fC8dlG5aBKwAAGyHgHVzc0FcNDnMem6xa/5szDIGwGVh2qzewMiyBuY+AlYAAAAA QOFCAetx79kNe/VS6nDyO6D0s71qZ/QcdNLvP490KcxrYtiqzqzpcYh2M8s4Cxcsmvdmx8F8mahT rx2NjxSIdqOv300HpZsWASsAANshYN2MwlU/iNNxLGv72zxX+zz1nHmf5+mYaHWg6XEq+XvqI2AF AAAAABQuFLCqXri8vGZvspQ58fY6UhRm2qt2Th0lCu9mRs2nSs9Pt2lKJ4o/Mr8MS5+lO96aPFvA fE4Hz7smYO0/fdMPSbcpAlYAALZDwLo+M7CvIuGqzJwDEcDNUZvd/x4kNTyoyveBgBUAAAAAULhF AevNh5cv2ZusNDMCPK4yBHnq5NFrWxa26nl2//rNj+yv1FIy8vzqNeu9slftnJ7LbEfN8MBe1Ujq hFQQ2umNb/kB6bZFwAoAwHYIWNeTXkJWAxrLftz8c4R9to/LSOdR/vupn6t2zkTACgAAAAAo3KKA 9faDs5ftTTIxJ+L2fpIqT3im52Zep99RkKo6h63+e7zP0M1fYkwdl03usHSDEjqDi1udwajlB6Tb FgErAADbIWDNzt/6QaW99ct+zPzwbZ+r75SN3rfQksBVDKAJWAEAAAAAhfPDNz9gbZ+uv6SXgkx3 X6oyBpbJyfZsx0G66hi2+qP09/Ha/E4OBd1Nnymg98B81nqju6YT1wtIty0CVgAAtkPAmo1/HpFU NZaQVVvfPee6DrBcl943/7ioqjATeRECVgAAAABA4RYFrPefffeavcla0qPYdXJrryodPTeNsvef 73wNDxQc21+prHTAucs9scxoeG/2sD4j9qrGct+T7snFvU5v+J4fkG5bBKwAAGyHgHU5HZP5NnQ1 tn5QG3jaLo3/5f1NBsn6gzF1XKreXidgBQAAAAAUblHA2n349Lq9ydrSHS5VCCibELbOjNaPX6u9 uHD+4+pne3Gj6Ti0o/GRwtBu/+mbfkC6bRGwAgCwHQLWxXQ80jMdqxTG+ec+VQmFi2QG/XkDIfVz mQfIZkXACgAAAAAo3KKAtX06ecPeZCMzYWV8ol6lJWF1Qp7uOJop0wlRvbDVjNj3Xscu3hM3U9Md t13OnC0zhZ+dR6NjhaGt6PyHfkC6bRGwAgCwHQLWsLlwNW7bVW2JXX+mZpUHTm5L72V6cKmWBK5L W52AFQAAAABQOD9gPYrO3nYhzXHv2Q17k43pJP3qvqsZrikgnHkdqUo6aYYHVQmQ9Vzdc1fnob24 EDNLsMVVh9HweVCHlvns9MefHQ0mXT8czaMIWAEA2A4B6zwdh3TbvmptOz90K7odXGY6b/GD5qSq sX9uVgSsAAAAAIDCLQpYVS9cXl6zN9uITtL9DiqdyFf5xH1V2KrXquNZ5iDZdI55HSpFzTqY64Q7 YQk2R51a5phEkzvd3jcf+d+5PIqAFQCA7RCwzpoL5CoYroo/+7apoZva/v4ASP1ctVnIWRCwAgAA AAAKtyxgvfnw8iV7s43Nhawnz39pr6osvSaFrf7rSpdeZ1nDVr/DQZ0q9uJc+Z+rqgfreTMdW/Fx 6fRGd81nyPvO5VEErAAAbIeA9Uo6XNXPVVyVRu/jNFiM/23a+2pev7eSjUqf8yq+l1kQsAIAAAAA CrcsYL0VRa/am20lvVRsHUJWR51OZmarP6o/VRotr9uUqSPH7zjU/kv24lzEn6nv+x1Y+m97FWKu c6t7cnGvG339rv+dy6MIWAEA2A4Ba2KmTRdXlQM5tcWvXsf4F/biRjAh+dwqPPVaEjiNgBUAAAAA ULhlAWv7NL8OlOmyqLbyDvXKQJ1QOp6rwtYyLMNlQm/veeXVWaaOGr9TkqWB55nl6R4PuwpCu/2n b/rfuTyKgBUAgO0QsM4vJatjUuVj4QeMarPbi2tPr9V/H/WzwmZ7dW0RsAIAAAAACqcTzqsT7tmA VaGovVkuzAm+e6y46nxyn7zW4cFMh0aq9h22KuR2zyWvWcX+0mNV74grioLPzqPRcac/uut/3/Iq AlYAALbT9IDVzPb02rBqJ1b5OPgDPfXe2otrTe9X+lxEr13nKPYmtUbACgAAAAAo3LKAtfvw6XV7 s9ykQ9YyzOYsWnKCP7vnUbr2Ebaq48Wfbavnaa/aiN+Roc6cvAP6OnAzhxWAHg0mXf/7llcRsAIA sJ0mB6z+UrpJVX8pWf98pwlhm94vs2KK9z5WPSRfFwErAAAAAKBwywLW496zG/ZmuUp33Ch0tVfV nk72/Zmj4Roe7OqYmOXf3ONGk0N78drUYeOPkG/C0mOb0Ptqj/Wdo8HkA//7llcRsAIAsJ2mBqzz AwKrv9XDTBs1/reqe8hmpbamP4BSr1nt8iZ9joWAFQAAAABQOJ1wXp2A7yZglXTI2MTZjmUJW/1O xE07IPxR8vrZXowUN7ig0z+/24rO3ve/b3kVASsAANtpWsCq15huk9YllPIHE9a9jWramd6AR/2s 8w17daMQsAIAAAAACrcsYFW9cHl5zd40dzNLV0XNXlJWnT/ppbxmynSWDA+KOEZu2VpX647sn5mR HD/Ppo2QX8e087I/vN+Nvn43/X3LowhYAQDYTpMCVr2+dJu8Tlt4aGlc99rqGjaGAnK97rrP1l2G gBUAAAAAULhVAevtB2cv25sWwu/0IJxLKLCcOS6pSpb9Gh7k2Wnid8rose3FKynwTcLf5HebOko+ K9OBOXjeVQja7T99M/19y6MIWAEA2E5TAtZQuFqntpxpp9rXpnZRHd9LvUb/85pU9ffN3RYBKwAA AACgcKsC1vZpsSOfk46dq04B/WyvQmxl2Bpfp/dw27BV74N/v1k61/Q7s8+t+vt0FU2de52T8+NO f3Q3/V3LqwhYAQDYThMCVrUdk0F7th1Xs3BV/POcOoZsZvljb6Cjfq7T7ONtELACAAAAAAq374BV TFDndfCsM4OyKXSMFLbOj1C/Khe2btoR6O9RpQ4a93jmMeP/TsLB8S9cx43/2dF1de2AzIs6Ms2x 6o8/6wxGrfR3La8iYAUAYDt1D1g16zEdrsbtukL3/N+1ufOLGi2Xq9emgY3T9y8ufWbr9Bq3RcAK AAAAACjcqoC1+/DpdXvTQpnwyRuBTci6mDrFzMxWv2MsVQpCdRv7K5ktC3BnSu+Ve79q2ClXBNfR 0+mN7prjnPqu5VUErAAAbKfOAWt6e4e6BnN+wKZ2sb248vRezSzrHJe2+mCg4ywCVgAAAABA4coS sIq/T1JSLDm7ioJNvYerwtasy4X5e7FmLTotslHgrePVPbm41+kN30t/1/IqAlYAALZT14BV7cYm hKvih5AK2+zFlZZ+//TzJgMqm4CAFQAAAABQOJ1wXp2kzwesx71nN+xNd8J0HLjnExf7CGWXHLvh wUzHS6qWha0uAFy3eI+ycR19CkC70dfvpr9reRUBKwAA26ljwGraeV4bUavF1HXWo1kZx75OveY6 vE5zzua/f3E7ry7BcREIWAEAAAAAhStbwCr+CbGKAG99yTGc3ZspXZqt6jpm0ks0r1Xx75kHxVJm lvHgedcErP2nb6a/a3kVASsAANupW8CaDlfrvqTszPlNxVfE0fuUXhK4zuF4XghYAQAAAACFWxWw qm4/ePCivfnOpGdTxs+TPT43pA6GVUv/+h2JmxXLOa+ijk0Fn53e+Fboe5ZXEbACALCdOgWss2Fj 0marezhnBrXZ16stSOzFlaPzH/+1qHSORLi6GgErAAAAAKBw2QLWs5ftzXcqHQpWuYOkLLKErRsV s1iXcvsLdwYXtzqDUSv0PcurCFgBANhOHQJWPe/5Nl/9B8T5wZpmetqLKyc961g/67XZq7ECASsA AAAAoHBZAtb26enf2Jvv3MySWNHkkJA1P1p6Ob3k2DZl7xYBOtY6Rp3e6K7ptA18z/IqAlYAALZT 9YBVzzndxlNgZ6+uNf91V3GbkVAwrqBY23nYmyADAlYAAAAAQOGyBKz3n333mr35XqhTwT1HhUZV nUlQVvFn4PvTz8AWRfi9mFvyuntyca/TG74X+p7lVQSsAABsp8oB61y4Gk0Oqxg0bkKvfTrrM/63 au+d2tL+Zy+p+i/pXAQCVgAAAABA4bIErN2HT6/bm+9F0lF01dmgn+1VyIFGxE8/A1sUI+sXU0dn OxofKfzs9p++Gfqe5VUErAAAbKeqAaueqz8wsWnLyvrnNZoFai+uBDPg0YXD9r1rSjBeBAJWAAAA AEDhsgSsrUffvm5vvjemw6g3+dA91yrvqVQ2OrbTz8AWZe8OAeazO3jeVfjZis5/GPqe5VUErAAA bKeKAatmP/pt5aaFq+K/bwos7cWllrTDhwfT9y0uvQ5WhtkOASsAAAAAoHBZAtbj3rMb9uZ7ZWZa eiO7CVnzM9Mht2FpliYj7ee5AFuh59Fg0g19x/IsAlYAALZTtYA1Ha7q56YFdH6gpvfPXlxq+myl 98rVf1cl1C8zAlYAAAAAQOGyBKwqe/O902j06fM1NTywV2ELCkZnj+t2Rdh6RR2c5rhEkzvd3jcf hb5feRYBKwAA26lSwGraxt4ARD33Jm7b4AeVVQjU9L7NDHCM30Pt2W+vxpYIWAEAAAAAhdMJ59WJ /eKA9faDBy/aX9k705HknnNcBHn5mOnkWaP0e8t+V3tgNW2JOp8Lrzu90V3TYRv4fuVZBKwAAGyn KgGraWOkwtUmzn7Ua54eh/jfsgfMClL9900/N7mtXAQCVgAAAABA4bIHrGcv218phfSMS0LW7czt 25W1osmhAm/dRxJ8Dw9mOozmanjgbt8Ubl+t7snFvW709buh71eeRcAKAMB2qhCwpkM6bZ3RxHBV zLGwx0EzWe3FpaP3J70ksN63Js44LhoBKwAAAACgcFkD1vZp+U78XXDlnTw3KrjLiwlGl4aiyys0 4l6XaeZq6PZX1Yyw1XSkPR52FXx2+0/fDH2/8iwCVgAAtlP2gNUPFF2bqqnhqiikdMeirDNBw4MZ m/2+FYmAFQAAAABQuKwB6/1n371mf6VUZkK8aHKozgt7FTKYm/3Qm3yo0HO+486r+PZ+x+Oq474y bDWPPzyo63unY9p5NDru9Ed3Q9+tvIuAFQCA7ZQ5YE0PMGx6SKf2ozsWet/sxaWSbm/r57IGwXVB wAoAAAAAKFzWgLX78Ol1+yul449aV4cFy2ytpo64dAedOqXSx06dE/qMJAHp8EBLMbtOvJklzuLj nqVzb1XYmnRoDg/q8h7qdeh1KfA8Gky6oe9W3kXACgDAdsoYsOp5pNtQBEez5zJlOx5Z29vIHwEr AAAAAKBwrlOiHY2PlgWsrUffvm5/pZT8jjAFS2XpDCsjHZvQ/k/rHrPkfrzjHt+HvSoThbXp5+GX 7k+fzyp3QsXP//vm9USTO0eDyQeh71beRcAKAMB2yhawzrXdosmh2lH26sbScdGxcMelTG1Gzaz1 P0dJsSTwrhCwAgAAAAAKlzVgPe49u2F/pZTSYZ9+tlfBM9dBZ2rzzh4zQ9Pr2NJ926vWoqXTZmYi p0rX6TZV65RySy13+ud3W9HZ+6HvVt5FwAoAwHbKFLDOtd0IV6f8EG3TNmgRzAA7r32sn9UmtFdj BwhYAQAAAACFyxqwql64vLxmf62U1AE1M4p9zRmVdaeR9Ard3PHJq7PHdCK5+4xrm04/vYerwlZ1 oFWlY9Et5dc9ubjXjb5+N/S9yrsIWAEA2E5ZAlYNZEu33RQc2asbz28vluG4mHORwJLAaoPbm2BH CFgBAAAAAIVbJ2C9+fDyJftrpaUODHcyrSrTaPZ9MiFoaiR9nh1RCjz9467Hs1dtTJ2KClv9Ts50 lT1sNTNOBs+7Cj27/advhr5XeRcBKwAA2ylDwBoaGEe4esVv8+s47TMIFz2+afe590vP62T9LTiQ DwJWAAAAAEDh1glYbz84e9n+WqmZMNGeUCc1PLBXNZJZprbAcNVxszXdY+S5D5Y60czMVr+jMVVl DFv1fDsn58ed/uhu6DtVRBGwAgCwnX0HrCY89Npuej5l2l+0DNw5jGrfAZrOPdJheB6rxGBzBKwA AAAAgMK5zoksAWv7tDodO+romHZyxFWVJWXzFlqmrMgOOn+ptqICPr23+twuC1sV9u57loeOs56L ws7OYNQKfaeKKAJWAAC2s8+A1bRhCVeX0nvitwP3eXx2NZAR6yFgBQAAAAAUTiecpmMiQ8B6/9l3 r9lfqwTT4eE6O+JqUmeHOp5mZpTGtYtlyuY6vOLHtFcVwnRCKkT2O7bmanig29lf2RnXsdPpje6a jtrAd6qIImAFAGA7+wpY02EdS8yG+eHZvrYDWdTWJgwvBwJWAAAAAEDh1glYuw+fXre/Vhnpjo99 BG27pg6f9B5QChl31UHnZm76j22vKpQ6UtLv90yZDsvdha0u4O+eXNzr9Ibvhb5TRRQBKwAA29lH wJoOV9WWI1wN89u5+xhAObc/rqndtbWxGgErAAAAAKBw6wSsVQ0nZ0K3aHKoThF7Ve2EOnzUYWev 3hl9VvznsOvOr1Vha3KMhgdFfhZc558Cz2709buh71QRRcAKAMB2dh2wuvb4VRHWLTIzkC9u1+/6 OGnbET8I189N3YqkzAhYAQAAAACFWydgPe49u2F/rXL8vUHVEVLH5btMqFmiDp90Z+G+gu1VYWvS iTo8yPszYULcwfOuCVj7T98MfaeKKAJWAAC2s6uAVfc930bZzcofVTXbvtzdsdJ7pcfz3yt9TlgS uJwIWAEAAAAAhVsnYFW9cHl5zf5q5fidZQqf6jQzIL2snH7e9azRkJmliuPntO9jrsB5fvnkq1IQ r+9EHp1ler0KOju98a3Qd6moImAFAGA7uwhYQ+HqPlYdqRozgM0er7jNtpPVdTRIMN1+1HtXp3OJ uiFgBQAAAAAUbt2A9ebDy5fsr1aOOkH8DjP9bK+qNPce+q+rTKPpy3rM1Yk5M7M5VbpOt9mk80wd ceY+FLAORq3Qd6moImAFAGA7ftuliBAtaZPODkJjmdnV/NBsV21KhbjpQYwE4eVHwAoAAAAAKNy6 AevtB2cv21+tJAWPfieJQjR7VeWocy4980Gvp4iOwG3o+fjHXB2K9qpS0PNbFbbqOa/T8anbmt/r je6aTtrAd6moImAFAGA7RQasur+ZNkfcRirDqiNV4IfSRQfSpv2qJYFn2rDD3/BeVQMBKwAAAACg cOsGrO3T6u8z5GYXulJIaa+qDHX6pJcqUydQ3p2AeTGj/73nWtZZGjp+Clv9jtV0ZQlbdR+6bffk 4l6nN3wv9F0qqghYAQDYTlEBq9qg/hK3hKvZmcDThZ3xv0W2eXXf6XZ2GQcxYjECVgAAAABA4dYN WO8/++41+6uVlg78qrTU11znXFxV6DjwOzrsc97Jvlmb0nE2M1tTx9qvRWGrLtd3SmFnt//0zdB3 qagiYAUAYDtFBKzp9pt+1mX2aqzgzllURQ6OVPt0pu0XJUsCE65WCwErAAAAAKBwrrMia8Daffj0 uv3VylMHyrTzJK6yzqr0mefsLVWmn6vwvJ2ZJY3j516VjkUdd31XloWtem26nW5vbjd43lXY2YrO fxj6LhVVBKwAAGwn74A13X7T/Zdpv/wq8N8T197Km1mBJNXOZoZxNRGwAgAAAAAKpxNOnXhmXyJ4 8ob91VpwS7l6J+ClnVVZl04ff98xhYBVmxFgOklTe3KFSiHn0WDSDX2PiiwCVgAAtpNnwGqCHq/N oPtmNuR6krbX1fGzF+dG78fMIMC41F4lBK8uAlYAAAAAQOHWDViPe89u2F+tjXSHShlnVaaD4CrP fFAnlt9xqQ4se1XlJJ03wwP/vZlWNLyjsNO8V6eTn4a+T0UUASsAANvx2ynbhKHpwXHs47kZv62e d1imdr//fic1POB9qjYCVgAAAABA4dYNWFUvXF5es79eG2VdunbRiPqqd/ooHPZfk16jvaqy1JHj v1ed3uiuCTttdXrjW6YDL+P3bNMiYAUAYDt5BKzpwXFqIxDarU/HbBpSx//mOcAwPbtYP1dp6w0s RsAKAAAAACjcJgHrzYeXL9lfrxV/6Vp1sOy7E0yP3zkZ/2L6nEzVZ0R9/Nmr3B64WbgO1e7JxT0/ YPVLSwd3e+NfdftP3wx9x7Yp8xgErAAAbGzbgHV+dQtmRG7KD6rVLrYXb0XvRfo90ntexlVssBkC VgAAAABA4TYJWG9F0av212slCTSvOtT0s71q59TBo4DMPRdVHTsH0rM7FLraqyrLhOKPh10FnQpQ W9HZ+53BqOUHrH7pujzDVnO/BKwAAGxs04BVt02vPEK4sx1/AKRCM3vxxpL2/uwARv33Ou8zyo+A FQAAAABQuE0C1vZpNff+zCIdsu5jf1CFq01armymIzJ+rVXdW9ZRsNl5NDpW0NmKzn/of3dWha3d 3jcf6Tbp31tV2uNV99vp22WJ++PPkmM6PKj68QQAYNc2CVjngru4TaOBZPZqbMC0ie3xzGPgmAby pdvYvEf1RMAKAAAAACjcJgHr/WffvWZ/vZbM/qBe58suQ1bTGZDq+MljtH7ZlWXmcB7MZ0YB52DS DX1/VApQFaTqNumQ1ZXC1k5v+F7o92dqMPlg7venAWtS7CcGAEB26wasoXCVv73bc+cpqm1DMnNf DWxjNxUBKwAAAACgcJsErN2HT6/bX68tf8R8UsMDe1VhzHK5XsePOveaMvtQHZP+ksj7mDmch+nn JprcUfAZ+v6ka7qMcG98ay4otbUobNXvhW6fDlhVdPQCAJDNOgGr2moz2zoQ3OVCx91vF2/aJp4L v3VfcTtz1fuKaiNgBQAAAAAUbpOAtX06ecP+eq3Fx+b77sRcVVRAZTqQToYH/mM1seMnHWpXcck2 fUb03Du90V3TORv4/iwrLfWr/ViXha0KbrvR1+8uDFdVgYBVnZQsFwwAwGpZA1a1XQhXi+EHZApI 7cVrmXt/4tK5D+Fq/RGwAgAAAAAKt0nAetx7dsP+eu35J+eqvENWdfCkR9VrT9Kmdvykj3fVOind 96l7cnFPIWjo+5O1soStCysUsOp5xZ8t+1QBAMACWQJWMzDMn2HZm3zIQKb8aLChO7abtAfTK8MQ fjeLf05BwAoAAAAAKMQmAavqhcvLa/Yuas900LjOmeQk/fv2qq2YJeW8zqOkil+KuOxmZvNGk0N1 YNqrSs+E5YPnZl9VLf0b+u5sUgpr1dnb6Y/uzoWpoVoQsKrz1z5VAACwwKqAVW1BP7zT7QlX8zOz qkl8nNcZeKjbakDZ9Pd5fxqJgBUAAAAAULhNA9abDy9fsnfRCOmOmm1Dv7kly6LJIXtkXpmZ1btm x9o+6T3tnJwfKwgNfW/yKBO2DkatYLDqakHAqmNpnyoAAFhgWcCanhnJfp75c+cnqnXCMbWv/fcu qeEB70/zELACAAAAAAq3acB6K4petXfRGOnQb9OQNT7mM7Me9DNLls1SR5jfQabOS3tVaek5m+eq cHMw6Ya+N3mVlg4OBquuCFgBANiIWWFkZt/O4YGb/Ui4WjwdT//4Z21vh9rXDF5sLgJWAAAAAEDh XMB69HjYXSdgbZ82c5ktf0lfdf6s26k21zEX38e2s2HrSp2Z/rFSwG2vKiXTsafn2RvdPRpMPgh9 b/IqzWINBqtxxcfsjhkwYY+bXwqt7dMFAAAppl3sh3Spv6GzlzEzsgh+MJal7ZcMcPO2lzC/N/wN 7etmI2AFAAAAABRu04C1qZ0W6sTxO9iyBlaLOn/YD2o5F1q6KvNMBLdXb/fk4l4rOns/9L3Jq1rR +Q9D4Wo3Gt9bFK4mxR6/AACETNvEmYq/p0XxV4xZtcJL0i73VpiJi1nFEAJWAAAAAEDhNg1Yuw+f Xrd30TjqtPGXLlu1fG2o80f/TedPNgpV/WOn0NVeVSrTfXr7w/uaYRr63uRZ3d43H82EqycX98z3 2DtWMxVtvqw1AAB1pr+Pwb+dgarCtgVVZVYvccc6brcsayurPTizlHN8ew12s1ej4QhYAQAAAACF 2zRgPe49u2HvopHSy9cu6mwzYay3rHBSLCm3rml4qSppUGhC9MHzrgk7+0/fDH1v8izNYu30xrf0 eAp19dizn7PZotMRAICwmXbGqorbIfbXkLPpeYmpxbOE01tu6OdVs13RLASsAAAAAIDCEbBubn62 w2xHkK5nZH1+/KBax9VeXBp6Tu3++DOFnqHvTCFl9nod3u+cnB9PP2fp4nMHAMBSM+21DFXmLQuq zH8f4nOUuRVLQqvCqH3IlhtII2AFAAAAABRu04BV9cLl5TV7N42lzh938q5yHW7mckbW58rMBvY6 3sq0RJ9b0s4ErINRK/R9ybu0z6tZHjh+TPNZ8z9vqvi/dYxYFhgAgOXWDVh1ewV9aker1P5T24+g b3N+INY5Gf7GXjw1N3DRFKvCIIyAFQAAAABQOJ1wmpPPDQLW2w/OXrZ302j+CbzKjKz3wi51BqnT zd4cW5jZm8vU4uXjdknvr55Ppze6q07B0Pclz1K42umP7h5Fwzt+eK9ORv2sTkg6HAEAyMb87Z5p X2xZ8d9m3afahFp+WO1tF8Kq+Bud0HFQm0XHxJ+ZquNlb2KElgRmFjGWIWAFAAAAABROJ5zm5HOD gLV9yih9R0HftNPHK3WuMZshX+qE84+xCxf3yXT8xc+le3Jxr9Mbvhf6vuRW8fd0Gq7Gj8nyvwAA bGdRO67ocjNhmzQbVoGqOd5+YJoqF0Dr3/R7Q9saWRCwAgAAAAAKpxNOc/K5QcB6/9l3r9m7aTx1 AKWXLVMHEDMUipHubNv3MriandKOxkdasrcbff1u6PuSS03D1ckdPZ6Og30KAABgQ0mQd9WuWFYK Q3V7tT0U4thA9B3TFjh5/kszG3ZJeLh2LZkNu+/2z7pWBauudBz1+vTv7HUsCYxsCFgBAAAAAIXT Cac5+dwgYO0+fHrd3k2jqaPHX9ZsWtHksGodX1Uyc8zjY73P2QwmXB8875qAtf/0zdD3ZdvS/XZ6 41vdaHyPcBUAgHwp0Jtpx4Vqzbad2iZ+CKtyQez8fqLblZsN60JY81glmg2r5xV63pkqPu6s2IF1 ELACAAAAAAqnE05z8knAuhF1ss10kCnoS/03I+2LY2aJ2GOtn+3FO2fe9/74s6PBpBv6rmxbrej8 h7pvLUGs76o6KflcAQCQLxNGLgg+TShaQFC5bDZs3iGs2iuLZsMWGcK6rRQ2KT1fPT97V0AmBKwA AAAAgMLphNOcfG4QsB73nt2wd9NIoXBVJ/PqKPMv32fwV3c61jruV8d6/At71c7oc5C8/8M73d43 H4W+K9uUwtXkfof3NUtWnyfCVQAAiuPaFUkbY3hQhoAvNBtW7Z5dzYbVY+s4rBvEpttq65Zer70r YCXzeQsuRc3KLwAAAACAnKnDxJx0bhCwquzdNI4ZFT0T7A1/43c46Wf/enV+2auQM3X2ueOs2nVH nBsh3+mN7upzEPqebFp+uNo5OT8mXAUAoFhJQHPVvrMXV4Lan2oX+UFsUbNhdX+631WzYXV56Pez 1j4Gz6Ga9NlbGubH162zxDcAAAAAAEtNOz02DFhvP3jwor2rxjDLnKXC01DoNZ3Z6N3OXoWcuZDT lTpY7FWFc8veafnebvT1u6HvycY1mHygfV3N8sPxZ27dWSMAAGA9ZpCcbU9ULWDNSq/RD2FVJoQt IIhdGnhlLNo/WMV8b7N81uLb2F8BAAAAAGA72wesZy/bu6q96ZJTMyfqw4NlMwoV9KVvb69CzjR7 Ynqco92NUDfL80XjIwWh3f7TN0Pfk02qFZ2974eruwyNAQBoKj9gbfLgOB0HtT12MRt2ZcXtIDNj 1paC73RNA2Kv1EZLl15DqJI2/lXp9YZKA+v80rEJlY6bX/Hvfj9Uaq+mS8c+XTrf8Mu+TbD03gY/ O4GKjzt7sgIAAAAAtqcTTHOyuWHA2j5txohydWSkT9yznpyrk8X/Pf23vQo5U2eaO87qgNtFB5Tp 6Hs0OlYYGvqObFIuXNW+rupUVMecfTgAAFAgBVzTtkTcrrAXYwGFf2qnqH2rtrHCymnIGbeR3LGk dlRxuzFdLpj2q24htXmtoeMRqvi29uMLAAAAAMDm4pPSrQLW+8++e83eVW2ZkeMnV8GdTsp10m+v ziTpaLC/H9e6v49skiB8+Bt3nPW+2asKocczj6NZpoNJN/QdWbc6veF7nf7obvw5u6OZsXxWAADY HT9gVZhkL8aG1gq+FpXuI4/7oShbzAIGAAAAAGxt24C1+/DpdXtXtWSW6ep5o++jzWcTJiO7r07s NeLaXoUcKRD3j7OOu70qd9NO2GhyR/ulhr4ja1X8HVS42o3G9xSu6vtpHwoAAOyA2me7aEM0xcwg xQ1LbTt7d0EKy9JlBkimSu22dOn9Tld65qTKzapMV3o2Zvz7wVmb6dmdbtZnutKzRd1M0nSlZ5+q 0rNUzTmMC6cJqWdKnwf78QEAAAAAYDPJCX98orlhwNp69O3r9q5qJz423/c7IkzHxZYn4+oQcfen +1bHjr0KOTLvnTvOcakDzF6VK92v7r/TG93V5yP0HclcLlw9uTDhqjrf7MMAAIAd8dsQCrzsxdiQ jqE7npuUQkJ7VyjQvkLqdEC9aUgd+uwsKj5TAAAAAIBcJCer8cnmhgHrce/ZDXtXtaKTez9cVTCq jgZ79VZMEGfvl5C1OOY9dMc5rviznvuM4aSD56KtULQbff1u6DuSpbr9p292euNbR/3h/aPB867u N6/PGwAAyE5B0FX7gcFOm1I7xrSTcpg1qQBN4Z69a2COZvuGPjvh4nsNAAAAAMjBtgGryt5VLUw7 g1In4XmGXbovP2TVKGrCtGLMdLZEk8O8O+fM/cffnXZv+DuFpKHvx6pqRec/TPZvHd7vnJwf67PB 5wEAgP3QrLpp24EgZiMa1GaWp50ex3xK5y32IYAZ+syFPjNzFZ8P0M4GAAAAAOQij4D19oMHL9q7 q7Qk+EyPfi6mY02P5Y/oV6hmr0LO0mG2vTgXur/Oo9GxlvYNfTdWlcLVbu+bjxTQEq4CALB/fsBK oLceDWSba0vH7d1kVZH0AMblpTZRejUSdzmrvyBkdnBEoOLPomao25sDAAAAALCdfALWs5ft3VWW Qq30/qg6SbdXF0KdQ9PHi0uPb69Cjsx7682iyOs4qxPR3F9//FkyAzX8/VhWLlzVfeg5svwdAAD7 5Yd6BKzZqK2V3l7DtJHiNpcfhoYC01CpTeQGnOnf8B6bbKeAefq8zZzTqXRexzLTAAAAAIC85RGw tk+rfbJqTsS9AG6Xo5vj4z+znBUhazHSYbY6+OxVG3PvXac3uns0mHwQ+m4sK83AULh6FA3v6DPn d0ACAID98EPAPNoLdaf2kL9aiKm4XRM6dgpE0yGs/zv+z+kwbK69bqvoAZGoptlzLJb6BgAAAAAU II+A9f6z716zd1c55uTb69AxodeORzfPdgDQCVAUheb+cd42RHcdsN2Ti3ud3vC90HdjUbWis/eT cHVy5+iE5coAACiLadtYf+MJ7xYyYamW/U0FppopuGhmqR9e63fV5lY72LW9/Zmq+tn8UsrsfSTF ssFI02fKfT4WfZYAAAAAANhKHgFr9+HT6/buKsV00Ow5XHXSnUV06BXDdAR6x3mbzrhpJ2B/eL8b ff1u6LsRKheudqPxPcJVAADKxW8r0B4LM6Foajap2tGr2jT+0q26D3vxVBLa2vsMzGJ11H7zw9ir YpAiEgSsAAAAAIDC5RGwth59+7q9u8pIB22dk/Ev9r2PU7qjiOCtGHqvp8c5mhxu+r6bTsLB864J S/tP3wx9N9Klma6d/uiuwtV2ND6i4xYAgHLx24i0xWZNZ626dpRtS2mg4Kr2lEJR9zsKY+3Fc/z2 8KpgTO2ouWWD4+dD+woErAAAAACAwuURsB73nt2wd1d66vxJB5nqKNp3uOqkn1todD+2o/daHXvu GG+676069Don58ed3vhW6HsxV/H3S+GqZrwqmGWWBQAA5eO3xQhYryi09Fd+cW2orKuBTM854tLP 9uI5SYhrH2PJLFbfXOgb1z5XpsH+EbACAAAAAAqXR8CqeuHy8pq9y9JKgrXZ2YsacW+vLg1/+TQ9 R/aUyp/pdPE6CfW5sFdl4mZhtPvjzzqDUSv0nZgpL1xVKEu4CgBAOfkBKwPdkjbPTPtZZdvQ6wxQ 9Geargo+/fcgaziWPM+rAXRXRZurifygft12PgAAAAAAmeQVsN58ePmSvctSUqfLzBJiUbn3vpzp IIqfKyPw86dO0+kxjmud5eT02dHvdHqju+a9CnwnXLWi8x8ms1yTcFUdhet0SAIAgN3xw8QmD3JL AqrhgT8gTaWBgOu2S127SZUl7PLDMfOYazyegl//d1Vqq7FscLMQsAIAAAAACjcNWLVk6RYB6+0H Zy/buywdE6R5nUMKWss+I0GdAn7IqudMKJc/s9ydPcaqrJ8L13nXPbm4p31VQ98JlQlXB6OW9mk1 s13j95T3EQCA8iJgTdrOM4P9VHFbetOQcmZGasb72GQWq6O2lv/7/v0waLEZCFgBAAAAAIXLK2Bt n5azs8IEYV64qs6iqnSs6Hmmn7u9Cjma6YCLj3eWzlR11LSj8ZGC02709buh74TC1W7vm490m6No eIdwFQCA8vO3amhaGJeEUvOzVtVW2rQNY+7T3V/8b9b7SZ7L1XPY5L2YW8HGVhm3CEG+/M8PASsA AAAAoBB5Baz3n333mr3L0jAdRPbEWqUOs007h/ZFHUPp12CvQo5mOlN7kw/txQuZzrr4O2MC1v7T N0PfiaPB5IMkXJ3caUXDf2HGBAAA5efP3GzS327NWk2HkToWWVf3WGTd5YF9/iA4/WwvXtuiZYOb vAR03RGwAgAAAAAKl1fA2n349Lq9y73TCfXMrERTw4OqhauOOrb810InQf702fA7FVcF2eY2/fFn R4NJN/R9UKddMrt1fO/oJNusWAAAsH9+e6Cqbcd1qI2itqV7zaaiyaFCyTxev3/fClvtxZno8f3n tU3grfuaPz9QDQ/sTVAj/meHcycAAAAAQCHyCli3Hd2eF51Mz3QS2Q4ie3VlpUNWOoPyp067LMfY zSruDC5uaQng9HehFZ2974er63YmAgCA/fEDVntRLanNbM4DUssBa5BZXgPDTMi1wfLAvrxmsTp6 bemZuua+N9xfFuXl3ltWAAIAAAAAFCKvgPW49+yGvcu9meswieoVbqWXN6MjKH/pIDt0jHWZruv0 RnfNMoLe98CFq0f94f2jx8Mu7xEAANXShIBV7R1/KWRTBQxKnG27bjY40J+JqMpr2eZ0u1plViBh S4facO8rASsAAAAAoBB5BayqFy4vr9m73TkTjPkj8GsWrjrppc2YHZk/dQD6x1jBvTr3dKx1/F2H ZPfk4p4/g7V9Ovlppz+6q3C182h0XIeZ0wAANM20PRn/ay+qjSSsjNs5fps5LgVQRQSLul/3GGqr 24vXlvcsVkdtvLnlkU2xUkwduPeTgBUAAAAAUIg8A9abDy9fsne7U2YEutdRVPfR5+mQdZsOK4Sl l5lOz/JoR+MjzVR1peun4erJ+TEdcwAAVNP0b31v8qG9qBbUXkwvjav2S1GD9RRe+o9jL95IUbNY Ha04MrdscNz+YyWSapt+XghYAQAAAABFyDNgvf3g7GV7tzszff7eCfQm+ztVjT8jQB1A6sSyVyEn 6VDVL81Q9QPWafXHnxGuAgBQXe5vfV0CVrWL04Pz1HbUAMUi28x+G10/24s3VtQsVl96FROV2oMs G1xNbgDutgE/AAAAAABBeQas7dPddT4EO4tOhgdNCFdFr3MmAIwmh3T+5EvHc/bzdVUKUtPh6lE0 vNOUgB8AgDrS33D3t74OoYzZN96GTNM2TNxW2cXAPH9GaB5tVP+9yes+Q5Jlg0OD7BhAVzUErAAA AACAQuUZsN5/9t1r9m4LlYSLs/slNXG/Sx2Hmc6r+GfCvfykZ0fPVDS5kw5X7eW1268NAICm8AdX VTmUUUg4s9qJbaMUPWvV0bLDV8dx/At78dZ2MYvVMVuQ2Mdypc9EUUsqI38ErAAAAACAQuUZsHYf Pr1u77YwpsPI3yMpPnFu8v5IpiPQdh6o1Jlmr8KWwrMXkur0RndduNqNxve0J6u7Lv5OsScuAAAV 5AesVWxTJbM8hwd+29C9lqJmfIb4AyHzDCST1+e9roJfkx5vfsWcJNzd5fHEZghYAQAAAACFyneJ 4Mkb9m4LoeBqpsMo/plR5EnoPD0mcRGy5sM/punqnlzcC4WrqibOpgYAoA78NlXV2lNqJ88NDovb yrseiGhCUNdej//Ne8bsLmexOnMDPG3R5is39znUe2cvAgAAAAAgP3kGrMe9Zzfs3ebOLNPlOmvi UgcSI8evmPDZHhvVrjqc6io9Q2KmHg+7Jlw9ubinn9PXN3lGNQAAVeYHrHkubVukpM0yPPDbIiZY jduCeYebWRS1PLCTbqPt8nxg0bLB+tzYm6BEXChOwAoAAAAAKESeAavqhcvLa/auc5PuzNCMgn10 GJWd36GlYlT9dkIzFVSdR6Pjo/7wvvk3cL3CbnsXAACgQvwBa1UYrKZBXf4ARJXayfsM/IpaHti3 j1msjs5B/Me/quGBvQlKgoAVAAAAAFCovAPWmw8vX7J3vbVwB8bwgHB1sXQYzWzKzamD0j+Wrtr9 8Wedk/NguFrEUngAAGA3qhKwKkD1g0zXBlE7cJ/tEM0mdc+nyFBLr9F/7ftY1UaflbnBeJo5TNu7 NAhYAQAAAACFyjtgvRVFr9q73oo6TtIdR3qu9moskQ6l1QFkr8Ia0jOCpxVYFviqmL0AAEBVzf7t L9/f9CRYHB6EZq2WYeuM6XlFXEW32/327j7DcP81u2Irk3KYBuDx98VeBAAAAABAfqadAjkFrO3T 7TsTNCp/ZkQ4o8HXlg6n2RtqM3OzQ5aUPrPMXgUAoLrMkrvTv+3lClg1YE7Bnd/2KFsb2X9+Rbc9 yzCL1QnOKDbFwLt9mn4eCVgBAAAAAEXIO2DdtjMlFK4WtX9T3c0scRsfR0LW9flL3a0qBgEAAFBt fsBa9AzMrKazVr02h0qzNss0sEvtTPfcFGzZiwtVllmsjj4/M+cxKgaK7g0BKwAAAACgUHkHrN2H T6/bu16bWZYtPgF2HRI6KWZ5rc2p082fSaBjywzL7JLjl30GK8cXAIBq8/ey18/24r3RrNV0YKe2 XRkHzU3PKeLaVTitdpd/bMpy3hAKxNWm5LxmtwhYAQAAAACFyjtgbZ9O3rB3vRbToeWFq5p9SVi1 PR1Dv2NOHQ32Kqzgz4rQMVRnpgYBJN+Z4YE+s+mOT31u7a8DAICK8QPWfc46VJtjbpBX3E7W8ytr +3jaHoqf5y6DxLLNYnWS99Ab6GhrV+EzCFgBAAAAAAXLO2A97j27Ye86k2TkeXqU9/CAcDU/Zpnb VHhtr8ICM5/J+Ngtmymi66a3jUsdovYqAABQIdN2cVz7CFin7WKv3aZS263Msx/NKjT2ue66HZQc M+9Ylew4+aG9KwV/bIFSvOl2KQSsAAAAAIAi5B2wql64vLxm734pdYjML8E6PLBXI0fpEJCQdbGZ jrAo2x7AmsnqH1/22gIAoHr8AVa7DsDUlpib8Ri3Q9QusTcpLb89v4/gsKyzWB2d8/jP0X+uLBtc nGnAGpe9CAAAAACA/BQRsN58ePmSvfuF1Jngn/SqA4lQqljpEJAwe156lsE6n8mZWa9x6XjbqwAA QAX4IdiugsJFs1b1XHSdvVlpmefvnnv87z6ec3IMr45dWUNLDXhM76mrqkKIXkUErAAAAACAQhUR sN6Kolft3QfNdS5E2WYJYnsKDKfHPS5C7Svm2Hidm5t0ds3MyI7va9nSwgAAoFx2HbBqMFY6cNMs 1ioN0pptW+5v8J7/3ulne3EppQf0qfS+027MFwErAAAAAKBQRQSs7dPFo8bVYeSHWOpMYGms3UrP tCRktUsoe5/LTTsINYPCX95Pnab2KgAAUHL+QKkiQ061O+a2yYjbIQreqjBr1eeHWPsMhqsyi9XR 8/VD4atihZm8ELACAAAAAApVRMC6aPS1Ga1NuFoK6Q6dfXaI7Vte4apjOvi8+1Pnjr0KAACUmB96 FjGbMAkB55cDVluhim1i04ayr0Htenvx3lRpFqujgY5zywbHnw8GQG7P/z5XbeACAAAAAKACighY uw+fXrd3b0w7k1ynQVw64eVEd7/8Ud2qIjoSy06fQb9TS51xeXwuFVj7x5bZCAAAlJ/fNso78FTb wF/lwlSUzFq1N6mc6XlEXPrZXrw3yTnH1fGtUmjtH0tXDEbdDgErAAAAAKBQ05P5HAPW496zG/bu TUfH3BJoJ8MDTnLLYaajL2rWnqH6DPodqToWeX4utXfb9NjGxUwEAADKrYiAVW2L0KzVvAZ17ZM/ SK0sQWAVZ7E6aofPnzepGKi3CQJWAAAAAEChigxY1dEyM0uy4qP060idDX7Iqo6yJnRAJK/7qtMl 73DV8Tv5VE2cJQwAQFXMtIlyCAzjdvb308u/6jHq0B7Qa/Bfk71479Se8493FWeAalBeOpDX54jB eushYAUAAAAAFMoFrJ1Ho+O8AlbVv5z+z//bTIdSNDnUjD77sCgR0xHldeKUqZOsKDPBZ/zai+zo TA8yqGJHHwAATeC3XbcJZIIzEeM2gAYa1iXo8Ze01c/24lKo8ixWX3qgnns9tCWz8Y8fASsAAAAA IHdFBKzt08lPj3qjaUeAOqs0gt8+JErIn4Vg3rOT57+0V9XOzH7A0eSw6M+mOnT8GTFNCLABAKgi P2C1F63FDFoLLAesdlWdQjG9zumxKuHgseR98I5/hY99Etan9u6Nq2yhdhn5ASuhNAAAAAAgd3kH rK3o7P1Of3S33R9/Zu73ZPgbTmirQUGj64QwHRE1DFk1c2T6GqPdzarWd6DuxxYAgKrzg1F7UWZq R80FYfH91XFZV3+fec3UtReXih+u6Wd7cWXNtGFt6fNW9EDBKiNgBQAAAAAUKq+AtRWd/9CEqb3h 71SdwcUthUgsx1Qt6ZBVszDsVZWX7pjadYdn+tiyHzEAAOUyDVjjf+1FK01nrXp/45P7GR7UtR3s L39c1i1A6jSL1dFr8kPDq6rvZ20bBKwAAAAAgELlEbAqXO32vvnIhauqo8Ho/+JEv5r2HUQWwcy0 8Gal6HNvr9qp9LFlX2IAAPZPbdb0QCiFiGov6HJ7szlqI/ntC5UGGBa5t/u+meDSC6LL3N6v2yxW R58vfznr6Wus4WzpbfgDHwhYAQAAAAC52zZgTYerWh5YywR3Hz69bh8CFZQeHV/lINDsLzvT+bnf Wbn+rA89rzp3wgIAUHYKpUJ7XPqV3vJCoWtoOWANpKr7AMPZwWLlXunEhMHee1S3kC09cE+lzyVt y4QfsHJMAAAAAAC52ypgjW/f6Y1v+eFqN/r6XV133Ht2wz4EKiodsi6bwVFW6kjzw1W9pjJ0fM50 ypZ89gcAAHUVCqiWlZmxqtBmZuBWMmu1KTPk9Frd665C27Cus1gdfe7Sbfak6rPNx6YIWAEAAAAA hdo0YG2fTn6qQDUUrrqyD4EK8zvRqjbbUqGlH2Tq57IEmWZGhdc5q+NsrwIAADuwbrgaKrUtmrTc v9qB/mu3F5eaaXN571ldg3CF/3PLBsdtzSYvG0zACgAAAAAo1CYBq5YA9sPVo8Gk2+0/fTN9u9sP HrxoHwYVlp5tWYWOqSRcvVqKt0zhquN3UibPcfwLexUAAChQeoWLtSv+3SYsB5zmzhtU+tleXHp1 n8Xq898jV2oHN2WGtY+AFQAAAABQqHUDVnOCboNVM3N1MGppH9bQbW8/OHvZPgwqLAkrr0JWjY4v c4diOlzV8y1rp5JmvbjnqWryLAMAAHYlvKRq9lK4au+qUfwZklUK7NQ29N+/uoeNChNnBkhOq1nL BvthMwErAAAAACB3WQNWE6IOJh/MhKvxifuicFXVPm3eSOm6Ss/00HtvryqdmU7T+DmXvUMl3ckb fycrt9ctAABVMreU6roVty/sXTWGPyisiqtuNGkWq2OWwU7N1FYbvikD+vyAlfY1AAAAACB3WQJW hajd3jcf+eGqlgkO3dav+8++e80+DGogvaRtGfcN9TtS1KFUlX3RqrzXLQAAVZJuz4SqHY2PQpf7 1bTlgWcCygoGdE2bxepLD+ZT6bK6HwMCVgAAAABAofyAtdMbvjcXlEZnb3d641vTWav90d3g7QLV ffj0un0Y1IQ6J1xHhfnclGgGgxml755bhcJVSZY1nl2G2V4FAABylG7LhMoMPAxc7leTBkOZcNLN hIz/rWq43MRZrI4+r6Flg+u83DUBKwAAAACgEMko7uGB6yxRR5ILUTVbtdt/+mb7dPJTBap+uNqN vn43FKaGqvXo29ftw6FG5jsm97+fk2ZSTDv+4qpiZ1F6GeYyzhAGAKDqsgSs7f74s9DlfjVpBmTV lwd2mjyL1ZkZkGhLwWsdBwwQsAIAAAAAcqcT6PTeU37A6geq7uejwaSr0DUUpC6q496zG/YhUTPp zpl9LhVnlvrzgskyBL6bKmN4DQBAnaRDtnQpXO0MLm6FrptW3O6wd9cIClXda6/SCiEhTZ7F6ug7 4B+HqxoeVHV2coh/vlL1zy0AAAAAoAQ0UjsdrqpCAaurzmDU0j6soRB1VdmHRQ2lO2b20XFRp3DV MbNx93xcAQCos1Bb2FU3Gt9Tha6bVtz2aMqMOBNIu7ZW/G/VA7h0wN7EWaxOaNCtqop77IYQsAIA AAAAchUerbw4YNUs1k3DVdXtBw9etA+NGkp/nnbZ2ZgeLKDnUpdR9+njWsdl2wAA2Jf0YCa/Ov3z u53BxZ9C16VLS6vWJYxaZHbVknqsrOG3s/SzvbixFi0bXPXwmYAVAAAAAJCb+dl+3kn0shmsveF7 ofA0S91+cPayfXjUlPYKnX6W4s/XLsJABanq+Jl+fuOf6xKuOunj2uQZFgAA5G3RLFYFrEeD8Zed k/Pj0PWLa3hQx7/VfnukLrN2mcU6T+339AC/pKobqhOwAgAAAABys3S0/pKAtdv75qNQeJql2qd0 WNRdOuwsOgxMHu9qL7A6hqui1+R3/up12qsAAMCWFg08VMDaHoz/ctSf3E9f5waSKbhZGNDGbZS6 zGo1x2j6uurVDmEWa5g+u3Of7fhzX8XPtH/uW5fvJAAAAABgT0LLP7laOoO1P7rb7T99MxSgrqr7 z757zT48aiwdBurnIkLPdLiqx6nzrAO/Y1Ol126vAgAAWwqFrJ3eKAlYo9Hn7f74s+l18e3Ss+D0 3+FZf0kb5dOT0Tv2ppWk5+9eT9VfS5ralDPvF7NYZ2jmqn98VArZq3ScCFgBAAAAALnxO0nStSxg TVenN77VGYxaZmbrYPJBtzf+lUpLCbdPJz9VuUC2+/DpdfvwqDl1uPidlFpSzl6Vm5lOzPix6rJU 3TJ6jdPXHBcdRAAA5MsfhOgC1k5//Mej/vB+tz/8RG2aZcGSrlvWzlZYpTDX3rwyZgbP1TCA9ENE ZrHO02d2ZpWaaVVj2WACVgAAAABAbjTKfvbk+KrWCVjXqW40vmdmGZ48/6VZMu3x2T+qA0qlE12F R6o6dto0UXrGZZ4h68wM7MAskjpLzyLQd8ZeBQAAcmAGiiVtjDuavXrUH/2/W9HZ+0f9//m/2ptk ovZKOJRK2kVVCXr884a6rqDBLNZsTBs8PdM7/oyX/bNMwAoAAAAAyE26E8GvpUsED0Yt1dFg0tXs 1dBtFpVG/oceb1mtCmQV4tEBUl56j/z3M48ZAenlrZvYSeIvjaxOrirOhAEAoKxmA9bJndaT87fc lhc3H16+ZG+WmdpDMytvzNXwoMztWb/dUedBbcxizS70edZlZf0c+4MECFgBAAAAAFtTUOmfFLta FLAqUG1F5z90HUyudJmWATbLAUdfv6vlgc0ywRqxP5h8YEJZLSXcH91tR+Oj0GPmUtHkMBTIKpAj kN2f9GxpvR/2qrXpffRHzW9zX1WW7D97NSNGn3tdZq8GAABbmA5EjIZ32ifje4ePL/5+2u599O3r 9mYbUdvFX27XL7VfyxZgmmPh2l7xv3Vub0zfd1ucMyxnzqsCn+Uyts/985Gmnj8AAAAAAHKkToTQ smWhgFXhqMJTP1jdpDTqX4+rDgud6Kps+PmOAlF1LCkgNSfrXpBWSNlAVo/pB7J6PnpeCmT1POvc kbQr6sjwj/0mI8fNksMzn4lq7PlUFNMJ6B2PPJdgBgCgyaZBmw1YP9agRK89e3hx8Yq96cbU1lT7 86pdc1Vqn5clBPKDKT1fe3FtMYt1fel2vkqf4TKtsOJ/jglYAQAAAAC5UTAzc0KcCljzCldVtx+c vWwfNjOFnDpBd2GsTopdIGvCWBfIeq+hiErC2OFvXBirDphQIGufNlKSY3Z1PHW87FWmI1PvsS4L dcYQrobpePnHlI5AAAC2lw5YO0/G/7sJaGx79rj37Ia96dZMG8cL9eZrv8sH+yGwjoG9uLam770t 2vbZ6Lil2/pJlaPNTsAKAAAAACiMTjpdSOkCVgWrWuJXy//6Iek21T4tvpNCHSEKnvSa3OxYVZkC WT0/VdM6bdIzNXQszCzqwGxl3dZ8LuNj5L9fulydOPYuG8/vMFKp0yiZSTA8cJ89/TcdhAAAZGfa HIOLW53B+e8VsHYej3/gt2lvRdGr9qa5MX+vF7RR1X5Vu8nedCfUdpg+fvy87MW15wfeDF5bjwYM zH2G43b+rj+7aQSsAAAAAIBCuRNPBazaQzW03+q2df/Zd6/ZhyuNMgWyeiwXik2fR80CWb3G0OvP UgpjCVfnJQF++Jj5RYcSAADZ6O+mAtbu4PnvFLAeDi7+N79Ne9x7duP2gwcv2pvnSm2+5X/bdzOr Ve1Q95j62V5ce8xi3V4y2O/qGKrUjt/XsSRgBQAAAAAUSp055uT30ei4FZ2973ci5VXdh0+v24er rFAgq44uF8iazgMC2YX0nEKvZ1Xp9RKuLhaaBRwqfWbsrwAAgAX0d9XMYO2N/6SAtf3o7Mfpdm1o W4O8LZvVqjag2nv2prkzq4zYx9rFay0TZrFuT5+Z8ECB3S8brO+Je3ydL9mLAQAAAADIhzvxdDNY 051IeVSRnUBlpEBQgaLCWD+QVWeDOsUUdplOs4zh2Da1KpA1S3rtIJD1O6zWKT1vexdICc0SWFb6 LNpfBQAAAWqbtfvjz1zAejSY/F2obVvULNY0/e1WOy70d11BqNpz9qa5ULvQv397cWMwizU/+mzO DRLY8bLBOtdxj63zH3sxAAAAAAD5cB0pnZPzwgLW496zG/bhEKDOG70PLoxVcGZC0HQg6zoniip1 KgYCWT0fF8jqua47o9R8xrYIkwkG55kOwHWPqd5fOgoBAFjI/K30AtbWk/O3Qm3b1qNvX7e/shNq S4VnBbrKZ/lgtfvcfTY1kGIWa75CgyzNuc0O2qQ6d3GP2dTPMwAAAACgQLsIWFUvXF5esw+JLaUD WXUYqNQJZDosdhzIKoz1A1k9Jz03dWrouer5BH8/YzGLdd66s1dd6ffsXQAAgBQXsB71xl8qYP04 bteE2rWqw4uLV+yv7ZT+li9q55n22IYzBM0KLO5+Gzwoi1ms+dN5i7/0tKuiQ0+di+zqsQAAAAAA DaROA510KmA1J76BDqQ86ubDy5fsQ2LH9B6rg2HvgeymFU0O3SzadOnyosodp7wrGcm/XYU6qbKU Ht9+LAAAQIraQwpYW/3z/1DAapYJDrRrVe3TyRv21/bCtOsWzGpN2nXDg3VWHdH9ud9v+uC2pL2V HAtmseZH7Wt3XF2pTavPnr1JrtxAYhVtYAAAAABA7vyA9Wgw+SDUgZRH3X5w9rJ9SJTcqkBWHSGl DmSphcVsYAAAFgsFrJ3H4x+E2raqW1H0qv3VvVG7zQRX0aKtA4YHatfZmy+kNoL7naICr6pgFmtx dGxDAwPMeUbOx9kPWPU9sBcDAAAAAJAP14FQdMDaPqVjoo70+QkFsurEUEfJpjMtqaKKziUAABZR u0VtYgWs+pupgLUVnf8w1LZVHfee3SjTNhhqhy3amkGvTdfbm84w5wMuoI3/1X/bqxpL7787dsxi zZ/Cz9CATQ0WsDfZGgErAAAAAKBQfsDa7X3zUajzKI+6/+y71+xDoiGSz9ZV59R2ZWZfzCy165by LarUCVlEKYjetvxZJuuUHt++PQAAICUUsLYfnf041LZ1pRDH/npp6DmFZgle1fDAny2odo9/nb24 0dw5kitmsRZj9rOXlL6HeXyvCFgBAAAAAIVLTmSLDVi7D59etw+HGlNHhsJPM3N14VJ165Xuy949 rNkOo4zFjBQAAJYKBazd/vjNUNvWr9sPHrxo76J0FGAt2tpBA7Y0+Mqf9Rq341YuJ9wU+gz4x8pe jJypfRoeELBdKKpQPK/7AgAAAAAgSCedRQes7dPJG/bhUCPqEFFH3DRUnXZi5Fcsyxa2aAnARaX3 yP4qAAAIMHvNPxqZgPV4cP4zs0Twk/O3Qm1bv6owkFArYCyf1cqgtjRmse6WBhDODQaIJoebrsDi B6ycTwAAAAAACqETVwWsncGoFeo0yqOOtUcVasGFqmZU/5JZqkkHyfBAnSKh67NWHkuE1ZHeh0Uz UuZreKDb218FAAABLmBtn0y+cAHrxyejd0Jt23QdXly8Yu+m1BQ6adBVuL2gml0+uOlMe9ceG2ax 7saiZYPX/VwSsAIAAAAACreLgFX1wuXlNfuQqBiFc9O9P5eFqifPf6lOu3QoumrGxMKKH8veBQL0 vizdjzU+fuqkIlwFAGA1szrE4HlXAeung/HPFbCqQu3adFVxtZZQkOVKx4K925nFui86lwi3cbMv 9UvACgAAAAAonAtYjwaTbqjDKK+6+fDyJfuQqAB1bKjjzSz9uyhUjS9fFKr6khmvgd/PULp/ezdY YLrs38z7xKxVAADWYQKdQMD60V9Hfxtq26brVhS9au+qEmbaZ4vaeqaaPauVWaz7Y/YITq3Yov/O Ev774TgBKwAAAACgEDpJ3UXAWrVOpyZSR5vC0qX7qZpAfvwLdWxkCfDM6PGlnXapim+r5+BfRmdW Nv5MFIWu9mIAAJDBooC1FZ3/MNS2TddxxbbE8INDtb10mdoSi7Yg0PFRW9H8coMwi3X//M+qK4Wm y94LfwYr5xIAAAAAgEIoTDNLBPfGt0KdRXlV+5TOiLJRh5E6ytRpsSpU1W00S3WdWZG6rX+/drbr 9xctGex3lCTP6+o6dfiZO8VCfucTASsAAOsx7ZPHQxOwdr46/ycXsLYfnf041LYN1bIVPcrEhIZu AFz8bzqomq6OYdsVfqlt17TlgxVAX71+wrp9SJYNnj9f0Xtjb2LoHMIMlvAGeGrQQFW+mwAAAACA CpkGrP3R3VBHUV7FSW05qEMtvKTsbOlzoQ6LTd+3JFy92jtJ9xcKZ/3bqEPEXmzoebrrVOwFtpzf EZo+lgAAYLlpwBqNZgLWT3rDn4Tatovq9oMHL9q7LC2/jbUsMFTwalbIWNhmbMbywSaQ9l53E15z WfkrtrhyoX9opqtfDNgEAAAAAORqVwFr9+HT6/YhsWPqFFKHgt7rhR1kmr2QYT/VrGY6OOL7XnSf ejx3u1CAmu5EYWbmYn5YTccfAADrMWFhND5KB6ytJ+dvhdq2i6oKbV6/zZC1baU2mdqK7vf80v3V fSCc32ZdFkqjeDq3WTTDelVxLgEAAAAAyI06SnYRsB5XbF+qqlOgqY4gE6oGOhdM2VBVHWKh2aWb mglF48dY1pHh31Y/24tnpDtQmA0d5nd6ErACALAeP2A9+mry62nA2h/+Q6htu6xuPzh72d5t6ZjZ mG7AXfzvum1AtcMWhVvJ/q3DgzzblWVhjpv/Wmlr7Z0+i4v2DF5Y8Wfe/joAAAAAANtxAWu7N/xd qIMoryJgLZY6fbQsbJZQVZ1ium0RnV9meS7XaRfXqtkM/hJ1eu724jn+TAvdPyHrPP99txcBAICM FgWsH2vmYqBtu6zap5M37N2WzuzqIMMDe/FGzKzWBQGXa2/am9aC2qru9TGLtTwWzaxeVHX7XAIA AAAA9kSdA7sIWFUvXF5esw+LHLhQ1cwi8ELNdCl4U4eQQskiZxTo/mefx+pOOz9g1euwFwfNdJ7E j1Pka6kiv4PTXgQAADJSW8kFrO0nFzddwKoy7ZVA23ZZ3YqiV+1dl4rfnsoraNLxWTSrVe3Quiwf rLan/9qYxVoOMwMxM9SiVXMAAAAAAFiLH7C2ovMfhjqI8qqbDy9fsg+LDaljR51UpnNsSaiq612o an+1UOpg8gO+VWGpY0JZ+zurZgLotfuzNPV49irE3OeB4wIAwPrUbjJtjGjy53TAukkbuYyrt8y2 u4a/sRfnRu3B6XEM1vCg6qGk//qYxVoOG8xgXbhqDgAAAAAAmSkI21XA2j5llPcm1BmmjgATLi4K VePL1blglmrbcceVgk+/Y0PPM+vsUn8mgO7DXryQeSwvyM3yO03hjkkRHaYAANTdsoC1/ejsx6G2 7arqPB5/z959KfjhYNEh07LlgxVMVnVWq992VTGLdb/S5yFZSjOu7a8DAAAAALA5jSQnYC2fT0+y 7afqOqiyBppF0HNwz0kdaes8F7+TKuvMS3Vk+UEzIas9JhwPAAA25vYm7QzGf+qeTD70A9ZPesOf hNq2Wer2gwcv2ofYu5lBajsKBtWmXbR8sJ5P0UFvEfSc3WtgFutu6dwh03nSotKgVEJxAAAAAEAe /IC123/6ZqhjKK/a1XK1VeQ6C8zSaQtG+6uS64YHOpb7DFUdPZfp84smh5u8x9OwNP7XXrRScqyu jkvWJYnryg9Y6egDAGB9ywLW1pPzt0Jt2yzVffj0un2IvfL3vd/XYKxls1pd+9betNT8AYIqArti 6XhP9/n1BlluUvoM2rsFAAAAAGA7fsB6FJ29HeoYyqvK0sFUFlk7C9QJplHaZet0ch2RpuLnv+ly W/7oc3tRJumQtckdJvpsuOPQ9LAZAIBNLAtYj6LnW7WRbz68fMk+zN74s0j33WZSm3HRsq66vArL B6tt7p4zg9vyp7atjrE5T1h0nhRf7s6TdF6w6DN1VcMDe/cAAAAAAGwvOXHdTcB63Ht2wz5sY2mE uzq1snYWlHUkvzox/Oe/TUedH7CuOytXHXDud1VV3c9rW+b9mB4HOo8AAFiXa1N0+uM/xm3iQz9g /VhhWqBtm7Xap5M37MPshZlx6dptameWZMZlMkDMWw1lroYHZZ0dyizWfOl4qj2bnJsuWfrXfI6H B7pt6LzBfJ68cxSVZk1vOhAUAAAAAICFkpNYAtYiZe0scCP21w0Zd810hs10XGwX6PmjzTcJlNMd czre9qrG8INmfdbsxQAAICP3t7TbP/9DOmBVKaAJtW+z1q0oetU+1M6Z527bCWWdbanBeouWD9Zz LmP7Tm0u/znai5GRznnM+65zgVQoOi17jqRjvc55ggJvfWbKfl4FAAAAAKiwZDZlErC2Tyc/DXUI 5Vm3Hzx40T50beU1AruM9Dz916Tl5rZ97n5AqmNhL16Lv+ydqqwzf4viB6zbzCYGAKCprkLI889D AWvn8fgHobZt1trnQEOFf66dUPaZfGoLptt1rtQGLVM7R21g//kxi3W5dc6R9JmtwsBTAAAAAECD 7T5gPXvZPnSt6ORfHVamQ2jRCOy41JmgTgUFgFXrMNDz9Tvo9FryeA1+wKqOFHvx2vyZsHoPmhSy 6nucxzEEAKCp/IC1MzhvpQPW9qOzH4fatuvU/WffvWYfbmcU+vnto6q0P/U81b5ZNKtV7ccyBJpq 17vnxCzWeXof636OBAAAAABoKIUxLmDtRl+/G+oMyrPap/UZ2T3t+ClgWasymplNoNeVU6eW3zG1 7ayEmdHwFepE3JZ/DMs+MwUAgDJaFbB+0hv+JNS2Xbd2vZqLPwhLoaS9uFL03swMpPNKl+9zcJna mv7zadoqKiE6BmqbmnZ5A86RAAAAAAAN5Qesnd7wvVBHUJ61j5H7eVqnw0AdWnUJ+GY65+LXFx+D 3PbBuurQ3H7/UB1vP2TVz/aqWvPD7zzfGwAAmkJ/P83f0mj0+dFg0k0HrK0n52+F2rbrVvfh0+v2 IXfCDyar3kZQO3zR8sFJ7WdWq9qv7jk0cRar2t/6bOk4zAx2TFUyG7la26MAAAAAALCQGRHeH3+2 q4B1151K28raYaDQUR0qOp516zBQCO+/Vr1Ge1Uu/IA1j5kVOv5++K2ORXtVbflLNzMLAACA9am9 Z/6WLghYDx9f/H2obbtJ3Xx4+ZJ92EKpTeDaB3UbdGZWkVmwfLDaRXo/7U0LZ9qe3uM3oS2mINu8 BwrwVww61XkU7VMAAAAAQO34AWsrOns/1AmUZ7Ueffu6fejScqGqwr6FHQZxJYHr8EAdBnULVR3T MTdzDPJfWm628y+fUf/+farqHrL6AWsZ9iMDAKBqXMDaiUa/DwWsH2uWYqBtu0m1Tydv2IctlIIt 1z7Qz/biWtG5zKJZrWqr72r5YP9Y59WeLRN3fqTXmWXQqY57Xc+PAAAAAAAwdh2wHvee3bAPXSrq ANCxMEHVklC1SaOwFdQVHa6Kjr1/fO3FW1Mn0NVzL+75l4GZPWBfJ51ZAACszw3Oag8mv+s+ufgs HbCqzKobgfbtJnUril61D10Yf4Zn3Qdg6fWZkHNhO77Y5YP99qyqDucK7vzIBNhLzo8UuLrzI9qh AAAAAIDGUAi1y4BVZR9679QJoKWtzCjsRZ0G8eUKr3S7JoSqjjpH/NHp+rmoDhO/Q0odgfbiXKRD 1l3NYtg1vwPVXgQAANaQJWDtPB7/INS23aSKHnRowmDbNqjjjMplpu17+/r9crMr7U1zZQJe73Hs xZWi74FeB+dHAAAAAACsoJNiF7B2e+NfhTqA8q7bDx68aB9+5xS4TTsNQh0GqqjZS1sl4erVkrNF hqvOtAMn/tdelBt1/kzf27jqGLK6gDXvgBoAgKYwK3eordCf3F8UsHafPP9RqG27ad1/9t1r9uFz 57fl6jrAbBWd5yxaPlhtJp0T5NnG9QcNqqoQPuo56/xIM3yXnR8lbc3hgW5b9HkBAAAAAACVsJ+A 9exl+/CFy9ppkAR89d5PNSsdB/+47KJzaBqwxmUvylW6c02fCXtVLbjXRcAKAMBm/IC10x/dDQWs 7UdnPw61bTet496zG0UMPDRBnzd4jUAsGXDnBqTNV3IOYG+6FYW27n7LOotVn3VzPLTFhNcGn6n4 cl2v11OFoBgAAAAAgJ3TCbYLWE0AGej8ybvap8XuAaVOpHX3C7K/2ngzsz3jY6fjaK8qlB9+F9UJ OBOyxq+tTu+7e106jvYiAACwBhewdk8u7i0KWFtPzt8KtW23qe7Dp9ftU8hNk5cHXmV6jmCPj19q R20721ftWD/ILUN7U89Jgwt13uO3uecqbh83eRUfAAAAAADWso+AtYjl0NQJoHDQvIZFoWp8OSOx F1Nnin/sdrmcnBlBbx+3yPfGf5y6hKzTGTdx6fXZiwEAwBrUltTfUgWsR/3h/VDAevj44u9Dbdtt 6+bDy5fs08iFvzzwrgbLVY3agDoncMdpvoYHamPZm6/Fv999Bdz6PK874JRQFQAAAACANehE2gWs R4PJB6FOn7wrr5H6rmNk1UhshU6MxF5Ox3K282V4YK/aCX8mQfyeFrp8r/950QyDqn8uzHtnX4+O o70YAACsQe0B87d0ScD6sYKzQNt228qz7TMz8IqtAzJZtnywm9Fpb5qJOb/awyzWmXOjRaGqPTfS a97V8wIAAAAAoJb2EbC2Hn37un34tei5qgMqS6iqoEm3rXp4tgvpTqB9hHT+vq9Fz7TQ6/U/P/rZ XlVJ+py710LACgDAZtQ+MH9LlwSsKrP8bqB9u20dXly8Yp/KVtROdu0C/WwvRgZqU/mD/vxSe3Gd 4+m/D8kKKsMDe37yTl5tXXdupPtedm6UtPOHB7ot50YAAAAAAOTEhGs2YO32vvko1OGTdx33nt2w D7+S6zgwnR2LRmLH5To9NBKbjoPszPvvLZur47iP46f3zj0Hjai3FxfGzO7wPk9VXlo36Vhz34Xd zjwGAKBO9Le0G43vHfXHfwiFq6Yej38Qat9uW+u0j5fxgza1EezFWNOyWa1qb61aPtgE8cHf9Wv9 dpvOdcxzU/t9xSxVd25kfxUAAAAAAORt1wGr6oXLy2v24eco4NNSXHQcFM/fo0udSJvuNbUts/+r fR67CFhFnxv3mOb1VzRk9Y+dvg/2YgAAsCb9Le30z+8uC1hb0fkPQ23bPOr+s+9es09lI37bRkGr vRhbUFBqzknscfVLl4eWD1Z7bOE5TKpWDW7UdQrKdZ9+eD5X8eO55Yz3MVgSAAAAAIBGcgFrZzBq hTp7iqibDy9fsg9vqENo2nGwIlQ1o7b3FATWiY6jf2zVeWOv2jl/lL8+B/biwuk1T4+BqerNAPXf x1AnHwAAyMaEVP3zu91o9EUoXFW1H539ONS2zaM0i/X2gwcv2qezNrWhXJtgl+2pJkjC66stLeYr mdU6077OWOkwXAGp2sarVvDxB5sSqgIAAAAAsAed/riz64D19oOzlxVuqVMgy2hsdTLQcZCfdLiq 42uv2gt9Ftzz0fttL94J/7FVVQsp/fdy3+8jAABVliVgPRpM/i7Uts2rFJbZp7MWtZP9JW0ZjFgc tb0WLh+8JBBdVi4szTrYdNPPCQAAAAAAyJELWI8Gk26ooyev0pJq7dPJT9Vx0O2ffxLsOIgr6bAY HjAauxhmBL7XcaNOGnvV3qgT0D2fXQesMhM4x1WloNKfTUHACgDA5rIErK0n52+F2rl5VnqllyzU BnDtgX20pZpIx9zMMrXHvYhKBqIODzQgkPMiAAAAAABKpvt4+ElRAatC1W709bvxfX/Q6Y/u6nGS 2bIXt/zOA3+JK/u0UIB0uKoOG3vVXqnDyD2n9DJpu5LuIFNHlr2q1PznXZXnDABAGZn96PuTf1sW sH4ct1dDbd48a5O/5wpVXXuAAVe7pYGCOo9xx3+rsrNUOS8CAAAAAKDkFGy5gFUBaLf3zUfd3vhX nd7wvVCHT5bq9p++2YrO3ldg64eqM6V9X+k82Cm91/5yzArmyjQS3u9Yshft3EzIGj+PKnw2/Q5V lgMEAGBzLmDtROP/DIWrrkLt37zr8OLiFfu0VjID1dwAuvjfMrXvmsKfQbxpqZ3OewcAAAAAQAVo dLxO5E3YGQpB4zKBXKDTJ11a+lfBrELV0P2oXICbhLf/83+1TwM7kISrV0FcGTtw/I5Be9FeKPh3 x0nPpeyhpf98CVgBANic2kedk8ntVQHrR38d/W2oPZxnHfee3bBPayV/qwMNFrMXI2dqO2vwncLU 5JgPD9S+NudTi/ZkXaf23AYGAAAAAAAZ+MtYLQtYVQpNtdSv3+nj9lPNEqqaTof4tv59rNNphO2l Z2aWMYgzYb59jvsMf5Mw+uq5qMOsbGG0z3+u9iIAALAB/U11AasJzwLhqirdLi6q7j/77jX71Jby B1tpAKW9GGsKBag6tqat5QYCFlxqd6rdrsdnlR8AAAAAAErGH+VuTuRXBKwqF7KG9lNNl25rgtfo 7O1lHVAvXF5es08JBZp5v6PJYVn35fI7B/cdaKZDVv1sryodf8aEvQgAAGwga8DafnT241DbNu/S gMTbDx68aJ9ekEI41w5Qm8BejBS17exeqd/v/vWbH+0rQN2kNEtWg2MJzwEAAAAA2CO/E8ZVloB1 WZlZqoNRy4WqoQ6iUN18ePmSfVooiDqQ/Pda/22vKh1/lm0ZRuyrE87vbFMHnL2qVNxzpFMVAIDt 6G99azC+tSpg/aQ3/EmobVtErWoT+avS6Gd7ceOEZp+qbanw1AxG2zZAjX8/CeC15cbwQI+hwFOP qcdWBX+vgHLPQa9Vj2sPAQAAAAAAKNLMUrG2NglYXaiq/VQ3XSbt9oOzl+3TQgFMmD7TmTQ8sFeV kp6fe65lGaFvjuH0+CUdWvaq0rh6buWdZQsAQBX4Aevx4PxnoXBV1Xpy/laobVtULRuU6K9ksSqM rbJQgJrb7NP493UcdX/JudJ8gGqfxlL+e7FJ6fHc6zMhasbXpcdlWWEAAAAAAApkZuQFTsqP+uf/ ehSNPg8Fqeky+62m9lPdtNqn5dsHtC70Xs928pQ7XBXNunDPt0wzbdXZdXUcy3Us/e90WWfYAgBQ FfpbqoGHqwLWj9VmCbRti6rWo29ft09xht9GqfJAKwWYhS7fG/9+evapHkdhpB43r1mg823G7LVo EJ+eX7IizfDAHIvA74ZK96e2tZ6TvSsAAAAAALCpZSf9rf75fxxFkz+HQlW/ur1vPgp1/GxS9599 95p9asiR6aQ6udrPVJ0xeXUcFSnpTLOfx/hne3EpaDaBe26qsgTAfsBaxtm1AABUiQngnpz/qwLW Twfjn4fCVdWuA1bV4cXFK/ZpTil0c+0AhWn24tJROzQ9+3SXy/fap7ET/nuSueLnrzadvYuVdBz1 fvvt/VXljo1+twrnBQAAAAAAlIofYKWr0z+/a/ab6o2/PIrOF85m1dLAoU6fTar78Ol1+9SQE3WY JB0oyfuqTquqdKL4IWYZOwnT3x89X3vV3qjj0D0fdVTaiwEAwAayBqyqj/46+ttQ+7aoOu49u2Gf pqH23XS1kjUDurzpuaQD1Dxnn+p16v62Wb53l9SODb6WBbXtwD133M3nN+Px1jFlWWEAAAAAADLy A6xQaRarOpRM0LpgNmunN74V6vTZpNQxYp8acjIzaj6aHFapw8T/fJY1LEw69q6+M/v+DOvxr55P +ZeBBgCgzBRQdaLz4ywBax7bZaxb2l5DbTsFeDPLxRYYsJogN75vtTmKClDTs0+LWL5312bbaMtL r93+Wi503FhWGAAAAACAHKmDInQy7aobje+5gFXVHYz/0umN/+gHrNqDNdThs0kdp0biYztJh5d9 P6PJoTrB7FWVoI409/zz7mjKU9IBeHWc9xliJ51nyXNRh5i9GAAAbEADqVzA2vnq/J9Cwaqr9qOz H4fat0VWu/fN/9ntDz+ZtkNStUlbID37VPdhjsNJ/Zbv3SW/XatjYGbhxpUEnsMDHQNzfO1tip6B rPdX7y3LCgMAAAAAsKGlnSSPh10Tqnohq6odjb5oDybJDFZ1CgQ6fDatFy4vr9mnhi2YoM17b9V5 Za+qDH8AgDp/7MWlNNM5pU6zgjvFFvED1iq+5wAAlIlZqWLwvJslYP2kN/xJqG1bVLWis/fNYMdo cmfaBglUeoBdOkBVYJbn7FMTHJr7a1aAukpyrJPjpGDTXjzDb8ftenCh3iM9R/O+Zfwc6L3Wd0S/ p/fX3hUAAAAAAM2QXuI0Xa1o9Pt0wKpys1k7veF7oU6fTevmw8uX7FPDhswI+ZmOkWouFTsTsPYm H9qLS0nPNZmBcPV899GJ6HfeqZPOXgwAADagNlTWgLX15PytUNu2iNJyxJ3+6O50RZnHw677+z9X Cj1zDFB1Py48VVCo9obanlVevncXkmOWHEeFmfbiGTp+u5zFuoyeSxL4sqwwAAAAAABBOnle2tny eJh0Ki2oo974y9aj8T+HOn82qcOLi1fsU8MG0h0zCtCr3Nk1/WzG/9qLSit97NUZZa/aGXVoucdP z1gBAADr8Wewtp9c3AwFq65a/eE/hNq2eZaCVVW3N/6VC1dVnf75Xff3f6tKBajMPs3HzPnWijbt PmexrsKywgAAAAAApOiEN3RCPK1o9Hk6WE3XUW/0793o63dDnUHrVPt0fyO1q06dFv7oeHWQVb0j wx8xby8qNc00mHagxaUOKHvVTvgz0pk5AADAZtQ2nrZB3AzWuLpPLj47Hpz/LBSwfqxBToG27Tql 8PQoOntbbWqtEqMg1QSeg1HraDDp+rNW09U5OT92bYBgxe0TDQQjQN09/1xrVWiq96Ess1hX0WeH ZYUBAAAAAI3nLy2artaj0bEfpqpzR51LR9HZoX+5mc0anf9LqMMoa91/9t1r9ilhTX64ps6LMnfI ZOWPkK9Kx59Zotk+Z9WqjrQ8+QE7nVYAAKxvrk0cWM3l6KvJr0MhqwnSAu1bV36Aqj1Us4anWeqo P7w/87y9UvuAAHV//Da6PiP24oXKPIt1GX3GkjA52dfXvYZVpdeombEMDgQAAAAAVJYCGX/G4MyJ 72D8J9OpNDhvmb14bEfSp4Pxz9WhM9vxNPr9pnuzdh8+vW6fDtYw0xkYTQ7r0kHhd85UKTDU8Z++ H3Gp08heVSg/YK1DwA4AwC6l/36bCgSs3Wj0hdrAfriq9rHC06ICVP2+7qfb++Yj/Ru8zeDi1tzz j2tX7RCErTsjtUqzWFdR4KrP3zqBa3LbYpYV1v0x2AAAAAAAUBidxLuTYQU2SU1umw6lk8mHfmeS K3O51/Gk2azd6OKo23/6ZihIXVTt08kb9mkgo/RMiywj46vCdFba16VOT3txJfizD1T6b3tVYao4 4xcAgLIIhUDtaHzUHYz/4rdzTVu3P/6Dgk4zczT+WaFrpz/+Yyj4zFJ+gKpgVgFt3C7+qQJbM/PV ay8rwA3dh0pLGqdfQ53ahlXjr2yi99VevFJVZ7Guova8zl30mvwQeWlFk8NtlxXW45qBxG4p4/hf PQdWfAEAAAAAFMqNom5Hky9M51EgYFVpJL/2pprpfIomf1YHkd8ptKyOe89u2IdFBqbTxtvzSB0P 9qpa8APWXQSUefOfv6roDk6/o8peBAAAMvL/Zvs1XcllVcW3C4WeCk87vfGtrAFqplowi7Ubje/5 z13BlH152AN/IKQGr9qLV3LnX+5367oyiV6nG9i7zixXhaP6HQWn9q6CdP/+Es2hWud9AQAAAABg bQqK2v3Jv6nzqP3k4mYoYHUVms3afjz+LOts1hcuL6/Zh8US6mjxw1W9R/aq2lCHh3t9VQ2P0506 qzqCtuE64vSvvQgAAGTgzzRMV/fk4p7ftk2XBiCamaxfTbpHg8kH3d74V2a7DC0XHLd/NwpQV5Tu NxSwmuqPP9PzVpDLihb7pSDQfY7WbQPWdRbrKpsErouWFU4PdlxUzPIGAAAAABTGjKKOxkcKS7UM WihY9cuczA4mM3tWaTarOpxCnUR+3Xx4+ZJ9WCyg98Msc2U7BdSpUMcONHV2uNdY5dHlMx1E0eSw qOXI3GOsswQdAABI2lbTv9XpenL+r36bdtq2/Wrya7V5p+3f6PnbobZtEbV0mWCFvY+HXbU57MvD HpjPlBsMucF7Yc6/GjCLdRW1m5OweXjgH4+lFR/vdQJac/uGHl8AAAAAwA5oJp4bwa8OJT9QXVSm 40mBrO2IMntYaYm06GxhB9StKHrVPiQCknD1ajR8nWcn+AFr1Ze48wNxdeIU8Z65+ydgBQBgfUvD m2jyZ9eeNW3hwIDDj7XyRqBtW0RpqWEXqGq2rALX6bLDGuTYG93V82aJ4P3x27GbzkBt6izWZdSG 1rFdd5brqmIWKwAAAACgMBrVa2axDsZfmr2kUp1KS2tw3vI7pdrR6Iu4boY6jNqnjB5eZmapq6i4 2ZBl4C/XV/VOpSQY92Yd57yMr1ky2t33yfNf2osBAEBGy5YTnVsmWG3bQJvXhGqB9m2e5S8PrIGL 6SWI3fWdk/NjPfc6txXLzN8mYtPwTu1HZrGulkfgWuXVcgAAAAAAFaCQqz2Y/E4dS8eD85+FOpYW 1aeD8c/Ts1nbvcnvNOLe7xSiE2gx7UM67QiIJod1H2mtTiX3eusQGprXE79vRbwmP4xmtgoAAJuZ WXHCL2+ZYLVnF7aDH49/4LdriyhtuTENWPV8A7dJLh/e13PPe1AXsskrGGUW6/p0vNPfZQ0U7gwu bpnls73Lr2p4YH8dAAAAAID8fXoy+v7R4LnZW9UsPxbqWFpRR9HZoeugMvfTG3/Zis7/xY2+7z58 et0+HDymc8UL5/Tf9qramglYa9I56Aeh5nXlFLKa7+b0fukgAgBgE2bG4IJZcK3++X8sDVfjaj86 +3E67My94ja4C1jNksCh28Sl2a1uqWBm5+3W7Cos223dwCzWzfgz0k24Gn8XTMBqL0sXSwQDAAAA AApnTvCj888Vjq47i9VVMpt1eN8PWs3M2N7wvePesxv2oWCZThovXG1SgDZ93fG/9qLKmw1D85lx apYknN4nASsAANvQqiFm5RYv2Ir/+7eLlgZ29Ulv+JNQ2JlbRWdvu3BVQWvwNrYUvia3e25m7LFK zO74q87kEW4zi3V907Zx/PnXEt8qs92NPY4zFZ9nEFwDAAAAAAqnE3zt6WRmn2o2aqBzKWt1TyYf +iGrZrO2e5NPOcG9omPhd+41LTzzg2V7US2kQ1Z1xNmrNuJ3vDFLBQCA/ExX1Hhy/q/daPRFqE3r qvXk/K1Q2JlX+csD6+fQbWZqMPlAwZKefx22W6gKhaBeu+z79uKNMYt1M53B+L9pUK/5zvTHn7nj ly7azgAAAACAndEJfnzC+qdVnUxZSrNgu08uPpsJWqPhnW0DpzpIL1OnJcZ0mb26Efz9k+r22mf2 1I1rm2Wf/ftqwvLRAADskgu3tEzwshVcDh9f/H0w6MyhtJ2Glv2dBqz9p2+GbueX+x23NCpthOKZ QL6AFVj8wXTMYl3h8vJa5/H4e+7zv2z2qo5l086vAAAAAAB7pFG+rcH4lsLQ9pOLm6EOpnXL3M80 YD3/vBuN73UGz/9bk0do+6Pf1bHXxJN/P2Cu49J2Wh7YvT7VprMc/ICVPaQAAMiX+ztrtrRYskzw x3EbORR05lHd6Ot3r2avfvNR6Dahcr9nlgpmKdTC+ds25BmE6jyAWawZXF5e6z58et19/juDUavz aHTsjtu04u8CA3oBAAAAADtnTvA1Cjia/DmPWayutPyt9pPq9Md/dB1Ims3axGWbzLHwOgCaum+W H0DmscRaGaVD1k3ea//zQsAKAEC+zKxE/Z3NsEywCdi8gDOvUqg6DVijr98N3WZR6Xc7/fO7eg0s FVwsv12Xd5uMWazL3Xx4+VL7dPKG+9x3esP3Or2R+dzreOlcQkU4DQAAAADYK3UeqKMmz1msrlq9 0f8xswRaNL7XPpl82JSQcWbp2Ghy2OTArCnBoT9Td5NA3e/Ma2oYDwBAkaazB3vjL5ctE9x5PP6B H27mUWap0/7ortrF+lf/HbrdotLtTbva7kPJYKziFD3LlFmsYe3T07857j274X/mzfLYdvZqXQdq AgAAAAAqaDqLdTD+8qg/vB/sYNqwWk/O39KJsfbfdCGrSrNZFbjZp1BLOvlXwOY6Tpq+dFV8PN5p yrHw95vVZ2CdJaFnlpOmsw0AgNy5AXCdaPR7s+JKoA2r6j55/iMX8uRVrejs/Wl7eDD5IHSbVZXM eh3eP3o8NEsFr9POQDYa5ObaY2rX2YtzxSzWFLvf6tznvTf+Vfw5j88ddazqff4IAAAAAKggM4s1 Gv9Ws1g/HYx/Hupk2qRcwGoqOnvbn81qwtz+uFPHkfemU8YLV+kMmO1EUthqL64ldXT6Ies6HXP+ DFgCVgAA8ueWCe6cTG4vWya4/ejsx37Qk0dpH0nXFl53eWC/zH6U3pKp9qUhJ/4qNEW2W/1ZrI1e uSS136qrbv/pm+ZzbgcT0DYGAAAAAJSOTuins1iXjORftz7WrMXUibI/ct8ErdHkjvbVqcvo+3S4 pvCamQUvvKAg3R2TJgTO6gDyQ/as+6T5nx17EQAAyJm/THDnq/N/CrVjZwYK5lHR2duu/atBh8Hb ZCwFT+Z+Ts5ZNrUA/ooiRR5bZrHO77fql9rFncHFLfs+1HqAJgAAAACgwtTR5GaxLt2Pas0KnSyr g0lBrutkMh1E/XFHnQz26VRSEq5edcioU4BwNaHOqaZ1IPnLy6myhKzTDt9ocmgvAgAAOXPB1rJl gvMOWLXUqWv3mmVPA7dZp5L7GN6n3ZAvtd2ng+R2cFybPIs1vd+qX+3TyU81e1WDgHWMOKcCAAAA AJSWOppaj0bHec9i/eivo78NnTSr0rNZu9H4Xrc//ueqLv+k2aqug0QdASxjdcXM6LTHpkkj9P1g Oanls3ddh54+P/YiAACQMxOi6e9yNLyzaJng0Eos29TMVhkabBi4zdoVt9njtgP7U+bIX3VlF23W Rs5iXbDfql9mOe3++DMdl6oPwgUAAAAANIBCnU5//Ed1NOU1i7UVnf8wdNLsStd3e9985AetOpnW 3kf2aVWCv1eTQjKWaps17cg0nUfZ9yStg3TIuqyTqKnHCACAXdPKEm6LjEXLBJuwLdB+Xbc0G28a rioUDdxmk3JLBR8NnnfVfmj0Pp45UVDt2mN6/+3FhWrULNYF+636pf2JuycX98zs1YzbbAAAAAAA sFcKfhRuapng7snkw1BH07rVfnT249CJc7q0D2unP7rrOp+qNJt1JlzdYWdM1UyPUQOXsUt/RvRd U+iczFoYHihQVQeSu57OJAAAipX8DVa7ZPT5wtVbHo9/EGq3rlvm77xr4+awPLBfum+FUab9wAoY W/PDzl2dh0w/i3HVeRbr7QdnLy/ab9WVGZwbfx/d7FUGrQIAAAAAKsHNMuwMxn9atFzauvVJb/iT 0MlzqOwJ9QeuA0rVGVzcKvOSZ2afTbdPU9IJ8I69CinT49TAgFX8JaTdcZj577liqT8AAIri2r3t /uTfFrV7V63EkqV0H24Qof7VrNPQ7TYtc/+98a2kzXzRrtoqMGXi75+/69VE6j6Lddl+q35pCxnt vZq8B83ZVgQAAAAAUAMKddws1vaTi5uhzqZ1qvXk/K3QyfPSis7e9vep0mzWzuD5fytbZ4PZV3Qm JCMQW0YdVe5YqVPTXtwocyHrqoo/X+zlCwBAMRTgHD0edruD8V+Ovpr8Ot2OzboSy7LScqfTNm3v m49Ct9m23BLEei20HTbnrziy60GTtZ3FmmG/VVduMELn0ehYn+PaL5cMAAAAAKgXBV9mv5to9MVR f/yHdEfTunX4+OLvQyfQWcpfTs10GkXDO2UJMXWc/MBQS7o2NTTMyl8Ct6kdJqYj1x6DrMVyfwAA FONqmeDz4DLB3f5469mmClVdW1Zha+g2eZQep9M/NzP/2GpgM347bR9L09ZuFmuG/Vb90vLZbvYq A1cBAAAAAJWkWXbqoNEs1tBo/nXq45PRO6ET6MwVmM2qAHif+5wm4epVB4yCVsLV1fzZm00MWNP7 sK5TOnb2bgAAQE7UftPf2UXLBG+0EotX6eWB81hyeFFNH8vuXbnPtnIVmc+CW5km/tdevFN1msWa Zb9Vv7R0tglXB8/NLGzOrQAAAAAAlaRlxRRiHvXGX5plmlKdTetW6CR63dJ+PC5kVWk2q0KnfZx8 a0S16/xg+ars/OO2j1kB+zTTabdJxb/Lcn8AAOTPDJqzywSnt8fYdqCg3341K58EbpNnJTNkh/dZ Knh9CqRdu2uf4WYdZrFm3W91pgaTD9w+wrtenhkAAAAAgFypE6h7cnFPs1iPB+c/8zub1q2P/jr6 2+CJ9LoVnb2t5dumIWt/eL/TH3c02ts+7cLNzEKMJofMDshOnSXu2Ok42osbQYHy9HOzYTXtmAEA sAtu1mBnMP5TaJngYJs0Y3UGo5Zrt2qf1NBt8i6zVLBdZrXqsyB3yR8IuM/2faVnsa6x36pfyXdj eN9sU9ObfMjsVQAAAABApZlR3Br9Phh/GepsWqfyXg5tfjbr5E47Gt0sepS+6fDwZiHuMtitAz+c blpYOBPMb1gsEwwAQP7MKhPx31ltjxFaJnjjgYLR2dvTtmrclg7epoBSu1uP2Tk5P9brYjBgNv7M 0X3P/K3kLNY191v1SwMR3OxVzq8AAAAAALWgk/tONPr9trNY24/Ofhw6md6mTGg7mHzgOq5M9cef FRXcqXPDD1c1yt1ehYz8pdeatvSXWX5w+tnZrJiFAgBAMcw+8Y+HXbV508sEbzpQsNsb/8q1UfVz 6DZFVac3fM8sFaw2RNx+tS8TC5h2/rS9NfyNvXhvqjaLdd39Vv3SstZaNUmzV2nrAgAAAABqQyf3 ZvT7YPxlZ3De8jub1qlPesOfhE6o8yh1IGmf2GkHVjS+1+2P/znPkee6L38kOTMJN+MHrE07hu2T 5790r33T4nMHAEAxXKAVWiZ404GCnd741rR92n/6Zug2hZZmzUaTO7QhVvNXGinLIMCqzGLdaL9V W3bAbFeDZO2x/769WwAAAAAAqk1LppmT++j889CSaVmr9eT8rdBJdV61aDZrHrNMzTHwwjGNamdf oM3Mzg5o1gh1f1+vdJkR+49Gx1oazXUwhapps34BANgVt0ywGaiXavNuMlBQs/Km4Wrvm49Ctym6 FOrq8Y8Gz7t6bZVZanYP/JVGyhLylX4W64b7rfqlmd1amluvkUEAAAAAAIDaUaij0EdLpnVPJh/6 HU5Z6/Dxxd+HTqpzr+js7ZnZAnY26zYdSn6Hi8JmwtXNuc7LpKNo/8uvFUmvVR10+v7otfrLS/uB qj6jWsJPn9dOb3RX17nbpYs91AAAKI4CntAywZsMFFSo6tqjyXK94dsVXWqDaPlVtSPUjrUvFR7T PnXttJItp1zaWaxb7LfqSgNktQqR2sQ67vve9xYAAAAAgNyp08EEQv3xHzedxfrxyeid0Il1UaXO JNeppTqKhnc2mc06M+swPvFn5P92/IC1bB1Y28oaqJpR+jZQ9UtB67JwlXAfAIBi+csEd59cfOba sa3+8B9C7c1F5YIj/X3Xv5vu4ZpXmcGHV0uwshpGir+FRdlmipZxFus2+636pfayBhfyuQQAAAAA 1JoZ0R9N7qRH9K9TpvMicHJdWAVms8Yn8S11VNiXtZS/F5PCMmYP5mMaPNYgYFXgrs+JWULaC1RN DZ6b/aRcoGpG6A9GLfd59GtVuKpSeGsfFgAAFMANBDMroHiDCtcdKFiG5YH9ap9Ofqrnotm5en3M FJzlD6gsY3u/TLNYt9lv1S8tX23CVbWXGUQIAAAAAKgznfQqAGpHoy9MWOQFp5nr8fgHoRPsoqsV nb3vOrlM51I0vKPAeNmJvMIsPzBTiGavwpbM7E57XKvWmaJOLXW86fPjd3apzCzVk3MtcXbHhPn9 0V11qmpvKYX9089kaq9gs2yf7fBcXNvvJQwAAFbT33j9PU8PKlxnoKC/PLDC1tBtdl5x+8PtdamB YfblIua36coYPpdiFuvl5TW1g4OfrQ1K3xGt7KLXxHkWAAAAAKD2dEKvjhl1OH06GP98JjzNUHtd Hk0B12DSversSmYMhmazms6DmdmIhFt5MrM97bEte8Cq5+cCVT8YVrlA1e2j6maoukB16efdfhY1 WEEj9/37nan4c6hOp6oF0QAAVJUJUuO/wXPLBGdsx2pmnmtvlmF5YFd6Hv5SwVlXdKk70+637S61 9ezFpbPPWay3Hzx4cdv9Vv1KBh0M75vBu/F5Ae1cAAAAAEDtmQ6Ix8NuO5p8oYDID0+zVPvR2Y9D J9m7rNBsVnWmuNHqOsH3g7RVM12xPgX1++ogWkXvtWYvax+oYKBq91E1gWpvjUDVK/cZNDPBNePV ewy/1OFUtuMDAEDdqS2gv8NaYULLBGug3TrtWLULXDvTtCUCt9lXuWDLrJwRTQ5ZKnh2S5Ay7wO6 r1msee236pfaz272KltgAAAAAAAaQ6OnTbgUjf/zeHD+s3SIuqw+6Q1/EjrJ3nWZIMxbptWMoO6P P1MHix/+qVOMcDV//j5X++5UmQtUvZnLoUDVDCyIb6e9zDaZkdLpDd/TbBYXrrol0TRbRs/B1vf5 3AEAsD8aYHf05Pxf/WWCM7djvRVT1F4I3maPZZZmVZvGtHX3tNxsifhtf7XB7MWltOtZrHntt+qX Bhpq8EKyEgyfPwAAAABAg2j0tEKno8H4y3VnsbaenL8VOtHeV7mwaxq0RpM7070wGdVfGD9g3fXy dFkDVbNHmWZ4bBmozlR09rYfrrL0NAAA5aSBT2oXxO2EP7tlgjO1Y+O/9dN2ZdyGCN5mz6X2jJ6f W0VDr9W+7MYxs5VdWzD+115cWrOzWAtczjjn/VZd6bM3XaY6Pt6s1AIAAAAAaBwzejoafa5l09aZ xXoUPX87dLK99/Jms5qKT/q1PKt9uciZwk3XOeRmcBZJnTd6HLP3qxeomho87+r9doGqAtBkZsfw PbNvb+jzsknZcNV9vghXAQAoLxe8daLxb90ywa3+8B+Cf+O98pcHNlsIBG5ThpouFay2UPw6m7py httvV1WV2ZRFz2LVfqutR9++HvrcbFv6Tpg2t3n+tIUBAAAAAA1kwiqFRIPxl92TyYehMDVUHytY C5xs77vS+7KaTrFofK/bH/8zI6vz53dmKWy1F+fGBapmeb9UoJosR3Z+HF9+xyz7awNVt49q6POx dSlc1Wj9+HOV7DdFhxIAAGWXXiZ4VTt2OjvPtSX7T98M3a4spX0w1R5S+6ipS7WqTebaiFWZyVvk LFbtt3qc85LArvR9ULvbrITU4FAfAAAAANBwZlS/TuztLNZQmLqoTLgWOOneW/kzC+Oa2TdLxWzD 3PkBqzov7cUb0+dR96n7Msv+2vtWuUB1uo+qOnYGo5YLVLde9ndF+Z2tR9Hwjp4jHUoAAJSf2hZq R7Tjtq5bJnhZO1azQl37UYO3QrcpUynwMu2TwXOzPUbZ9x8tgj8btEpbgxQxi7WI/VZnajD5wO39 W8QASwAAAAAAKsMslabZeIPxlxrVnw5SF9bj8Q+CJ917KDeS2nWGmXBO13kzDk0nmZnNOvxk1/uF 1pU6glyn0CYzJhRQqhNQnTPBQNXuo2oC1d5uA1W/zGPZwF7hqp4r4SoAANWhmXamjRiN/1Nt32Xt WIWqV21HLcEbvl2ZSu2j7snFPdOOil+rfdmNMNseLXA/0wLkOou1oP1W/WqfTn5qlqTW1hy9yYe0 hwEAAAAAjaYTYxNmDcZ/WmcW6y4DrmXlh18mAIt/Tj+39NLBzEDMh46f6xTKstetbj8TqHrL/i4K VHU7debs6/Omx3UdrVp+rx2NbvK5AQCgWtTuM3u122WC24/Ofrzo774btKd/99X+2KjUHjYrtqht 1ZxVW7SdhGtPVnFGZR6zWIvcb9WvZDnqoVmOmgGrAAAAAADE1Omk8MiM6v9q8utQoJquRR1Tuyw/ /DIdYb3xrYUdYdHZ234QqxBPo6/pHNjcTMDam3xoL57KEqiazs7++d1kNPyku+9A1S//86XPSysa /kuVlp0DAACJ9DLBn/SGPwn/7b8alFeF5YH9mi4V/HholgrOa8nZstMqKq59qXanvbgytp3FWuR+ q34ls7mH9833KMPASgAAAAAAGkEdMK7TSSfOoUA1XYs6pnZZJoyznWCaZWBC1MDt/ArNZjX3Q3C2 kWloapej02dJMwnU8eIHqqa0nJgXqOo9U+dlpzd8L8t7t/MaTD7QZ8SE8SeTw6Z0VAIAUEdmpmA0 +lwDCjuDi/9n6G+/Zui5NmJVlgf2S21a086K212hwW91Ywb7pdqiVbTpLNbC91u1ZQY+aiCktpWJ n2MVg2wAAAAAAAqjDpmWlmWNxv95PDj/WShU9av15Pyt0An4rsoPSk1Qt0YnmO0kMOGZ6UA7ubjX OTk/VjBoDwcymglRU4GqmaUaH9f48jtm2V8bqLp9VEPvTVnKhfcuXKUjCQCAatOyua3BxS0TsD4e /7e5v/9x22TatuyNb81dX4FSG1fP3S0VXPe2rWYmu3anZrLaiytn7VmsO9hv1S+dd+l8KWnbV/c4 I8x8lrQ3dfzZ0/mc3mOtQGSvBgAAAACsYk7sNcNQs1g1QjkQqvrV6g//IXQCvovSjEeFda4TTCf9 odutqvT9uNmszFRcTDMF1JmlZaXNSbjtDFK5QHW6j2p8bDUTxAWqZVj2N0u58F4dSd3+8BO9Xvvy AQBARWmwlFuxpd0f/lv677/aK65NaNouqeurUtpqwWy9oKWCo8lhnVdpUSjk2qFVb69lncV68+Hl S7vYb9WVCe11vqTQPv48cZ5UL+Y7lBokO634cs6DAAAAACAjndh3ovFvs8xi/fhk9E7oJLzwis7e 9kNRE/KFbpex0rNZzd5CZtT/8MAelkZzgep0VLN30m0C1Uejq0BVM6ArGKj65cJVs4Rxb9SiUwEA gPrwlwk+Gjz7O78NYGZ+uvZgyVfaWFXJFgyjZKngGu+X6YeSVQ+Ss8xi3dV+q36pXe+WnWZWY71o hrv7zC0rttIBAAAAgAx0Ym/Cxd74y87gvBUKVv0ywVvgRLyo6vafvjnT+TWYfJBbiKfgdqZjbXKn 2x//c9OWhlWgqtesDhQTqHojmkOBqjtepsyMicCxrUi5Gc0mXD05P9b3wR4WAABQA3a21h0TsD4a /V+uDaA2zLQNOJh0/fZBFcvNOjRbNcRtuDoOGEuWNU3aqIsCyapZNot1V/ut+mXOvfQ5itv/OifQ eYJ9Oqg4hab+ed6yqvMgDQAAAADIjU6adWLfHkx+141GX4RC1Zl6PP5B6GS8iDIdRYNRy+/8KmKG pDpo3GOYqvls1iyBqo6BRq6HZqj6x0sBZeiYVqG0h68frup42EMEAABqQm0et0ywadvE7Rq1Kf22 n/5bwVKovVClUtvGLBWsdl3cvqvbLDR/9l1d2m3BWaw73m91pgaTD9xM6Lrv59s0/mctSzGLFQAA AAAyUJhoQsXB+MvuyeTDYLBqq/vk+Y+CJ+MFlJY6uwryxrcK7fhKzWbVbE3txVmHGY3LAlVT2ofX BqqmU0778SpEPZ38NBRo+/uVbboX7t5L77dbdrrmgToAAE1n2j5aJrg//qNrw4TKtJNC7YYKldrP 8eu9ozZe52T8C3sIakGvx7Vf1ba1F1eeP4v1/xP9//7vem2h97bomu7lq3OD+Dkxe7Veuo/P/tF9 zrIUK/sAAAAAQAZmFms0PlLH06pZrO1HZz8OnZDnXTOzJBWE7WgpWrcf57T64890Mlq1Ebwa9a5R 51reKR2omlmqWj5OSyJH43suUNVs1CwzhHU7d3zMzNbAbUpdhKsAADTGdNZj3O5pn0y+mLbxFpSZ 4RpqP1Sk1JbT61BIptddl6WCdb4ybdPG/9qLa8HNLDTL8j4e7m25avPZj4YmnK9TgI2EWS5d35+M RcAKAAAAABmZEa06oR6Mv2w/ubgZCldVR4PJ34VOyPOsdMiZLHcWvm0hFZ29rdDx6vHH99TZUeaT TBeoJu9jOFCd7qPaH93V7AazvK9ea+gYLCm9H+7YVG2mh7+nrz7vOl6MzgcAoJ7MTEDbLjJ7yq+Y weqq6iGr2njdk4t7pi1YkzBSQbFr29ZtZq50++efaPaoPn+btM+3Lbe8dHLeUL/j23RmgMKaAWsd 93EGAAAAgEJohqY5oe6N/3jUH/8hFK6qWk/O3wqdlOdVmqk6nV0Y1z6XoE0HvQrkzMzaEsxm1Umy TnoVEJqQ0zsZNu+jOhFdoJraRzX0WtcpvUfumJhl6AK3KWOZ2bk2OHfvJeEqAAD1pPZaetBZJxr9 3rVhVtXOB/jlXWrzmJU6LtpqL9rDUll+OFSr4Mfut+qvEKP3LvieFlSujaxzBx1fZq/Wh8514vcz 2SbGfn+yFEtEAwAAAMCaNFq5pTAuGv/np4Pxz4MBa3/4D6ET81zKX7o1rjLMjrQdDh+455Qsqfu8 qxNVe9h2wp4cX+2j6p8ArwhUsyz7u05pFuj0eFQkYNUxcHv6HmmJwGh0k04DAADqS20mv71kSm2A wcS0YVaVVrwItSmqUq69ZpacjV+7Qjx7aCrJ36e0alt3LHLz4eVLat+798ytsmLetx3OYtU5g2Y8 65yCrTPqwQww0aCE1CCTrKWVkexdAQAAAACyMCf46oSJJn/uPrn4LBSwfqzOqsCJ+bblzy40nVqD USvvYHCb0qhyP/x1MyCL6qyaC1S9k2MXqGpWQqd/frfoQDVduv/pcdjxCPtNyg9XdbwIVwEAqD8/ kHOlLRM0GM21Y1aVQspQ26IqpTak2j6m/RgfD3toKkft7av3cPgbe3Gl3X5w9vJx79mNmfdrD7NY 1U425zia7Ryfb9QlvG4qcz6/IFhtnzz/ZbIn9aqlggnZAQAAAGAj6nwxoV00/s/jwfnPQiGr2QMp cIK+afkBmOtQKDok3KTMc/Jms2qfInXU5XESuixQNTV4bpZ5M51k8ePqGOl2Wq53H8fKHQN1yISu L0v575k6VFvR8F/oOAIAoP5m2lG2zAy9aHjHtWNWVtzOCrUvqlSaFZm0V6s7Ky0JhZL3UG1le3Fl tU9P/yYdrvrvl/v87WIWqx/C1+HYNpE7jzTnkPZ7Mi2F5ifPf5keFKzvlC5P35Z9VwEAAABgC92/ fvMjMzsyGn1hQrxAwNp5PP5B6AR94/JCSxPY7XBJrI0qfn6znR/JbNZ1T0h1ojs9uU0FqmaWqjrD osmdZFniJFDVyPYyhM9uNm/ZA1Y/XD06mRxWfXk8AACwmgIHv101U4+H3U97o3/vDMZ/OorOP28t 2ZfVDAA8nfy0yjNZk5B4eN8tFVzFgWbaxsS9fwqS7MXVY/dbDb1PrnY6i1XnNHFb3pz7sedm5dhg Nby/anxuqeuynPtMz0Pjf+1FAAAAALC++8++e83+2GhmFms0/m03Gn0RmsXaffL8R8GT9A2qFZ29 7zoRdILfjb5+N3S7MpZOZqcdIP3hfbO01pLZrC5Q7T4++8dFgep0H1Udi943H6mTpZSB8+BqOecy zjZWuc+W9pTq9oefMCIbAIDmCC0RPFNPzv9VAwq1aovqaDD+sn0y+cJctiB81QA7tc80gEtbM5jw suwDA1Xx89WWEnrdGthnD1ElmLC8BgFQer/VZeUP5Czy3EhbjLjPhQbZ2qeKklu2v6r+v6fzzXXC 8un/KwlYAQAAAGxDJ72HFxev2P9sLI12VVjYjiZfHEVnh+mAtf3o7Mehk/R1yw9Xk06r4Xuh25W6 5mazTu4ozFMnhU5sFeopUE2PLHb7qE4D1dQ+qsHHKlHpuV695vI9X/fZMss490YtwlUAAJplbvnL BdXuT/6t1T//Dxe0hioUvh5Fo89dW0iVDl/NTMSSLDGswXB6fm6p4CqFaWrDufdKM1ntxZUS2m91 We1iFmsS3GrbkefdqoXuTWUC+kXBavwerhusOv556ia/DwAAAACGW7JJI4ztRY1kRorrRK03+Z1m saYD1vhE/+/SJ+lrl4JJu8ys6ZTSiV3odhWpdFiczGb1TnpXBKplnQW6sLxlncsWsM6Eqyfnx4zI BwCgeTRg0G+LrapkS4bxly5UVRu4/eTiZtzOOUy2RBj/wQ9dXc2Fr/3zPyiAnbYJbe07fJ0Ganq9 0eSwKksFm0DJvkdVHDCnFZLWCVddFTmL1QTu8XmItjnRcVVwZ58uSkbn5Xp/Fi0DrGB12y1Q/MEo BKwAAAAANtZ5PP6eTjp1Eqw9cuzFjWRmXQ4ubh31xl+qc8kPWFtPzt9Kn6ivU9rHyg9X1dkUul3Z S50TZl8uhaTaI9V7Te3B5HdH/cl9sz9r//xu5QPVVPnLI5dldoZKHZZJJ2gSrmokt/1IAwCABjED BgMzvVZVJxr/VsGpC1j9NrBK22ccfTX59Sbha6c//mMofDVhVyp8LWLfVxPyRhMTqlVlNqi/1HOl 9o/NsN/qsipyFqsGI6qtnGxRUs1ZwXVng9Wt91fNwg9Y87pPAAAAAA2kEcbuxLPpI3l1UmdOunvj P6ZnsX6sGQHeSfo6ZYJFb/9O/VyVsHFpoKrXEo0+V8eZlplrD8Z/mXawqTMtvn0RHWX7Kh0D97qT Tprw7XZadla06TBasR8uAACoP3952XWq9Wh0bNp1CknjdsWng/HP/bbwokqHr90nF5+pbTJtE6Yq a/iqYDSP8NW0ZeP71LKwep1lnxFqAkr7nihosheX3jr7rS6rImax6jNgPpMaSBtNDgnUyiXv/VWz 0MBq9xh8HgAAAABsTPuv+ieg3YdPr9urGsmcbGmUu0bfeyP4Nw1YdUKvDqJph1FvfKvM4ap5bma2 6dn76txKB6rJLNXzP6hjTDN9FUSrI80cq6/O/8mEsLYDTdero86Es4HHqlr5o+pLEbDacNU8J8JV AABgaYaeH1KsKgV508Dhyfm/Kvg0bbm4XacA1Q9U16l0+OoG67m2YrrMgL10+Bq3Paft0LjUlnbh q9kiIUP4qqCue3Jxz7y+aHJoD1MpKUxy74tm7NmLS23d/VaXVRGzWPVZ0fuvgbS0l8vDBPKLgtUt 9lfNwjyufaymDzIHAAAAsAWdEKdPQm9F0av26sbRCFY3i9Usuep1EpkZAaljtar8ZWXVoaRQLHS7 vZYNVNVZtShQNftreYFq92Ty4aKZDaYTzVs2Lj5p/rPpICnja1+j1DnnjsveQ2OFq3aEf7KX1PCg qA4IAABQPX5Qt7yu2hBqB7vlOTsnk9vtaPKFac8NzluhNt+2tXb4ehI/Hy98bUWj30/brHG58NUE xnFbzQ9fNXAwGZBW7qWC/XC8CsHPpvutLivXxlVtO4tV7785v9F7H00OaS/vl46/Ptfu/zMzFb8/ eeyvmoUfsFZxn2MAAAAAJXH7wYMXQyejCl7tTRrHLEXUG93VLFZ/1P66M0/NqHrX4ROf2Oe1zNW2 ZWbV6rloH9jB1dLFphSoRuefu0A1vv7PNhg+VKCqk1G/Y2xZmY4y2ynmZrOak+nAc6pCqZPOHSdz 7AK32UXp/fPDVXXE0VkEAADSFFSYtls6zLBBxqJgofvXb37k9gHVvvpqE5v2nPZfDbT5Cqmvzv8p Hb6aLTxs29Ivt+/rqvDVtJ0eD81SweY1lmx/U7XnprP54n/txeW05X6ryyrXWaxxm918huNjWpUZ wXVkg9Wd7K+ahR7PPb7+X2AvBgAAAIA1xSfHoZNRjUTWXjr2Vo2ikyzt02RCRnXo2I6e9qOzH4eO VajUMWBGS9vOgX0uKesCVTPrssBANVTmPlKzWc3sgpKEzeuURsC746bZEaHbFF0m5LfvYRKuDn9D uAoAALLQzDGFGFnbDv4sWLPE7iBuK8btOrM1RKDdt7PSthRfTX7th69+e9OvufC1P7nvQlZXCpM1 YE3LJCt40XHaR/jq759b5lm2Okdsn07eCLVV86o8ZrG6wZGdR6Njvce0mXdvH/urZuH/v00/24sB AAAAYH0KUxeclL6hANberFFMR0s0/q06Ztws1k96w5+EjtNc+Xtj6qR+x7M2FcKZJdFsoOo/lyRQ HX2uDiYttZZ3oLqodP+uo6s7GP9Fyw7Hj723WaCblDmu9jjquIZuU2SZoNzu53sUTe60o9FNOooA AEDRprO9FEz2J/dNcNkf3t970Boot+/rsvBV7VC1pxQad7RqjQatDS5uKYjLEr6q7KHJlQmi7OOW ddnSPPdbXVZ5zGLVstDm/Y2PJ7MUd0vfkYXBasH7q2bhD2bQ99peDAAAAADrMydAgZNSVevRt6/b mzWKWTasP/6sHY2+MJ0zT8b/e+vJ+VuhY+SX2efHG3GtENHMOgzcNq9aGqjqOXiBatuEm8P7Zi8t jf4vKFANVTKbNX5s27mlY6vnqg6U0OsqY7ljqvc4dH1R5Yer3Wh8rxUN/6Vsy9oBAID6UrtDIaMC idaj0XFXe/TH7Tntze9vqVHm0vNUKKzBfm4J4XS72dVV+DrJHL7q/GGb8FX3N73vErbzithvdVlt M4s1uf3wvlYlUqBnXwIKpMBUn/9FywDvan/VLAhYAQAAAORGIWroxNRVWU6EdkkniDrh6kTj35r9 np6sDlgVgmmktOsIUNhZRLjqB6pmZHa6Y0izVDUyX+Gwlv3tD++r88vsY7XDQHVRdU/M7ODpbNZO b/xHHSuF06HXW6Zyx1r/hq4vrAaTD/S4ClePTiaHTfxOAgCA/VMbZBq0Dsa3zNK7atcNzltVCVrV 7mxHky/UttLPamupHapQTgP/pm1sL+Dzq4jwVcfV/a4CKntxOVxeXus+fHp9rn1acG06i9Wcf+n2 0fCOjuc2oTdWs8FqafZXzUKfCfcc9R21FwMAAADA+jqPx98LnZz6dSuKXrU3bwyFkW4Wq0LBj+OT QwWb5uQxPmk3sxjjfzWzMOmMSWYYqhTA5RoYRmdvax/XZYGq20dVgbALVDVrNNSxtO/S89JzdEGr jrFmEuxzr9pMFb/f7rgHry+g9HnT46kzr9sffkInEQAA2DfNAJvOuDRbF0y+cEFrqO1XpjJLl/bH f3BLBa9aTWXb8NUEsC5wspUOX81zstfpMnuY924X+60uq01msZpVfTR79fGwW+a9bKuurPurZjE7 oIHPCAAAAIAtaLmn0MlpurTnjv2VRtAJYTsaH8UniPEJ/egLnaj7HSiLyoSray5jlS7XkXM0mHww 14Fj9lE9/9wFqvFtZvZRDXUklbX82aymSj6b1Z+hXMTs5HQpcNZjmVnI/eEnZd2PCwAANJNCFBe0 dvrnd48GyWC/Mu7P6pf2adVKKmpnbTMwMh2+moGXXnvRr3T4qoGc4fB1+BsXvmpg3b5m/+1qv9Vl te4sVrOiUPx+6vgq+GNLjfzpM7kwWC3B/qpZJOGw+74RsAIAAADYgmanhk5Q06UT7NsPHrxof60R zBJo0XA6Kt/t17SsFIqGjt+yUmeAC1TVeTBznysCVZ3ghjqOqlLmBD1+zS5k1WvUcU5Gn4eP177K n6WsWcWh2+RVfrh61Bu1CVcBAEBZKVQxAUs0PjrqT+4raDWDE0sctGo1laNo8me1txSKhtpj21Q6 fFU7f1H4qmO1Knxdd9nhbWRZ4WhXtc4sVhNyn1zc0+dQx8i+HGzJLgNcif1Vs9Drcc+fPXoBAAAA bOXw4uKV0AlqqLRElP21RjCj8tVRpIBT4V/8r98ZsqhWnfz7+6iGA9XR553++I+t/vl/1C1QXVRm j9j++A8uaNXr17EpOshcp9xyvabi9y90mzxKHXHmPVdn28n5sTrQ7EcSAACglBRamMGJCi4Gz7sK Wk37OW7PlHGVFbWpzSo1cbtbbbtV7fe86yp8nd1mZNrW9CrbzNccwtc97be6rLLOYlWgbY6ftnjp TT4s+yzKKrDBaqX2V83KvQ59VuxFAAAAALA+7a0TOkldVK1H375uf7XWdELpljxTh4ZG4iv08zs7 FpVO7v2lxtKBarrzxAWq7ZPJF+3B+C8mWNMeVl+d/1NdA9WFpddtQ1YzY1fHRif13mdwX6X3b/oe 95bv17Vp6XPih6vquLAfSQAAgNJT4OKCVrVltAqLadfFbeDjwfnPgu2/PZWWClYb37Tt4vbXLraA mKvB5APXvnQhrzlviH/2Z74u2vdVSzMrgJ0JXx8Puy5AMiHSyfNfpsPX9PK5+95vdVllmsWq4xQf Cw2O1SBZ+7KwgWSGZzX3V81q+trif+1FAAAAALCBy8trwZPUJdU+rf9+NuqAmJ5MPh52tT+oOoj8 Do1lpZP8RYGqmaXaP/9DW6PmFSLaQNXM4mxaoBooM1PXm80an/iaWby7nlmQLrdsr0o/h26zVUVn b08/K/3xZ/os2I8jAABApSho9QcruqDVDKYLtP/2VnHbyw2i1GzSYButwHLhYdaA1y09nGf4+unj kSkzW1ThrjdQtAzlz2LVcTLnV/FrNnvengx/49roen16Pcxe3YyC94XBanxc6xCsOgSsAAAAAHIT OpFdVVpa2P56Lekk0j+pVAeFgj53cr9W2UDV7aOq5ci075MC1TIumVaW0rLI05DVzmZVR9JeZhfE pc4s956aTq3AbTYuwlUAAFBDmjHpB63taPJFMoAubucF2n+7LrW5uoPxX1rR6PemHVbgNhBzFbf/ rtqW24e7LnxV4KjgcVn4qr1KzfmNlnLujf+orVCmx8CWCzHV7jUh5p7CVz2m/7xCZZZRjj9jCgnt Rw8ZKDDVMVu0DLDOiau6DPAy/uu1FwEAAADAZo57z26ETmZXlZaSsndRO9NRrba0xJmC0tAJ/VyZ fVTPP3eB6lFqH9VQ5w4VrmQ269Ds4ZV0xiXHsqglepeVH7Aq6A3dZpNSp5Hr/DqKhne0hBsj7wEA QJ1o9pva1FrCVeGelubViiUacBhqA+6yuieTDzv98/9QW8y02QPttSLKXx0l98F7qXLhq9rQ5rF6 o7bbJzddZtnkaPJF0u5eHr4qqNL9FRW++u3kZWVm5zIbMTMbrNZyf9Us/NfNeRcAAACArZjlgAIn tKtKwayWGLZ3Uxs6mZw5ybRlOoP6w/tzJ/WpQFX7qJoOisF5ywSEJyz7u22Zji/b6aNZBpoRrOXB iujIWVg5zzJQmdm48evQfSpc1ck+J/kAAKCuzBKkalsPnncV8CVBa9y+3nPQqudgtvCI22QmfAm0 2/IutSenbcsdtmk7j8c/aPWH/+Beu/bG1X60ZrsSzSw2IfPVdh1+zYSvOvdZEr5qQOLW4attJy8r taGn52t//eZH9qOGAJ1nLFwGuCb7q2bhr1bFuRcAAACArZhAMXRCm6HquAxTcuI5e8KpMku3xifw SaA6+lwjulsa7e4C1XQHxFeTX/sdN9R2pbBaSyu746s9bPVeFLIfaqAUhrqOHC25FrrNOqX7cx1r R2bJvNFNTvABAEDdtf/76d9oxQ61r5OZh+efq22ndp7CvlA7sOjS42oQn1uxRgPrQu23vErtQLc9 hELE0G2KqPi873/7WDMXA8cgVOHw9Wp1Gb9c+Ko2+jrh66Jj7a8es6hMMO7vK8ss1iAzoHpRsFqz /VWz6JyMf+Fef51n6gIAAADYgc7j8fdCJ7VZq/vw6XV7V7Ux3SvKKy1pZv7tT/6tE41/a0LWwfhP 6c6FaakDIjo7NCPyvzr/p1CnBbV+pWezdrRv1A5ms84ErL3xrdBtspYfrmr/K8JVAADQNAo23Ewy DWTU4EXTxhuct/YStMaPawLCHNp6q8oPD3cxY/aTk7P/2u2P3wy+7g0rHb6qPa7zn+m5kFeh8FXn Uu4YuGPuh68a0OhfH6rO4OKWf76mIjBL6NxCweqiZYDrur9qFtOZ9HHVccA4AAAAgB26/+y710In 4uvUrSh61d5dLfgnXVkqGX0/vKOwrBONf6uOA81unetc6I//oNH5ZqS6RoF/df5P+xqpX+Uy7486 cexxVYeNRsgX3UHlZhoko/fDt1lVClfVcaT76Ubje61o+C+ayWE/egAAAI2i8G86uDFZ1eML08Yb nLdC7cCiyrQv47a6Wyq40FVSbFswaQ9+/W7wNjmVjm/ryflboddcVG0VvmorkOh8JnwNlbZvcQNg /dJsTPvRaiQFqzoGi4LVT2u+v2oWBKwAAAAAcnN4cfFK6GR83br94Oxle5eVlyyjlDohXaP8GbDT 8HXFrFctcWXCV2a9Zq/4GM3sEWVns8bHsJhl3eL7dp06weuzlBeuHp1MDhllDwAA8MILCoXUhjah WW/07wrcunGZdnGoHVhExW1Ls1Rw3FZTIFjUCimarekewwy+C9wmj0rvt1qW2iZ8dcs4m+1bvPMv VwoQ7Ueq8lxYqkBQy9rqtS0KBHVbExw2fH/VLHQc3bFh314AAAAAW8krYD3uPbtx8+HlS/ZuK8/t DbVuabkld/KqmYkaNa6TON2fWwbNlPYLYtZrPqUZDu549cZfFjab1QtYN+kM00wI/a5G3Hf7w0/0 2TAfNgAAABhJoBS3lQfPu2ozKWTTQMRdBa3JgMfJn00AmsO++3MVnb3t2pNmSdzQbXKowzX3Wy1N aQDlV5NfK1xX295sCaJzJA2k7E/ua5azBrCGZq+q6tK+VvAXCkuTGh7Ym7G/6gam/4+JSz/biwEA AABgfbcfPHgxdFK+SbVPJ2/Yu608nYiG9mJdWvGJbdYZiTr514mzwled/K6a9arOJRciTktL1drg temzXj8djH8+M5tVM4U1Gr43fC/0Wd2k/L2g1p0l68JVdRB2eqMW4SoAAECY2uHTwY6D53Fb9/xz F7SqzRdqC+ZVJqzSUsF2j9C8l/B1bUJz373xr0K32abMOUbO+63uqkx7XgNKdQ5kl2tWyG72Wo0/ B4tCVb/qsPWGHwAuKg0mZX/VzZjw2h4vAlYAAAAA27m8vBY6Od+0Wo++fd3ec+Wpc0fLMc2ctC4o neDmcUK/dNarKjXrdbpPlVdu1qtmdnZPJh82adar7ZRJjkNv/KU6x7Qsbx7Lr5n32HaItU8nPw3d JlQz4erJ+TFLUQEAAKymkMgFrWZJ2Oj8c9PGG0y6RbZtNYPSLE8bt9/yXipYs1ZdezLvJYh1DrHr /Va3KbP0rWasulA1mvzZtN175//uQtWZ86CVdTWzs6p0Lrh45uqSin9H548Eq6vpe+KOm46ZvRgA AAAANnPce3YjdJK+adXtxE4jWxfOZo1PZnV90UsvueB11axX7e2pvYkWLTnsz3pV51HRswD2Ucls 1uF995rVWZPHbFY/YM06m0GPaY65DVcZJQ0AALAenVu4dm8StMZtO7XztE1EoC2YR5nBiv3xH027 L6elfDXgT+1C3adpjwdus2mVdb/VdJkZwibAnnQ7vfGfzDlLNPq9QlXz3poZy8kszLmBpktKn486 LIWbZfaqX3rduzgXrRM/YK1DKA8AAABgzz7V3i2BE/Vt6lYUvWrvvlbc7FKdyKqzpwwns6tmvbYG 41tu1qtbctiFj65Cs17NqPJAx0hVyrwO9/quZrN2N50toGXcXMCqWamh28xUdPa260QzHUacwAMA AGxMAw1d0Kq2rVvJxcyADLQFtym127T/p8I/E7LmsFSw7sO1Jc3yroHbbFLdJ89/VOb9Vs2xjNvl ZsBhf/xHF6qa9zBuI5ulf6PJoVYO0nvsn1/p/MY/rwlW/Ls6F7K/UmlZV09yxYzV9emYueOnc2d7 MQAAAABsRsv6hk7Wt62bDy9fsg+BPcg669Vfcjg061XBa1VnvZoOHQXH9rVoxkPmgDRVmo3qOsVW /j7hKgAAQCGms/w027E3+ncFrRos2H5ycTPUHty0zP3FbWMTiJoVSQJtvnVqMPnAtSXzCGxNO7+s +616S//qGE5nqkaTOzoHUaia7CE6PFg1aFWv0z+HmVY0OVRAVqfZm8kxSb3OJaWB0vZXkZFZhtke PwXa9mIAAAAA2Ezn8fh7oZP2beu49+zG7QcPXrQPgxLRyfiyWa/T8DXDrFd1npgOqBLPetXz69pZ DpqN0OmN/7jubFZ/1oFms4ZuY0rham98S7czyzbXrOMHAACgDNTuNG3XwfOutsjQvqmaJZln0Kr7 O+qf/8G06waTD4Jtv4zl2ocKa7VccOg2WUvt+DLtt2rOAeJzAbNsswtVNVvVDOJ0+6kmS//q/GOT mZdu4GiZVhLK2/QznbF0PHWuoWOq8zuFh/ausIA+N/7xsxcDAAAAwGaKClhVOtGzD4MKcLNek5kB w4M8Zr2qs+V4cP6zUGfMLst0WGi/J/scNdvB7FebZYk2habeHqyLwlmzt5YXrmpUNOEqAABAMRS0 KWAyYYnZn/X8cwWtaovm0f7UfWhwntqMSfvu7O10+y9Txb/n2pHb7ulalv1WTdv6q8mvday7g8mf TaiqQYy983+fhqp2P9X00r8Im87O3rJ0/qbzEDOYNlnNiHNyyw9YdX5nLwYAAACAzWi/1NDJe16l JYjtQ6HCdGLulhvWCXt6CatNZ72GOmyKLC1xrOeh5+PPZg11mGlZYF3nOsTS1RmMWu3TyU/N51wz Eextk3B1+Bs6kgAAAIqnoFVBntqkClrt7Mn/1IzKrYPW+D7a0eQL0/brjW+l24tZSttLuPbj0pVQ VtS+91s17WhtG9If3leoquMSH5/fK1Q1AbcNVRW+6tyBtvD60udYeZfO45o+69UdCwXR9iIAAAAA 2MzhxcUroRP4PKt9ynJFdbVq1qupMs56TZYwSx4/fj7aF8p0aMSfVzMTNf7ZdYStKt1WsxH0s/aW akejm3QoAQAA7JbapNN2aNz+jNtlfzZtPbX7Qu3BjKXBeZodq7beJgGpayea319jiwpXZnncPey3 qra92QZkGqqO/6JjavZTtaGq9lNV+1+BXV2X7t0lf4/QYEWTQ513udvqs6FjH9r2ZZ1q0qzXZBBA /Lrjf+1FAAAAALCZmw8vXwqdyOddCnLtQ6IhTGdQhlmv3Wh8zyzXGwhfi5z16s9mNaXZDv3RXTMz 1XaCrVN6Ha1o+C9NHAkOAABQFgqgTNA6eN7VID9tDaH9+DfenzVuf5qlgl2bb42Q1Azci9uX+j0z mDBwm2VlBjLucL/VaagaP1cds6Pe+EvTRo9Gv2/14nay2u9b7qeK5RRSu6WvZ86d4nMpfR7szRZy was7DwsOgM1YLnit06zXq0EYBKwAAAAAtnV5eS10Ml9EKcy1j4oGC462diOJbbUG41tu1mtoyWF1 +OQ167V7MvnQ3a86kdSB5DrQspbCVXU20ckEAABQDtM9LbV0bX9yX0GrZmJuErQmbc7Jn9Xu02C8 0LlOqLrR1++69qJbLSVr7Wq/VYWqpj3cH91VG9vspxq3vXXMpvupxu1cE7T9lf1Ud8meM+W23DKz XmeXYbYXAQAAAMDmQif0RdRx79kNBbr2YYE5q0ZbT/d6XbLk8CazXpPZrMP70/uJ79d1hq2q7snF vaPHQ7PnlH0ZAAAAKAF/NqBZ0nYw+d3RYPyl2n1q/4XahaFSCJksFTwySwWbvfoD5ztzNZh8MG0z Rl+/G7xNoNqPzn5c6H6rmqXqLf3rQlW1a12omgRRwwOW/q2/Js169UNlPtcAAAAAtqbgM3RiX0S1 Hn37un1YILMso62n4euCWa/T4HXBrFd/Jqu5fW/8petEW1TqlEpG9SfPQZ0S9ikDAACgJBQS+kFr pzf+owla43Zh1lVQjr6a/Fq/ozagme2ZYang+HFuudtrueDQbfwyIVcB+62G9lNVqNrtn//B7afa 6Y1aamOrvc2qLHAUkOY161Wh/b5nvfrPn885AAAAgK3pxCZ0gl9UdR8+vW4fGthaXrNeZ/Zj9a+z y8Gly8x4NftQXT2WnoN9WgAAACgZnfe4tqJmapo9+NXmG5y3QsFkujRYT7+jtmC3981HoXOdaUVn b7t248rbxqU2bZ77rZpZtyYUTvZTNfvIRpMvTLvXhqpuP1W1pZnNh3W4AbDJUtzDg9B5WNba1axX //tvymxTEz/3Es2wBQAAAFAxCjxDJ/lF1q0oetU+PFCIPGa9ukpms55PZ7OacPXkfCZcNfd3Mv6F fXgAAACUlAJFE7Qk2zzccW1As8pJIKx0pTBGQaXbs3/Zsr+t6Oz9q4B1/KvQbVzltd+qlj3Wqixm lqoXqnYG579v9UZ3k8GBSaiksIlQFUXQZ8sNgN121qsZAGCD101nvepzbgYcBO7flc4b7c0BAAAA ILv4hP57oRP9ouv2g7OX7VMAdkYn2KtmvZoKzHrVbNZF4WpSwwP7MAAAACi5ZPZd3IYbPO92o/G9 djQyMzzNPv6BAFOlWaFaXlfB6bKlfzVrdRqwLllOeJv9VtX29Jf+VUisUDVps07uqz2r1/ZJb/wr tXtZEhX7VMSsV92P7k/B66KZqNPv+Yri+wEAAABgbfefffda6GS/6DruPbtx8+HlS/ZpAHu1alSz q/SywH4ptLV3BwAAgIrQDDm15TSIrt2b/C4JWof3Fwat/dHdo/75H5LZqd98pABVM1a1x6RZDngw +UC30fVaojd0LmQG/G2w3+o0VLVL/7rVVjQgsHtycc8sfWz3U1WwRGiEKvAHwCo41Xcpfa6VtdKz XpOlgMO39UuPaZ8OAAAAAGRzeHHxSuikfxfVPp28YZ8GsFc6qQ+daK9T7N8DAABQTQoiXdCq/Um1 rO7RYPyl9l09Hpz/zA859d9m+d3BxMxQXVahgNXM4ltjv1WFqlr6V6GtC1U1i1b7wfqhqoIp3TdL /6IuQrNeswammxTncwAAAADWss+AVdV69O3r9qkAe7XNybqWqbJ3AwAAgIpS0Opmz5mgtTf+o4LW zuC85QetCk61v2koVE2XmW1qlwnOut+q9lN1S/+6/VT9UFXPrR2NbrqlfwlV0TT+rNdtlhv2S0sN 27sHAAAAgNVuP3jwYjr03HVpH1j7dIC9MUtIBU60sxQn4wAAAPWh8EaBTTsaHx1FkzsKNs3M0cF5 S/uwTpfnjc4/D4WqoVIQtGi/1enSv6n9VBWqdvvnf2j1RnePeqM2+6kCy7lZr/qerDuAVr9n7wYA AAAAMri8vBYKPXddt6LoVfuMgL3R0mqhk+3lNTywvw4AAIAaMUuTKqQZPO+aoHUw/pMJWm2ZpYID YepMDSa/i3/3z1riNx2qKqz191M19xdN4p9Hvz+KhnfMfqpPJv+nBgIySxVYjwlZg+dv4WKJYAAA AABrO+49uxEKPXddNx9evmSfErAX6rhaL2QdHtDZBQAAUG/JHpAX7c7J+fFRf3K/7fZCjUvhaTBY VWmf1hMFpjaQPZl8qHJL/16FqqMvdJkLVdXGZOlfYDv6/syfv4VLywzbXwMAAACA7LS8aSjw3HUp 6NWSxfZpAXtjlgtesqSUloxjCSkAAIDmMGGNbR+aPVB7k9+5oPUoGs0tFazlg83+rTZc9SvZ13X8 J+2nqlC13f+f/y+W/gXyZ2aKp87l5ir+XqtPxP4KAAAAAGTXevTt66HAcx/FiQ3KxO3f03189o8q zV5gNgEAAEDzaPnQdDCjoFVBqvZK9cNV7dna1h6qfqjaG3+pyxWqxv92tJ+qa1vahwBQAJ3Hpb+7 04omhxpca28KAAAAAOvpPB5/LxR27qsU+NqnBgAAAAB7Z1b9CQQ07Wh8dBRN7pjlgN1+qy5Y7Z// h0LVo97o3zuPRse6LfupArun752WAZ5+b3uTD7U1DPuuAgAAANhK2QJWVfuUEx0AAAAA5aCVTfxg NV2tR6NjhakKVc2Swf3Jvx0NnndNAOvdjkAH2C8GOAAAAADIjcLMUMi57zq8uHjFPkUAAAAA2Buz B6sXlPql2amaxar9VBWqhm6j6pwMf2PvDgAAAAAAVJ2CzFDAue867j27cfPh5Uv2aQIAAADA3mhZ 0XRoamaoPh4uDFX90l6Q9q4AAAAAAEDVKcQMBZxlKIWsL1xeXrNPFQAAAAD24tOT0Tuh4DRraZlh e1cAAAAAAKDyLi+vhcLNslTr0bev22cKAAAAAHsTmsWapTon41/YuwAAAAAAAHURCjbLVN2HT6/b pwoAAAAAe/Hpyej7oQB1aUWTQ+3hau8CAAAAAADUhZbiDQWbZapbUfSqfboAAAAAsBda6lehaTBM TVXnZPibw8HFf7G/CgAAAAAA6sSMxA6EmmWr2w/OXrZPGQAAAAD2QjNSu4/P/jEUqpqKJoetR//j LWauAgAAAABQY1qCNxRolq000/bmw8uX7NMGAAAAgL1RgKoZrZ+ejN7RPqv6V4NXCVYBAAAAAGiA zuPx90KBZhmrfTp5wz5tAAAAAAAAAAAAANi9+8++ey0UZpa1Wo++fd0+dQAAAAAAAAAAAADYrcOL i1dCQWaZS7Nu7dMHAAAAAAAAAAAAgN2pYsCq0vO2LwEAAAAAAAAAAAAAduP2gwcvhgLMstdx79mN Fy4vr9mXAQAAAAAAAAAAAAA7cHl5LRRglrkUrjKDFQAAAAAAAAAAAMBeKLAMBZllLMJVAAAAAAAA AAAAAHv16cno+6Ews2xFuAoAAAAAAAAAAABg71qPvn09FGiWqQhXAQAAAAAAAAAAAJRC5/H4e6FQ syylcPVWFL1qny4AAAAAAAAAAAAA7E/ZA1bCVQAAAAAAAAAAAACl0T49/ZtQsFmGIlwFAAAAAAAA AAAAUCra2zQUbu677j/77jX7FAEAAAAAAAAAAACgHG4+vHwpFHDus7RssX16QcPEyAAA45hJREFU AAAAAAAAAAAAAFAil5fXQiHnvopwFQAAAAAAAAAAAECphYLOfRThKgAAAAAAAAAAAIDSO+49uxEK PHdZhKsAAAAAAAAAAAAAKuHTk9H3Q6HnrupwcPFftFSxfToAAAAAAAAAAAAAUF6tR9++Hgo+d1GE qwAAAAAAAAAAAAAqRcvzhsLPokvBLuHq/v389PR/0Sxmlb0IAAAAAAAAAAAAwCL3n333WigALbJM mEe4uleaPdw5Gf7mKJocHp1ctF11Tsa/UOhqbwYAAAAAAAAAAADAd3hx8UooBC2qCFf3r/Xof7yV DlZnKr5Ot2FWKwAAwHY0cE0D2xjABgAAAAAAUCO7DFgJV/ev/d9P/2ZpuOoqvo1ua38NAAAAa1C7 N71aSLs3+TC+/B17EwAAAAAAAFTV7QcPXgyFoXkX4Wo5dB+f/eNMkLqk6AAEAABY36rVQhS8MqMV AAAAAACgyi4vr4UC0TyrfTp5Q0GufUTskWZOhDr6QqXb2l8DAABABhpUmGW1EO17b38FAAAAAAAA VXTce3YjFIzmUYSr5WGWBw508C2saHJofxUAAAAZmGWBQ+2qQH1ycvZf7a+hCKyeAwAAAAAAimRG 2gfC0W1Lwe3Nh5cv2YfBnqkTL9S5t6jUQWh/FQAAACto2d9Qm2pRsR1DcTTA8/6z716z/wkAAAAA AJC/1qNvXw8FpNsU4Wo5qKNPweo6sylcab9WezcAAABYYf3BbCwTXJTuw6fXO4/H37P/CQAAAAAA kD91PoRC0k1L4erhxcUr9u6xBwpWNStinT1X06WZzfbuAAAAsMK6M1gJWIuh8xCdkxCwAgAAAACA QuUZsBKu7leyz+rwQPunpjvx2ifPf9l69D/e0r/p6+ZreGDvEgAAABmF2mCLiiWCC3B5ec1tf8IS wQAAAAAAoFDt09O/SQelmxTh6v6YjqQlwerh4OK/2JsmsysWdf7FlyuE1W3szQEAAJCRtlgItrEC xQzW/ClUdecmBKwAAAAAAKBQbhmtbYpwdffsMsDfD+6vGk0O1cHnB6uOZku42+l3FcCqg0+Xh24P AACAbNQ+W2fve92W9lc+bj948KLOSdz5CQErAAAAAAAo1M2Hly/5Yem6pY6MW1H0qr07FEwdd92/ fvOjRcGqglItFWxvPsPMdHWzV5Pbss8qAABAjhSYzrXRXJl22PAgfblWELG/jg2Z4+6doxCworQu L69pQAC1u7JHHgAAAAByFp/g+Z0R6xbh6m7YGavvTANSrxS2rlrad35GBfusAgAA5O2Tk7P/6tpb 7d7kQ1NmD/zhgZutqn91+VW7zK4ssmCQHJYLrcijbVDs1UDppAcEUMWWBpXbQw8AAAAA+QqdhGQp Oi6KZ2adaqZDIFhVZ51msy4LVh0Tzrrf600+zPI7AAAAWI+2XnBtLoWt9uKg0GxWte3s1cji8vKa aS9znoKKuf3g7OVjb1lrqpjqPnx63R5yAAAAAMjfJid2LLtVLHUUmdkO6WA1/m9d7mZAZGFGSHv3 o/u2VwEAACAnGsA2bXPF/2YcBHe1hYMt7aVvr8YKClJD5yoErKiEy8trzGYttjTD3R5tAAAAAMhf aNT3suo8Hn/P/ipypE44vRfL9lddJ1gV3WeyLJ27L5YGBgAAKILaapu0udRe82e+qrTiyLrtvsa5 vLy2aKAoASuqRNvuhD7H1HbVPp28YQ8xAAAAABSj9ejb10MnJKEiXM2fDVbfWRSsrtpfdRm/o4+l gQEAAIrjD2rToDl7cWZq87nf9+7nHXs1UnReEjpfUSmwsjcDquHy8pqWsw19nqnNilW3AAAAABRu WeeEX4Sr+VLYuWx/1W2CVUkvDbxqHzAAAABsxrS7bJtLg+bsxWvT/aQH3em/2/+dGZk+7V8ZOl9x RcCKqlq07DW1Xml2u0Jre1gBAAAAoBga2Rk6KfHLhKucoORCMxqWBaubzHhIUzDL0sAAAAC74a8a ksesU//+XGnwnb268VatwEPAiiq7+fDyJXPOGPhsU9mKJdYBAAAA7MThxcUroZMSV+bkhHB1azpJ ng09bUWTQ12e50mgv8QcSwMDAAAUxwxsi9tb07ZXTrNN1Tb079fcd9xmbHq7LssMPwJW1AGzWTcv zXK3hxEAAAAAirMsYCVc3Y46wBSsLtpfVbMT8l7yTffH0sAAAAC7obaWa3d1Tsa/sBfnpvv47B/d /ZuK23mNbd/F5yVa+jN03uKXzm/sbwCVxmzW9Usz3O3hAwAAAIBi3X7w4MWFJyaEqxuxweo76VkH Kl227f6qy7A0MAAAwO4oVHVtr6KCz+5fv/nRVfuuue08bVsSOm9JFwEr6ibLtj5UUnz/AQAAAOzO 5eW19EmJRskSrq7PzB5dsr9qkcGq+EsD6zk0fQk5AACAIqmtNW33Fdz20n2nt5vQKilN2WtQM/my zF5VEbCgjvQdaJ9O3gh95qmkdHzoxwAAAACwU35nBeHq+syyTUuC1V10fLE0MAAAwG75g9u0lK+9 uFAzA+ps6TJ7dW1pdR0/SFlWBKyos6wzuZtYmulrDxMAAAAA7Ibb14VwdT06Xov2V9VycbucUeDP aChi/y8AAADM8ttfph29I2pjpreiUJs07739y0KBaTpIWVYErKg7ZrPOlwaNa/sje4gAAAAAYDc0 IlydQpyQrKbl2bQP1qJgNT6O7+y6c4ulgQEAAHZLIadrf6ldaC/eKbOCimsD2nag2qn26nq4vLy2 bpB0+8HZy/a3gVoz/x8KfAeaWN2HT6/bwwIAAAAAu6OldAhXl1NoacLT1GwBlS5TyLmPYDO9NHDt OtUAAABKSO1C1/7Sz/bindMgSb8taNqDO1queBd0nhIKU5YVASuaRJ/3rPsT17n43gMAAABAySSz Exbvr7qvYNXRcsDu+bA0MAAAwG74g+72vTSv2qJ+m9A8p/j57XK7iiJoAOgmwRFBCxrn8vJak2ez aqCJPRIAAAAAgH3TSZpG/88Fq/F/K1gtQ4cVSwMDAADs3icnZ//VtcHKNMBtpm1oa5+za7elJT9D YcqqImBFU92KoldD34m6l163PQQAAAAAgH2wywB/f9H+qgpcyzITIL00sDrU7FUAAAAokD9btGzb M6itmm7L6r/3Pct2XYcXF6+EgpQsRcCKRru8vLbp4IQqlma56zXbVw8AAAAA2CUbrL6zKFjVdWWb HcrSwAAAALunNuF0kFuJVxBR+3XanrVVmQF5l5fXNOgxFKZkqZsPL1+y9wQ0Vvv09G9C34+6lfZp ti8ZAAAAALArpoOsxPurLqKZEtPnGj/3qu+vBQAAUBV+O6zsg9zURvT3ilWpjVvWUNhRYBIKUrIW ASuQ0Hdhm8EKVSjt1WxfLgAAAACgaOYkc0mwquvL2vFkQmHvebM0MAAAwO6orejaYdqL1V5catrm wj1nU3FbsqzPXWGJlvwMBSlZi4AVmFXX2axaCtm+RAAAAADAJlxgqiV+NZMg/u93QvtM6XZ+p5jf yaTLqzAT1O8g03O2FwMAAKBgaitO22G9yYf24kqYWQFlWsMDe3VpmGMcCFLWKQJWYF4dZ7Nqr2b7 8gAAAAAA61AHjL8XabrUkaQZnzqRXLa/ahWCVdFMA/+5V+V5Iz96z/V5LvvSfgAA1JHaja4tpp/t xZWh9kN6sKHayGVpUyosCYUo6xZLhgKLbbsEd1lK50T2JQEAAAAA1qEOomBomqr0vlOmoslhWfdX XUTPVc/bvYYqduphM+a9Dyxprc+2BhHYmwEAgIL57coqD3RTO9hvU6j2vu3E5eW11qNvXw8FKesW ASuwnGaztk8nb4S+P1UpBcX25QAAAAAA1uHPIMhaGrFftWDVMQGb9zqq+BqwPr3P6Zkm6dKy0fbm AACgIP5KIhrkZy+uLAXE6YGIel2hbTZ2Ic89IglYgWw6j8ffC32Hyl7ap1mDMuzLAAAAAACsIzgz dUHptlVeQoilgZvLD9aXlT4j9lcAAEAB/H3w67SSyFxbI25r7nyFjMvLawpMQkHKJkXACmRXxdms Cobt0wcAAAAArEMB40xH0Iqq8iwDzWD0l0JmaeDmWOtzHk0O7a8BAICcmeX63VL98b/7muVZFA1E nL4+W7tcISPvWXQErMD6zLlH4PtUxlIobJ82AAAAAGAdphPI6wBaVVUOWP1ZBXodLA3cHKH90ZYV M5sBACjG7PLA41/Yi2slGdQ3/oXftlDbs+j2xe0HZy+HApRtiqVDgc3o+5jnbPIiqvvw6XX7dAEA AAAA6zKzCLzOn1WlPSztr1ZKemngKi9zjPX5SxFmKQWy9lcBAECO/OCx7svyhwZ4FbmCSuvRt6+H QpRtioAV2EL8/SnzbNbDi4tX7DMFAAAAAGzCXzZ3Ve18H6kcsDQwsu6/6op9WAEAyJ+WA57+vY0m h01YTUThSrqtrf/Oe2nk9ml8bAMByrZFwAps71YUvRr6fu2ztFcs328AAAAA2NJMZ9eSUmdQFTvC WBoYMzOYM1Td9oMDAKAMNMjt6u/t8MBe3Aizrz2p3FbMuLy8VtRSpAQwQE7i75KW5A19z/ZR9599 95p9ZgAAAACAbYQ6ffyqajAZv66rPWZZGriRkpkjs/ugLau67gcHAMC++TM5m9gmU5uk3Zt86Lc7 tP3Gtm1sBSWhACWPsg8BICdFzTZfpzQg4/aDBy/apwQAAAAA2FZoCTNXVQxX9ZxnX0+zZkrghRe0 pLWCdf+zvLTi2+p7YH8dAADkRH9f3d9btc/sxY00tzd83P7YdHuCmw8vXypq9qrKPgyAHOl7awYC B75zuyjOdwAAAACgQOrk0Yh61/FTxb1X/Vm5mi3A0sDNofc61HnpfybSpc5eOhsAACiG/zdYP9uL G8sMAvPaIUmtPxiw9ejb10MBSl5lHwZAAfY1m/X2g7OX7VMAAAAAABTB7/ip2rKpZkSwN3NR/22v Qs3pvV61/J72PEt9Pt4hgAcAoBj6Gzv92xz//WWv84Q5Lt6ARtU6A74OLy5eCYUneZZ9KAAF2fVs Vg3KsA8NAAAAACiKOn38Dp+qdIbpebM0cPMkn9fhgR+c6meFqfYmM8xt7e0I4AEAKI5WRnF/c9nr fJ4Z+GWPj6tF7Zepy8truwhl7KMBKFiReyn7dSuKXrUPCQAAAAAokr/M6sqOnpLQbET3nFkauBk0 02M2VE9mrS4bFOB/Tqry2QYAoIoUqrq/uZvuNVp3asukV+BQ22ZRW2YXYYz2drUPB2AHNJu1fTp5 I/R9zKPMd/ry8pp9OAAAAABAkdTZM+3oiSaH9uLSMs93dulXZibWnJn1EZi1uipY92fTKGy1FwMA gByZFSbc3+n4Xwa+LeevsOGOmbbtsFcbtx88eFFBSShAybMIWIH96Dwefy/0ndy2NDDDPgQAAAAA YBf80fRlXiZYHXaz+1ixNHCd6f32Z8SoNNMj68wYs6ye/T3N1LYXAwCAHJmBUNO/1bTNsjBtFH/w WOrYdR8+vR4KT/IuAlZgf/KezarvswZn2LsHAAAAAOyC3zFW5iDKX/KVpYHrLdTxqM/mOu+5but+ l/3gAAAohj/4TX+/7cVYYdFAssP/78X/IxSeFFEKd+zTAbAnZoWmwPdz3dLADHuXAAAAAJpMHQ4K /dTpoI4GBSsK1+zVyJkfRCnUsheXSnppYPb3qqfks7h66bwsZgPW4W/sxQAAICf+VhP8rd2MP9Cx HY2PutH4Xrc3/lUoQMm7CFiBcrj94OxlzUANfU+zlu7D3h0AAACAptLId3/JWr/UccPI+GIoxHbH eZMwq0gKylgauP703dZ3/Op9vmjrfd9m2eppKF/SgQMAAFSZBkC6v9kMhtycgmq1gTqDi1vt3vB3 qqPBpNvtP30zFKTkVQSsQIlcXl7bdDYrfSQAAAAAgsuChkonHvZXkBOFqu74lm0GwszIfpYGrh29 n6aD1v/uxz/rfd/2vfYDW3sRAADISVX28a8C7Z346ePRL13A6qoVnb0fClTyKAJWoHxuRdGroe/r smqf8v9fAAAAoNEUpKRnry0qdebYX0OOythJpufhB28sDVwvyYyNwP5jOQ2i8Gc+E8wDAJAftcmu /naz1/m2pjPXorO3O73xdCarqjMYtVrR+Q/Tocq2RcAKlNTl5TXtqRr63qZLSwvr9vY3AQAAADSR mb1qO2myFLNY8ze792U5luH1AzItY2wvRg2Yjtm5GevDgzyDUP8zzf8zAADIjz9AigFw29HeiXPB yWDywUzI2h/d7UZfvzt3uy2KZUWBctPM1NB316/7z757zd4cAAAAQFP5y8BmKd3e/ipyYmaLumMc 7X/PypnPRPx8mIFYD3of/T1/3ftbROesH7DS+QsAQD70t3w6SIo22nYuL6+1Hn37eig46fSG7/kh qwlateJP4LabFAErUH43H16+ZAajB77DKl1vbwoAAACgqWZnT64u7dlofxU58pcJ1r6s9uKdSy8N vM/ngvyoc8D/jKk0S7moJan9kJ5BGQAA5GN2YGQ5Vj2pqlUz1LQ0sJYI9kPWo8Gkq6WEQ7dfpwhY geoI/b9CywjbqwEAAAA0mb+PU5YicCuGjuv0GO9xSV5/aWD29ao+M9NFgyi80Fw/Fx16+v9fYVAG AAD58NtphHRbuLy8dtx7diMdmoSqFZ2974esKl0Wum3W4r0DqiU9m/Xw4uIVexWA/z97f9cjyXXl jX7ToI4IUdBAgmQ+gnWEIwx05AHaA0g4whga2BIgAVZB3ewS/bAPhAd8vmBfzoWvDBAyWcXug/Yh Z9jFLrXgC91YH6Oc/6gd1TuzIqsyqzIy4+X3AxbYjMx6y5fI2HvttTYAwJxdJmBK4uW2OD0/6qvi be5Wn4dDPM5aA09L9j6tJ2Kb19Xi//exJ2ozAVF+pkQ9ANxfPr/ffrae/boc5g6efPb6O3XC89Y4 ffXTJyevP6qTrKlmPf78i5903v+WkGCFccq+q96/AADAkk3bBGv12a96f8x9P9arrYE91+PWVESv VK3+8cXXP9tX0rxeMCDBCgD3l8/x9rM1/y6H2dLTZ6++2ZX03CSS2K6TrE8+//pP2a+16743RfZ+ Lb8OMDYXFw/KvwAAAC6t7s94Pezz1Leshm0f7zwf5fBeJAnW/mwJsfFKYrNO1LevpbTsLXfZizrB uu/XMgBMUX2trqPM3SW52ZX03DQevzz/5yRWlxKtL85+3XXfdSHBCgAAABNRJ/bWhYmc/TjE5Nlq a+B9tJBl9/I+rl8/iSTLD9Xq+aqCdvHfcggAuIN6b3ML4e7u8cuX73UlPLeNR6d/+dHxyVe/r5Os aRmcVsJd918NCVYAAACYiOV9Gs8eJrGXiZy6qlHL2P2o2zWnErEc7o3WwON3WS260uZ78ZymTXC5 y0E01Rzl9zlUkhcApqC+Jt93V4rJuLh48OHJl+93JTzvGo9OX/1rnWRNHJ+8/reu+9Yhwcqmcg19 ucDi7OHleeDs4aGv8QEAACjqFfFJytRVk03yrbqtHKZHdWvVfTzm9YSdiojxSbVxnchMZMHEvqqf b1Iv3BjC7wMAY9RcG7aL4Rb/tWjpbj7+8u/f7kp23jtStfr8/LhOsub/jz//4ied91+EBCubSHea 1ev8NnJc1yEAAIADq5Mgi0Hcz8rhK3XLUatl96MeSPf5mOd7tz8nE3YG6ePStHZuJ1zLc5hjQ5l4 ratqM0FUDgMAW9Ae+P6ePnv2zq6rV1cjlat1kjXx5OTsF533/eSL75ZfDTplXLZ0nb8mLGIEAAA4 kNXq1a7ETJ2EM6mzH/t4zJeqIRahNfB45LmrK48vXydnvx5aEjMLNtrfz+IMANhckibNQqoXZw/r xY7aA99NKka7Ep07j9NXP31y8vqjOsmavVqzZ2t9PwlWbpJr/eUtfNZH7le+DAAAgH26rXo1VhNx Vsn2r3nMy+Pd12Oe/V2vvv/idZCfWW5iwJJEXV3NnudyiM9fvVBAAh8AbpfP82sdKqpYd73Oekdv 3rxbJzf3Es/Pf1snWZ98/vWfjk//41/a2yVYuUlTvdrx/l8XuhABAADsWV29mpXxNyVoVlp9mtjZ gzoBuuvk1GrlskH58F0m3d++D9vnbsiVofXrzHkDAG6Xz8ulz/qO8Jm6hYuLB4vH6/tLyc89RdoD 10nWJtGabUAWt7n25iaX1evd7/+usJARAABgj5Ksqff5vG2i5jK5UwZxp+dH5TA9Wlq5vMPHvHku q6oIk3TDl4nBuj1gIlXHQ68mr1/D2osDwM2aRGB1jXZTaBW8mY+//Pu3VxOf+4y0Bn7y/OtHdZL1 g+fnx0ef/Mf/WH5FuObaospb4+xh+VIAAAD6Vq+Kva16tVUnZO2nuB91Um1XybR6wK418LBdLmxY PF/1ZOvi32NZpV4vzJBgBYCbre6vflOk00n5MtZ4+uzZOx+efPl+V+Jz3/Ho9NW/LiVZT8//V1WH rLPUbWiDMDYHAADYkyQ96sTdpgOyej/FJObKYXpUJ8J3MZG22ho4lRLlJgYm1Z+rE61Z5DC2lnLt 755zTjkEAHRY7VZxYyyu47SZvVn2Oe1Kdh4sTl/99MnJ64/aBGuex1zbDb0jCftXL1LcJLyGAAAA 9iQtYa8GYxtWr8ZqYtZArn9Lg+vT+7UJzvfapi00h9MsZqirVps4e7jpe3VIrv6Oe75+AWDqlj/3 N49cn2dRVq7tcg1hAd0//MPRmzfvdiY5BxDN9XhJsDaxuEZSgciqzdsEaw8MAACwF03CrkrcbDuY Xx7oGcztQypX7/p81ernLhM7Y0zWTV2ek/r5bmLxfh3zPmt1Ut9rDgDWqz8zdxFt4jXXgOmKksTr LD6LLy4e5G/tSm4OJf5wcvY/1WOyyzC24q3N2gR7zQAAAOxNVra3A7K7tPltErTtgE5F2l401Yzl Mc/EWzm8Fa2Bhy/PyWprwCnskZu/of17tDIEgPXqxXC3Ra4J8xm7eu2waSTxmkVdGRs01yAT6kzz 8Zd//3ZXUnNI8eSz19/JNd4UtoNg95ox97UE/HLkvV/uDgAAQN9WB2p3TbLVCRPtrPajnjzbdgLs cvJGa+Chat6XmVCtJ1EW/06lSbnLqNWTxXc95wDAHGySVGlicZ/VJFz+P9fluc5L0u6u1bC5zm8T r1mgN7bE69Nnz9758OTL97uSmkOKJFjLr/wPueZbfR5cr89bff2c92SO5b2Y93g9Lsw5o/kCAAAA +pWBejsYy8RLOby1uqKyHfDRr+WKhu1aQdVfm8k2A/HhyGTo6gRoU40yoSqS+rxjQQYA3Gzxufn9 +rqgK7b5PM01RRKl+TxO4rReKLlNJKmT8UPzfS4TuYNcNJVrq66E5tCiTrBG1zVh/n9K14RspjkH tAstFv9dfa/VYzvX1gAAAHuQwXm9Iv6+kyL3qahke83zVx7vPI/l8K2aAXr7dYsY6mTYHDXVCtV7 Mv/OsaklwOsFGVOpygWAPnUl2xI5tquESpt4vayePHt438Rrvke+1yGvNZ8+e/XNrmTmEGM1wdpa PH5XC9PakESbl+X34vWFtfXWL/dZNA0AAMCGsmJ9lwOxpZWzi+9dDtOjOqm9yURLEnXLk3PbVb7S j8vn5fp+W5ksKXeZlHoSKJOG5TAAcIs6CZqk674WYeVn5lozn9tNZ43qGnSbyPXOPvd5ffTp377X lcwcYmSf2PJrX5PnevUxz2OpC830XS54uHzO8xroes5z7GqR5hYLbwEAALiDpvqxqpTLBEe56c6a gV35fgZ2+1FXAm6S1M5kVnv/dQN09quZXFyZMMtzOeXnpmnVV/5Wq+wBYLyGnHh9/HIx3ulIZA41 bkqwtvIYLT12izHXVBfkcX3MftOC2vq1kWvtchgAAIBdqwdgu0xw5Hu133eTikruZympvYibJqMy WbXrpDp3d/nc1fvoLmLx/MzhfVO/bjMZWw4DABORa9Ik/pIwzbjjvu2Gm++zuEbaOHF0cfHgw5Mv 3+9KZA41NkmwRh6H64+VrjRTtM2YvX5d5P1SDgMAALBLTaKtDL6S0NnlCtd6YJcWp+UwPaoH3uv2 s0xCS2vg4ch7bvn5uEw07qJaYyyu/vbFOagcAgAmrq/Ea8Y35Uc0sp9pVxJzyLFpgjVybb/62OXa UuXidOR9cvX8bjBmX1p46/oaAACgH8uD8d0n2urWYHNKGB1KPfjOY18OL8nkU32fDMDLTexZs4/S 6dtK4vw7x+b2nFw9BiaAAGD22sTr5X6TZw+b8Up9vbRh5Dr3j599/avj52f/t0enr/718cvzf350 +pcfdSU0hxZpaVwejo3V+3O2sW7BJeOxujg2Y7ly042MwwEAAHq0uhK2j4FX3fY0K9PLYXpUD6az ij8TK+1K/qx2rieo8hpovoi9upwoedtCOzHnSoN60kjCHwBYJ9eupUp1o31en3z+lz89Pjn776tx fPLV7z94fv7b45PX/5bE6/HnX/ykK9F5qLhLgjVyLbn6mOQ6S4JtvO66OLYeh0u0AwAA7Fhdvbrp SthtZQDY/gzVaftRD6avxdLqf62BDyHJ7utVGGcP55xYrJPN2tkBANvK9VWbeM11RRJRjz9//V+7 kqs3xZPnXz9qE6/Hp//xLx+cvvppVwK077hrgrV1bTywuPbM41NuZiSSGK/HDXmdl5tu1Yw5ytfd tmcrAAAAW1itXu0zuVPvC2pg378bE6wltln9zG5cLja4Ptmlinj5NbvNxBEAQKeLiwePX57/IJWp SZQmYZrEaRKoXYnV2+LJyeuPUvWa7/Pk5OwXqXrtSozuKu6bYI0mwdaxqK/czAjcdzufq+d/8d9y CAAAgPvaR/Vqq07mpkVVOUwPksBuH+ubwvOwX5ngWm3X1rS1066tkXNQ+7hoYQYA3NfHX/79212J yzbaxGv2Zs118X0Tr/ke7T6vXT9v2/jo9PRb5U+5lyzwsy3FOC3tqXvHBdH1QmeLGAEAAHZgn9Wr rTq5JKnUn9Uk3k2hcrJ/V1WrdfXA4t+SiMvqc5LHBgC4j6fPnr3z4cmX73clLjeJJF5TpdpUqz7/ +lGSqF3J1dviPvu87irB2lpK1pXoe5Etd9eMIarxw12vj+tr7CRby2EAAADu4nIV89mv24HWvgbW dQtQg7t+NHv0lMd4s9Ai7D6yCvxysursYd5Hq6vCUxmgYmAz9eSPyT4A4D4effq373UlLe8b+0y8 7jrBGpfXpm/Hge21qcWvw1OPndP1phze2uViz/J8n2oTDAAAcC/16uV97sNpcNe/JPiuHuMNIsm/ 8qVsIa/lut3W8mN6mUBtWjXXVatNnD3c1/ttbOrFAV6XAMBdHb158+5qsrLvWN3ndRHHXYnV26Le 5/XR5//7/7y6eG9Xspht+Rr1zeNcu5abG/nZGTfmvlkI5xp2f5bGdIvxxH1fB3VSXTIdAADgjjIw rlvIrg6k+1Ynpfb9s+dg2wpWlcTby3todeX/rXF6fqQd883yuLaP131W6QMAM3Zx8aBJTnUkQQ8R q4nXrfZ5/fz1f726NlqM37IALcnOjKHum3CLLAhc3VokPyPXrLkWq4+/Dd1v+taM15ce//s/5nnd tN/vrq2GAQAAZq8eXCVJtO+VyM2ER/n5GdCXw+xInaTaJCS5t1e369okMkGy7/fZWF1V/KpwBwDu 4OMv//7trkTn0KJNvD46ffWvGZM17YY///pPdYL1yYu/fLh6XbkabeI116el2vT72153ruvKsi7y +5YvpQd9dJuqx4g6xQAAANxBM7CqWpYeKrlWr5TWomj3Nk4ALl4LEn/bqScnNgkVwtu5OjdIsAIA W3r67Nk7H558+X5XQnNM0e7z+uh/+/r/nIV69dhpm0giLdeiWWCbxOtN466MC7u+x7pQBdmPphtR NV7fZQec+jrbGBAAAGBLdfXqIVtw1r+HBNTuZcC8yUSMlrXby+RU12O5LvJaL1/KBup2aCZ+AIBt pOVtV8JyrJG9ZMuf1sh1aGkP/LMkT++aeM31Vpt4zXggj1u+f105eWtYDNeLupp415Wm9SJcXYwA AAC2sLoaNgP0ctPeLVUBWkHbizyml+3CyuNcx+IxN6i+m21X91tAsJ16Uqmd7AMAuE2SkV1JyjHH aoJ1nYzzkihNwjTXUvWCta2iGituEjoR7Vaew6vHd/Fc7PpauP7+xigAAABbqFesDmHflTqRosVU f9rJlsuJlsu9mSS07y4LE9rX7SaRx758KRuoz1OHXAQCAIzIxcWD5hqtI0k55tg0wbpOm3jN9f+9 Eq9rIt+7/Cju6XJx7Nmv28e2jzHE6iLnchgAAICbDKl6tdVMgpTfJ+2tymEYtKWJiQ3CxNN2MpnU PnYWXgAAm3j8cjHW6UhQjj2ePnv1zfIn7lSuZ3ON2rYbTuL1Lu2GVbDuTn0NnERrXwti6yS75w8A AGADdbXoEKpXW/VA3gCPsdhmf6pMkGh1u7lM9rWPnQQrAHCbp8+evfPhyZfvdyUoxx59JVjX2Wor DBWQO9PsHbynxdD1c+xaGwAA4BZ1pWgfe7ncR52osg8MY1K38Noszh6WL+UG9fnKOQEAuE2TnOpI Tk4h9p1gjU0rWVNxWb6Ee1pu3dzvmKHuxpOfWw4DAADQZZ8Dtm2t7gPTVysk6MO6Sta851KJeW2C avEaz6rx8uV0aNqZl8drSNX2AMDwJAHZlZicShwiwdokrOvr147Ita5x224sjSf2NB6uxyieRwAA gDVWq1eH2Ia3bl+sTRFjVO1h9f3VCvGs7r96D5bIa15L7G71ootUCZfDAADXPPr0b9/rSkxOJX7z ycU3yp+6V7me7axkXYwnM16TlNuN5rp38Zi2j+++xsJZdN3+TIs/AQAA1qirV4faxmlplfRigFkO w2TkNd7VUtiCgm5XE03OBwDAGo9fvnyvKyk5pThUgrWVRYSXFZZnD7sWEnI/daJzn+1687y2P9eW HAAAAB3qgVMSFUNeaVyvkDZwZ6ouJ6jKe7JEEq+qWZfVyehyCADgrYuLBx+efPl+V1JySnHoBCv9 We00lf8vN/VuqXLWgkYAAIDrxlC92kprovZ3tYqWKcuERt0Wu42hv0f3qT53aUEHAKx68tnr73Ql JKcWEqzTlOvb+no3lazlpr2pxyMWewIAAFTGVL0azSra6vc1yGPqmkUF7crxEqncVMG9POHj8QAA ak+fvfrmHKpXE0+fPXun/NlMSN3VJp2cDjFWrxc4W+gJAABQZIBWt9gcy4CpTqrYm5I5yHu1q5r1 EKvYh6Tej2qf7dIAgOF79OnfvteVjJxiSLBOTxYS14ssszC63LRXqwucy2EAAIB5G8KK2LtIpZpB HnOU1369D3H7HsjK8nKXWcmikPZxsNgCAGgdvXnzblcicqohwTo9T168/mV7nZt/l8MHUY8/dJAC AABmL8nUeqA0tuRE/burXGNu6srNNlLhOrcJj7rFuZZlAEDj4uLB45fnP+hKRE41JFinZXUbn0Nv hVGPPSxqBAAAZq+u/BpT9Wqr3gsmiaVyGGYjEy11i++r98OMqlmzuOLq73YeAAAWPv7y79/uSkJO OSRYpyPj8qFt41Nfcx+6mhYAAOCgmn1Uqv1cxpiQaf6G8vsntCpirupW321kUmYO74n6PGCyBwBI ovHDky/f70pCTjlStVseAkauXgida/qhLIS+mj+wRQ8AADBnS9WrL/76q3J4dFKx1v4dWhUxZ5fV rG/3aWpjCCve+7ScYD37dTkMAMzUo0//9r2uBOTUQ4J1GnJNXy+ETuVoueng6rH3kH4vAACAvUlV 21AHbdtqBqDl77CSFtZXsx5636Y+WU0PAMTRmzfvdiUf5xASrNOQxc9vr+PPHpbDg7C0L+zAfjcA AIC9yGCoHRhNoaVm9o9t/5457T0J66Sqs15h/jamORFS71FVDgEAc3Nx8SALR7uSj3MICdbxW1oo eXp+NJTWwK26c4yFjQAAwOxMqXq1laRq+/ckqVQOw+ylarVegNDE4v0/tYUI9Ur/oU1EAQD78fGX f/92V+JxLlEeBkaqSV5W4/Shbn9TL2zM3EI5DAAAMH11VdsUqldjaSWtgR5cU1ett5FzwVSSkfXf N+VWyABAt6fPnr3z4cmX73clHucS5aFgpOrr2SweLIcH548vvv5Z+3sONQkMAACwc03LrDIYSkwp EVEnjg304LopV7PWE1JTqMoHALaT65yupOOcojwUjNDSOH1xfT7kcXq9uHkqC7YBAABuVbfRnFor 3ab1cfnbMigth4EVS3s7lUirrzFXftd/kwUWADAvR2/evNuVcJxblIeDkUnCsm67mwrRctNgXS3a NO4GAADm4A8vXv2wHbRlIDTFNrp1dd7U9piEXWqqWasFF22MNTlZn9/GMCkFAOzIxcWDpvqvI+E4 tyiPCCOTa9f2Ojbj2TFs4VF3jzHuBgAAJq9Opkw1AZHBXfs3alcEt1tXzTq29uFNW8Dy+0+tOh8A WO/xy5fvdSUb5xbZf7Y8JIxI04Xp9PyovY7NosFy06DVixtdewMAAJO2Wr06hlWxd9HsB1MNUKdY pQu7lvdNvYfx2zh7WO4yeM17v/zeFlcAwExcXDxIYrEr4Ti3kGAdp1y3jvEatr721iYYAACYtLHt 6XIfdbsiezHC5lIBXrfZTuTcMYaV9MsJ1rNfl8MAwIQ9+ez1d7qSjXMMCdbxWV0EPbYOMnWHLAub AQCASarb5k65erXVtFmq/t5yGNhQvUihjVS4Dv3ccVW97n0PAJP39Nmrb3YlGucaEqzjkuvqemHj GBdB11uNWNgMAABMzhQGbndR/81JMJfDwIaygn61mjWJyyG/n+pK/XIIAJioR5/+7Xtdica5xuOX 5z8oDw0jkHF5e92aa9gxLoLO7/z2b7BFBwAAMDH1wC3JkjEO3O6irtpN66JyGNhSvTK9jUwCDbEN WN2mbC7nOgCYo8cvX77XlWScc0iwjsdijP79q84ri8j/l5tGp16Q6fobAACYjGZFaTVwm1Ml5+rf bk8YuLtUs9bVoW0MrRVY3dp4bHtYAQAburh4kHa4XUnGOYcE63jUiwJz/VoOj1J9/a1zFAAAMBlT aDt0H8v7SI574ApDsK6adSjJzPqcZ4IHAKbpyWevv9OVYJx7SLCOw9L19On50djH6H948eqHV9ff n736eTkMAAAwXnOuXm01j0H5+/NYlMPAPeR9lcmTq/fWVRx+EUPdGnxo1bUAwP395pOLb3yoerUz JFiHb3WMPoXr1aW/yZgbAACYgqW9V2e8B2nd1lRFG+xOk8ysJogSeb9lFXu5y97VK+hzDiyHAYCJ ePTp377XlVwU//lfxryP51zUixSnNEZf+rtszQMAAIxZBjV14mPOg+26om3OiWboy5CqWdOquP0d nrx4/ctyGACYgKfPnr2TBKska3dIsA5bvRAwY/WhbLGxC7rIAAAAk1EnPOaeZEjLoscn579rHw8r amH3MkFUv8+aOD0/2nfVeN0WXIIVAKbv6bNX3zx68+bdj7/8+7dzPZLka1rldiUgpx4SrMOVa9S6 s9LUOq3U1+DaBAMAAKOVgfXV4OZy8Db7gXaq6d4+JoffJxKmKpNF9fknkUTnPhc2tD83Cd9yCACY oVS8Jvn60enpt+aQgDXuG676GjnXqElIlpsmw6JmAABg9NIGtx3YqOC6ZEUt7E8mL+sV+m3sq13Y VXt073UA4AZtAvbxy5fvJQE79uRrfv/ypzEgq9v3pFVwuWlS6kXN2gQDAACjs1S9uhjETWlfl/uq E8/7blsKc5SJlavzUYkkXvte0V4nd6dYHQAA9G+M1a8SrMOURc9vr4WnuwC6nouw0BsAABidOomo Fe6yJFXfDvjOfl0OAz1KMrWeVHob/Z2f6vOgRSYAQB/WJWC7Ep/7CgnW4Um16tX17wwWQOskAwAA jNLq4M2+J9fZFwYOo1ng0E64lMhChz4mmer2ZPYiAwAO4emzV99MAjbJ1yefvf7OPqpfJViHpdmm prr+zT6s5abJOv7s1c9dhwMAAKNTV23NYfB2F3XiJYO/chjYg0wy1ZMub2O31aw5/7XfWztwAGBo +mo/LME6LPXYMwsL57B1Rd01ypwEAAAwCvVAJqtk7TvYrVlFXD1O5TCwR5lErKvJ2/fjrpKhdTV/ 9oEthwEARmE1AZvEaaoBu5KqdRx/8sV3y7fgwJrna7l6dRbVnMbbAADAqGQQkxWx1eDNStEb1JW+ qtvGJ6/3JNAS2jyPW72q/+o9+dmrn9/3ea0TrM6HAMCkXFw8SPvhrupXCdbhqMecu+7WMnT13ITx GgAAMGip0LoawJyc/0716s3qat8M/sphBi6v6yTLrlU+LkKV4nhlUrCehGnjPosfMpHTfp8nL17/ shwGAIDe1ePzOXaXypit/fuN0wAAgMHKYK1uPaQiczN1ks6q2uHL6zyJsvY56wrJ8nFbmoiqntO7 vD+b82L5HqkeKIcBAKBXzUK/anw+xwRjfS1usSMAADBY9epQCabN1a1J05K0HGag6tf5zTGv9ltT c1nNej2Rfpc2v1cTW/Z+AgBgTzK2bK9h57zQ72pBs2txAABgiFarV//44uvvl5u4Rb2q1qBv2FZX gd8WKpLHb101axKw5S63MqkDAMA+/eHFqx9eXb8urkG3uXadmqUFzbpsAQAAQ1NX9WmDub16dbFB 33AtTVRsEPb5mYYsgqjfo29jsyrlnBPbr8n3KocBAGDncr2ZBYHt9eddOrBMST2G0zEKAAAYlNWq PtWr26sHfal2K4cZmK5qxptDm+Apybmt3jO5icW577ZFEXVyds7VAwAA9G9p8fPi2nXuC/x0jAIA AAarTh5kz8JymC3ViRutZYdp2wTr3FeLT1XdZqyNnAfXTV7V97cABQCAvqwufs5C3nLTrNUdZYy1 AQCAQUg1VjtQSajOurulvWG0LhqkJMfq1/ttYUJjunKuu1bNuojVatbLFm2vf9nefvk1Zw9N7AAA sGt1ItHi57dyjd4+LrZxAQAABqEewEkK3o/WReNQ72d0U+R+c2/HNQddVc157pNAbRLyVQXBapjc AQBgV+okYq5BLX5+qx5rSzwDAAAHt1TNtxjAqci6v7rd8m37OnIYq1XbnbF4P2gFOx95TXQm3m9I rrbhfQ4AwH01CcTq2nMxFrFVyYq6+4yFsAAAwEHV1asGcLuRlrLtY5oBYDnMwCR52tUe9ipOVSDP 0bZ79DZhcQoAAPdUbzejk063pS15LHIEAAAOpU4EJkFgALc7deJO4mXY6qrFtJqqnzuD9nnKubDe c3WT0CoYAIC7WuostQiddLrVcxi2NwIAAA6mTiypXt2tPJ4GfuNQV3Ensba68KDcjZlZ2v9qg/A+ BwDgLjIGqcckqdIsN7Eij9VVG2VjNQAA4BDq5EEq9lSv7lYz8GsHyKqDB61eaFAOLVUgq2Kdp6VE +wYhwQoAwCZynZlrx4xDMu5YSq4aO94qj137eOkWBQAA7FUGbHUCSWvLftQDP4/xcF29F6oV0KpY WVoksUFIxAMAcJNcX962DYVx4+3qxeI6cQEAAHtVt69Vvdqf7JtTP87lMAPTJlhXn6O6slXybJ6u ku+3xen5Ud7v5csAAOCaTfb4zxik3J01lhZCLq7DM1Y7ev7mH8vNAAAA/WgGI4tBSDsgkTjqV52g 0b5omNrnZ3UyQxUr9SKJm8M+WQAArJfK1O7ryOuhivVmq3MadZjfAAAAerNUvfrir78qh+lJPZC2 R+Mw3fR+UMXKbZNhed3oAgAAwE02qV69Cos718p1922PZW4vdwcAANiNVFDWKz21tOzfavsiiZhh ad4T5fnpSrAuVTCa6JittBxbmshZvBaSfJd0BwBgExtvPVEi156JLNJtI11TElk0XUcWBCZybdpG uvEkMp5pI9e0iYyB2sj4dExj1NuSq23kby9fAgAAcH+XA7LLAYdVnftzORi+fNy1exqWTDC0z826 CmNVrNTaiajyvwAAcKt6ofMoIr/vIpIYbiPjokQWprbRJoI3SQbflAjeJBmc452/a1dYHAsAAOxK BiT1oC6Dk3ITPVsaCC6eA4/9cGySYK3vY6AOAABsq160KfYTmQMpDz8AAMDdXa4ivRxoqF7drya5 XQ302mhW/Rr0HdTyKuizh+XwNXmu2vupQgYAALaxGHf87O244+bIfTNObKs4Exm3JOqKz7oStK0O zdfW0VaS1tWlbcVpXYmauKpQrapWm0Xa1ULtMUUeo/LwAwAA3E0GYlcDjcXgKAO0chM9y2PdDEyr gd5qGPgdTiYj2uchExDl8DV5Hq+eM1WsAADAFrLFxG3jwiYWY40xbEfR7t2aRHAbq8ngxC4Twtsm es17AAAA91ZX391UpcduNQPNDQfRuW/5MvaoTrDeVpnaDOrLfTP4L4cBAABudeviW4uhb1SP3W4N i2IBAID7ykrRepAhkbc/lytwq0HeDZGVueXL2KMkVa+eg8WAvRzulMmOq+fMgB0AALiDjP0ynqjH FlkIbax+s1TMXj1mt4aF5QAAwD3V1auq7vZro+rVNiTsDqJOgm/SqlkVKwAAsAtJGGYR5xhaAg/F Ygz2dvujNZFxuMcUAAC4l9XqVYOM/aoHeZuE52f/Lvf4uXz8N0mwZlX51XMmKQ4AALBXTavgugK4 iiwwVwkMAADcS5J1T16c/bodaKi22z8VrMPXtOcqz8Gm+x2pYgUAADisyz1Zzx5mfJZxmf1rAQCA naj3ltQi5zDq5N1tkZW25cvYozpZuulK59UqViukAQAAAAAARi7J1LplTlZ2lpvYk+wNU1cQ3xab tKdl9+6SYI06ea6KFQAAAAAAYOSS8LlKGqmM3KsmuZ19PdfsCdMVSdaVL2fP8v5on4dtqrxVsQIA AAAAAExEk/ipknuppCw30aMk55q2zCuJ1bRnrqskl6K579lD7ZsPp94ntxzaWF3FKkkOAAAAAAAw Uk31ZEn6JLFXDtOjznbAp+dHSbi2ydOj52/+MZXFqZjM85J/51jzDTiYNsGa/5ZDG7usVn77fKti BQBgytoxTcY+7ULSjHnKzQAAADBOqlf3KxMMXdWpSaJKto1D+365S4I1VLECADAHN22DkoSrsScA AACjVSd7VK/257Jy8foEQxKrJhbG5e375ezX5dBWlqpY8xqQWAcAYGKarVCqa97OWIyNbH0CAADA 6CSxVw9utZ/tx/Gfv/pxvW9n+3jX7YAZh6biuzyHSY6Xw1tTxQoAwFStdkm6KVwLAwAAMDpJEL0d 3J49LIfZkSSwu/ZZXRz/mcTqONUJ1vtUfKtiBQBgqjaqXm1jMT4qXwYAAADD94cXr35YD2oleHbn Mnl29nBp4mARSWirEh63PH/t83nf1faqWAEAmKIsRGyvczcJY1EAAABGo65eTUVlOcw9XCVWV9ph pYo1Ce1yN0Zsqa32Pau+VbECADA1nV18bgljJQAAAEYhe4JeDWhPz4+0q72/de2A7bM6LUuV3zto q62KFQCAKbgcD21XudqG8RIAAACDl8FrnQhUvXo/aRl7bSLh9PwoyTIVidNTL07YxXtHFSsAAGOW xGrdHWnbyNeWbwUAAADDlaTQ1WD25Px3VgvfzWVi7Ho7YPusTlsqktvnOsnWcvheVLECADA2axOr pYtPfY27Nhb3zfcp3xIAAACGqUkKVgnBXSWI5iSPYVPFuJJYbScSyt2YqDrBuqu9olSxAgAwFrcl VusFvDdWtho/AQAAMBZL1ataMW0tkwn2WZ23+j20qwRrNNXQ5fum5XQ5DAAAg9A5FkrcMB5ad39d fwAAABiNVMVlMNsObDNALjdxiwz+u1pcZWJAteG81K+DXb6HVLECADBEd0msRhYjtvfNAsL8f8ZV FqYCAAAwKirktneZ9Lq+z2omGHZZvch41AnWXa+6r6tjvUcBADikdYnVxyfnv7utg09uq7/W4l4A AABGSfXq9vIYZfKgfcyauGWVNtOXxGf7eth1lellQv/t600VKwAA+3afxGrr+M9f/bj9OgsHAQAA GK266s4A92adEwqn50d5DCVWSVvo9nXRx+th8fpTxQoAwN6tS6zm2DaLTHM/1asAAACMXga0VwPk 0/OjXbc1nYpMBHS1A05CzWNGq54sKod2qnkdVq9Brz0AAPqSa89dJVZbqlcBAACYhLriLtVx5TBF mVT42WpiNRMKmRwod4PGVdvoxeulHNq55vV49To0KQUAwG7dlFjN+PGu26Lka+rvmZ9RbgIAAIDx +MOLVz+8Giyfnh/dZZA8ZZ2TCovHyT6rrNMmWPPfcmjn8tqr9/9VxQoAwC7kOjNjxF0nVlv5+vb7 WSgIAADAKGVgvLJ6WPVqkYRVBvztY9NGjj3+95fvlbvBNW9fK2e/Lod6sVzF2u/PAgBg2m5LrKZz z30Sq5GvrxcJql4FAABglOrVwxno3nfAPAV5DOyzyn20r5m+k56rE1RenwAAbCvXlBkXrkusJula 7npvqlcBAAAYvdXkjL1EL9sl149JE9oBs4VUN7evnUxIlcO9yfu2/XmqWAEA2FSbWL02/llErmN3 XV26Ov5UvQoAAMAo1e1F95EIGrIM7q+t2D49P8pjJLHKNlJF2r6Gjj979fNyuDerE1W7rDAAAGB6 cv2Ycc6+Eqst1asAAACMXgbVdQvcvgbRQ9c8DmkHXB6HNjKxoN0qd7HvBGuoYgUA4Da3JVb7HP+s Lgqc6/gTAACAkauTinNcPXyVWF3ZZzXJKRWA3Ecmi96+ps4elsO9U8UKAECXQyZWW/n57c9UvQoA AMAoNXtEzrh6NX9vVztg+6yyC3U1aSaSyuHe1T83k2flMAAAM9UmVlcXlTbXi3vs2LNavapTEAAA AKOUtqXt4HZfLUyHIAP5rJZu//Y2cixJ53I3uJc60ZmkfTm8F6pYAQAYSmK11fwu5eerXgUAAGCU Ur15NcBeDLjnsHo4Ewxd7YDts0ofklRtX2NJtpbDe6GKFQBgvtaNe5prwwONfZrfqfp9jL8AAAAY pQys28HtPtuXHkIG803CaXWCYfH/+64sZD7qFfqHqCJVxQoAMC9DTKy2VK8CAAAwekm2XA22F4Pv DMTLTZOTSl37rHIIzeRWec0dIsGpihUAYB7WJlYX/z+Ebj3N79f+bov/ql4FAABgdDK4rROOU61e vZpkaCcXSmgHzL7Uexwf6jVXV7Huu00xAAD9GnpitVVXr+YauRwGAACA8aj3hUzyJYPyctMkrJtk SFJZm1T2Ka3Prt5r//7yvXJ4r1SxAgBMz02J1VyDDmlBafO7tr/n4r8WuwIAADA6GdxOuaIt7YDr v68dxGsHzCEMIcEaqlgBAKYh15RjSay2VK8CAAAwevXgNi2jyuHRS2K1TmY1cXp+lAG8xCqHkvdY +3o85Otwdc/lchgAgJG4KbGa40OtClW9CgAAwOg1g/JqQJ6kZLlptJoBe8dEg31WGYK6crQcOhhV rIzexcWDJgBgRjKmuSmxesguKZuoF/jm9y2HAQAAYDyagXkZ3KbasxwepSRWm70lVxOrJ+e/Szvg cjc4qDapmf+WQwejipWxe/zy5XtPn736ZvlfAJi0mxKrSVoOPbEaq9WrY/idAQAAYMlS9eriv2Ou 7rxsB3z269WJBvusMjTte24ICdao3zeqWBmVi4sHH558+b4EKwBTl7HO2BOrLdWrAAAAjN7y/qTj HNxmMiF7qr79Oy4j7YCthmaI2tdoEpvl0EGpYmWsPv7y79/+4PP//C8SrABM1ZQSq6F6FQAAgNFb TaqMcnDeMdmQxGr+tnI3GJS8z+rXajl8cKpYGZunz5698+HJl+8nwXr05s275TAATMJtidWxduip q1fz73IYAAAAxiPJnbEObjPh0O5jeRWn2gEzfHWCdUh7HqtiZWyOP/niu0muJj46Pf1WOQwAo5Zx znKXobfXZxmzjXms01wHtwnjxX9VrwIAADA6dTIlicqxDNQ7JxwWg/O0CJZYZQyyz3H72s3rthwe BFWsjEUqVtvkauLxSxO0AIxbs4C0WgB7FYuxzlQWkSZB3P5d+Xc5DAAAAOOQwXmdSMmAvdw0WPmd 17UDTsKq3A0GL5Nnb1/Dw9r3uE7+5r1WDsOwXFw8ePTp374nwQrAFMwhsRqqVwEAABi9euVwEq1D HrTnd0sl3bXE6sn571TYMUZLrXgHlmCNsS2+YH6STK2TqxKsAIzRXBKrrXoMmn+XwwAAADAOTSVo lazMwL7cNDj53epkTxMTnXBgPpoFA2/ff4ObXFLFyqBdXDz48OTL91cTrB9/+fdvl3sAwKB1jnHK dddUxzmr1avGcgAAAIxOEjrtID57mZbDg9IMwNMOuJ1sKJEV3lpJMXaZOGtf00Otwq73OVbFypAk kbqaXJVgBWAM5phYbdVjuyEuMAQAAIAbLa0cvhzcDqp6tamuzeC7+h0TSaymrWq5G4zaGBKsqlgZ oqfPnr3TVb2aePLZ6++UuwHAoKxLrGbLk6knVkP1KgAAAKN3/Nmrn78d1A9r78dMPGSS4e3vdzkA n8OkA/OSVfvta3zICwfqKlaVBgzB8SdffLcruZrIooByNwAYhLknVluqVwEAABi1DPCvBvan50dD abV7OfHwNpHT/n5JBkusMkX1Qoe8/svhwbls1f32PVkOw0EcvXnzblditQ0JVgCGYl1iNcfmtnhU 9SoAAACjlza77eB+CCuHM7he1w7YRDlTVidYh/5aV8XKIFxcPHj06d++15VYbSPVreXeALB3GdtI rF63srDQtSQAAADjkjak7cA2LakOObjPz86+k9cSq6VVVrkbTFadtBxKJfk6q1WsQ/99mabHLxev w46kah0SrAAcwk2J1SwcnfN2J6pXAQAAGLUMZOsBf5Kb5aa965x8WAy25zzxwPzU1eRjSFiqYuWg Li4efHjy5ftdSdU6UuFavgIAepexSxaxSqyup3oVAACAUcvgvh7sl8N7lcmFph1w+T3q30dFHHNT T8SVQ4OmipVD+vjLv3+7K6G6GhKsAOyDxOpmVK8CAAAwak1isx3YLiIVpOWmvbhKrFa/QyITEpmY KHeDWUk77Oa9sHhflEODV1cg5N/lMPTq6bNn72xSvZrY9+cbAPOScU2Sp+sSq8Y2y1SvAgAAMGoZ zLYD27T5LIf3IpPdV4mkNk61A4b2fZH/lkODp4qVQ8i+ql3J1K54/PL8B+XLAGBn2sTqtXHNIiRW ux09f/OPV4/T4rrR2A8AAIBRWW3LlIFuualX+Tn1no3tz88qZoNr+Id/aN8XqYAoh0ZBFSv7dPTm zbtdidR1IcEKwC5l3JLFqusSqzonrKd6FQAAgFHb98A2kxBd7YAzAbGv5C4M3eX75PK9MbYEa/27 N+9tVaz05eLiQfZU7Uqkrou0Ei5fDQB3JrF6P3X1ah7DPJ7lJgAAABi+DPyvJgN6bsuU7338569+ vJpYzf+nnVa5G7BQt9rNJF05PBqqWNmHxy8X75OOJOpNIcEKwH3clli1YHQzdSejfSzyBQAAgJ3K JEA7sO0zyZlEbqrw2p/VREmsWq0M19Wr+seYoMz7un6/q2Jl5y4uHiRZ2pVEvSkkWAG4izaxem2x aK5zJFa3Ui/yVb0KAADA6DTVpGVgm+RnHwPbyyTL2cP257RhEgJuNvYEa6hipU8ff/n3b3clUDeJ 8i0A4FYSq7unehUAAIDRykRB3dYqq4jLTTtxlVhdmYhIIvcPL179sNwNWKNe2Z/3Ujk8Kpfngbfv f1Ws7MrTZ8/euUv1ahupfi3fCgA6rRvPNNc0Eqt3pnoVAACAUWtWYZeBbVYQl8M7kUGzdsBwP3WF ed6v5fDoqGKlD8effPHdrsTppiHBCsA6Eqv9ymPYPp59blEDAAAAO5cqsqsJg8V/dzVJkO9Tt3tq I0kVlWuwnTrBOubJJ1Ws7NrRmzfvdiVNt4lUwJZvBwCNtYnVxf9LrO6G6lV4K9e0j1+e/yALB7P1 xeOXL997+uzVN12nAgDAgNUVZbtoPbpuMsJEBNxdkqrteynJ1nJ4lFSxsjMXFw8effq373UlTbeJ 33xy8Y3yHQGYOYnV/VG9Cstyfum6Vk20ydcnn73+juQrAAAMQL1qOJMG9101nP1U671c2++rHTDc T93Ge+z7Fl9OXL49R6hi5a4yudQ1AbVtSLACILG6X6pXoVvz3ui4Xr0p2uRrzlOpfpV8BQCAPdjV quEMArr2Wc0khcEy3F8z4VfeW2NPsEb996hi5U4uLh58ePLl+12TTNuGBCvAfDXbpaxJrGa7E4nV ftTj0LF3Z4GdWlzjdl2v3jUkXwEAoAdJ0rSD2gxw75IIXbfS2ypv2K26re4U3luX547qnKGKlS1l gqhrEukukYmm8m0BmImbEqu57jKW6c/SOFT1KlyTa9Oua9ZdR1fy1cJDAAC4RQaxdcVpKlDLTRvJ 1zd7Qq4mVhcDZCuQYfdSQXH1PptIMrKuYs3fZ3KNTWXV/a6qVxMSrADzkUTCusRqjlv01T/Vq3C7 7LXadd26r1hNvn50evot18wAALBQ7+eYxEY5vJF17YDtswr9mWKCNeeLpfNIifytJtu4SSZ7uiaC 7hpHb968W741ABMlsToMqldhc3fZj3UfIfkKAMBsNe2w2omFxX9zUVxuulG+rm5TejUwfvHXX5mQ gH7VixqmMhHVTHSuTnJWYW9WuiQZ2jXRc5/IpFD59gBMTJOgWJNYzaJT45j9Ur0KW7i4ePDhDru2 7CskXwEAmKw6SZpJhXJ4rcsqs+uTEkn4ZAVyuRvQo6zwb9975dCo3ZZcbWPbCnsm7uLiwaNP//a9 romc+4QEK8D0SKwOT129mrFkOQzcIMnJruvXsUau5a8lXxfX+OXPBQCA4bqcaLgc1G7Skin31w4Y Dq9NsOa/5dCo1dULt0XOQ+XLmLnHL1++1zVRc9/I9y0/AoCRuy2xagxzOKpX4W4OvR/rviLJ11S/ 1snXp8+evVMeBgAAOKxNB7VZUVjv+Xj1NZ+9+rnV3rB/7SThFBKsOYesnltuikyGli9lznpskSbB CjB+lwtDr49fJFaHQfUq3E8fXVzGFO2+r5KvAAAcRKpO3w5qu9turmsHnMRskq7lbsCevX3vjn9C 6rKy5O355bbQJpjIZErXZMsuIt+7/BgARibXFZ2dMRbjGV13hkP1KtzTSPdj3UfUydcsnJR8BQBg p5rEaZs0Xfy3K1naTE5U+zy29zUxAYdVV3xmcqocHq1tE6xT+Ju5n0yQ9DmhJMEKMD4Sq+NRV6+6 roO7m9p+rPuINvmaNsu55pd8BQBga01VahnU/nGl3WZnO+DT86O0AzYxAYdXJ1inUM25bYvgnL/K lzJTmRTpmjDZVWTCpfwoAAZOYnV86ucrydZyGLiDPru6zC3a5GvmxCRfAQDo1FSLnb7dv7GddMh/ tQOG4cv7sX1/ZuFDOTw6OedkgcfqOee2yDmsfAtm6OjNm3e7JkR2GT7zAIYv1wPZKuHatYLE6qCp XoXdm/t+rPsIyVcAgJnJpEIGsElgZPCaREwmG7pWDGeCYl074OabAYOR9+vb9+o4qzk7zzkbherV Wbu4eLCPCSQJVoDhklgdt3osmueyHAbuY3GNnARg13Wt6D+6k6+vvlmeHQAAxiYXdp0TD1WktWgm IJJ4XbrtVDtgGLJ65f/YEo7rJkUz2Za/66aka+7jvDRvj1++fK9rUmPXkQmS8iMB6FnGLbkGSHI0 /133WS+xOn71NWyu68phYAeS0Ou6rhWHjdXk60enp9+SfAUAGLBMLmSiYWnioSOa1cMr98sxlTsw bMd//urH7Xv2jyt7KA/V5aToyt7Oi8hEaSbbyt0aSRo356fcZ3GOyr/zN5ebmauLiwcfnnz5ftfE xa5DghWgfxmzXFvoeRVvF5CtXZx1cv47idVxqZ/HPK/lMLAjSd51XduKYYbkKwDAAK2fqLghysrv 8i2AAct7tX3vDj3x2Cz4eHF9b+f2nGNSlE1l0qFrYqKPSBvi8mMB6EE+/2/bKiDJOInV6VC9CvuR hF3X9a0YX0i+AgDs2WUyY3kS4sY41Q4YxmYMCdbLc5HEKrvx9Nmzd/ZVvZqQYAXoV1dXi9siyVbX EOOlehX2xH6sk44nn73+TnmmAQDYtQxW64mI2yKTG+VLgZFYvM9/1r6HV9vrHlomPTP5ea0qpSzm ePzvL98rd4WN7XslvolfgP6kGmfpGuGWSLWjxOq41dtbGH9C/37zycU3uq5xxbgjifMk0MvTDADA rtWtlzaJJDzKl0I/FgOAozdv3k3CIgO9cpR7qNuADykRlN+ls5WfvZ25h5w/uiYY+gwJVoD+1Mm2 TSLJ1fKljFAS46pXYf8OcQ0t+ot089EiGACgZxnA1hMSt8VigPuz8qWwU7n4T/uatq2nyZTdqROs Q0hcSqzSm4uLB2nXuzrB0Hc0q8MB6EWzhcDKNcNNYUHouKlehcOxH+t0QmtgAIA9udaa84aQ9GKn Li4eJLGa19XqgODjL//+7XIv7qnet+yQLXeTPK2TvW20e6SVu8GdPX758r3Vc8k+IgtDyq8AwI5t W8GahGz5UkZG9Soc2GJ83jU2F+OK5typNTAAwH5s2ibYanB2Ja1/62rVrnj67Nk75e7cUypD2/fx IRKsl5XyZw+zr2p9Tsn/2yONnbm4eHDTOaXPkGAF6M8dOu5Iyo1Urgvb51H1KhxGxuFd17tiHJFx idbAAAB7dlvrrawklgThXm6oVl2NtCYqX8UO1JUA5dBe3JRYXbwOfuacwi6l6r3rfLKPkGAF6Ffd jeOmyDVP+RJGJteFdWcliXI4HPuxjjd0AgMAOJCm/ZYKM3YsK2Bvq1ZdjY9OT79VvpwduJqsWryf y6Fe5XyRyvhr7ccXPz8TpIdsU8w05TyzzTmmjyi/CgA9uFy0VV1T3BC5BilfxoioXoVhsR/r+OLR p3/7ntbAAAAHluRHJiayX6LEKndSVatum/RoKsEMCnaqTXTmv+VQb/Kc1xWzbaRNcc4p5W6wU0OY AHLeAuhXxiXrKlmXFnWdnh+55hiXPLf1c6h6FYYh78Wu614xvMg8SrZiKk8dAAAwNqkiS0uaxy/P f9B10b9JaA+8e+1kVZ9t8y4Tq9cnPZNYVUlCn4bSwkyCFWA/cl2RzjuLa4+fpeqxTabWC7ySrLNQ dDxUr8Iw2Y91PKE1MAAAjNE9qlW7IsmS8p3ZgbqlXh8J1lS8r9tnVXtxerc4/6QVVte5ZN8hwQpw WM01T3U9kkVe5SYGTPUqDJv9WIcfTWtgAABgPHZRrboa2gPv3mUCdPcTjZeJW4lVDuvxy8Xru+Nc cojIObH8WgAcSNPOsr4uWVyrlJsYqFQit8+X6lUYpnQK6Lr+HXo8OTn7xQfPz4+ffP71nx6fnP33 JyevP2q6HXTcd6yRORStgQEAYAxKtWpWSOZCvusC/z7x5LPX3yk/iR1pBsNl0ur4s1c/L4fvLInT ZiKsI7GaSUyJVfZmcT7q4zx01zCxATAMaSFcX6PYqmC4VK/CeDQLWDqugYcYx59/8ZPjk69+n6Rq VyThmvt0fe3YIgtOy1MEAAAMUR/Vql2R5G35kezILhOsGVTX+5u1kcrYdv8z2Jeck7rOI4cKCVaA 4cg1T32t4jplmFSvwohcXDzougYeYtyUXG0j1axdXzumOP7ki++WZwcAABiUnqtVV8OK9X40K42v Jhjv1iZPYpWhyaKPIVWvJiwQARiWXKdcXbecnh/psjEseT7qjiiuKWH4cr3bdR08pEhb4K6Eald8 8Pz8t13fYwyRsZAtSgAAYGguLh6kMqxJzHVcyPcV+ZnlN2CHjv/81Y/biatUCZTDG8lEV6oJ2q9v I8lW7fY4pKzW7jqPHDIkWAGGZbX97C73ouf+cl369tpS9SqMRbb16boWHkpsUr3aRloFd32PMYTW wAAAMBSlWjVJi0NVhWmv2Y86wfro0//8p3L4Rk1FwYuzh137rOZ7qADhkI7evHm36xxy6MjvVX5F AAYii8Xqa5ld7EfP/alehXHb92LsbSKtf7uSqetijHuxag0MAABDcKBq1dXIzy+/ETuWhOjVpOKf v/pxOdxJYpXBW5yz0ra86zxy6Pjo9PRb5bcEYEDSdaO+rtGF4/BUr8LILa7Jh7ZdRxtTT7Dmcc/j X54JAABgrwZQrboa2gP34yphWiaw1iVYc7/cVrfRa+L0/CiVHo//XfshhiGtsLrOIUMICVaA4cr1 TH2No2LycJaqVxf/9VzAOA11P9Ynz79+1JVI7YoPnp8fd32PIYeuOQAAcAgDqVbtiqfPnr1Tfkt2 JAnT7JVaTyYmUiVQT2Tl9dB1v+xTZsKLQRnwSvmEfZAAhi3XNlfXOqfnRzpzHEZdvaplM4zbkPZj fXT6lx998Pz8t12J1HXRjIM7vtdQI493eegBAIB9yMrSJMqGmpiwf8ju1VWrnZHK1FSs1hONJXJM y2aGKAtEus4hQwkJVoBhS0K17taRa55yE3uiehWmZwjbdzx+ef7P27YGzv2bpGzH9xtiLP7GH2gN DAAA+zDgatXV0OJmt1b3Gds0sno3+6yWbwODkir3IVevJrQ6Bxi+JPSWr3/s/7lPqldhgi4uHiT5 13V93HckQXp88vrfnnz+9Z+uEqeLfz86ffWvN7UKTmvg49P/+Jeu7znUMG8CAAA9S7Vq2sYMPRHR Rn5PqzB3q6vd741xen6UxKo2eQxZKt27ziFDCglWgHFYXYy2bo96dkv1KkzXIfZjvUyufvX7OnGa pOrx51/8pL3PauI1idUkX8dUuZrQGhgAAPoyomrV1dAeeLce//vL9+oJw9siyViJVYYuq7W7zh9D CxMfAOOR6sn6mkiyr3919Wq2syiHgYnY53YeTUvgjqrVpcTp6auftrdfJlbHlVRtQ2tgAADowdiq VbtCm5vdapLs1WThbZEEa/lSGKaLiwdD2Ndpk5BgBRiXpb3oT8+PslCt3MSOrVaveqxhmvq+bk+S NGPYNnHaJk+72v2mdXB7n/x79faxROZ9ysMLAADcy4irVVdDe+Ddayav2onCDcK+Ywzd45cv3+s6 fwwxVD8BjEuumx6fnP/u7XWRhWd9Ub0KM7EY3/e2H+vpq58mmVonV9MSeF1l6tIerC/P/7nrPkMP CzgBAGAHplCtuhoGC/24qg7YIDLZVb4Mhufi4sGYznlangOMz+r2Chaf7V7zGKtehdn4zScX3+i6 Vr5PpP1vV0vgrvs2sdIeuPM+A48sqrcgHQAA7mpC1apdodVNP5YrBG6I0/Mj+68yZPvcx2kXIcEK ME7NtXZ1jXT8569+XG5iB+pr0/y7HAYm7KPT0291XS9vG0116vPz37bJ0quEaapZO+7fRt0eON0J uu4z5MgiU/MlAABwB1OsVl2NTGSVP5ceNIPIaqKwK0weMmRPnz17Z2znQAlWgPFK29r6Osm16m6o XoX5yrVx1zXzppG2vk9OXn9UJ1czzl3XEriOsbcHzkLT8jACAAC3avYqefles4K+4wJ7amHA0L/j z179vJ4ovIrT86M/vHj1w3I3GKT7TsgcIh59+rfvlV8fgBFKe+D6ekky8P5Ur8KM3XE/1iRQk0hd bQl8fPof/9J1/2sx8vbAzQIfrYEBAOB2c6hW7YpUp5WHgB4dPX/zj48+/c9/uky2nj1MYlVbYIbu 6M2bd7vOG0MP1U4A45ZrpLoLSP5dbuIOVK8CGfd3XTevjdNXPz0++er3bYK0Sa4+//rR8edf/KTz /h2RvVmvvjbn9I77DDUyL5Q9bMvDBwAAXHNx8SB7ksylWnU1JCGAtRbnx1SCdp07hh7ObQDj1yQF S4L1Msn6+pflJrZUt11efEaqXoWZ2nTxZCpUV6tWkyzdpCVwHWNuD6zTFwAArDHXatXVMGgA1kmr 9K7zxhgiLdDKnwHAiDWLIKskq33rt7davaqDCszbTdt/tC2Br5Kii0hr3zslR0fcHrjZbkRrYAAA qMy8WnU1klzWHhjotDhfjnkBSn738pcAMHJ19WVCl4LtqF4Fliyu8zvnRE5f/bRJpi4nV3+7bdVq G2NtD5xxhNbAAABQqFbtjqxcLQ8RwJJUt3edN8YSEqwA05L2wFdJ1gHtIZpJ+CFPxKteBbqs7sea ZOhqS+AnJ2e/qO+zbYy1PXC6+JSHCQAAZkq16q2R/VfKowVwJRMuY1+QIsEKMC1JDDYVUCXJ+vjk /HflpoPJWOPo+Zt/LP87SMefvfp5+5ipXgVqmQ9IderxyVe/v0qEJrn6/OtHx59/8ZOua+yNo2oP /OTk9Ued9xlgWIQOAMCsqVbdLJrkgz1FgA437cs0pih/DgATsVSNmSTri7/+qty0X4tr6CRWcz2d sUc5OjiqV4GbNIvRPztbagl8fPL63+7aEriOMbYHzjlda2AAAOZHterWYWUm0CUr2bvOGWOM8icB MCHN9X5JsCYeffqf/1Ru2oskVB+/PP9BPmeyqLMcHiTVq0CXLLZo9mYuCzCOT1//t7QEPj79j39Z vZ6+a4yxPbDWwAAAzIpq1buH9sDANRcXDx59+rfvdZ0zxhiq9AGmKUnVNnFYkoffLzf1KpPv7bgj /x3y54zqVaBLqu/rduuJx5+++r/uomq1jbQXvqpeHUl7YAvQAQCYh7TkevPmXdWqd4+sui+PJsCV TBx3nTPGGhKsANP15MXrX14lCE7Pj3rdC3XxebLaPn/olU6qV4FVx3/+6sdXCy/KubPtArDLLjZj aw889AUzAABwb6pVdxdDb2cGHMDFxYOpnV+fPnv2TvnrAJigugrr8cn578rhnapbAreRbg/l5kFK srlOoKhehXnLOaBedJHI+XN1YUpz7qjOdXeNuj3wLtsO9xW6ewEAME0XFw8yqaFadbeRx7Q8wgCN j7/8+7e7zhdjjt98cvGN8ucBMEHNPoJVNdbjF3/9Vbnp/hbjkCxK7Pp8Gfq1tOpVoJW5lCxAac8J l3H2cN3Ci/vOvSy1B/786z913WdIYfE5AACTo1q1v8iAqTzMAI1Uek7xfCvBCjB9TTKgShy07S7v I58f65IMQ5+MV70KRN77i/PYz1ZbAqdNcLlLt3t2tRlTe+Bm6yStgQEAmATVqnuJVKmVRxygsbqv 3FRCtT7APDT7CrYJhEX84cWrH5abtvbR6em31iUXcnzok/GqV4EkV5f2qV5EKvwf//tme0fnGrrr HLhJHJ989fs2wTr09sBaAwMAMHpZIa5adX9hT0KglomFrnPFFEKCFWA+lpIJp+dHq3sL3uri4sFt +w8+frlZcuJQ6mretARVvQrz05wHVqpWU9m/7flgXYv0m+LR6V9+dFW9OvD2wFoDAwAwXqpVDxKp UivPAEBzLn706d++13W+mEJYlQ4wL007yirBWA7fKuOStIrs+ixpI+OWoVev1klm1aswL0mgZm/V 9hzQngfvU9G/7XzNWNoDaw0MAMAopXoyLWpvm8AQ/cTQV93DWGXiIm232ondTHDuYg+4vuWc0HWu mEpIsALMS5NgqCq38tlcblorn4WbdNIZeleEJhFSJVVUr8J8pPq+XmDSnv/ufR642G4/1rG0B9bl BgCA8aiqVbUBPlzksdceGHYrkxb1XmerkYmOrVsU7suWEyZjjOyjV/5aAGaiTjRextnDctOyxefg pnuQj6ELTJIp7d+sehXmI4s6u1oCl5vvLXM5XefF1VhtD5z/77rfoUNrYAAARkG16rBCe2DYvZuS q21s06Jwn3J+7jpXTClU7QPM0/Gfv/px/Vm82iIzCYNNFxmNYZGi6lWYn66Fnn0t7txkP9YxtAfO uVJrYAAAhku16mBDq0zYrUzW1hMaN8ea6pkDyUTxHM7REqwA87WUeDg9P2qSDouxyiaJgjqyIKl8 y8Gqq1fHsEUBcD+Zb8liiqtzXBNnD/tcXPHo0799r+sc2cbQ2wNfLpbRGhgAgAFSrTrsyGDCSk3Y reyzujypcUOcnh+VLxuETVsijj3GMCkOzEsmxRfxs3yG5L+P/91CkD7VexI+Ofn60Qef/387Py/W RcY2Q7+Gzmuq/RtVr8K05f2dROpqS+DVKv1eLM6F6+Z70g44bYGH3B7YuAAAgGEp1apZyTiHSqgx h31GYPeurxq/OYYy4Zlq9q7zxBTDRAowFPkMWL8wZ1hdDqYkj3s+rx9//vq/fvD52cdPnifJ2v2Z 0RVj6ACjehXmIVX4q58jef/vc6HOuv1Yh94eOAtRLDgHAGAYFhemqlXHFVrhwO5tm2AdRJXS4vx9 W3uvKYUEKzAUt3U92Ev10RwtPveOPvmP/7Gd+N9m8j/dHsp3Gax6uwLVqzBdzXt9pWo1CyoO8Z7P 9fW18+WA2wNrDQwAwOGVatVMNKhWHVc0rc2AnWvac7WTHBtE+bKDyp6kXeeJqYbqfWAI6haua2Ng reSnIGOXdkFoJvzrJOttCYCMd37zycU3yrcarLp69fjPX/24HAYmIgnU1TFHFokcelFOvd3I0NsD W3AJAMDhlGrVZmKo42JVDD8MKKAfmcisJztui0yGHLSKdXE+n9sCmbRSK389wMGkyqjrc2E17Me6 I4vPuyywufaZ9/z8t3WS9YPTVz9dur2KMVw/q16FabtsCfx2H+nE8Wevfj6I9/riPNsuYKnbA6eS dfV8eshI5578ruW3BgCAPVhcgKpWnU6MYfU9jFVdObJp/PHF1z8rX75XXe28ph5jaO8ITFcmx3PO 37SlvDbB95fr3rqyajWyB2ubCFhXadV0fxnBhLzqVZiuZmFOR0vgcvMg5Hybc+ZQ2wOPpRMBAABT caFadWqR57I8u0APsoJ8dWX5UpyeH3VNrudr9lld+fTZs3fmuGBGghXYt1x75bx/42dDVyw+L1Qg 3s/Rmzfv3vZZ17SyPHn90VWS9fnXj1bv89Hp6bfKtxws1aswTZdji+U9u7OYYqgdDo7+n8//cajt gbM1Svk1AQCgP6lWzUS/atXphfbA0L/VSZBmIuTk/Hc5Xk94du/Zevaw3Nyrm6p5phwSrEDfcp5v FicuzuebVqp2x34+Dybp4rIlcNfnQGecvvppm2BNpHVwe9tYPjdUr8L05LPk+ufI2cMhL6DIYo8n J5cJ1iG1BzYGAACgX6pVZxGpWivPONCDTHjU7buyWOWmSZDc3lXNmnNxucvOpaKn6/wwh2j2XQLY sZznM6mcvfCWWjiuRJJgqWbNuT+x7r75HBjyBPqQZaFouw/gNpE2lnWS9cnJ2S8+HEk7ybp6Na+d chgYqWY88eLs4dJnxOLfY2gbnwWlj09ff3D84s1/G0p74LGcywEAGKFMQmSFdy46uy5GxXTCqk3o 3/Ik5+tflsO3yoT71QTKVfRQvXRx8SBJxq5zxByiz8Q1MC+ZAM/+d03r33VJ1cXxJFVzvyRUy5de SYvHrq4HSdSWu7CFtH+815jm+flv6yTro9MvflS+9aCpXoXpyGfFakv5IbcErjWJ4fJ5ePz52R+G 0h5Ya2AAAHZLteosI1Vr5RUA9KSeKN92lXnXhEomKXY5WZoJhq7zw1xCghW4j5ynsyDmtqRqPgty 7t6mCrWpaK2+RznMJhZjm121vs8erEmupvrqgxfD3wdX9SpMRz43lj5bFv/OAp1y8+CtLjQdQtcc i8wBANgZ1arzjTznmXwqLwWgB1lZXk+I3HVSNhMpV9+nRKqZ7j3JuzgHzP38n7aR5dEA2EgWZlwl VVfOzVfRTIifPcx973OurhfpWBCymYxvdvnZloqrJyevP3r8+ev/muchlWPlRw2S6lUYv3xuNC3m y3s5kc+crs4HQ9a10HRXi1/uEuZAAAC4P9WqYhFWbkL/MgH/dlJk8/bAXTKhUk+atnGfydN8FnSd H+YUEqzAbTLR3Vw3vzh7uLpHdh2Z/M55P+frey+AKZrqpfL9tQm+xWKMk4WjXef6+8aTz/72f1x+ ru/3md6Xulps6IlgoFs+b1Y/a3aysHLP8vteVd/WC00X5+pDzUXp4AUAwJ2pVhV1GFxA/+rqpm3b A6/TVc2an7PtPkxPnz17x+dBWckOsCITwTlvNxVE7QRxRySJ1SZVy5fuVDNB3f68xe9RDrPiN59c fKPPCfuMo5rvXz33Q6wOrRdi7eq6A9iPnO/zebL0mbP491gr0esFH6uLUjIO6TrX9hljq/4FAGAI VKuKjtAaB/qXQXw7qZBV6OXwTmQCZrVtWGKbPZkO2Z5rKJFzoWp+oJVza86jTZJqXVJ1cTy35377 mqytK5m2XUwzB9lLvM8FQ1mgWn7UP6SKuX49DGnCXvUqjFc+f+p2uu37eMzn/K72wLV97sfadKwx /wEAwKZUq4qbop4oAvrRrEAvkwr5dzm8U03ryJUkwCbVrPuc0Bhi5LMxi4+yer48JMBMJUGWc3TT ceCGpGominPOzSR4+dK9qTsX9PV5MkoXFw/6XiyUz4vVSfm6SrRJuA8kAVJ3zcji2nIYGLi8X5c+ fxb/znn/EJ83u5Lf/epvWvx33d/SLEjtOPfuOnTvAgDgdovBf1ZwNxfoHReVQrSRBHx51QA9qSuO +q5w6apmTZVNuXnZ4rPi0ad/+17XuWHqkb+7mWCxgh1mLdfKSVTWCalr0UwMnz3MfQ89yd1MVFe/ Vzk8a7mWTUVS17l+l5GxVfmRV/J81K+d/LvcdDCqV2F8Ls/ty1XxOcdPob33Te2BV/U9f2VxOQAA N1KtKraJDGDKSwfoyfKkwn4mXpPErZO67c9eTe5msrjr3DDVyGdjqlWzP195CICZySR2M4H74uzh 6nmyjpwzk3jNefPQSdVV2gQXFxcP9jXuyaKcdQty8hwsv3ZuTiD0rU74utaH4cvnTP2+TWRxxNA+ e+7qtvbAtT73Y9UaGACAbouLxI9OT7/V92o/Mb1IoqG8ioCe1JMKmawvh/fi2kr4Jko16+KzYx+T 0kOITIw3lUcmVWCWMkmdSd2mwr9tU9gRmdBuk6rlSwepPrdvs9/2lGShzD7HPrd1fGl+l+q1lBbS 5aa9qhd1qV6F4WvavtefS4t/T+m83lTmtn/f4r+bJI372r5Ea2AAAJaoVhX3DXsOQr+WJhUy2XmA SqOuatb8Tv+P/+0v/9R1XphK5LMxf7tqVZinnH8zSd3skVmdh1fPhbk99xt6UrXWfLaUvyHn93J4 NrKwdJ/jn01bSq4uakrStdy0F3ldqF6Fccj7dXVbj65uM2O3TXvgWh6HrvPxXUNrYAAALqlWFTsK ky7Qv1Sw3GVSoQ/NCvnyu3zw2dnxB5+fffzB8/PfPjr9y4+6zhFjjbT/Uq0K85QJ2cX1zeV+qjck VXM+zvk5E9zlS0dnlm2CF+f1XU+63xZJ5G6zILHuWtEk8Pf43AzpmgNYL+Pw6y3qzx6O+TNpnfqc eFt74FW7mvPSGhgAANWqYuehPTD0r6mcuuOkQh8yMZ3Ew5OTr//0+OTsvyeefP71n56cnP2i6zwx lshnY9oAN9WqJlBgVjIBe5VULefba3F6fpRKodx3KhPYc2sTnLFQJsm7PgP6jG2vl1erSPPvclOv Vn9uXuvlJmAg8j5tzt31AqDFv4cwRuhD8/e2f+viv1t//i6u6e87/5Wvv63FOwAAU7W4oFStKvoK 7YGhX6laqSdPtp5U6En2H3p0+upf2wTrVaL1+dePjj//4idd54uhRiZNMvmtDTDMR86lzbXxi7OH NyVVc1sSr1lYMpTz7y41lZxXf+uEqxUX46FDLTK9a9XT0uf/np6fukuF6lUYnstFjlWF+yKyEHPK HQju2h64luRo1/l509AaGABghlSrir7j+JMvvltebkBPMrHfTiqkcqocPqyLiwep9Mx5IK2Bj0++ +v1qojXJ19VzxtAif4M2wDAfSZBmorbZr66u/FmJTFa3SdXypZM29TbBWTyTa9auz4F9xH2qni4X Abx9baZ9b7lp5/L+qF8L+dnlJmAAmkRj/dm1+HcWRUxx8U+tTijfp0o3c2Nd5+jbojkXGisAAMzE 4sJPtarYV6SCrbzygJ4MsVVfkpKr54O0B15Nsn7w/Px4aNWsWXSUCRbVqjAPmXjOBHTTan1dUnVx PLfnfnNJqtbqNsF9JvAOIeOiQy423cVixMVn/9VCq0Rf1wKqV2GY8jlWn6cv36Nnv55qS+Ba87e3 n92L/943mdwuEN008vmhNTAAwAyoVhX7jrzWrOSEfi23btzP/mu3Wrzv133WpJr1g+fnv11NtB6f vP63rvvvM1Srwnzk3JmkVLNA5YakapJISShOvfrnNrtovzg4i3N98xna8Xmwr8hn5a4W89QVXM2C gB1XGuc9oHoVhifnsXqxZSLng7l8bu388+mGcUxXbLt/NgAAY5KJgzdv3s0AuOtiUIg+Q3tg6F9d tZJ/l8MHlYmGrnNCHcen//EvT05ef1QnWVPN+sHpq5923b+vyARKEquqVWH6cj2c8+TqRPRSnJ4f pT1w7jv3pOqqq0T04r9jf2yy8DT7nnZ9Luwzdjkxn+ekfm0nGVpu2gnVqzA8zfuyPTcnFv/OsXLz LNSLS3ZVsZvPiK5z9mpkDGFhJgDABKlWFUMI7YGhX6vVJENoW/n02bN3tvnsyWRwnWRNNBPEHffd ZWRiPRPb+X3Lrw5MTM6RSZSmbeJNSdXclsRrzqGSqus1+9KWx2y0bYIvLh4MZYyUz6FdT8ynarVO tqStdbnpXlavN/K+KjcBB3C5oKKqWi/v9ynukX2TPA59Lf65bT/WfI5YoAkAMCWLAXoSq81EUscF oBD7jAw4rOaEfi23xBpGe+BUrnedE26M01c/7apmTZVr5/3vGDkvZaV5Piudn2CaMrmac2OTDKyr elYiE9FtUrV8KbeoP3Py+JbDo5GJ8Dt9RvUUfS1EvFxU8Pa1votqtrxX2u+nehUOK+/xesHDZZw9 3GVycSx23h54xU37sTbbigAAMA2qVcXQIq/J8vIEelKvXM/kZzl8MJks7jofbBrZh7VOsiZ2Uc2a z8dUq1plDtOUSeVUVCZpujapujie25NsklS9m6ZSqHo8y+FR+Oj09FtDGiv1vY1G3c43kYRMuWlr ed5Vr8LhXZ6Dzx4ufc4t/r2rtrhj1Ed74CUXFw+62sk3rYEBAJiOTBpnsLt64SfEoaKpEAN600yy tBMsSRwcuiXYxcWDm1Z5bxzZg/X5+fFSkvXzr//05OTsF533vyHy+zSry1WrwuQkSZqFJc0ijHqy uY6cG1/89VdJvuacWb6Uexhdm+DF+T+vla7PiENFEr37WPCz1D508V6468KCvM/a76N6FQ4j79/V VvdzbAlc29dYaHU/1n2dwwEAOIDb9okQYh9hZTv0r65OGcKEZxKZXeeDu8aj01f/WidZEx88P//t 8edf/KTr/m1k0iOTUCY+YHpyfXGVVC3nv2txen6UJGDuK6m6e0mqto/10NsEZ1K8q/Lo0JGOCuVX 7F39XkkVajm8saUExiJc48P+Nefd6n2Yf++i9ffY9d0euJbzdnsO1xoYAGDiMpkwpBZYYn6xz4kj mKumFWaZVDh4a7CLiwe9fO5kb9bnXz9aTbR2VbOqVoXpSXInCZ20RLwpqZrbknjN4gpJ1X41Cbf2 sT8daJvgxefAULdPScJ3n59TqwnSXDuUmzaS91X7tapXYb/y/q27Bly+D89+fddq9Kmpq/T3MRZK a/e+27sDADAUi4F7MyHVMbAXou94+uzZO+WVCPQgEytXky2n50eHTijUq7r7iDXVrMf/j5P/z/+U xKpqVZiOnM8yUdpMKtcVOyuRRFGbVC1fyp7UC3yG9vgPfduU7AVbftW9aR6P6r2zaeXbanLWew32 J+/beu/jRD4XD33NPxR5HK4en8V5ai+tkrM4xkJOAIB56XvSW4jVSLKjvPyAniSp8HbC5exhOXwQ WVCxjyqhR6d/+VFaBDfJ1c/PPn7y/M1HH3x2dqxFGoxfJkrTArFJ3K1LqmYCdXF73vMSPYc11DbB 6WIwxKrVNg55jVw/Z4lNqr3qaw3Vq7AfzcKGxbX90mfh4t95D5e7sLDP9sAAAMxcVnIPebJBTCu0 B4b+1Svas8K9HD6ItMrqOhf0EZmcfvT5//4/f/BiOQGjXRqMT96zSeA0rX9vSapmYlnVznBcJgDe Pkfl8OFcXDzY52fRXSJjsWzjUn7jg1hqNbp43m763Gye4+p96TMW+pf3Xd32NpHPwL1UZ45M/ThZ bDluru8AgHG4uHiQiemuAb8Qu4rLySPtgaFPSai2EwpJTJTDB3H05s27XeeCXUbOK1m4sdoGeHVP qss4bDUvcLOcv66SqtfevyVOz4/y/s59TboNV73Q55CT/0laZl/Trs+PIUX2hC2/8kHV7708h+Xw NXmftvdTHQb9a67vq0UN+XcShz4Huw3lM4i7yev66nqwvO4vn1NjOQBg4LQMFn1GqgfKSw3oST3p mX+Xw/vX88KdfO+0e7xpr6NU1NQTLIkM1FXawDCUCbTvZ8LspqRqbsv5LO9dk8njcPDPosVnQ5KW XZ8fQ4ssFLrps2yf8v6qkzipjst7NM9hUy1+ubjhZ1f3WfzXZyr0p3lPLj4j2/dk+77bpI33XGkP PG75TLnpmtDnDgAweKkCGsNKbzG+SDVbeZkBPcgkzFBWbCf52XUeuE9kEjoLNVarVW9zbWKqCSug 4RDapGpTZV4lclajJHaapGr5UkbkMilQns/F81wO70U+I/Ia6/ocGWI0i4UGpHnsqvfiTZH3cfky YMe6Ek35bMz5tdyFDvV1v/bA49KMZRev8fo13xU3dVgAABiGi+HvVSTGFUmMDGV1PkxVvWI7g9Ny eP8W7/W857vOBXeJLPq5rVr1NpmkWq1mzaR/9m4sdwF6kgmzvNeaSbN1SdXFcUnVadn7gp/FZ0Q+ K3b5+dN3pBtD+e0HJe/XpffnmpC8gH7kvbX0ebn4t/fbZoay2JTt5Rrw6jV/S+S+5csAAIarjwok Mc/QHhj6lzZY7aDzkJMwu2g3nwnyTDxn/7xdLs5oJqyqwXkiFTiqAWC3kiTN5FdTfXNLUjXJHO/B 6dlnFVH2+B/j4tDmM26ANp7kzntYAgN2plmQlA4P1fssn6MWHm1Ge+Bxq8eyt8bi86d8GQDAsGkZ LHYR2gNDvzIhc5XEOOCEZya571M9lK9NgnbbNsDb6Gq5lsdMNStcl3NJJiwTtyVB/1j2arxt76yy j+P3JVWnrflcKs97n+38co05pqrVNrJHbPkTBudax4cbIu/58mXAPeRz8fp77+yhz8rN1Qt7nJvG Z5vPnoQFegDAqGRCumtyQIjbIgn68jICelJXZh5yxfZdK4hSrXrfNsDb6qpmTWJINQ60ybHr+xfX 7cdzn0wI5343JVVzWyY6cy1pImxeem3VuPi8GOv4JAnhfX7ebSPPU/3+vS1UicH9XH3etgslExb+ 3Umvnzn0buk9sE2UxXsZ26n2BgAGTctgcZdINVp5CQE9afY2LIPMVJqVw3uVKqKuc8C6yARzBsF9 VqveJpNaXe2o+m5nCUN3U5u2JEybFoY3TITZT5Wok/S7PK+mte6YO+wM+dr4ctHE9ff0usj5oHwp sKV8Rq5+3ubzU3Jwe9oDj189nr1v5DWQ69B8ppVvDwAwDJkIbwbeHZMFQnTFUPeXgqloKnjaAeXp +dFBKsQuLh6kCrXrHLAah6hWvU2qBFaTRapZmat6knLjWLx/JFVZVSfrdjLhvfjcSGvdLNDp+nwZ QzSTvQOtXo3LarqV9/cNIZEBd9N81tbXnot/ZyGKTg93k+uP9rHMv8thRqQZj7Xvh1uibDfxs02T shKuAMDgZHKja9JAiDpcwEL/Mlh8O4A8e1gO79VtHQ4yGZ7E6iGrVW+TCa2mKq8ajCfy+Ja7wCx0 vQ86oyRV7YHFTeqWjfd5nUxlkecYFh5usw+ez0jYzuUihuUW/FnUd6gONFOhPfA0bJIwzXO9ej2R 908+jzZNuF7e7+xhvs41LABwMB+dnn6ra+JAiDa0B4b+1RMKmXwuh/fn4uLBumqitHDMeeDps2fv lHsPXh7D1cnlTHypymMussq/fv2vCxOYbKJOJNx1T8Es4ln3OTOmyD7l5U8atCaRXb3X10XXJDew 3mVL4OU9y5Po8T66n7rzRh7PcpgRynvhpiRpbtvk+jOfY6kIb65pV7oUdcbiPvZxBQAOQsvg/cej 07/86IPTVz99/PL8n7tuH1KMKakCY1RPKBxqH7QkUFff+6lWzZ6sQ26DeJvV6oLLOEyFMOxT92t/ OZJYKXeHGy1/Tm3ZTnbxGZKk5OpnzBgjCeIhd3FYtRjfVd0xOuL0/ChjwHJ34BZJ3Cwlehb/3uXe 1HNWn6/y73KYEct7o0m0rrxn7roYIUnZyxbEZw9XFzmsC22FAYC90jK4/0hiNReDTz7/+k+PT87+ extPnn/96PjzL37S9TWHjLGs0ocxq1t5HmJCIYsoMmmc93z+m2TrmCaQb5MVzF3VrEkYlLvA5GQi qX7Nr4u8F+5akci8XE2QLv5bDt0qrXTbz5cpxBi7ujST0fXkdolNK4iAy4q81c4Q+fxUJbc79bW6 c9P01AnRXSY7M57L+Pmmitk6JFwBgN5lIqRrQkHsIE5f/fTJyeuP6sTqajw5OftF59ceKNLOrbw0 gB5kwqae+DzEhEIWUqRatXm/j7ha9TYZTNcD7MtQzcp0rU4G3xSZ+DKhyU3qxUC3JuUXnyVTW7iZ dvlj/oxsK38yqayVKWwu75nVhXq5fvQ+2p08xu1jm+uRcpgJqTurZExWDu/ctgnXy/vZxxUA2LWL iwfNRW7H5IK4WzQtgZ+fH3clVetIZetQKllTcTDlZAsMwb3aLu5AqlenVK16m659s5LgVsHHVNUT Wm1kMinnnq4EbJJoEq10qT+v8joph6/JYs0kI7uuLcccTct8YDaaRZD5DK0rwBf/zrmw3IUdSUKs fYz7TL5xOIca82Ze0z6uAMDBdO3JJ+4Wj05f/WtXQrUrPnh+/tuu77Hv0B4Y+lcnOCT59qfZQ6se TOfxl1hiojJJnImtnGNWJ4ty/HplTuLsofcDtctkQ3l9nHa0CS5Vq1mg13VdOeZwTQzz0rUgT1vt /mgPPH1L1xCLOFS1aF5fuR7Ode61RbdrIuP1JP6TrC3fBgBgc6lsmuJEyb7j+OSr33clU7siVaxd 32PfYaU+9KsZaLYraRf/PdRAc64uJ886KvgkupmhLDpYl2gtd4GlNsF1FVfGC5l47LqeHHtkHDSn Tg8wd03ypa50W/w7n5Gu0/uR6/H2sdYeeNrqtr1DqgTP75IE6qZthSVcAYDtXVw8yP58XZMOYrO4 be/V1Th0m+BMJmkPDP2qqygzUCuH2bOuatZM8FhBzxx1vR8yuWzhAXFZ9XH5umjaBE+4arWNdPQp fz4wYUmg1otIErkelETpVxJV7eOdf5fDTNBYnuttE66X97OPKwCwAS2D7x5jS7Bmsqw87UBPhrqK d466JtUSJnqYq3oSrI1MNEu0zlvOlVevh5OvH6V1btd15FQie8lacAjTt/jM+/5qF4dcF0qW9E97 4PmoryGyeK8cHrycH7IAsel8VFe3r4ssTFycP/I19nEFAK5Ji6xMNnRNQogb4vn5b7sSqeviycnZ Lzq/z57i6bNX3yxPOdCDuh1WBmEmcIYhyaPVCbYklQyOmaNmn6qOhQcSrfOWxUGPP3/9Xz/4/Ozj D05f/bTrOnIq8dHp6bfKnw1M0GXC5+zhUtIkyRGfcXuhPfD81O+1sY5/7eMKANzfxcWDqa9Y33U8 fnn+z12J1JsiSdlDVLI2q/WBXi1Xh9njcGi6kkqeJ+YqE6DdidbXv1RtMjOLMcAHn549bK9Vm4nF jmvJKUTGOuWvBiYoyZ2mIq36XGsWkPhc25t6PJR/l8NMWH09OaWFDPZxBQDu5PHLl+91TUiI7nh0 +upf6wTqprHvySt7TUH/6ipJA6thSlJJNSu81fWeuIyzhyakp+/ozZt3Pzz58v1Hp3/50dU16udf /6nrWnLskb9TNxeYrlx7L1WtLiLJDh1l9kt74Pm5rPy8fM6TbC2HJ8c+rgDAxrQM3jJuaBX85PnX jzJp1ZWIzR6u+2obnOe0PL1ADzJwagdT2mENXwa79QD4MlSzMl+ZHFuXaC13YUouLh40bRyra8Vc l7bXqIfottJ3PPns9XfKXw9MyFVL4Pqz6/T8KNfm5S7sSfO5Up4D46H5uHwPvn3vlcOTl0Ud2+zj muvsJKDt4woAM7I68SK64/j0P/5lKWn6/OtHGVCsJk+TaO1Kxi6OHfc5kaWSDvpXtyPLytZymAHr rNxbDI7t0cWcZdJHonXaUsXZtZDy+OT1v7XXplkYuHr7mOPDky/fT1K5PATARORarukMVX1epWpM tdhhZAzUPg/GQ/Oictk+rgDAGloG3x7HJ1/9vp2QSrK16z5Lcfrqp3WVQBvNRVjX/e8Z2gNDv5pV u9WqVe2wxiUJpXqgm8jqYpNzzFnX+8IChJG7uHiQKs6ua8XElNsEZzxTHgVgIprPqbpqbPHvHCs3 cwCSbPNV78PqffiWfVwBgEbay+YDvmvCYu6RyahMQrWTUU2Vasf9uqKzbfDie+y6bfDTZ8/eKU8l 0IPl9sCvf1kOMyJdFRCSScxdFhnUE2Zt5L3ivTEu66pWV2OKbYIfffq375WHAZiArs+mfC5puXlY Tfez6vkoh5mJy8rN9vk3Hl5n24SrfVwBYGJuWvU+16iTpHeuQO2xbfDxJ198tzx9QE/q9sD2exq3 rqq9nNutwmfOMmm6LtFqQnvgbqlaXY3mfFeuRafSJjjJ5fJoACOXRd/X29ifPZR4OLwkjdrnJP8u h5mJvAev3pOn89mH9b5yTsv4s5lPqCvy10TOf7kmz9e4BgeAkfro9PRbXZMXc42t2wOvi9NXP01S tf1ebdw5aVvi6M2bd8tTB/QgiberQc9iUGSCZ/zyHNZJ8za0u2LuMpHT9d7IMYsQhmfTqtU66jbB uS7tus+YIsnl8nAAI3aZvDl7uJSA0GlkULQHxmvg/vK4XVYD28cVACZNy+DLWG0P3HWfbSPVAqv7 s961bfCHJ1++n8qF8rQBPchgph7clMNMQDO4XVlJrJoVLtubXa8gSpw99P4YgC2rVldjKm2CXQfD NHQt7knbTJ83w5HnqH1ucq1cDjMzzSKI8jqwMHV3tm0rLOEKACMy95bBO2kPvCaaSfzyvdtoKglS 6dpx/67QHhj6V68s1R54elIx0dUaNRMI5S4wW5k8W5doLXdhz+5Stboa9TXomNsEP34p+QJjkORc rqG72l3m+GrVaj57dIwZlnrBaf5dDjMzzfu1vA4sPO7PtglX+7gCwMBlIqdrUmMOsbP2wOvi9NVP 65/RRia+Uj3b+TVVaA8M/apXayfJUA4zQXmuVxNJORd3TQbC3GSyu35vtKF14x5dXDzIwrqu68Ft 4/HL839urzlzHdp1n6HHo0//9j3VqzBcmeRvPjtWOoUk2gRqXQ2XyHVYEgTlWzAg9TWya+P5unzf lvfs4r1dDtOzVKrmvNlU+necU1cj79e77OOa5zfX9s0C8/Jz8jPzfcpdAIA7u7h4kA/1rgmOqUa9 R1VaqXXdZ1eR9sCrbYMTN1UVfKgtGvTOau35WZ3suwzVehD1ObGNTMJItPZoca330enpt3Ld13U9 eNeorzs3WdQ3tMgC0PIIAQOTSfrVlr/XYiVJkAqsfF35FgxIveA0n/nlMDNVJ9u18T6MPvZxbZKr nV2d2q+3jQ4A7MScWgb32R54XRyfvP639me2sa5tcJ6L8rQAPbFae57yXNfPfSL/r6oCyqROxwSM ROvuJYmYibDVa8BdRDNRVq41s9Cv6z5DDVtkwLB1LcZZG6eXLYHLlzJA9fOZf5fDzFS9GNV7dzi2 bStcJ1xvS662kfFw+XEAwH1ksmfXq+iHGE+ef/3oKtH58vyfu+7TSySZ+vz8t1c/u0SOHX/+xU/a +1m5D/3KIKUdTGQiuhxmRuoJpTYy+Cw3w6xlIULXZEwmdqxwv6eLiwdZSNfn9Xa2vmivMcfUJjiP ydNnz94pjxQwMJmo36SFZRsWrw1fs9i8PF8WnLI8RrYP61Btm3DdNPI9y48AAO7l4uJB9j7qmviY QiSR2U469d0eeF1k4qurbXCqXLPKrDwTQE/q1mYGEvOViaR6YqmJ0/MjlXpwqaviO5Hkq0TrlvaQ WG0jbYGffP71n5pr3cV/u+4zxPj4y79/uzxawADVyZdNwvXUsOUzvn2uLDglmkUU7Xt4MSYqhxm4 zCFus4/rulDFCgA7lkmOrsmPscch2gOvi/p3aeOPz9/83w1GoT+rq+8lCciAtB5cJiSQ4K1cl3Ql Wu1hvKGLiwePX758LwnWTGhnIWMmwx6/PP9B1/XhTqLqmDKGNsF5LPI4lUcMGKCu66WbwiLGYcvz 47liVX29l2uVcpgRabb8WFy71y2fNwpJdQDYvd98cvGNXid/DhAHaw+8JprWwNUk2AefnR3n4sbk PvTjcrBxOYjQ+ojWZTXr28rmNix4gbcyuS7R2oOLiwdpjZstIo7evHn3o9PTb2WhY6JNyCa2uSav 2wTnOrPrPkMK22PA8NXX0JuEpN2w1V1cJNJo2Yd1Wrqv29dHFqOXLwUAdubi4sHxJ198t2syZHRx +uqn1WTTced9DhWL3+3J6V8+vH6RY9ISdqlOotkbilVd1RmZgLLgBd7qrGLSXnuvbkvIHv2//3// h+MXb/7bB5+ffTz0NsEZZ5Q/CxiwXAtdO/ffEJJ2w6U9MOvYh3Vattmn1bkAAHqW1mZdkyJjiuxx 2iZY8++u+xwyMjG2bnLfpCXc39LE0On5kRWadMnrIl0E6vNwQiUGvLXufeKaZTjq5+fR/+uLH6Uz TRKydVJ2r22LO+LDky/fz+9VfmVg4HKOr8/56yKT+uVLGKBc07bPletbas12Ou172Xh59LbZO9u5 AAD2YOwtg4fWHng1Uo2Qx3ndpGUGqqqo4O7qyYS8x8ph6JQk0WpbpUwsJhlR7gKzl/fDukSr98ph 1e08t/7M66FtcVfk+5WfCIzAJlWsOf8bsw5bXdWWxTXlMDS8PqajSZifnh+1z+e6yJhXMh0A9igT K12TJIOOIbcHXkRXe7Q8zvY6g92pV91rD8ymupJHzsOwLNcsXfsY55iJ9sNYrUIph3uzbUI2/04i t3w5MBLrx6iSq2PQzOVUz1c5DFfqRcmqGsdrXeHGauQ8IJEOAAcwtpbBQ28PnMmo8tBeY68zuL96 MiGTQuUwbKRrMtFgFK7L4pV1i8NMuu9fXYUytMe/7dwCjNNllfzi3F6dZyTshk/yjNsstZXdwwIt du9acrWpYq3O14v/z/k6c40qVwHggEbVMvj5+fFVBevpq5923udA8eHJl+/ftoJ/3eqzXBSZsITb mUxgFzIwrc/Bl6GaFVZlwkYXjsOr2wR77IG+1Od7Y9Nh0/6VTVwm5C5fJxJw49KVXF0tzvCcAsDA NJVhHYnDwcQI2wOvk8c6SdWri6WrMGkG62QAUU/85H1UboKtdZ6HOwauwJouHIvI8XIXepTPv6vH fXGeKocBdqpegOb8PlzNvE15nlQbc5M6EW+MMx6bJFcBgIHKXktdycMhxJjbA6/TTFhWqwpdPMF6 dZsjkwnsSlfiKANaK4LhurqLQBtZ+OK6pX8qy4C+WcwxDsufxRZos179Wsn4phxmwCRXAWAC0jI4 bWa6koiHjCcnrz+6SrB+/sVPuu5zqPhwg/bAN6lXC7eRBJIKPXjryYvXv2zfHxkslsNwb+u6ChjM wnXXJn5K5D3kPdOfepJUZRnQF4s5hk97YDZl0cS4SK4CwMQ8+ez1d7qSiQeJgbcHzmNVHrY7WzfB b1UqlMHhYoDRDjRM+NCHrmrWnJe93uC6XLd0JVoz8es9s3smSYF9qK+FVLwNj/bAbOtqDL0I12fD JbkKABP19Nmrb3YlFPcdQ28PnMepPGT3louoeuVwGy6umLN6sieVrOUw7Ny1wW0JFWPQbW0F+OJ9 ZCJvt1SWAX2zmGPYlhcDWojN7epxjTmlYZJcBYCJe/rs2TuHbhk85PbAfbXlqVvBtZEJzExklrvA bNStsLIXazkMvcmgtl7x3Z6DJTWg27oFYpkAzsRRuRv3UG8pYdEH0Jd6Ww6T/MOiPTDbasY07fv5 M1XpQyO5CgAzcqiWwcen//EvbXJ1iO2BP/7y798uD9HOrWu/l2Mm+ZmLuhVWBhwm6tmXawPeq1Ax AOsk8bcu0Vruwh3l2q99PLWGBPoiITNM9Zgon7PlMNwo45n2daMqfVgkVwFghtIK98OTL9/vSjT2 FcNvD/zsnfLw9CYXWV2TlaoXmIPlam4T9OxfJrRWz8E6CsDNltsYljBxdG/1uchiO6APEjLDpD0w d+XaYXgkVwFgzi4uHjz69G/f60o29hFDbg+cx6E8KnvRNVmZSX4tU5myekCoFRaHVLfnfBsmuGCd dVXguXYxiXQ39XnIQjugL/W52/l6GLQH5q5cOwyL5CoA0Ehr3K6k4y6jbg98fPLV77vuc8josz3w OtoGMyeZPGhf49ohMgRd1awZFLcLXTJgTtV1Xq85nskw52fmbt21S94nJom3s/y5+PqX5TDATuW6 xrlmOOoW8bkOLYdhI0neeT8Pg+QqALDkN59cfOPxy/MfdCUfdxLPz3/7NsE6rPbAH558+f4+2gOv kwm2a5P8TaimYjqSqGpf2/l3OQwHV78228iERQbJq8fb8Bpm7pJobd4nK++NHLMIYXP19V8m6sph gJ2qzzXO0YelPTD3kWuFq9fPYqxSDrNnkqsAQLeLiwfHn3zx3a4k5H3i0elffjTk9sD5m8sjcFDr 2ga7UGPsMgAxscOQXSaLzn5dn39vCy3d4bIyat0iMef629Wt/lzvAX3RVnQ4tAfmvoyrD0tyFQC4 1eOXL9/rSkTeNYbeHvjozZt3y59+cNcu1kqoCGHMlluTaQ/McHUtdFkbi8G08zJcyntnXaK13IUO WncC+5CFZO25Jufqcpg9y3Vj+zyoPuSuLJg4HMlVAGBju2wZnKRqm2B9cnL2i677HCo+PPny/VTu lj97MDr3BmzCRCXjU7eR1FqVIasnIDcJkxqwbN0iBef+bpmoy+Rc8ziZbAd6pOrt8JY/I43ruRuL sw5DchUAuJP7tgxu2gN//vWfmuTq4r9Daw+cyfTypw5S50SlCzlGZHXy2IQO+5DXXRt5zSVyvk+k HVsmJtrI+TSR821XB4Gbw+QYdOm6fsnkvuuX6+rzjscH6Etd9WbRy2HUi05zDVoOw1aa8XV5HVmc tR95zCVXAYA7u0/LYO2B7+/axVyJtFqVrGKokshqklfVa9cK23m5KcFZJznrBGcik36Jy4nAs4d5 DSXy+sm+VW3kHNicB0/Of9dUZSSR3ybz9xT5vcqfC6y46frFpNRbOQ+2j41zCtCXnJOvzsWSMnvn 8WeX6or0jK/KYXpw7XpWchUAuIu7tgyu2wMn2dp1n0NF/p7y541CLpwzKXl1YXcVKqgYjsvJg7cr 5OvI6ze3l7vSszzWbdQJzjbJuS7B2SY52wRnm+RMgrNOcq5NcCY6nv9phvMv3CbnnHWJVgvFTLoD +1MnZZx/9yvX11fneteP3NPlGO3y9ZTXVjnMjuUaTXIVANipTJJ1JSu7YrU9cP6/636Hio+//Pu3 y581KsuDMxd6DEeTyKsmbrqiScbNZEKnTW42j8vib66TnHWCsyvJ2ZXgbJOcqwnONsl5ldxMdDz2 k43q787jsPS4NI/TZWI4cTlAfvu45nFuH/NEnoPbXsNXkZ9nchI2lnNf3per76W8L+f+Xqon7/KZ UA4D7FSuc+pzbznMHuQ61HmeXclrqH095bVVDrNDkqsAQG82bRk89PbAT5+9+mb5k0Zp6WKvRJNQ MOHPgVwmrZZfk12xz0HgTQnOOsnZleCsk5x5vyXyu7cJzjrJ2SSO6yRnx9896Sh/d/s4XD0uV4/T 2wTn5bnrbYIzUSc4E3lO8vy00T5v7fPYPq/lad6pesLipsjvXb4E2ELe490LGc4ezvUaJo9J+zjk HFkOA+xUrp2uzrmL67ZymJ553Nk1r6l+5fG9HLO+fYxzrVZuBgC4v7QMzqR3V+KyjSG3B87vXv6U UVtXDZJJynIX2Iu8Fq+/DtdHm0BrE5yJDFraRFub5GwTcYk2wVknOdcmOBMdP3eyUf7m1QRn89jc kOBM5HHuSnC2z1FinwnOIbh87XU8zldx9nDKfz/sQ8456xKt5S6zYaIU2Jc6aSBhsB/5vLs6x8/w M45+ZJzXvq4yXiuHuSfJVQBgr5589vo7XQlM7YH3Kxd8XZOULgTZlyTjVl9/s4qS4GyTnOsSnG2S s01uJuoEZ5vkXJfgbJOcbYJTkq8/efzriYtEnss8Rx532J3liecSM5zMyvml/fvnWskL9C/n1vZc k+vScpge5XFuH/NcX5bDcC+XY8nL11XGk+Uw9yC5CgAcxNGbN++uJjAfnb7612G3B372Tvn1J6W+ yG4jCYIkZcpdoBedE+T7jJUEZ53k7Epw1knOrgRnm+Rcl+CcQxUnb7XPd/lfYMeuTWiVyDl8LhNb ddIjn03lMMBO5Xx7da5ZXDe7vumXx5u+ZKzavrYy3i2HuaNr16KL96vkKgCwN0lYJgnRJjCH3B74 +JMvvlt+7UlKAqheJfs2tLSkP/UAb5O4rNR5m+Csk5xdCc6EBCfAtOUcvy7ROvWqn3yeXf3Np9oE A/2pz7MSCP3K2Obq3G7xDDu0dN2wCOPiu8tjJ7kKAAxCWganHXCbXB1ie+CPTk+/VX7dScsFYVfb 4Azyyl1gZ1YHeLdFJtHLlwLAkvWJ1te/zAKbcrfJqa/bpvx3Aoel8m1/6oXPU18oxP7V2wtICN6N 5CoAMDhPPnv9f/rg87OPmwTri7NfdyU5DxUfnnz5/j9cXDwov+osLK+avYw5VIKwf92V09fDRA4A m8i1StdisVQBTTEBmW4O7d9oQRzQJws6+tcsQD09P2oe58V/VRiya/V1Q/5dDrMhyVUAYJCSPHl8 +vqDJ5//5U+PX57/c1ei81Ax9fbA66yrBMkxA2p2JQOU7onwt5HbTS4AsI0kG9clWstdJqGZjG// tlNtgoH+XG7VcXm+saCjH/VC5yxELYdhZzKX077GXDdsR3IVABikJPLaC5RMhH385d+/3ZXoPFQc vXnzbvlVZ2ldJYjVjuzKtYFKFc3iCwl9AO6oqyvHZUwn0Vpfp/nMBPoiMdM/7YHZh7x/29eZ64bN SK4CAINVtyhpJ7t+88nFNz48+fL9roTnPiO/w9zaA6/TNUGZtsEuKtmVpmp68XrKOSGvN3uuArAr nYnWiUyOqSoD9sWCjv40HQnaxNfiv/n/chPsVJ0oNJ9zu64F4R43AGAwmj1Xy0XKH198/f1y+B+S 2Ex73q7E577iyWevv1N+GxbWVRpmpa0BNgAwZOuvY8a9YKyuKsvfUg4D7FzX4mh2IxWrb8/l2gPT n1zztK+1XBeVw3SQXAUABq1uD7xuQujxy5fvdSU/9xFPn736Zvk1qOR522Rfs1yMZqB4ORA/e5gL UYlYAOCQmo4JaxKtY+2eoKoM2IeM767Om6faBO+S9sDsi/fxZiRXAYDBq1fA5t/l8DVpGfz45fkP upKgfcVSNS2dutrtZYIvF515/LqTsAmrnQGAw0oyte6k0kYm08aWpNQmGNiXeownEbgbTcJLe2D2 yMKsm0muAgCjUF/U3VoxsOeWwR9/+fdvl5/MDbouPDeJxy/++qvyLQAADqbpsNG5KOzs4VgmHbWW BPYl58z2fJNxYDnMPTiHs2/1HI6FWcskVwGAUUhCtb1Y2Wa/qH21DE7VbPmRbCDP5/qK1e6w4hkA GIpMMK5LtJa7DFr9u6t+AvqS88vV+VF70Z3QHph9qxdKSOq/JbkKAIzGpu2Bu/TdMlh74LurB4e3 hgE5ADAwXVsgJIY+wVZPCJoMBPrkfLM7TcJae2D2zEKJ6yRXAYBRqVfZ37X9WlMF25EgvW9oD3x3 WyVYF2EACQAMTdckWyJdV4Y62abFJLAvzje747HkUHYxJzcVkqsAwKgsDyI2bw/cpY+WwU+fPXun fHu2lOezvii9LVQLAwBDlcV8Y0m0NtUoVRVUOQywc0vnm0XMPTlzH/UCZe2B2adsgdC+9ua8D6vk KgAwOvWF3LbtgbukZXASdV3J0m3j+JMvvlu+LXfw+MVff1VfmN4WBuMAwNCtT7S+/uWQrmXq39Hk INCn+nwz5+TMfawujMn/l5ugd6qnJVcBgBHKBUxfrUiefPb6O11J023i6M2bd8u3Y0vNc7tFgvW+ 1csAAPuUycj6OraNTM4NIdGaScH6dyqHAXauWeBczjc5L5bDbEGCi0NqEvzl9TfHzheSqwDAKPU9 iPjo9PRbXYnTTeLDky/f/4eLiwflW7GFDLC3bQ+sBRIAMEaZgOtKtKZLS7nLQcx9shTYL3s43o/2 wBzaXN/DkqsAwGjVg4i+LmDu2jJYe+DtXU7knT2s9+DZJFRVAABjl7aYXdc5h0y01hOGuR4uhwF2 zh6Od9eMo7UH5sDm+B6WXAUARmt1ENH3CrltWwZrD7ydTNqtVm+kijWrb7NXWWdF6+J5z4W7ASQA MBWdidbFNc8hJuzyM9vfwYI2oE/N+L4655XDbEB7YIZgbq9DyVUAYNQOcfH29Nmrb3548uX7XQnV OnIf7YE303VRui5xmuc8F6y5LQlZiVUAYIo6r48WkQVn+5y8y+9x9fMlPICeaRN8N9oDMwRzumbo uk6TXAUARuVgg4iLiwePPv3b97oSq22k2rXcmxs0VRGLC+/6ovTxi7/+KhWr5S4AALOVa6J1idZ9 XS/VXUQkPIA+1RX8OfeVw9ygSWq1Y+rFf/P/5SbYu3qRxFS3FpBcBQBGbwiDiI+//Pu3u5KriVS6 lrvR4bLl79sEefs8avcLAHDduu0Scj3Vd9KzWRB39TMPtx8sMH3NOL893yzGh+UwN5hbW1aGber7 sEquAgCTUK9sPeQg4jefXHxjtWXwVFfp7cLlgHlxwd0mx0ukalVFBADAzTKJt7pn/WWcPezrWkrC A9ineiGuxMXt6sdLe2AObcoJf8lVAGAyBjWIuLh4cPzJF99tE6ypbC23UEni+Vrlxen5kQtSAIDt ZLHhukRructO2RcR2JeMD9vzjTbBN2sWwLSLlxf/zf+Xm+AglhZlLWIqr0nJVQBgMpYu2AY0iGhb Bj999uydcoiFy+fretVqLk6ncrENAHAIdVeXOnbdlu+PL77+WV/fG6A21PH+EGkPzBClQ1n7upxC h7ecgyRXAYDJWJ5IGtY+UJKry3IxvVpdkSpWrYsAAHZndeIvkWuwXU0AriY8ymGAXtTnNImM9bQH ZojqRVn5dzk8SpKrAMDkTG013BRdTsKdPawvQjMZl4trK5ABAHbv6Pmbf+xKtGZx2y4mA7UJBval rszM+L8cptKMudsuUSp9GZD6/TvmRVmSqwDA5GTiqL2wySRPOcyAdFWtZlCc567cBQCAnqxLtOZ6 7D6J0XrxnDbBQN8s6riZ9sAM2VXyfxFjTP5LrgIAkzSlViNTkwvQukVRE4uL6kzAWU0LALBfmXxf XfSWyIThXZIV+Zr2e6goA/pmUcfNtAdmyOrOc2NLTEquAgCTlRZn7QWO9sDD0Fx8Li426xWKCVWr AACHl+u0rkRrkhflLhtTUQbsS929asxtRvuQMfjV+HvxX+djhqYujkiyshwePMlVAGCy6gFWEq3l MAeU56RemdhEqVotdwEAYAByfbZ0zXYVmydaVZQB+2RRRzftgRm6ZhFAeY2OZYGE5CoAMGnaAw/H 5cXy2cOrVbMl7ru3FwAA/epMtC6u6TaZRDSpD+xTvajjLlX3U6U9MGNQzxcNfZ5IchUAmDyrV4ch rZnrVs1NLC6cDewAAMahayIxkWu82yYU6wnTfJ9yGGDnLhf2lnPU4txTDs9aHpOruZHFY2JuhKGq rzOGnKyUXAUAJm95tbz2wIdwObi9XrWaC1GTawAA45PtHtYlWrOortxtyVgmTIFpqBdarzsvzYlO AoxFrhHa12quHcrhQZFcBQBmob7g0R54/zKQrQe2iUy8qVoFABi/JFqvdShprvde/3K1OsrkPrBP Y0jS7FPdHthe2AzZ5SL9ck0xwAp0yVUAYBZy0aM98GF0XXDmwjgDudxW7gYAwAQkebq6qO4yzh62 1+CrE6ZZ/KiqDOjL6jmnHJ4lcyOMzVBfr11zXZKrAMAkWSV/GM1K4ZV2wI9f/PVXqXAodwEAYIKy mG5dojXJ1NVrxEQqYE32A32oEyFzToKYG2Fs6vfuUCquJVcBgFmpW+BoSdu/yxZxbx/zJlStAgDM Tq7/lq4Jb4kkZcuXAuxMs/i3nGfmnFjMIpf2cRhKsgpuMrT3ruQqADArufi5WiG/+K8EX3+axzoD to6qVdUIAADztToZeVOYqAR2bWleYBFzHZ9qD8zYXM4zlWuExXu4HD6I/C6SqwDArGiBsx9p9Za2 bvWFZi5+XWwCABDpcrK6EK8rXLMDfRhiq9F9MjfCWA1hYYDkKgAwSxk4tBc/2gPv3rqq1Vx45rZy NwAAZm6pCuWGyKK98iUAO9Ps/zzj80zdHnjxWPysHIbBO3Rra8lVAGCWsrLt6gLoVHvgXcsAtV5J mMhAVSIbAIAu1zqedMbZw3J3gJ2ac4tc7YEZq0NWX0uuAgCzlZVtVxdAiwuicph7uqw+eLuCsInT 86M83pLYAACsk6qppWvIjsgivnJ3gJ06dCXcoWgPzJhdzkGV64TT/e3DKrkKAMza4xd//VV7EaSq cje6qlbzOGdPrXIXAABY6+YqVtWrQH8Olag5tHpxS/5dDsNo1PNQ+5h/klwFAGYtF1ztRVAuxMph 7igthOr9bJtQtQoAwB2s64ZSbgbozRxb5WoPzNjts/pcchUAmD0rNHcjF5a5eM2kV31xmapVAzMA AO4jiyJ1QgH2qRnflnHtHLYS0h6YKdjX61hyFQBgoV6hmba25TBbyGTXtRZuqgsAAAAYqSRQ6vFt OTxZFp8zBft430quAgAs1O2BkyAsh9nQ5YXr2UNVqwAAAExNvZB46gkU7YGZivp9u+tCCslVAIDC Cs27y0VqV9Vq2rGUuwAAAMBoJXHSjnen3CZ4ua2qxeeMW70P6y7n+iRXAQAqVmhub13Vai4yc1u5 GwAAAIza5fi3jHsn3CbY4nOmpI8FA5KrAACVfW18PyWpWq2T0peP3dmvc7zcBQAAACajTqpMNaFi 8TlTsrQwYhH3LQaQXAUAWJGkqgujzXRdTGb17qNP//Of7nuhCgAAAEM19cXZR8/f/OPbv097YKbh 8Yu//qp9Xd9nzk9yFQBgRS6QrlrcLv4rSbheLhxX2wHnQjWDsHIXAAAAmKx6TDy1Ck/tgZmi+nWd ba7K4a1IrgIAdNAe+HZJoNZVvk2oWgUAAGBmkqBpx8UZE5fDk6A9MFNUV2ZnLqsc3pjkKgDAGnXi MMnWcpiFpro3g8eOqlWDLQAAAOamTtYkIVkOj572wEzZXSvPJVcBANZoEojtRdbiv6ox3/rji6+/ n0FVfRGZx8iFJAAAAHM2xUpP7YGZsjpJuum8luQqAMAN0s7n7YXS3fZhmJp1Vau5qJSABgAAYO6m 2CZYe2CmrJ7/y/xWObyW5CoAwC3S6ra9UErFZjk8W3kM6kFVIlWsWicDAADApcuFyWXcfLr9no5D oz0wU7fNe1ZyFQDgFgYQb11eaL5dgdvE4oIzK/xyW7kbAAAAsDClik/tgZmDTd6zkqsAABswgLiU 6tTVdsCp7E0CutyFqbq4ePD02atvlv8DAABgQ0m6tGPoTVqODpn2wPfz9Nmzd8o/GbA6cdrV2lty FQBgQ3MfQCSB+uTF61/WF46qVuflyWevv/PB5//5X9IaOv82KAQAANjMZSeot2Ppcnh0dPe6v6M3 b961SH346kUR7fs2r/l0dMvzJ7kKALCBpmqzXDDNbQCRQWCzuX9H1aqVqvORAWCSq6vx6NO/fe+j 09NvlbsBAACwRr1oeazJGN29duPDky/fz+Ll33xy8Y1yiIHJ89O+1m8LyVUAgDXqVWlzGkBcVq1m dV514ViqVstdmIOLiwcZ/HUlWOs4/uSL70q2AgAAdKsr4pJsLYdHRXvg3WgqgctY+vFLj+PQNM/P SqHBupBcBQBYo2njU11UzWEAcdm66OyhqlUiidM6kbpJpIWwlbgAAABvrbYJzv+Xm0ahSTqV3197 4PvJ4uR6DJ3uUOUmBuBascG6WLyPy5cAALBquT3wOFeYbiMtUFYvJLNCNY9DuQszkpW09aBv28jr 6eMv//5t+7UCAAAsd8gaW+VbOnq1v/ucunv14uLiwer4+fHL8x9YqHx49UKCTUIFKwDAGvUeKVNO Ml5VrVYXiVmJl8Hf2FbVshsZ2G3SGnjT0EIYAACYu3oRd7pElcOjULcHThKqHOaOklDtGjtrGXxY 2RarfZ1vEhYbAAB0aJKObZvcEbbv2VSqDOuBUiJVrAZMM3Zx8SAtiroGe7uIJFufPnv1zfLTAAAA ZmOM+5hqD7x72Vqna7ycaFoGL8bl5a7s0bXig1vj7GH5UgAAWsur1qZ3wZSEcd2eqInT86P83apW 5y1tfbsGeX2E/VoBAIA5qRM4GX+Xw4OmPfDuHb15827XGLmNdJQyVt6/usp8k7ClFjB7ab2QCd78 1wcX0Eq7nvaCKVWe5fAkZI+Iq+rcEvl7Va2SytKuwV3fkfdYErtW6QIAAFOWqtWrsfhiXF4OD5r2 wD3o2Ie1K7QM3q+mm137/rwtFu/fsVShA/Qme8KtfnilfWGSrllN9PTZs3fKXYGZmGr7m/xd9b6y 7QWhqlUaiwHeun1g9hn2awUAAKZsTG2CtQfuz6Zb82gZvF+btglWzQ1QbDKhnAnfVNc0+8b5UINJ m1r7m8sVeIsLxI6qVavtaOVzruvz75CRxU72awUAAKZkOYEz7C2JpjY/MiTbbM+TlsHGxvtTd7Xr ityuUAGguMt+c0nKLiVdgckY02rS2ywGQN/PKtP6QjCJ1rQJLneBpl1+12fdUCKDyctkq64SAADA uC21IR14m+B6PiHzC+Uwu7Bhm+A6mq112It0e1stVGi7wJW7ANC4wwdaVyTpmtYZmaiWdIVxqje0 Tzvdcnh01lWtHn/26udW2VFL0jIJzK7PtSFG2iM1+9DoJgEAAIxUvbA78xDl8KBoD9y/u2zT0yS6 jYf3JoUXeczzfiiHAFjVXDR0fGjdN9r9XLOf3G8+ufhG+XHAQNV7lI61yjMXfvVgrR0MDXXQxgEt BmWb7vsyxLBfKwAAMEaZb7iae/js1c/L4UH5o/bAvbvrfLSWwQAMSpKfXR9YfUTbWvjozZt3tTuE 4WiqPtuKz8V/x1bpeVW1WgZA7d+R9iWqVulylxb5Qw37tQIAAGNxOX5/O24vhwdFe+D+ZW64a3y7 aWgZDMBg3KUtwy4iq46W9nPV5gEOYsztgZvVryvtgLPpvhYmrJPPmzG1Bt408lluv1YAAGDoUrna jt+H1kFLe+A92cG2dUl+G/8CcHBpM9j1QXWIyATxUtIV6F3dHngs7XQz6Kl/7yZUrXKbxSAug7Cu z58pxdV+rQAAAANTtwke2iJv7YH3ZxcFP1k8nWrY8i0B4AAuLh4cqop1k8hkeJIpmSyWdIXdyqb1 7eAh+5eWw4OV5Gkz4OmoWs3fUu4GnVLh2fU5M+WwXysAADAkTZvgakw/pLF85hba3yvzkeUwPdjl +Dzfq3xbANi/sU06Z8I4v3MmjbOPbPkzgC2NaXVmBjf1XihNlKrVchdYa0jdGg4V+dy0UAkAADi0 uk3wUMb02gPv1333YV2NzBlpGQzAYeyg9/2ho20t3LSGsJ8rbKROWA5139JmdeuLs4eqVrmrDLKm uO/qXcN+rQAAwCElGdaO7YeSzKwXoGcOohymR7sep2sZDMDBNCu1Oj6cxhr5ULWfK6xXr85MsrIc HpSuqtX8/1j2imUY8lnQ9TkhLvdr1UIYAADYt2xTdDUnMYDF09oD719fc9FaBgOwd0lCdn0oTSlS tSPpCpfq1ZlDa7N7VbVafr8mmgrWs4e5rdwNbpX9u7s+D8T1yOejZCsAALAP9Zj/0HMS2gMfRp9b +SRJrmsTAHuVBGTXh9KUI9U7uZDKJLykK3ORJOXVatHT86MhJS1zEVyvZG0HOHmflrvARrJHd7oZ dJ37xc2RFb/2OAcAAPpyubC6jPtPz4/K4YNIgvftHIT2wHuzhy3rLCIGYG/6XDk0pkgVTyaX83hY 7cQUpcVuO3h48uL1L8vhg8rgKr/L20HNIhaDrAx0VK2ytcVALQtous7xYvPIgofLrg8+CwEAgN0a Sptg7YEPZx/FPloGA7Afe1g5NNZoWws3m6UvHqfyiMEo1YnMIexnevznr3582QK4JFYXkQGOqlXu KgOornO5uHtoIQwAAOxSXTl6/Nmrn5fDe1W3B07CtxxmT/Y1dtcyGIC9aC4sOj6IxHKk7aT9XBmj rAptk5mHHjzkfKNqlV3LQpiu87bYXeTzr1lwBAAAcEdDaBOsPfBh7Xv8btEwAL3Kap6uDyBxe6St RRJGkq4M2R9ffP2zdvCQf5fDe3U5iDp72FW1esi2QEzAxcUD+67uN+zXCgAA3FW96DrdrcrhvdEe +MAO0E1Ry2AAepULiq4PILF9ZA/AJF0fv3z5nglohuDJi7Nft4OHQyQzc36pf4cmTs+PDjGQYnpS Wdl1Lhb9R97b9msFAAC20WwZVOYG9t0mWHvgYcjcadcYs8/I+NU8LQC9SLuErg8fsZtIAiCrpdIG w0Q0+9QsniiDh6wSLYf3Yl3VagZQ2gGzC1nI0nXOFfsP+7UCAACbWG0TvM/5Ae2BhyELdbvGlfuI zCOUXwMAdiftbrs+eEQ/sbSf68XFg/I0wE41Cc4yePjDi1c/LId7l8RuVoO+HbgkwXv2633+Dkxb FqtoDTzMyKpwbfMBAIB1svC6nSvYZ3cr7YEH4gBtguvImLX8JgCwG4dcPST+878kUbCUdIV7alaF ttWje1oVmp9RD5Tan51VovtclcrELQZjh2gpJLaLfK6le4PODQAAQC2Lr9s5gyQ9y+FeZcukep6i HOZADl3oo2UwALt14NVD4nrkYiOrqiRduYt6wLKP1jfNPiptQrdEBkpWBrJrFgSNL5IQz/OmYwMA ABB116skP8vh3mgPPCzNfrgdY8d9h5bBAOzMUD7cxPrIJHWep1wAWGnFTbLnajt46LP1TV6P9c9q QtUqPcliE62Bxx32awUAAOotjTJ/UA73pm4PbPuiwzt68+bdrvHiISJj1PJrAcDdJWHX9UEjhh25 EEgbxlycaMVINIslysAhe5+WwzvVtCDOgKijanUfq0+ZoYuLB1ks0HUeFOOMyxbCOjQAAMDc1PMW qWYth3txOX9R5i20Bx6GgXVS1DIYgJ04dA98sZtY2s9VS8bZWVwY/qwdPOTf5fDO5MIzidurAUoZ pOxj1SnzlWRc1/lOjD9y7WG/VgAAmJd9tQnWHniYhjgHrWUwAPeStn1dHzBi3JGLlqWkK5N2NUg5 PT/aZZvedVWraRGsHTB98tk0n8hnlZXDAAAwfXWb4D4Tn/W2RtoDD8dQF1Fne7byKwLAli4uHqhi nUfkeW73c5V0nY4MFtqBQwYR5fC9pWq1Xl16+f3Pfm1wQt9S1fihfVcnG3luM4DNAqAmsarrAgAA zMI+WvdqDzxcQ9qHdTUyTrXwF4A70YZxvtHu55qkqwuJcapXZiYpWg7f2VXVajsgKYOSHFO1yj7k vNR1vhLjjabNeNMSWBt7AACYs3ohd4oAyuGd0R542JLI7BozDiW0DAZgewPbaFwcNtqka1aW2R9v 2LJnSdu+N9Wl5fCdrata7WPQA10ymOk6L4lxRQbNbZt6i3cAAIDW8Z+/+nE733D82aufl8M7oz3w sGV+qWsMOaRoWgZbGAzANsbwATeleHT6lx99cPrqp81/O24fWrQT5aqPhuWPL77+WTtwyL/L4a2l MrUehDRxen6UlZ+qVtmXJOKGvppVdEeeN21/AQCA2/TZwnf1e5vPGJ6PTk+/1TWmHFpkjGt7NQA2 lg+Nrg8Usdt4/PL8nz94fn785POv//T45Oy/J/LvR6ev/rXr/kON7Oe6lHTlIK6qTe84cMjXNKtH SxVsG49f/PVXqlbZq4uLB6mg7jrfiGGGtr8AAMBdpHK1nX/InEQ5fG/aA4/AYuzYNb4camTes/zm AHCzJM26PkzEbiKtVtukalck8dr1dWOJvH6SlEuLT0nX/qXVzdWA5A5tdZrn6sVff/V28LGIUrVa 7gJ7Yy/w4Ufb9jcrjrX9BQAA7qpuE5xuWuXwvWkPPA5jm3/O4mKLigG41VjaNIwxnpyc/aIrqboa Hzw//23X14812v1ck3Q1Ib9b9cChudjb0GXLnLOHXVWr2dO13A32Jvs9d50/xGFD218AAKAPS618 F7GLVr7N92znOe7Y5Yv9GOMCay2DAbjdyNo0jCnqlsC3xfHnX/yk63tMJdqka5IqT589e6e8+thC EqHtwCGJ0XL4Vk1Lzxdnv64HMvk+u2zJA1tZfO5koNJ1rhD7D21/AQCAfajbBO+ik1bdHniXVbHs 3pgXWWsZDMCN0ja06wNE3CNOX/20K5G6Lsa2H+t9o207ebWfq0n9W/3xxdc/awcOmyRH11WtZkBj VSeHlPd+13lB7Cfa86+2vwAAwD7V2x5lIXg5fGfaA4/IyAt8tAwGYK1UFHZ9eIi7RxKmXYnUdXF8 8tXvu77PnCL7MSwlXVny+OT8d83AYYO2N7nwu7p/iQxeDDg4tLQO73r/i/4iCVVtfwEAgCGo5yru s2WR9sDjk3Fp15h1LJGxdSpxy58DAG8lIdP14SG2iNNXP20qUZ+fH2/THjjRtHDt+p4zj7wuU2Gd pMyck671Ks9UspbD12RAUbfcaQcaaZtjsMGhJbmXAUnXe13sNnLu1PYXAAAYmqbTVpmvuE+b4HT2 ar+P9sDjkEW/XePXsYWWwQBck1aBXR8aYn08Ov3Lj45P/+NfPnh+/tttE6qr8eTk7BddP0Ncj3Y/ 1zm1t8yeq22ydN0Kz2Zw0a7eLJGvS4K63AUO5+LiwdhXqw45tP0FAADGIHMaV/MWp+dH5fDWtAce oZG3Ca4ji5rTEbL8ZQCQ1o3nP+j60BCXkYTq4jH65+OT1/+WKtWuRGkbSbg+OXn9Uddtq5H75nt3 /UyxWbSthZtWHROr1mr2SC6Dhq5Vmbm9Hlg0oWqVgZnKStWhxLW2vwAAACNx3zbB2gOP15TmnrUM BmBJqgK7PjDmGqsJ1ZuqVJuE6vOvHzX3bVoF/+VHiU0qW1Wv7j7aaq4kH8beWrhu+ZsVcuXw5YAi rXU6qlbvs48J7Freg3lPdr1Xxeah7S8AADAF2fqoncPInEc5vLF6GyXtgcelKSLoGO+OOTJOL38e ALM2oVYNd40kRTdt+9skXV+c/TpJ2LUVqKevfrqukrVJykqu9hZJ6IyxuiuJ0yRS2mgTqEmclrs0 eyY3+/aWAUUTpWq13AWGYfG50ryOO96j4uZoF4qk7a+EKgAAMBWXC8bfzmWUwxvTHni8UvHZNf4d e2TeQ8tgACa5kuimWK1S7UqEtpGE6PHJV79vkqKnr37a9f3WRb6u/T75OW2la9d9xd0jCYm0zWyS qiNLSGSA0VSrrlSk1oOGdVWr+brcVr4VDEYShF3vVXE92vOXtr8AAMDU1W2Ct0mSNvMi7ZzI4r/m QkZm4sU9WgYDzFwmdbs+IKYSqwnVm6pUmwrTqu1v1/fbNPI9rr6vqtWdR5ISj1++fG+sVV5Z2FAP Lrrj7OHqfVLFarUmQ5X3ZNf7VbyNpYSqKlUAAGAmjv/81Y/buY1t2gRrDzx+U9qHtSu0DAaYucl9 0DV7or76123a/l5+zZq2v3eJxc9uf0bTgrjrPmKrSLXXFCq9stoy7X/bAcJG0azWPHtopSZDldY4 eY92vXfnHHlMtP0FAADmrqlEreY4yuFbaQ88fklAdo2XpxRaBgPMWCZ+uz4cxhJ3bfu704TqStQt go8//+InXfcRt0eSE6n4alpuTCQ5kX1TrwYVG0SSsal4LV8Ow7N4b+Z92vUenlu05yxtfwEAAJY1 2ySVuY5UtJbDa2kPPA1T3Ye1K5rF1QDMzMXFgzFVHh2q7e82kZ/Z/g4SrNtHm6CY4uqvekCxSTz+ 95fvlS+FQZpza+BrCVVVqgAAAJ22bferPfB0jGne+b6hZTDADA2+XUNp+5vE5TYJ1T6rVG+KJyev P2p/p67bxfXIxVYqNade9dW0pC4DhE0ibUbKl8Lg5P06p4FSoj1XafsLAACwuaWK1EXctqBce+Dp yBi6a3w91chcnq5WAHNycfGg6wPhUJHEaPYuHVLb322iTQIn0dp1u7iMtvorFXBzSVRsu/+qClYG a/GezaCh6709pWjPU9r+AgAA3E/d1StbKJXD12gPPC1j357urqFlMMCMHH/yxXe7Pgz2EWNo+7tN tL9r/pau2+cei+f6B3NNVvzxxdc/awcTt8Xjk/PflS+DwRl854M7xrWEqipVAACAnWgW6W4w56E9 8MQMrLBnn6FlMMBM7H3T8ZG1/d00sufq1e+++L277jPHSNIiSfy5JyyaVZhlkHBbJBlbvgwGZe+f Fz1HBvkZ9OTvklAFAADoTxKr7bzHuq5d2gNPT4otusbjc4jMOeiIBTADfX7YtW1/P3h+/tvb2v42 Vawvzn6d+w89oboaqcSt/o7fdt1nTjG3FsCbOP7zVz9uBwrrIq9/LXAYoqfPnr2TBRNd7/exhLa/ AAAAh/HBi7OH7dxHV5tg7YGnaapdsDaNzEOUhwKAqUoirOtD4C4xtba/m0aSwld/14uzX3fdZ+qR iwaJi5tlENEOKFYj+7QaQDBUh2wnf9e4llC14AMAAOAgljp7nZ4flcNXtAeepql1wto2muITACbu vj3xJ9r2d5vI39/+nc3f13GfKUabwJC82FwGFUm0Hn/26ucZNKQl8NHzN/9YbobB2eUinL6jbfv7 9NmrbzonAQAADMdNbYK1B56o+845jzgyX2peAmAmkuDp+jDoiru0/U1V65QSqqtRJ1ifnJz9ous+ UwotgGEesngiCym6zgNDiPxuqa5VPQ8AADBsdVevLDovh7UHnrjMIXaN56cezcJvAOYh++t1fRgk tm37e3zy1e+TcBx729+t4vn5b9vHoEk+d91n5KEFMMzMxcWDoQ2EtP0FAAAYp3VtgrUHnraM37vG 91OOLAQvfz4Ac/H45fkPrj4MtP3dKpJUbh+TKSWW22TGR6en35LIgHkZyiBI218AAIBpqFsBp2Vw G+0x7YEnaDGO7xrrTzUyl6o4BWBmsors+PMvfpJKzCcnrz+qk6irMZe2v9tEkszt49M8jh33GVMk oZHkSiqby0sEmJGjN2/e7To37CPatr9Z2GFQAgAAMB1/fPH1z9pkaldIsE7TUlHPxCPzqeXPBmCq klBNEi0XNkmWthcyxy/e/Lc6mZpo2/42e4vOqe3vFlEnpbtuH0MkqZG9eCU0YOYuLh7sc/Cj7S8A AMD0Zc7paq/VdbG4PfcrX8JENM99x3zA1CJzKeY0ACYqH2ZXCdV1FzSnZ/+rtr/bR5tgzX+7bh9y JLHx+OXL91wAAJHq0a5zxS4jC3y0/QUAAJiPusDjxqj2Z2Ua0qGqa25gatFssQbANKRKNa01jj97 9fPbVohdXuScPcxKGwnV7eOqevX5+XHX7UOLPM9X1WIARRZbdJ0z7hva/gIAAMxXU8HYMR+5Lh7/ +8v3ypcyBRfT34c1BSzlrwVgjNa1/e2M0/OjbCx//OevfrzaemMubRt2FdlztU2wpvK36z5DiDbB oQUn0CV7Luc80XX+2Da0/QUAAKD16NP//KfO+ck1kfuXL2Uipr4Pa9OhC4DxuJZQvalKdXHb4xd/ /VXumwRqvrZ8m2syGd71QSHWxOmrn1YVrL/tvM8BQwtg4FaL80POFV3nkE0jn0fa/gIAALAqXfM6 5yvXxtnD8qVMROYLuuYSphApaCl/JgBDlhYZWcW1TdvfTHrflFDtMvVVRbuMxWP1z1cVrHnMO+6z 70j1mBbAwKZyvug6l9wUOc9o+wsAAMBtsoVZ19zlusj9y5cyEUdv3rzbNbcw9sjcSDqClT8TgCG5 a9vfbROqq+ay+fgu4snJ2S/aBOvxyet/67rPPiIf6KlAywWL6jFgU6k4zfmj67xSR3uOsXgDAACA bWSesnMusyvShc8erJO0ydzD2CJzJOXPA+DQriVUt2j7W77FblxMf/PxXcWj01f/elXBenL2i677 9BlaAAN3tjhv5DOn69ySyG3a/gIAAHBfm+7DmnnO8iVMTOavu+YexhrpAGmuBODA8uGSi4wkS29r +7vpPqq7MOXe+DuN5+e/vapgPf2Pf+m8z44jK77y/KgiA+5j9Tyfc0vb9tcgAQAAgF1K572u+c42 cnvf850cztQ6JjZzJwDsVy4UspdAEqX7bPu7tQtVrJvE8clXv28TrNmPtes+u4i2PafEB7ALOZdo +wsAAMA+NUUmJ+e/q+c/Mz+a4+UuTNWE5pozl1L+KgD6NJi2v3eQD4uuDxHxNuoE6/HnX/yk6z73 ibx2kvywYTqwS805xWINAAAADiRzXipW5yVtdbvmP8cWzVZKAPRj47a/KwnVoV1UTK11Qx/x5OT1 R22C9dHpX37UdZ9tI1VleT2oKAMAAAAApmAKW9Llbyh/DgC70Lb9Pf7s1c9va/t72Qbj7OFB2v7e wVRWFvUVdYK16/ZtIhXDj1++fE9VGQAAAAAwJUdv3rzbNSc6lkhRjC6DAPc05ra/20rCr+sDRVzG VXL1+flx1+23RRLY9j8EAAAAACZt5PuwZg63/CUAbGMqbX+3NqENyHcd2XO1TbA+ef71o677dEVW Ox1/8sV3m6SqalUAAAAAYAbSwa9rvnTokSIZ87gAG9qm7e/l7WcPU9U6+oRqhySKuz5YZh+nr35a VbD+tvM+VWgBDAAAAADMVapAu+ZNhx4fnZ5+q/wJAKzatu3vkxevfznWtr/bSm/5rg+Wucfjl+f/ fFXBmtdMx31SraoFMAAAAAAweyPslphOhOW3B6A127a/d5A2CF0fMHOOJydnv+hKsCapmmrVbNyu WhUAAAAA4NKY5pkzz/v02atvll8dYL60/b27tEHo+pCZczw6ffWvVwnWk7NfaAEMAAAAALDemLaj e/LZ6++UXxtgXq61/e1IpF5Faft7/OevfjyHtr9bu7h4oIp1OY5PXv/bB5+fffzB6dn/evTJm/+x PFIAAAAAAHQYSyFPqlcV0gCz0rb9bRKq2v7uVFbsdH3YzC3aFsBPPj/7vzw+ff1BXk9J5JeHCQAA AACALiPZh/XjL//+7fIbA0xT3fb3xoTqIrT9vaeRfPj1FXnd5IP16bNn7+ThSMVz+9p6/O8v32se IwAAAAAA1hp6p8T8fqpXgcnR9vewxtQjfxeRatX8zb/55OIb5SG4Ur/+JFgBAAAAAG439E6JR2/e vFt+VYDxupZQ1fb3oJ4+e/XNrg+dqUVaAD9++fK9m1YqPT45/1372iuHAAAAAAC4QRKYXXOyQ4jj T774bvk1AcYnidFUnWr7O0xDb+Fw18jflRbAXdWqXdrXYBKt5RAAAAAAADe5uHiQzoFdc7SHjPxO m84NAwzCXdv+ast6GB+dnn6r6wNojJEPzVSrNh+cW/TVz2uvfU3mNVsOAwAAAABwiyFuRZfWxeXX Axim+7T9Ld+CQ7q4eND1ATSm2KQF8E2aC4DyGs3rsxwGAAAAAOAWQyviSSHOXeeKAXqVhNSjT//z n1J9uknb3zahqu3vMA1xhdFtkQ/JbVoA3yQLBNrXa1pZl8MAAAAAANxmYEU8TTEOwC784cWrH6Yy r23Z2yY9y823umvbXwnVkRhJFWvbAjgbp+9yBVJeq29fw2cPy2EAAAAAADbw+OX5D7rmdPcdyWOo XgXuLQnOVOQtJUCrSLK03HWJtr/zk8Rl1wfSEOK+LYBvk2rs9vWcZGs5DAAAAADABrLnadfc7r7j 6bNX3yy/EsDd3ZRcbaPdc7Jt+5v/3yahqkp1GobYJz8fyrtoAXybvJbb13eqvcthAAAAAAA2kK6D XfO8+4zjT774bvl1AO4uiaKlxOhNcVNCdRGPT85/l2Sttr/Tdug2Dm0L4CR799nGoV6IIMEKAAAA ALClA29Dl7nlfRTrADOwSfXq2tD2d5Y+/vLv3+76cOo7Fq+z7+dnH+oDMHsGt6/9x/9uA3QAAAAA gG0dchu6zC+XXwPgflJ1upQ0vSW0/WWfq4yyoiivtSGsKmraYrfvAwlWAAAAAICtHaqAJ3PN++yI CEzc1glWiSUWkvTs+pDaVWQV0+OXi9fagD7w6vdKOQQAAAAAwDYO1Ca4mW8G2JUPXpw9rBOoN0US TOXLmLlUlHZ9SN0nsrfrIVsA36bdg9j7AAAAAADg7jIX3DVH3FekoKf8aIDd+MOLVz9cTaTeHGcP y5cyc7v4EExbhny4NUnVAbdnSOV2+x548uLs1+UwAAAAAABb6rtD4mo8ffbqm+VHA+xOvbfk5iHR OncfnZ5+q+vDapMYYgvgmzQf+OW1n/dLOQwAAAAAwJbuM7e8bRx/8sV3y48F2K3/5eXL/yFVecsJ 1CpOz4+evHj9y67bjv/81Y/Lt2FuLi4ebFPFmmrVIbcAvskfX3z9/avX/Gevfl4OAwAAAACwrT3t w5o56THORwMj8+jT//ynupr1Mul69jAJ2NyeKr4kl9rb28ielBKt8/Tks9ff6frgaqNtAXz05s27 Y6lW7ZLX99vXvOptAAAAAID72Mc+rCn4KT8OYD/apGqXdYnWJGQlWmdmzUqjtgXw02fP3in3HLUs Pmhf5/l3OQwAAAAAwB3cVrxz30gCd8xFP8CEJdHa1TpYonVe2g3JU62aD8UptlyoE6xe2wAAAAAA 95Ouh6tJ0V1G9nktPwpgmLI/ZdoE10nWRBKtf3jx6oflbkxUEqrNh9WEVwPVFdte0wAAAAAA93Rx 8SBFO13J0ftGOiyWnwIwfEk8dSVas6/r439/+V65G4xOXamdit1yGAAAAACAO2q7I+46nj579c3y IwDGIy1UuytaX/9SopUxyiKB9nXsNQwAAAAAcH/pjNiVIL1PKJABRi/7VnYlWj94cfZQkooxqV/H 5RAAAAAAAPdxcfGgK0l610jL4afPnr1TvjvAuCXRupxgbUOilXFoE6z5bzkEAAAAAMA9PX55/oOu ZOld4uMv//7t8m0BpuOmRGu5CwxS+1p98uLs1+UQAAAAAAD39OSz19/pSpZuG0nUpiK2fFuA6UlC dTnB2oZEK8OTKuv2NZq9WMthAAAAAADu6ejNm3e7EqbbRvZzLd8SYLr+l5cv/4fjz179fDnBehmp dC13g4PLpujtazOv2XIYAAAAAID72sE+rI8+/dv3yncDmIckrzoTrafnR8d//urH5W5wMH988fX3 3742VVkDAAAAAOxSEqRdidNN4+mzV98s3wruJEWByQUkyiEYh3WJ1ux5KdHKIeX1174eFyfXn5XD AAAAAADswMdf/v3bXYnTTSJ7uJZvA1tLburJi9e/rPNSiWwXmO0Dy91g+CRaGZq0rG5fh16DAAAA AAA7dsc2wR+efPl+vrZ8F9hKU1x1en5U56JW4w8vXv2w3B3GIWXYj0/Of7f6Yk6i1QuafaoT/l57 AAAAAAC7l2RpVxL1pkjla/ly2EpaAt+WXG1icR+VrIxSElpdiVbl2exL3R4gFdblMAAAAAAAO5K5 164k6rp4/PL8B6pXuasPXpw9rHNON0WKsMqXwfikVLu7ovX1LyVa6VOdYPVaAwAAAADYvY9OT7/V lUhdF7l/+VLYWrql1rmmG+P0/Kh8GYxX9sPsSrRmtYHkF32oX2/lEAAAAAAAu7TFPqzHn3zx3fJV cCcbtQeuIi2Fy5fCuCXR2vUil2hl19oEa/5bDgEAAAAAsGNp+9uVUK0je7U+ffbqm+VL4E66C/nW R/kymI6bEq3lLnAv7WsqLQPKIQAAAAAAduzJZ6+/05VUrSP3KXeHO3v84q+/Ws4p3RZyTkzUH198 /TMvenYt1dDtaykn3HIYAAAAAIAdO3rz5t2upGobqV5NK+Fyd7izP774+vvLuaQN4vT86PjPX/24 fAuYjvTAPv7s1c+7XvipdC13g40dPX/zj+1rKK+tchgAAAAAgF27ZR/Wj7/8+7fLPeHeNqli7Wol nG6XEq1MUpJinYlWqwvY0vIqFtXQAEOUBVY5X//hxasf5t/lMAAAADBCx5988d2u5Gr2Z1W9yq40 3StPz4+WckjX4uxh5pqSc0pSdfX2Jy9e/zLfp3xLmI51iVarC9hUXift6yZtqMthAAbg8uL29S/r z/hEPudzW7kbAAAAMCIfnZ5+qyvB+vTZq2+Wu8C91bmjzCVl/j8VrYn8u2tuKfmCrorWNhFb7gbT IdHKXaW1dPt68VoBGI6mw8AtqwydtwEAAGCEOtoEp6q13Ar3li5oV3NIp+dH2y7Ur/MGy6ELJhOV ydh1/bLzhip3gys5IbavE68RgGHIisB8dtef5etCJSsAAACMT9oBt8nVD0++fP83n1x8o9wE97I6 r3SfzpW2qmR2kijrSrQ25d/6ZVOpT5BJ0JfDABzQ+lWC1yMthMuXAQAAACPx5LPX32kTrPl3OQz3 loRqO2+UPNF9W/ve1EFVToHJWtcv28bEtOq9/bwmAIaha9/VtXF6flS+DAAAABiJozdv3m2rV9My uByGe8kcf73l1C67VibRKt/E7KQSpuuFn1UHXvjzVrcKsEk1wOHlXNz1mX1TOH8DAADAyJR9WB+/ ND/P7qSLaTtf1FfXs3X5JvuzMmk3bUws0TpP9YmwHAJgz7ICsLk4zUVwtcpw05BgBQAAgPFpWgOr XmVHlvI/p+dHfed81uWb7rPnKwzeTYnWchdmon3uk2gthwDoWRKiadGSThJ1J4G7RL6+fFsAAAAA ZihzTfWi/X0lOfNz1+3Pmi0sy91geurNjpdDonUOmn7s5TlP1VQ5DMCO5WIzm/7nc7dJqN5Upbq4 bZs9WLNoqvwYAAAAAGYoOZ12rihz/fvudpbubOsSrbmt3A2mZd0Kg4RJ22nLia19rvvqxw4wVxu3 /U3LlsV9knzN17QXwFnl13n/Kpy7AQAAAOYti/rr+aL8f7lp7/Kzu/ZnTQ7KNpVM1roVBpn4Vco9 TcsnXlXLAPeRxOimbX8vbz97mPPwTSsK17f0T5w93PdqRAAAAACGI3NDzeL+ar6o3HRQTdFBR6JV HoJJW5do1TN7eparo5zYALaRC9gkSBexcdvfnHfzOVu+xUbyc66+9+K/+Xnbfg8AAAAApqdenJ+E 5tAW468rHsjxcheYHonW6atPbp5TgNvls7FZgXfHtr931X7ffAaXQwAAAADMWFru1vNTQ53jz7yY XBOzlOqcpjLHi39yMvHfPp9pa1kOA1DkArBt+3tjQnURl5+Vt7f93VZzsVx+RpK25TAAAAAAM5Zu aW/npV7/shwerJuK+uzPyqRlgrmrZ3Yme734x6k+mSUhUA4DzFYSozkfZgFK1+KipTi9e9vfbeR7 tz8z5+1yGAAAAICZSr6mnqPqc25q19blmjLvJdfEpGUiuevFn0lmL/5xqVe4eO6AuVpKqN5Upbq4 bZdtfzeV3+/t72G/bAAAAIA5y5xUXRiQuapy06g0Wxh2zsWZ/2Limj3orDIYtfok7DkD5mIIbX+3 kYVN7e8z1gtmAAAAAHYj80PtXFFyNIeas9qVJtFa/p6rOD0/skUlk9f54m/i7KGk3bDVCfJyCGBy cpGZBGkuPofS9ncb9eesC0sAAACA+Wq2kqoKBjLnVW4ateSS6i0N28hcnvkwJu+mRGu5CwPTPkdJ tJZDAKN3LaF6U5Xq4ra67W/5FoOS3639fVN5Ww4DAAAAMDOZx2rniZKQLIcnI/Nz9d/YRub4FPQx eRKt45CTUfvc5ORUDgOMUs5p+fzZpu3vPvdRvY969d5Qk8AAAAAA9Gsp93J6fjT21sA3SdVq1xaV OqcyeXljd5VzJ1KJU+7GATWtBMpzkhUh5TDAKNy17e8YLzzzu7d/iwtIAAAAgPnJnFZdVJBka7lp 0hT0MVtJ4nUmWhcnAn2zDyuJifb5mGIrAWBariVUb6pSXdw29La/26gTyOUQAAAAADOShGI7PzTH gqn6778KeSbmYF2iNZPG3gCHkcf97XNhtQcwPPnsyCq1Zt+FLRKqY6xSvUnbDsV+2QAAAADzUxdL ZR4s/19umhV5JmbNG2A46tJ6jz0wBEmM/uHFqx9eValWnxPXYnExOea2v9to/+Y8JuUQAAAAADOQ ea/leTLFUskzdc0dZq7Q9lpMXlZYdL8BJFr3JQmM9nFPQqMcBtibObf93VQuCtvHYI7tXwAAAADm rJ7HT3ezqRcabCO5pLbz23KcPZRoZfKS2Ot6A2QS2RugX3UlsQQrsC9Jjmr7u7n87e1jYr9sAAAA gPloFt5X82eK07rV3TqXQ7UvM7BupYGS7v7ksW0fZ48x0JckRrOII8nBrs4FdVzefvYw97ca71Iq fN8+Ri4KAQAAAOainsPPv8th1ujanjIJaolpZqGpaupItOaNIQm4W031WHl8PbbArmj7u1u5AGwf rzxO5TAAAAAAE5YChHoOzdzZZvI4dSVaM0+ZOctyN5iupqS7c1Je7+xdqRPZ5RDAneTCRdvfftQt Tqy2AwAAAJi+zJnV8/cW3W8vc4+6pjJremf3p02C5CRTDgFs5C5tf7NCTEJ1e7mAbh9L+2UDAAAA TF89H5S5NXNqd7due0o5JmZDonX32scwJ+hyCKBTLuKSIM3FXZMwvaVKNSvBct7WuuT+6pYmeQ7K YQAAAAAmKPM/9dyb+aDdWJdjynxnuQtMVyb4Ozcp9ibYWkrg28cu7TrLYYAr2v4OQ5LV7WOtfQkA AADAtDVzcVdzbwrMdmldjikVrrbmYhYywdyZaD09P/Im2EySIO3jlseyHAZmLBcYbdvf7rYZb0Pb 3/2pL6o91gAAAADTtVRleXp+ZC6oH8mPdOWYMuepIx+zcNObQKL1ZkmivH3MrIKBOcoFWhKkqTy9 TJgun0uXYnFBl0rKnFtdZOxXm+y2XzYAAADAdDVdJ6suckm2lpvoSeZGuwpNmgIUneSYA4nW7dUr YZJcKYeBicv58iqhWl2wXYvFbdr+DkP7nOQ5K4cAAAAAmJg6x5F5uXKYPWi2Sevs6Kc4jZlIEqCr Ckui9bo6weqxgelKYrRt+3tjQnURl+dPbX+HxH7ZAAAAANO31HHy9PxIB7nDWGrRXIVqYmYjJ6Ou 1QaZnHZiulSvhsnjVQ4DI6ft77TkeWmfr5y3y2EAAAAAJiLzefU8Xub1yk0cQJ4PHVOZvbzYuxKt SSjMvX92HoP28ZBYgfG6llDV9ndS8tz+/9u7c93GjgUNwE5ucoNJnDhx4sCJkgGuEidOnBB2u93P 6jcwPCaGQEe21SLGLzP8ySp2UTqkSInLWb4PKKi7uGhhHbJQfy2fX0NbkgAAAACMTcbq6vhP8gxj dv2Q8dN9QatMhcnYt392Lo6pBq0JWerfwWHNMCy5ZjOBZP0Bb9vfUcvr/Pn1FLACAAAAjMn6eKhm fM9uk/2zb8fUKedLTNB6/+zOMOLhbmoXQvuGUKqAnnq2SnXn/etJWb3H1W1/BarD57xsAAAAgPFq F0JlTK9U00P7FvJZFMGktAPWU70Q6htBvpYqoCeeBaqHVqmubmu3/S1PwUi0n1dmMAIAAACMx87O ZfPlzNjeMHTmS6vXz+IIJmXKQWv9XRPelCrghtKBWs+Cyqy1Q4HqqjhHdTracx4SupdqAAAAAAYs Y3rtGGDG+spNDEBev33nswpamYx9F8KmjDNoXe/rXn7HBDWlGriivPdkReJ2lerOe8+Tsups2fZ3 mvK613bgTAcAAACAcUj2UMd8MjZozG+YsgCmHb9rX1NjeUxGGntn0DrCpd256Ovvl9+5VAMXlE5S ViBuA9VDq1RXt9n2l1ivaC7tQqcMAAAAYPgyRtiOBeb/5SYGKgtp9p3PakyPyUiYMfal3btv4A5g hkvJ+8lR2/4+CVTNWKNqO2alCgAAAICByrhfO6He+Py4TPlYStgac9Can7/+Pgl0SjXwRukgZbZS 3jvWq1Sb946nZROcPdzZ9pdDajCf9lKqAAAAABionQBuvpwZFxyn5C7b17l5vce2WyoclKC1KygZ ctDavom7oOH10gHKivB8YK7fJ05YpVqeAg6q7Sftq1QBAAAAMEDZKrYdPzQ2P277jqUccrYEr7Jv D+0EJkMLS9qLOr9XqQaOkOvdtr9cw7rTXdpT2lKpBgAAAGCA2nH594vH+1LNyO1bxJfxPuezMimZ WdAVtOYNcSgXQ37W+nNn9V2pBjqcsu3v5vaHu1xXAlXeKp2v2rbS/ko1AAAAAAOT8cXtOOJ8ORva oi3ebl+2lPFkQSuTsl7B1nExZBC87xdDG7C6cGHXqdv+5nqqq1TLU8BZpB1+bm8OwgcAAAAYoow3 tgs3MpZYbmKCds7h3SnG/5iYfUFrn2cdtD9vqYJJSzhq21/6JrPaattzLgMAAADAMGUssY7xZGze mCKRDKm2i22ZL2fGAZmcQ7MO+vaGWQPWfC1VMCm5Jm37S9+1nyvOywYAAAAYnvURUM2CDmM8tNI+ 2rN5a8mYtKCVyRnC8u76M+UiLVUwaglGE5BmtthLgWrd9jcfYLb95ZbazpXONwAAAMDwrHfMK+M7 GXMs1bAj49Bd49ZpM455ZFIS5nTNOtiU2watuRjrz5I391INo5MPpUx4WH8w2faXAXJeNgAAAMBw 7SzGmi9nxh15SRb97DuSUvthUjIg3hm0rt5Mb7W8OwFS/Tnys5VquKlzfDjkOeq2vwcD1VXZzAay 7S/91s5wFLACAAAADEfGHNsxyoSt5SZ40b6dUrNIqNwFpiGhZlfQmpkI1w5aEyh9/hn6s20x05Pr IgFSOyMn/z/2mkgnJe05Hyq2/WWM2mujVAEAAAAwABl7r+M6GfO0yIPX6EuuBDe3L2hNOHStCyLf 5/P3FrByGwlFD60y7boengWqh1aprm6z7S9DVwPWfC1VAAAAAPRcxjDbccr8v9wEJzuUK1lMxOSk 0bdbP7YXxKWD1nZpuVkO3MJOB+NASftMMJqvtv1litq2XaoAAAAA6LGMS+6O/VvkxHmsc6Vmx7ta MnbueDEmJ+dFdl0QeQO+1MyDrOir3yffv1TD1WyC0N02/6oy/7ztrw8QxiZturb1fCaUagAAAAB6 rF3glLF/C0E4t7SxrlxJmM8krQOijgsi4dG5g6N2KbmtCbi2TBxo2/hJ5cm2v+UpYZTaayXv26Ua AAAAgJ5aT5hvduGzgySX1Ib5bUl9uQtMx76ZB+dc4p3Qtj6vVX9cWzoVbdt+sWzOKHCOKpOTCTCf rwWzzwAAAAD6rh17z79LNVzM+oi9ZlHd5/Z3+eMooZcOLfF+ayjabs8qsOLasi31bpt+qQiWmKZ2 MoJZZwAAAAD9tjPuOV/O7MDHNaW97Qtau9pisqG02SxuSnGcJKOzb4l3QqfXhqNtcFuq4GrSbnfb 8uFilg1T1b7/uw4AAAAA+itjnu3CpgRW5Sa4quyK99Iuqetxx2Yr621Z1RmHZHQOBa3lLkerj81F VqrgqtrOxksl7dSbOlOU9/d6HZhBBgAAANBfCVTb8Uw7R3JryZS6gtZ3i3++e1r3tBiPZ3Typty1 xHtTjgta14dsl8ck5CrVcFVtOzy2pL16Y2dKnJcNAAAA0H/ZfrVdDZgVhOUmuLn9i/cOF+ORjFIa dmfQemD5dsLZXEg7KwdX93eRcCsHz2Jdtc3M+moDploErUyFgBUAAACg/3ZXBJ6+4yRc2uHFe90l 9y8Ph/HZd2jx0y1VM2OmnUHztCTIKneFq8obezodtROS8DShUnvodoLYrq0Mcl/bpjJmbbsvVQAA AAD0yM7qwPlyZmtg+mzbVo8oGX8vD4Px2he05gJYv8EfCFdryf3K00EvZdJAd9D6eG91H2NU23u+ lioAAAAAemK9eKQZezfGTp9tFjvtjq0fKsYkmZQErV1bqh5VVh8EQiqGIB2VrqA1kwy0Ycaktm2z xQAAAAD6Jzvz1fGb7NBXqqE3EqpmF8iMnWeMsbbXY4o2zSTt21L1pWKGDUOyL2hdbzksaGXg0oZr m9aZAQAAAOiXjMFvxyPny1mO6Ss3wc0kUE1bzLGQpwaqz4vzhJmwdgbNMSWrX8tDYTAStHa1Z0Er Q5YdCWpbdqA8AAAAQH8kxNoNrwRR3MazQPXQcZGr244OXVf3zXOXbwPTszOL5ohiEJ8hOxS0lrvA YKRjpA0DAAAA9E/CrDpukx32BFFcy0mB6qpsAtWHuzymttNffvvr6677bsvqOZMtrb8hTFUumM4L ZE/JhVUeCoOUNp+JAl3tW0jFkLQdnXSYSjUAAAAAN7Q+1qkJtQRRXFp2ulsfl7f457uXAtXcnp1K M7aYx5WneCaBa9fjE8geehxMytFnsa4uPBcOY5GOTmfQumrnJhIwBO2KbG0WAAAAoB8SXtUxG0fu cQlZRJTgPuPbL27pO1/OErxmgcZr8p18nzw2Y5F5fF3lCqzsm4nwtFghxRjlQ6EraM3EA6EVfZb3 5NpezYQEAAAAuL2M0WzHGC1Y4kwSaibHyXjgqYGqQBQurN1qsqskgHIhMmb7gtZ8YAla6aO2veqs AwAAANxWxs/b3SItWOK1ngWq8wPb/jaBah4jx4EbyAD9evuCerGWC9PKKKZkex08+aAStNI3bTvN ltelGgAAAIAb+HnxcNeOJQq6OEXGpY89R3WzivXhTqAKPZTBehcmU5aJBV3nE+fDy6QD+mDTkdq0 y1IFAAAAwA0k6GpDsfy/3ASdaqC63qXuhUA1t2exRRYA2ckOgEHYH7Q+3ls1yC3VdpmvpQoAAACA G1ivOtyOHT7clWrYyoK2jDUnUG0XTnSWsrtotv0VqAIwaOvtGTqC1nwgClq5hdoG0yErVQAAAABc WcYNt+OF8+XMzpBE2kFWMickXQeqh1apPglUtSEARmdf0JqZaYJWriVtrba9dL5KNQAAAABXtB6j aYKzjB2Wm5iYUwPVzSpW56gCMDE7M9N2iqCVy8tMttrmsoq6VAMAAABwRevzM8sYTY4UK9VMRD1H db1F9KFAdVVqoJpzVAWqAEzeoaC13AXOLjPbtDUAAACA28l5mtvxmfly5qzM8ctrnIB0Hay/EKhu Vqk+3uf+2gYA7NHOVtstwi/OLx2z2say7UipBgAAAOAKsgJxsyLR+MyY5XVOkL7d9re83p1lvnuO ankKAOAl2Rp4X9CaQKzcDd6sXTmtbQEAAABcV0K0Ojbz7o/lD7Z8HYe8jqvX9uhzVNtAVRsAgDda bxXREbSmsyUM4xzaTnxm0ZVqAAAAAC4siyza4M3YzHCdFKiuSj1HNY8RqALAhewLWvNBLGjlLdp2 lQ5dqQYAAADgwrJq8fM43+N9qWYgMmab3eHWr+ORgWrGcgWqAHBl+dBOZ6vrA1rQymu07SmzJks1 AAAAABfUHtu03iLWuEzvJRjNKuMsWMgOg9vXr6usXtOMu2XMNmO65SkAgFvKB3nXh3iCVluJcIp2 pqTZcwAAAACXlzGYdsVjwtZyEz1SA9Xttr/l9eosCcmdowoAw7AvaM2HuVlvHKNtP6UKAAAAgAvK VrHtOJ4wrh/yOuQIrW2gemjbX4EqAAzfeq//zhWtj/eCVg6pHcV0GksVAAAAABeSAK8dv8v/y01c 2UmB6qpsVrE+3OUxAlUAGJF9QWs++AWtPJWOYG0jmXFXqgEAAAC4gIzFZAymHbMrN3ElWW26HkPN 63BkoJpzVAWqADABO4fk7xRBK5+lQ1nbRg7nL9UAAAAAXEA7ZpdFEkK7y8vfOMesZexrE5i2Y6VP ynw5y46ACVQzblaeAgCYmkNBa7kLE7a7JY02AQAAAHApWfTQrphMiFdu4owSqO5s+7sd++ooq9fD OaoAwF6ZodXZiRCqTVo68toCAAAAwOVlZWQdh8m/SzVv9CxQPbTtr0AVADhVZsntC1rNmJumdoWz NgAAAABwGdmidjsWN1/ObD/7eicFqqtSz1HNYwSqAMCrpQPXGbSuOiNCtmlpA9Z09Es1AAAAAGeS UK/dqjbBYLmJI2U8M+NYWX36UqCas23rOaoCVQDg7PYFrenwCVqnoX39M4uvVAMAAABwJglU6/hL wj+h38vyN8pigIxdteF0Z5kvZwlU83e2MhgAuJp0PNozIGoRtI5f+7pnC+lSDQAAAMAZZNytXXFp gnu3BKr52yQkPSZQdY4qANAb6cRkFt3TTks6NbaPHaf1tirldRawAgAAAJxXO/aSc0BL9eQ9C1QP bfsrUAUAhiBhalfQmo6MEG5c2te5VAEAAABwBjkzdDu2Nl/Oph4MJhw99hzVzSrWh7uEsAJVAGBQ 1h2ezhWtj/eC1nGor2++lioAAAAA3iihYBsiZpyt3DQZNVDNOaovBaq5PWOOOa7MuCMAMAr7gtbM ItPhGbb6WmZWYKkCAAAA4I0yblbHXbJis1SPWkLl7IyXQPWYc1QTqNZtf8tTAACMT4LWzg6RoHWQ 8prV13AqHX0AAACAS8u2tttxs/lylv+Xm0YlgWp+t4SkzlEFAHjBoaC13IUBSGe2vnaZWViqAQAA AHilBIe7qzfHM14mUAUAOIN2q5PdImgdgnSIvWYAAAAA55NAsY635MitoQeL9RzVhKUHA9VV2QTL D3cZcxKoAgAckM7S+qD6jk5VOl/lbvTQL7/99XV9rfLvUg0AAADAK6yPY2pCyJxHWm4ajASqGSda j/e9EKjm9pyjmvvnceUpAAA41rrz1RW0rjpawrt+ard6HmKHHwAAAKBPEjbWsZb8u1T3WhZPZFxo u+1v+fk7SwlU67a/5SkAAHirfUFrOmiC1n5pXycBKwAAAMDrZWxlOxY2X876GkAmUM0WvttA9dAq 1dVtzlEFALiidLraWXu1CFr7o319soVNqQYAAADgBAke29WfCSTLTTcnUAUAGKB04HKg/9MOWzp0 Vk3eloAVAAAA4O0SSLZjXrcOJhOO5miohKUHA9VV2QTDD3cZwxOoAgD0TMLUrqA1HT3h3m20r0ep AgAAAOAECTPbEDNBZbnpahKMZuwtx0F1jb/tlNXPmkn32WEuP3t5CgAA+mw9e65zRevjvaD1uurr kK+lCgAAAIATrFeJbse4Hu5K9UXVQDUrZ9utiTvLk21/y1MAADBE+4LW9Uw7QetV1L95OuKlCgAA AIAjZXxrO641X84utcVunjcrY7eB6qFtf58Eqrb9BQAYoZ2O6E55uBO0Xk7+tvVvnU53qQYAAADg CAku26AzY1zlpjcTqAIAcJRDQWu5C2e0Ph+k/I2zarhUAwAAAHCEjKfUsZVzTF7PWM16x7fVcx0M VFdlsy3ww11CWIEqAABfpHPY1XEUtJ5XOuD+tgAAAADHSQCac09/+e2vr59uDZzbyt2OlmB0/Xz/ 8/d/H3OO6vvF432+92u+FwAAE5AOZjsLsC3n3G5lytIh9zcFAAAAOCyT1A8FoNmat9z1oGfb/nY8 17Y82fa3PAUAALwsHcjOoHXVyUxAWO7GK7QzLf0tAQAAAJ5bj5+8sF3vvnGVZ4Hqoed5Eqja9hcA gDfbF7SmcyocfJ12K+ZsR1OqAQAAAFh59+vHf78Urq7L6j41FD01UHWOKgAAF5fOas6beNopFbSe rg2s83ct1QAAAACstJPTXywJU18IYzfbAj/cZQxLoAoAwNVlZt+7P5Y/dHVUBa3HaYPqzMgs1QAA AACsdE3yP6nMl7M8R8aqTG4HAKA3srVtV9CaLVaEhodtZk1u/l6lCgAAAIDipRWpz0rZ9reeo1qe BgAA+ikzAbtXtD7eC1q71b9XvpYqAAAAAIqusaa9Zb6c2fYXAIBB+un3P7/p6vzmvFFB6676t8lK 1lIFAAAAQHHKGayZ5F8eBgAAw5Sgtauzm46xoPWLL/I3qH+TbF1TqgEAAAAo2vGTl0p2VysPAwCA YTsUtJa7TFLOAal/i6zuLdUAAAAANI5bxTrtcSYAAEZqf2d4mh3gD4tPX079bwAAAABwjL0T+OfL WW5z9ioAAKOVzm5Wa3Z1iD8sPn1b7jYJ2bZmqr87AAAAwKmyXfBmPOXhLuNLCVazQ1i5GQAAxi2d 386gdb6cTeW8jHbmpTNCAAAAAAAAgBftC1rfLx6+H3vomFWr9ff9cfH3V6UaAAAAAAAA4LApBq3t 72s7GwAAAAAAAOBkHxafvnz3x/KHNmRNGWPQ+n7xeF9/v5whUqoBAAAAAAAATpMtc7uC1neLf74b y2rPhMb19ypVAAAAAAAAAK+XVavdK1of74e+6rP+XvlaqgAAAAAAAADe7qff//ymK2jNOaZDDVrr 75CVrKUKAAAAAAAA4HwStLYB6+fycDekoDU/a/3Zs+1xqQYAAAAAAAA4v0NBa7lLr+Uc2fozZxVu qQYAAAAAAAC4nASquwFrLf0OWj8sPn05lJ8VAAAAAAAAGJH/fPz4r6wC3Q1Y+x1e/vLbX1/Xn/HD 4tO3pRoAAAAAAADgOrLtbmfQOl/OEmiWu/VCu8Vx3342AAAAAAAAYEL2Ba3vFw/f9yXMzKrV+nP9 uPj7q1INAAAAAAAAcBt9DlrbnyvnsZZqAAAAAAAAgNtKgPnuj+UPbciacsug9f3i8b7+HO9+/fjv Ug0AAAAAAADQD9mKtytofbf457usdi13u4p8z/r9//Px479KNQAAAAAAAEC/ZNVq94rWx/trrSZt v3+pAgAAAAAAAOivn37/85uuoDXno146aP15vpzle+X7lyoAAAAAAACA/kvQ+jRk3ZSHu0sFrfV7 ZKvgUgUAAAAAAAAwHIeC1nOek5rQtj53tiUu1QAAAAAAAADD82Hx6dvdgLWWh7tylzdZPf+X535O AAAAAAAAgJvJitWcxbobsJ4nFP3lt7++PtdzAQAAAAAAAPTG7H//7786g9b5cpagtNztJO1WxK99 DgAAAAAAAIDe2he0vvtj+cOpIWkbsP64+PurUg0AAAAAAAAwLvuC1veLh++PDVrbx+c81lINAAAA AAAAME4JRrN6tQ1ZU/YFrTnTNatVc3u2F673T9ha7gIAAAAAAAAwbglN9wWtWe2a+yRcfb94vH96 n22ZL2f1vgAAAAAAAACjl1Wr3UHr4/3BcLWW+XL27teP/y5PBwAAAAAAADB+P/3+5zddQesxxXbB AAAAAAAAwCQlaO0KUQ+W+XJWHg4AAAAAAAAwPQlNO8PUPSXntZaHAgAAAAAAAEzLqdsFO4cVAAAA AAAAmKycq9oVpHaV94uH78vDAAAAAAAAAKbnx8XfX3WFqV3lw+LTt+VhAAAAAAAAANP0fvF43xWo tiVbCTt/FQAAAAAAAJi8BKeHQtZsDezsVQAAAAAAAIDGT7//+c27xT/f/TxfzlLy79RZuQoAAAAA 9McXX/w/W58IcyKjbrUAAAAASUVORK5CYIJQSwMECgAAAAAAAAAhAFqdPfpVMQEAVTEBABQAAABk cnMvbWVkaWEvaW1hZ2UyLnBuZ4lQTkcNChoKAAAADUlIRFIAAAnEAAABIggGAAAA3YFDxQAAAAFz UkdCAK7OHOkAAAAEZ0FNQQAAsY8L/GEFAAAACXBIWXMAABzQAAAc0AHMIWM6AAD/pUlEQVR4Xuz9 O480S/KnB45ChcIqraxChcJRjrIAWxmlFSp/LA+H81n5DQacaewBRiL5shs9X2b9MTfLioqKzIyL XyN/D+Co8sjMCHdzu7lFVNa/E0IIIYQQQgghhBBCCCGEEEIIIYT4ZP7jn//PX/7Dn7/+9r/+/Z// 9sef/+3f/3///L//3/6SEEIIIYQQQgghhBBCCCGEEEIIIYQQQggxBzz8xoNw/+uf//pj2XhIzt8i hBBCCCGEEEIIIYQQQgghhBBCCCGEEEKMz3/48x9/XT8MR+O4v0UIIYQQQgghhBBCCCGEEEIIIYQQ QgghhBifP/7LP//nrQfiaLz2v/3n//v/87/8H//n/6hvjBNCCCGEEEIIIYQQQgghhBBCCCGEEEII MTT/4c9ff3v1MNz6gbn8jXK/fudfrf5P//W//nd+GiGEEEIIIYQQQgghhBBCCCGEEEIIIYQQog88 zMaDbcuH3daNb4bzt/87HoD7j3/+P7/98ed/+/fL9/DAHA/J8Zq+RU4IIYQQQgghhBBCCCGEEEII IYQQQgghRFN4GC5/09u//uBBtn/7//3r/xXfFMdx+vGwHK/7x77Bw288MKdvkRNCCCGEEEIIIYQQ QgghhBBCCCGEEEII0YXHw29//+e//W//6f/6H/zwv+PhNh5m867Bw3Ac41vh/NBL9C1yQgghhBBC CCGEEEIIIYQQQgghhBBCCCGawMNoPAhH4+E1P2zYg2z/5Z//s3cf2Gf+5Fvffv3t6Le98dn8oN2v 3+Mb6KLpW+SEEEIIIYQQQgghhBBCCCGEEEIIIYQQQpzCHkz7+z//jQfT/vjf/+t/74cfxL8+9e43 lg/FbX32CM++RS6PTd8iJ4QQQgghhBBCCCGEEEIIIYQQQgghhBDiBXwTW3wr27NvY+M1Hnjz7g/4 V6vx7XL87ocvo2+RE0IIUQ2CjAWXFLx46nv5v8KFEEIIIYQQQgghhBBCCCGEEEIIMRc8RJYfKvvX H3zzmh/ehPfxrW3e3SSfLz+0VvNb3PQtckIIIS5DMPkWRLxx3N8ihBBCCCGEEEIIIYQQQgghhBBC iEngX5vaA2V//+e/7flCHB5049+mevcpPBQXD6q1+qIdHn7jWvoWOSHEGuyeh2TxX/z0w0LkJ72X AeMrcDz/OlQhhBBCCCGEEEIIIYQQQgghhBBCjAcPkPGf4XgYbu8X4dh/ktvxQFzAe3muoNcDKPoW OSEE/77ZfN3KB/BAsL9FfDI/lMMbx/0tQgghhBBCCCGEEEIIIYQQQgghhBic/+X/+D//x/xQ2K+/ HXkoJD838Ot37+6C9/NswZEH6WrBgzH6FjkxI+ik2VKyW3tW58//9u/RZ39ZvODHA7HeRvBJohM8 Cc0T0etA8LP9+l1PTQshhBBCCCGEEEIIIYQQQgghhBBjEw+o8ZDI0Qe/+BzPEHh3N3wmrumHhkHf IidmYPO/Og74LWf4lGWzf8vsjQf4omFT0bDBaDywGo0Hd5fNbdFa9mO58WBbNOQUDZt+9jCctSQ/ H7a4OyijK5w9BEfjd5SR1+JJ06Vy8H4Uz54c96fBRzM4IYQQQgghhBBCCCGEEEIIIYQQ4pPhnj8P jOT7/b9+p+8v7cKeGUif5UEVP3QIni3g8zxbcPTaLeH5CH2LnBiJsL2txgNfex8kQ3eXbetBsniI LFo8OxTPBEWz54eWbWNsxdviesuxLMdo43yMPc9p81yp8VkXsbgjGA6BBwU3ZUlKgSHg5P0tDziG saBcKM36PfT5bJyH9yoICCGEEEIIIYQQQgghhBBCCCGEEP2wb2j687/9e+71n32gjXPwEAkP3/ih w/BMQTzMsvVMwqgwZ3sWAhkuH6rxZyd4jecu/O1CFGH5PM83vTvSko4umz3P423rITJaPEgWbfng 3PKBOtd7a8sH8JYP52E70ZhLNOx/2eJb5GjMO5qL4hLMYVM2aQ7+FnEXUBqU0JTZH15DEfcqE0r+ LsjxehilGcjJoCqEEEIIIYQQQgghhBBCCCGEEEKIc9jDJv8lf6PTu/v8r+A83P+/cg5Yjoff/fBU 8NAOz0DwQA0PEy0fsskP3+RvkeN9/hEhXsLzOtiDPVD2n/nGtqRXPMSGXsXPjcbDaOuHyPY++/Mp 5Af4vsuN56Qkp5uA4WAI9mSnPelpTyn/5cwCoywYoXffsnw4js9yXX9JCCGEEEIIIYQQQgghhBBC CCGEEBXgvj4P09hzAhcfzuI+P/f8S9zv5zmFeJDs6gN2o8A8eCaDB23ioRtrJn99i5z4Ds/whM58 e/gtNfqhM7wv28vGt5ylz+ihy9eYDzR55YdXsU/Z4eRgECxiGE8OJr9+D2Pxt52Cc9K8e4j4Zrps zHk8/pIQQgghhBBCCCGEEEIIIYQQQgghCsA9fR4EKfVNSDy8Y+cr+ABOPDx25At5ZgE56VvkBCyf 3/l6XmbxUFt+SMsemHxlq8uH4uy/QUp3XsLzSMiXL/BCrvbNlMnu/GUxE2FELKApvxtN6YfOwml7 9xSMyR6OW4xTxiqEEEIIIYQQQgghhBBCCCGEEEKch+cGlv/B7dUDNkfIzwmUfSAOYqw8M+CHbou+ Re7+YG/xPMzjX59+W+f8ZVbY09FnedCPeMCL85Wy7TuCnwp5h5yQGXK3N4jxYeFwmih8PFyGYZV+ CG4J18MZe/cyOHQMHuXjvFLAfqBP6A+OtKYOCSGEEEIIIYQQQgghhBBCCCGEKAv3e+1bpHhopvB9 d+4jc0/fu0WxB338eQE/9BHw0E5+0FDfIjcrPFcRDzraGibb+1rDn//61D92Cs5F43qcn2dt/CWx ADnbQ6dpLeK5F34iM2RnbxJjgrMj2GA8PASHwuMkrxrPXlAUlMe7RUH54mlWdwwy4EaYA1g4Z3eg t38KXwghhBBCCPET9p1RLBBCCCGEEEIIIYQQ42P38fmXgH//57/VeOiDe8ec27vFiQfuaj2LMAvx cJW+RW48eCYH2T/WZ/l8RfqdY7E+pZ/f4Xxcg/PTX/4uvhPPHC39IL9zTA+XDggGgzJ/PVH66/ca RrQHrkkg9W41CHhfTv7X77oZUxdLjsJZL1qNZEkIIYQQQggxLvYN3stiTur7S0IIIYQQQgghhBBi QOxhj7/nfw9Y64GP+K913q0Cz0BQj2IePZ6FGBHW89m3yOXnKfQtcjVA/9BHnltB97/JPtlayJ61 afEsS9hGPL8RD+TZi+JBPFjL81V+yIjj3hU9CeNikTAsGr9jSL0dP9dvaVg4bns4zr4NL8tBzrws 6NXDea/a2lEIIYQQQggh7gv5/9a+oPS/2BBCCCGEEEIIIYQQZYh6Dg/I1HyWIB4K8m417N41f6yZ mr40ZxseirLnJh5fMOQtyUzfIncOdM0eLI0HD9FBl2t+Zucff+W5lV7P7JidpzHFtR92r2dnHqDz yAhf5YcetPJf4gkoLgsUT1bjvFDiEZ08SuS/NsUUODmgcOS6KVOG7NgXgfJb07dBCCGEEEII8Qmw J332zdEqFgghhBBCCCGEEEKMBbUcni3I9Ztfv9d+SIf78zzD4N2q8JBPPJTEMwJ+WDwBeb37Fjle 18NTmXg2h+dxTD5Jzx4yS7/Hszq8p7Zd7WVtf4yL8eqZmQy6nZ8j2v52yZb+SzgshDmeJPh4CM6+ DW1wR4Qi9TZ8HuKKAK+H486BA8chmO49ufHFWku2QgghhBDzwB/UxF87kSfHV6gLsQX6QnEnCoyb e4LUeN0/IoQQQgghhBBCCCE6w716an/Uc3i+wA9XhWcZuKZ3q5PnmB/uUo3zOMhs84Evq/V9zrfI oUfMEzuJuvlDFkkuJh9/YHDEL6sC5pDX8PuXGfGMB3Py7sfy8BWs55NnrfLzMPoyqOosbzgg9LhJ xSL5W4aHsY/kDOwhQnNUOK5fv3+C4z4LeoYzN/3zBzBD9yxpWjj/cPr2wFx6r54YF0IIIYQYm/gr qEdO500FIxGQ+7Nfij0pjd8t70/6Q3+tP9aSXo1aEBJCCCFaQPyk7khTTBRCCCGEED2J+7fUa1rW /Xo9fBPPAbR68O+uUPvj/j97mnUNcPlQ2OzPBGAf2MVjnot6ea6H9v3Xp2fI+9GfdX77Aqk0P+9+ LPacyxt/iPzQb++KkixvOMSThzMZ2BocInPy7jAgT5zXUs56iCvjN75+i4fbtgp3vCdudK11E7ni JDiHHxJCCCGEEINBrhab+29Nm+KPxvcCf6FAEvsBdGW5J+A9vE5bF8ToWxEp6ZEKj0IIIT4RaozL 2EhTIV0IIYQQQvQgajR2P7zxffC4/+7dpkROrnvVZUGfkKk9EJf0arnnmeFb5KhpPp2D2cnXHNbP P8xEPKuxnkN+wPFff3zyMzEhm1d1a+rgvOfVA3PiAHHDAcdswWjjhsPMMK/Riz7IH5nj6JD/p964 wfmxXiQo3Nx6pYM4AIKCd38QN8nihpgfFkIIIYQQg2B/CcVmf6Mpf/ssLHfnLzrTXigegmNPtFUc iTyffUMUVdCXKHKyp4r3sRfgvfSFEEKITyAK51tNf4grhBBCCCFaYg9++L3vqOG0hGtz/927zbF7 /+Thaf5+SBSGPU5+yOr5t8ihhz2ee0HneQaE61MH/zY+twvGR13zLs/lBDFf7z5AJsz/U5+FMV1N a8+6+6FN0BvTYe3hz4OyYVzcHHj2V/d3IRydd4cn1gUlx1mM/jBfCbJR5wfh0MM9xs37aN59Cjod D9jJaQghhBBCjAP536MIsGixP+F3crhPyIc/EfJ08nmKI6w5ex/2Qq8KpLyW90pfD8MFse9b76E4 zjXuuNcVQggh1hAL17lVNGKk19P4w9xhvzVBCCGEEELMzVf9hjz0Zw2nFVy/d12RWlfOxX8+HCTq gMzZ91h92R4+2t4T+duLgI5Te7QHnrwWubw2fa7Nfo339bKJVlDrRQ7e/UbUgb37MbDu6AS68G79 Y1/vXbEXBJtvEOQbDjgBjPLuBudObcqvI8Vhx81AnEZp59wT9I75hD6im0d0EUeJfLz7lnAc/PRD QgghhBCiI/yxQhQFlm2Z4/H78o9FyOv1YNO8kP+zhrEHYI+ztwjEe9CBZ4VUzhv6QXHBDxtcFx3S w5VCCCHuDrnTMq9aNvtDg9SoNeY4nI/HDQmvPeqBOSGEEEIIcZpH/ebv//y3nvdko+44Qi0o6lJW D9OXtzQHmceDal/PXfheyPrb3yLH5zi2tWboOXsv9k+s67cH7+yhp3v869MzWG02yeHZcxzIe127 vTvZL/ozWjt8gOlqeq93xStQuKUhUvT4NMOLm2jenRYc8fLG0awBE90j6NhcUpBhXmf0EX0++jns AV3g2uugJoQQQggh2kJhgNzMNsFegGCv4i//4GeR4V5/MHJHyNdZo9jE+xoffqiR87x6GA6W+z50 ZF3w5JqmO+kcfkgIIYS4HcTDx42YRSMG+lu+QX3RYmiKm8RoYinxOtcf82fpL27o6IE5IYQQQgix CbUXyyP//s9/I8f0w11gLOSyvccR2HioZ6Z2tC4myoNesLdhr5PrzMu9k9esF8c5xjMNeW9EfdHf n95j5/jznv/69AzICdk8e5YFOb16/Y5YXTvpyt59NO9Hr7wrlsQNBwwYY6TxO8Z39OGhu4BRoTTe nR7W0hz04obSDGvruvkY95WAwGefFfL2QJEvF/Z0M0x8Fuh8JHDY0CgbASGEEJ8HMYnCQuSx9Nks 24s74HNRhMhxLf+bzE/d84wEa0COYTfUF3uWs/k/57OiQdKRV+u73PdxLa5tL6zgPORBn1R0EUII 8RlYbpTiX/y0GzS+/z8b984+MKc4K4QQQgjxWZADcv9plJqLjSflqvz0Q93JNa78h74jjUt8/xa5 uI+61Vg/9kTsuag/qhb9E/aGyMm7P0BmyPLIvYCZSbb+G/NFv/zQW9hvo2feFUtQHBNoEtCVB47u hN0M+fOeT1DGjabsgPNNQH9pGHLCkb8RopReZj2//jBbBLUR5SZEaSI+rJtihRBCiNYQk9gULwsG bAyvbILJiyO3u/oAljgORaNYV/L+2JtcLQrlQuH7h+GAMXBt725+S1xgeVHSFfTGDwkhhBBTQ+5D HFzmP3FTZxkfS8M1Xj4w57lZPDBHDE4/9cCcEEIIIcSNiDoLed/VWlApyDnJR0fLO5EPcmJsuj89 DqwLOsOeBV2Oe6jrNop+j0zeC75+joP3sEf07m0x32i6c+y5FuSDLnpXLEGo4URV3M9YYKlY+BmF 5cNx/MRp+0td4PpRAMNgSwYIHGQp/aZQyM0yu3mnYpy4MTkB+Zm8fULCIYQQYhwsR0wxaZ13kS/S vHsJrsG5bF9kBYz8lfX+sihEyJk8OuTMsVJ5P+eJh+H80Et4P+Pwru2PXu0D2QfEXsUPCSGEENNB /Hs8hPakrrWVe7WC61rN8skDcza21I8H5vx9emBOCCGEEGICIhfN95ve/zFjS8grLd8cNK/MNa/P +ZasETH9TXryVUNOevziYTia/gD7NcgHOb2rxeMvlnXcO2KySHNEv474RnzWHhl+LBQOaCruf4GC 3d2g1jwejDSn/ev3Vs4ZWVO0sofL0vUZR43kp0Yh7+wTukLMQATPrYat+tuEEEKIqsQeZWszRy5W Y+8ShY0oMvHTcmXdZD1M5PqsU/xBCb+zrqVzfs535GG4gP3PcizP9G0J12EupecghBBC1GYZL1/F MV4n//HuUJCTvXtgjjn6H//qgTkhhBBCiEF45KJ//+e/jZhrxn3fkes95On5Xp3uTbeCvQT7iq8/ 8M3/BpU1sNp12mfEXmSr+WnEE8Lu3u3X2APyvlbPsLQGv4Me0Y76IHT0zrK5DAZM866K+876xsin gLOxG35WPMo3rGoUjJBtBA+KVhhqLXlHIPJuURizFd7S+Smw+WEhpgV7Mbt/PCD7M3lbxgwhhBCi FuRZ5IrPciyOtyj+5M12/nf+Fh/T7+Su/rJY4Xn+XyJH9ly/6r+jzbpy/GE4QMeWY0OvOObdp1ix JuVK0gUhhBgL/HI8HEVsUEH4C2SBXIjLfugpIUfvTgV1ja0H5qKmEbqhB+aEEEIIIdoRuSi1lHd/ iNiLeDDHu8NCDmt57aT5+uhEbTPqwbaPSHq7VeNc6vWze6rPatsiE88mefcprAvyxE790G141LZP 1przfZL3DxV+LBguzbuGivv5xgjK592PhPXH2WNAVigq4LCzs/q6odiiMElixfi9W4UIeFZkk7MR kxHJHX6PRkxAp3MA5q8cFsmbJ33+USGEEKIKj03giwec7EZnyr282wTipf3xiN9U5foqauT1Qg7I JfJ85MRxf0s19ujKKxjret/LHPbsU2IPQO7kh4QQQnQEv7x1E2KPT787xDqrWx3IWyym37DGtX5g zvIXz+1ozNvqoHpgTgghhBCiCORS5Oncbxo5p4r7194dGpNpyl31PEMZ0MtHzTf2lKaz+fmILRlH XZD38Tt7DNtPpHOwl+CY1SzT69pLPMdkuLOum+9j133mowfMH905+7Cw6e4kvqsLbOxp3n0QRSQE 6Ic+CpyVCmZfxA3HHFz/8dctgyQYEIDRmbXscmDOiQT61lK2z3S8BswdGbW6nhBXWNpl+Lx1Uoet R4KBfvM6voD3+1uEEEKI4hCfiDfe3STHqL4b4HWO3DrP7QnzZL5WzEy5ROwRWhbhuBbX3Vs02YLP rve8FLqYl3dfwhjIi5QbCSFEf3JM+P4wXMRof8tHQpwjVm/V8l6xFSM/AXIcZMXcyXUizoc+Rd5D DsjremBOCCGEEOI55FT2QFDKp1rWjM5Afre3HjQC5KB5vzP2g4Yjgi4iP/J55Pe1d/z+pSH+9h/w en5g7kv2th9Nx+wNjtUN/R6sHxILTI5J7nv3quxR1zKeHfORpn/n69vo3ky+qzkYNc273/jk4j6K gyP0rlhghbRHISj/f2waDj0CBs11y/7FQjxc2SPZYS2PFv2uwBwjaUIufliIIUA/sUVL0pJtvrNL K/L+p59/QY6Of2JsEEIIUZ+IU+/yRvJM4pR3u0O+Sf7L2Ml9yZPvtJ9gPZhPzNHm6XuBd2tVA67J +l8pFgDzoXn3AXubI7k852Ddlf8LIUQ/1nWpaBz3t3wUxEripO3/T9wgI7cZKdcaBfKhyPto1EaW usfvVkvRA3NCCCGE+GDIRcmHco706/cetaOjkMPNdt+LOpTVIVWTegs6SB5vemm126Sb6WfcK90r P3J7PrfcZ9ney875s05p70/X4hp+SDjIxPZQO/dKrB/vR6Z+aGrCftHJKz4SHeYc3hVr2JjTvLsJ rx+9ITA7OCw5ptfgnJDRs4IjjWDAe3omOjiSHtfHGWfZzJHoiXuDPqKL6CRBcY8/R295/zP95Tx6 KE4IIURJ4pu59myCiWWjxiFip+XJaXw5J/76plV/yxQw3sghokDE3rD3vpBxlXgYDqIQ5t0HWReP PQRgskpy0j5SCCHasoxV67pUxGF/68cQsZLYfSX/6FVTmxn0MR6YszpMWoNl7ZTfWRvyD96jB+aE EEIIcTcedZvJaiSWt6Xm3WnI8s7fckZe6YdFghomOmjyif2i/cx/yHx0r0Puzuc53/Kz8aAWP/3Q N8we0uuf9KzNHpALsvTuW5A58mcf5Yemhf1f3hte/7fHeb95vU5+WxDOnmCEU8BQP6W4jyHpRsY+ cN4WQDZa76dRGdsRR1oD9MhkkYKkHxKiCQRTfBk2QBKPLh4JqryfZMS7m+ihOCGEEKUgb2Pzxr7D D71khDxvL7koMtZDZc8gV2C85ACsR+QQo4yX8eUiUplNfszVu9+w+R+8OZ3Hl//dvB8SQghRCXIG fC7xNWLVui5lNztSGzXu1oC5RkH8amGdPb/qWeVgPdBb8g/ywaip5PXKOsvv5BF6YE4IIYQQM/LI RVMO/uzhoFFhb9H7vvZZyDPJK8knPzl/j3ybPNr2ipFjF6jH2v1+r+2u91lWq0yvefcHtj7UGVPz QyKR90HHarym5y9kPQMPey1Qq2Cf+Ol2/5a9D8QBAp05GBwBmeAYvStegNFGQPnZ+j6NasGp8xgA Z0YwxH6uOjYhXhHJHrpGInElwfME8e1DCVHA9a4QQghxGOIXsetIoYy9yYxFBGIr8Tk2veSqvQuE yJK8OfIHuwmbNtGsi79lCLKelHsYDjjnMz1CBmf3voxRub8QQpQHv41/tpiVYinxaxmvov4SNyr8 wSP7I9/ZbsidgbkS1/bWet+BzJCnd0VlyMmQOTpOvhj1FtY0aq2PXC29Zu/J7z38TSDYDdciZ+E8 XNtfEkIIIYQ4BTkJefis9ZCcc/W/p3wFckRyRvI7P3R7Iq+1uVutNeXNvh8sVd/MzxvkLwJan49+ 1Hj90CZmH5bTz61jpcBHII+j+3R0m8+VWNdeoANn5r5FyBH98kNiDQI/WiThM1Z4uvFGGQVUwWcf uXgSD8B9b72NjzUs4UxKQeC9Q0IlxiMnUvlfopLk0b+SDOSbCPu/dSeKtN4VQgghdkO8ImdjM+uH dsHniHvenRLmkG/q56/N5yd7sxb7LHIFZE68j6IN8X/UYkLoSek8mvMyf+9+I3Ts7Hrk/Ex/oSeE ECUwf73Y8766wba1n+UYny31oNiIWA6R5liyDhZxkp9+SHTkzANznvN9q8+ynpF/Plpa51d2JYQQ QgjxCntgKOUT5Caz5o5RH/PutDAH8jvyQT90O8hbyXW/6prUVflGuPL1Ta6Tc+btb+CO5yT27MNi bdb5+SfCngZZHK27sgZ8btZ6q/nKrANFHlo9K8ePAsM7UwwK4Y70sFFJmBeFAe+KDaJ4Eg/fEFjR iWgjPBxjhdIBHYAFvBSgZ3XWYgywQXSIJM/tsNhf9HKuo8FYD8UJIYQ4Q84hjxebbPOb8inv3oJc QPm62c/v5Nn+8lOQBc27m/A65yK+kzvQ+H2GG5+MvcbDcAF69Ex+yOhKARH5RkHODwkhhDgAsSti 4964xXu29qY5ntzTJzMnqw1UqIERB1W/mgPWn3yS9YocBltYPjAXeeCyhhuN9/mphBBCCCF2QY5N Lprziev/sr8nzOEuf0BDLmj53U3u2aFXsTd85LJ/zw9g7t0nHoVr5rp11m0//AOrWR6oUdv4b1bT PgOyRRbePQTyu1Kv7YXpcBr7K306SjyM7F2xBQI/69zvXNyngHDWCD8BCisUSdCdZXITgQf52Y28 CoW4vcQYvDscYT+0nnIS8xFJH/pNwC+d6GHTZ+03iq3eFUIIIV5CLkkudLZYdufNHvEe+RBXKbwQ Y9c3oy1m87ptpHORa5kX8LrdFCU+E9s9V69RJKoFc6j5MBygg89kwvVNthfzdcavvF8IIfaB7yUO mt9MsWtde3oHn+Vz3v1B/HGnd6cGucQ+/IiMjqA/Gr4P5CF5PbcfiNONFCGEEEIcgfwz12zmf5CM PIl53OkPQfK9xPwHEbX2CjVhzI/aqNc++YnOsU4158S52WdxTWqpfvgHvC+PbX/dMnTt0/dYcY/b u4ewtZls72Lrbvpb1h6RBef0rtgCA73q3EPQdyruhwPzrnDyQ1y5cLh104jXKKzwuz0017HAOEvB jmBuQbziTT4xP/gkki7ztcmujt4QOMJV2yEm9LR9IYQQc0CueHUD+En5OvHZNvteMMl5wepfXdGS TKJYFA/B1S4S1YIxx1z9UBWQEUVC7/6A6yN7756GdWB9Yr8khBDiO7HvXTzE/Zcz8Qt/+85v3+FB 5YiTzKVmnOfcqpHeh6w3eiBOCCGEENfgHjF5+13qHPGQ0t1qNqwTa8RaPftj0FEgT2UPyJ5wma/y O8cYf819T5Dz5fytb+wt/fAm6MsZvYlnAz61Rmh6meb/Tr7PsBpr+vws+3l0ihqH2WLhMaOrJerW twYBnVW2JWa4aRFxVH5oepiP//rxYKh2Yy0FzFcP4ljRcmHIBKlezpzgSPPu0CBPbBF5lbBHcQ/Q C3wqwQzbioTPX64G17tqt+gzwd27QgghxDeIZyUKMeTrz/LSO0OcJtay8d9qVx4iGAXGTk7SIp/n QQL2ON79AWMxuRYoWITu649hhBDiC2IWfhH/SHy7mh/kmwvv/SzxlFyixT67NBFPXsWvkpSqH4u+ 5BrTr7+9yiN5zd8uhBBCiBeQSxJX7SGHD9vjW/7Ogx35vtUtngsgvyYXust8ljxqUQPufeI+qOWn aXyWk6JbubbZ/L9cRD2SMezZ/8R7vXsI/Aefnbl+exbbi6e1PltrjVptq/3wVUJPrt5730J15h2U LGiEQ8VB+aGp+VQntIZ1xVAJPu8cE87HfzX47NlAcBXGXMOx1CRsCLss/YSwmAf0AD8amyn0uJUv Qu/QwRLXMz1O4/euEEIIYRBriHEl8rRSMWtGonCw1WYpBjyDNSWXb7Wv5DrvrkVhoeQNYuaHHWi/ KYT4ZJLvtX9tGrXEUj5x7wNxYHWrFDtnqh8xVqsdNXxAjWuVjIOiLZFbYW/oPMdYz2X+yGvYofX/ vu8GoBBCCPGpkGsu42jEUn/51liunXIFy+NvdB+TvQnrGLnS3cj5YP7Wtd57H2SMHsUDYWZD6Wfc 1+9VK+O66DVj2SMje3/al519GAn7Ye7M2w99DHb/OMnOu6fg8zPILtcn6tTr0UHOrb3bG1C4kkLK DjVvsHs5rFLgiO8a+PaQjSj/he4eI42bm959gI69u8FUmghCs+pgTecoxgRdxRdjQ+guNtNjM5GL n+WeJLek5kM2gkIIId5jOVqKC6VyHIubNyq+HSEKdVttZpmgI6xry/0DRa53BRTGZQXfgrK1nD+d k7X0Q0IIcXu+7X09J+CYv1wEYsiRXIPaH+OZoQbDGKkZtL6JFXHQu2IisLeo7S5tjdwnHopD/yOH DHugbzWdD821hRBCiGcQG8mLogazbHd+KMHywceDgHX/ZX8PWDvmdvfcxx74SvNsufdBV6h9sU+L PNNkncbCMfLP3vrEupMz730YDngf87iyNytxjhlB1lcfZjN/NPge1fyKxYs63+CG7Xyi/hym9ANx AQ6MBZ75gTJ3xB95c4J5R3Fyb/BnrXm/dx/kJKltEhHFG+9OCXLDPpnHzHYkXoOtEQgJ/tgPa90z 8UPfSvs9PRQnhBAiyDfdym0APzFPyrl1zh1s45/y7GVjH+ZvnQ7m5rlI0znkvc/7Igz6W3pstodK aznzugkhxB7w8fi65d7XXyrOmVon42NctQrVV2F8USPqdZOOWKlC+zxgY6zZlr2Zvidb5Dj5IzdE qeMv8yE75vnlnW/uCyGEEEehhhAxct3uurfP9Zp//PXOc4wH4pirH7otuT5bdy2RI3sHu5Y9EJRs JP0kNyXPrLkfPApjsTprGh/27YffYjaRPuPd08R57v4wZoBuoA9X9xjxMOGocrO9VlpX9vC1/Mro MhiGM0WivVhSkBa65VPGJUE2n1boyU5o/7fCLUGPkJl3v8Fry6JKbXLRZswi5lHQQQvEN5mPyHZG ommFbE/+agXDI+CzGZN3i4JvYK7eFUII8YEQ78gHS8a8rRt8dyZiNfOOjS7zz3lF/hec9sYJQS8Y P3PxQ83g2uTb3n0K7ytR6FqT536Pb1kXQog1xK6oM+HjW8RtfOrZet6Ie9dR4sSrup8YB8tX3tR2 o26a35sfiGN9+X1po/yO3nHcclDdaBFCCCE81v58GI52x3vKlg9wj/Lv9/6X6jk/+tcf3r097M2Y L/sMP3SZrxrl179Cjfvb7At77mWewZjjoaUjuS5zibn5odOYT0ljGG0fWotSD3Et9zJ+aBgYm+lU 0pGaev9pfus0tR/6igUv6VBbgRMb0YhqQTAy40wO94wTykb33PFj9K2SwSvFz1GJ5OTOCeedwRdi Y1Zc9yRpWWQcAcaGnnm3OCPeWBBCCNEG8kTyzNIbQOIK8dW7twW5kTuQQ7zKBa14MuGNytgz9tp7 mXyT7Lz7kpr5kuX7aRyj5YhCCHGU2P9GARj/XjoHeMXVmhD+2MY+QEx93IBMeUBLGW5xJF6KPjzs 7k1td5lDs6bkN3Y86RqN35fkmm++0d8rXxNCCCFGwPKhlJdFXFy3yNv87dNDvkCuQIvc4a6wB9jK g+5M/EHE2ft2se9DduSgZgdJVzzXbPLHUFdg7Iz3zN4vHuoq9SxCnO8Tcm10A7l79xLY7IjPIDGm Fn6TfRz6613xjFYPDpEAsCAzFfcxSJp3b0skcDiNK7qA0b26QYfRt0omuM6MNwPfgf1gs2eCs+gD 64QfMZ1MSWDrGwF7YUwt7EYPxQkhxOcRN3Jr7ANa7WV6Ejk0MfRdDsF7ZiucMCdy295/9EGRYk+O xntKFW22wE44v242CyFmBB/J/tdqFv7AzR7fWhqufTXvsBsSyR/XyF/28sgBBvrDSNaWcXlXDILl J17bfacv1H1YR+/amsZNpLgRt3UOrkGuyetm46pLCiGE+DDIgYiB/pDDb+zb+Z3YSP5JHI1YmVuK zRPHy5jfp8R91m6ZI30K6PUyv0O3o764tZeznDDliuh86H/Wk3/8leM99n9nYKyh32fGzHz5fMn5 2jmTPHvuQVvAniX2H1fBz7IO3h0CbIh1fLcvKwFy1D33HSCoVjeRXm2qR8ScYTIk794SAt3eG2zv 2KNLvKf2zR0Cxd2TFnSTdbu7fs4KtoRtoYc0gt/oCQw6VSoBeQf+RgFaCCE+Awop5Cy19hvElFn2 Fkchn4hi3F758b5W8bwEzJH5jbCGjGNvvhaFQe8WB7mQK820lkKIz4Z4/3gYJ/nI3vtfxlHiph3z oLheK495BXGmZg51FmI2a+xdMQBHa7voFnUq79oDpHzeu5YTvbqphA7wut38VF1SCCHEB0B8tYcu Uuwjbi5zXXI1jhOP/dDjSxJyrMyfmal2tZwvdYk9+cUdYK7kQd79KGLfEzobDXmw/ug3Oh15YryG nvDZ2XSEfJh5YJtnxs5nyJ9L58Jx3mVufjeYI/qz3I9cIXxw7xpEYHsls582+6QaenhLcPAtiyso ZDhJPzQsyOWuNyGyw8nf2ldq/c1Jvyk42nUJMgUKk8+487qtYQ2R50zJ9MxE0ofc+d0PP+AYr5kt +MYInfeXh4bxtowFFGq5pneFEELcENvEVy76EXdr/7FFD5AZ+QRzO5JL5Bz/X3/MkH+wH2COo+Sx 6OpWfrcFYycH9241Yr82SlFHCCHW4Depv+DP2SuPEn/21Kf2wnnwxa3yjRzLs/+vWTs7i42vQQwU 71nqypF6zjrn4RzLNbU8581NKq5NXYf3KVcRQghxZ4iZ5JbEyq0aTY7Hz//NIcft8zwgkc5B3F2f YyQYG/n9u1zgjti+5oPvWUVu97Ql/fU8cvgvAHkFNsl89v4xyRbk3pyjxj1VfA7nbrX/bE3IrtRe 950Pbgl2EXbSys+bLusZkffg4Fs+BBHgaEYt7gQ4nTs+WBUJ3BVnvwVG57++hGBZU67Mi2t49/bg YLGl0e1pdixJsg3LVwLIMWyInyb/FOTimH9sCtAhfELrcWOrn7zBEEKIu5MLaHX/CIbzj7DhLUXO 63IB7mxxifg6+kaYnNX2IwON86gutZJzFMJU3BBCjAL7RnzSyHvgvfWpvTA/5orv90NV4DqRB4wm 0yXEcNWf+pJr1vlBzSO6EjVE7xrUULGZ5XnQdbuZ82ado56U62T6ZgIhhBD3gbho8TDFuHc1Gl5/ d8+T2B3ni7h5tu5Ti0dcTznAJ9YgyJFq5/sjw/y/9PN7Qx9G3p/sJfJe7O/KfKzmneyklkwYH+Mc zUeUwNYgyc67RUB33/ng2qALjKPlvXb0Az3p8ZzXdKAgvQTFph2lH3Wh4kaNd6cHA8SJYpClZY6s OK9334Jcazlyks9PNH6zJw/kfkgUwmwn+aos3+8NXSZJnjkxIQGhebcpyA6b9a4QQoibQD6Cj6+9 ASR+HXmIaVQiTyevuPpgQX5IYdw/6hnxYTg4mg8xj9IFnGfEXkt5vhCiJ8Qm/KQVed/cFOxNLf8c NTXvFsXiY5Ir16idP10FPVBM6kPOCc7/8cRWvkMNlfrW8nw5N83fnOGHXoI+8P4aNWchhBCiNdQr 7H5QantqThYHd+afxPKcS/n9pRTTR6iPpDH9Jeb8qbGcWtUn57i57vTzHqg1dCPJZmbdiHz16hqT J9fWlbgGzQ/dBnxe6bq1re1OH1wD1os5MYaWdRLz20mniSt+SDyj5wNxgGJg0OvN+AjY5r+jAZUE oyCYXb3B9gzOjxPz7lvQuRqOPNasxhxngHlTrFoWoDiWH5azf/N562/OY640KySnhn+hoZ/Ig8bm AnnQkEdOgvJN+yy7XFjMQdm/ec+Sm1UC6O0OMmV+LYP0GuR+xH8IIYQYG2Is8bNFPkYcnj0Wk6dY vkH+UWADi9xH3cNYjpbyjtEehgPyxKMFGd7fci7krKYrKnQIIRpCnML/RO2u595xDxFrvFscZFDa FyNTzkkO5YeGZuRc464gc3IOdBs9OZtno2drG6ZPfWud06DrHN+r65yH8eV6mR6YFEIIMR85J8v/ LvRIjYZ6gt8revxL8j0Q079iZ46fPfb7jIPc7tPrDXktPjOHIbdE5790cdnyPVR0JI5hJ+SKR3W+ B5ZH/+f87YyM2Q+fJuydn36oCsiW6zB2PzQ9to8stA5LzvrgUmQbaf9Nbea703W9K17hTqurw8IA GAfB9uyGvhazK1I4+q2CR0komhx1yjVuIKHLzNW7H0sUoexBo28Jdf5rTX9bU9BFGgk146OxXgQI GrqA8472SLJSyzr85EG1lIQtf9Ier9t78S1J19I54nwE27gO140xMJ4YG+OkxZiXMly21gGuNIwf OXm3G6arA4xDCCHENSIHaVVAi5zBu1NBjsHYkRfz8MNFqJFnXwWdID8bbVxB3kcceyAOfW/9QADy u0MOKoQYG2JU1FciTnHMXx4afDPj9m4VkA3+n2v5odPYnjzJeDa/3jLf+3Qsv/Z62BWZP7ONnJP+ 6491Pmr1MNb5YK2GmpvVzJKNjJr3CSGEEEuiPkPsOhO/nsXSvZBb5vtX+Z4TtQmO+cvVeMzbr0nf X/pIkAN5jHc/BnSNnM/0P+wAXUw/1zrNezlGfhj6Gvoz4p6R8TC2M3b9jDhfi7mGfbbwBy1gz1tj PtmX9bFf9D7bQfv7E/EMiHfFK3BaoxgSiooTGcmwWzm1GuDcMYQWQSgb/DFjt4eMCsv3zDjuDIWu 7Ii/t2XgR/401oPiGA0bJDDReC8N2dLMTi0Iv35QLRKo5c/H6/berwfVcrKfz8n541pclzEwHlqM j7HGuH0a1eAaeWw/5UhrMYaa2Bos9KEnyBnd8K4QQojJID4T74nZfqg6lqekPMK704CMkBVjr5FL jCYXdIMccJScYwvL+VLO6t3d9JhX3NAmd/JDQghRBHwhe/LYt7Mfn23PazG2wb4SX0zcuBIDqHsg 65a5UymIQYzfu6IClptQJ0k5YwlZY9s0737DdHkjd0S/qX3hC/zQLr5ylfytFrP5ESGEEJ8DeViJ mBX3vLx7CmonxHziMuNhXLXqDcyT8XId8o1Pj9U57/r5jbl3J/TN9n9J/zh2RBZ+/9b2j1mX8rcr olO99zgPHb+4Z1vCOe2ed8N6nMk2zcG7U4Ou1JqL6V1jOT1qAp1q8Oh3i9rHLUBQvZ3SklCeUYoq OBrG5N0pyEWHbAStxo6xnwkoBI2SjoJ5Hy3S3BlsKZKQH43XvL16WI01ioZdRmO9ez+sVhPGT3D2 G/u/2U1+AqrLj995bWZ9i+RtpLVCz5Ctd4UQQkwCsYQ8onXhiDhMzuLd4UFOxDpkVTOHsOukHM+7 Xcl7k7EfhoOzMiMPJp/yblPI1S1/96KlEEKcBT9ie7Hkz/AtrWpJNcAvt8oNkBt+mJqBH9oFMWd2 Hz5SrnFHsh7nGl0pHcG+n52Laz2zG/vcyVzHbrJ6HW30XFAIIcRnEfUZ8hni4NUaTZzLu5chhjKu iKOWqxfKCaJOw3gVnzPIFjnPfL/vCA/9T3Mm36TvL/lrx3M3PsdnyCm/9PbxjYe/tdxjMha7n5t0 vOSaci7m1FJPQjdnqn8/gznUmgc6hpyWulwT1oU9Er601TXXcH3s2LviFTgENtneHYJwVDQ/1I0R 5fMKgg0GQLLU0gBxYGcCgK11Gm+pQMi5SiWFs4JM0dlIZrbaHQJnTZAfQQz7X+omBWuCauiYJSIp oZpV5+zBxjQn7w6Dbe4G8P9CCCH2Qe5BbtFjA0b+OUteE/lFqzydvLj3PiaKrLMUWMnrzqxNzzna jeY07t5rLeYBHbe6Qcq38Z/sb/wl8YHgO2z/lWPGY687M+h3y30uNhX25IdeEnkTrUU+UBPV4MqD ToRNlrzRFjmZd3+ADnNN734j+4nzD7TFtXM9Ug/yCyGE6A+xjbjHXrpUjSYelCl1rzNgrOS2y3t7 HPOXD2NxPc2b1vKhntFh3ZDvJ8gk9iPMN+nDb2v9z/no+X8BHCBLzk+eGfprupdy3ZpyJtcM+y59 HZNbOm8Jn3EEq/1Nrp+mV0l26IQfKkrobYv6LNcyvU7zKe3zj8B8a8nzdrBgBEDvDgVOkY1yT2Ui 0eh1c+MIubjQ9lvhllwpguHAXxVl9pJlcP08M4LzxY7RV1uLbNf2rxAeicaizRw0a4IMw47WMuI1 ZLtOdErpbw9G9/+Mz7tCCCEGBp9N825TInZ7d0h65ekUS3o++B65+Qx7qeDs3pN8kDzRu81hzFyf 3N8PCfGU7LO/7w+Vd38WUT/A57H2pW4CjkK+WdA+L+GayPSVLMNf98qbSsM8rt4oE19E3Yn8rbRN kiO8yhMsNvz9+bfaxM0/754ibuTRpDdCCCF6QHy1mOd7oJI1mnzuujGOc+dcMj9kfrTeYrE4xXPb B+gB9W+QhyHXkjoxIo/9SNKDV/pTQ5epnUXOyfmzHuc/0kP+/rZLLOdX6pwBNt5zL4fPYl6z2m7Y WM3nE0yvG9TCQ49rzuUd6EFted6K1jdmjhIG0mujjFL3uvYecMCRBPGzdMFkL6yR/3qKM8nbGj4/ +g3RkrDWODq7wZrWPwrZ62BIMsH60JCznONP8mYl/wXuMzsK+Xr3G1YY7JQEnQW/jz54d0hsTZLc vSuEEGJAiI3Ek145qBU6Bo0VyMRys055uuU3aXPu3aZEnjHTw3DghbhTBTPWuWeezXrbviDZQy97 FOODbcbecN10Q+T+4BuoD+Cf8RUj1wKvQMzttT9HvsQDZOvy/kvYlv2eXpstNr7CivCdco07YTlb 0tmaNTt075WfR3eJBc9yCFvr9Drv80On4Py5hqZvixNCCNGWyMXIXWrVaIhtxDnvViPfC33971SZ H/PkvZFr8F7VDLYhBzP53Dg3sX1S0n90591eMOzEu8XBHjk/+vilx/kBubP2afUOn1+NdQwd6VX7 y3Y87x80hv7V9D88DMc1vFsFm0dah6v7oqtgQ6YP2k/tY4YiGIuZg3v7ghYK3Vupn8G6mWNPa9hT 4WN9vHsKznHVSeHo7lRY3IJAgbO1daeYldY+Elp/y1OQrxzjd5Ab9o0s+flMjiQ4vOfZ6xz3cwz5 bWtbjOzblthmbtIETwgh7g7xkZxkTx5SixJ5aA2GydPJFxtfP+Y+Y15O3kGu7d1DREHau90gvyPv H32PL/oQhbvNxn4x+Qz0+OG/UqMgHc323N6wl9hT0Dg3DVuIRpygpdf/Eg3dxC9FI4b0jCN3weX7 W9xA8MMGr9m+yve9d/cPzPGsLy9Blne2qbAvs6ck/143T2rSI9e4E/hKZIjO1vKF5nff1FXQTXT1 lX+IG0wl1pt5h31gs35YCCGEKA7xlRz5kZNVzFvIuYmV3q0OeWfem+WYyjyJ6eQVy1z0q/36XXuv bSI3uWNey5qbbjK/ZAN7dAD9aZmjed3A/ngr9JWxet1h874rx3lPrmHkbzO2WkalNQz77mlDkbPP uK9kjd7tSa5S247Ruexb+39Bzp19VhVwDrMUw1Cwms5sCxSKhMK7QxDBKwomfrgbEXS8e5ooqnv3 MF7cneaBpL1gn2le+a+40xwJGszzaNBtbTujgwxNJkl33/lA3oMv8O4mnK93MrQXxjhT0dr8XeVE SQghxDHsxtoAuRexjHF4tzuj5emMhTzSu9VBL8ivZizMALK6Ii/WfYS9NWMgLx1BB0V/0Af0Gtuk RXF53dhnsufBr/IZ/5w9xIZNR7MaiTd0LOwmGn6HvX00zhuFz2i2D2M/4s0KilZU9PF4P16PsX99 Xg/pLWFe3+SXGnJibiFr5DDTnK5g+pBk4t3mIPf1etBYC3/LrcDuFG+Og98J38jvfrgKSSfNJ3p3 E8aAnr6ynZzn5njhhy7B+bLvzvZRWw5CCCE+j0eenFqLfIV9BnGtR0xjfra3StffbEkG/laxAfJD Tt69DeRb5G7MjXxw754QfXmXP9bCcsRku5YnLvZVzIMxYV+Wuy5ei1ZzH5jtq/+DULaeae7ULvzQ FOT1qiu/2K/U8PfImzmwb9lrRzXBFtBJ74p3zLbhtAQmKTOJhR+qCtcptdEvQVLwx0M8ozi7CEze PY05qpNOPD7r3elhnXFmrHUECez0ipNVcSmTbSgXHff4Ed7De737EtZp73t7Mppf28MsshVCiE+A fIS8olU+/oqRcsAR8/SW8iHPHEUvznI1R2JfNEq+wtozltlyPlEG7DH2kzR+j71g3l+uisZpP283 UJLOxP4Tn2Yn6wQ6bHqc/CmN8fu8Dj2kx1xo9pCUt9gPRgs5UUyMZnJYysr78frjM49zXHtIL732 7QE9WsydhixcND+w8S7WMxrj49yvPntHWAPm7d3msM5b60G741qgs+iad8Ub0AHzt8lu+dlCJ8xv JT/i3U0YBzrKmPzQJqHfEVNKgB/88mP9bzIKIYSYH+IUOSGxxfL1N3GwFHvjaU3yHuRnHkrrmSOP juU4ab/n3Vtge0pyrDQv8i0/vIucm42Rl7HfsPw52fKWXn9rldYQ2+H8I9iQ+RlqE0kefmh40MVW 8kN38YPeLQIyN/1D7o3iyTuIcTPpQHcoWpTcxLbg4cQbOGMc7QgKlROp/G0TRwNXbQhEpdbCiiAn 5D3KOp2F9WUOJF1RWOf3kraJfGaz9ZIsbehI0RG5sTbefQvv77nh2UPvGwRnsfWb2M6FEGJWiIP4 YDaTxA/iyCixzuJ754LVMscYMb4yrtqb9difzZhfLEHXr+YayGGknBvdnHHPL47je8rHN4tv7Scj n8aH8z4Kkvj25d6I33md9+Ff+Yz0J4Ns8KfRkAsN30HDB0ajtkFDljTWIxoypSF7GnE1ipnRoi5g PtxbXo/vxX47vjy2aJzTh/5RMG/Ww7vNyeu7vSajFM9LYzp607mVBH9hdo2dN5IX/mivL8Cn4KO8 u4n5wbTezMMPFQN/iJ1w7p42LIQQYl6IU5aLkTen1uNeas7j++XhzHmdg0abvWZTE/IQchzvTg97 UGwAfTyzn8/7zDH/UAE93tLvaMv6RinCr9Q49xlCBqyzHxoa08dKa7Mm1sq7RbB9SjrnSD4U22Zc 3hXvOOsMR4CkgvHXLCLERt+7XaAIYPP8c9//9m4NBlfSCTDXo+fLznSuvyJkLVnbcM6sL4WnWvbo 5/+4gpLL2b46lJ9HbAg9RG7e3QXnZz1H9av4y5ESt6NgL0fXRAghxHmigLIsLIxWIGJM/mtzyK3I XYlPo8ZWxlazQELOg06MVBQ4S+Rx3j0FxefRHkJBT7GTWQplYj/oLOtq9QIvWD/bh8T7lr6KvJpj 3v3BkfOLPtj+bhGjv7e5aiSlQF976inxcHM9UnxhbD1uzNamdq4xO5ZfJBnhR1vL6cjaoJ97cpjQ 8Rq5X+SV2W4+04cJIYQ4x1d95ucf/bSE+HW1rnAFyztWdbxoenjiOcgG/fHutETeyXqz3z9rB7Zv GVhfvvLFVUu6X8P2ud5otT7Gw5xnqNHE8zzerUo8FFzq2SH2UpxvtP1u1Oi8K96BArb6q7QamCIm B0ey44eKEsmDd5sSgQulHvkGE46spPxx3kdlzhhmuAnHmjJOEgnW1R9Sq/YQ3BKuOYOMShKbIOR8 VMasFZ89o9t8hvX17lCgb7MHSfOLeihOCCGqQyzMm6ufBYaRcooeuTqyiWLZ6IWHM7n1Xjj36HuV o5SQleX5g+2xGQ/6qmLJ/MSe0vY5SdfwRdgix/0tPwhbXfsr9GGvT0eHqL/Edfns+nyiD7GO31ry ZaEfM9f8ztDTB0cdgf3qcj1iTGGL9p4brUv2SWPdIBqFZV2qx5of0TUbY9JP776E89bMwR9+LV3j jg+RCiGEKAf5l8WNFDOIT73rE1zf8r+Oud5WLsq+QLH1OeSys99zynuR/JAUNvGqRvAObGnU/J49 FXq81PGvVr7mFTbd27esYX1tn7kzf+8JY6yxNlvkmFDmATZ7uM50baxaKvFlRJ0cmiMb41GJghIP evihoqDs/msz4oEakpQrQasF5nAL6xCB9sh61hhDKVg/nGYUlviJI269rujSpyS6ueCYE9izASHf 7Dmf8CHvERNG95XTf1MgCcjsGxQhhOgJeQiNPJpGvCRPIP7R8LPEsa+CwvdWK+8+A7l6y7zK8roU T3vkc2epkSvHHuxum+8S+oSOkAt6dyiybd/rQYxPAJ187HGS3fGT/h5dZa2f2Wr4M5of2gXnzPul /G890St8gr8sGoMePG4IpJ+sSax3junE7nG/ybQ06HOPuYatIXP6rAH9LVtdrosfmh50T7HlC7PL tL7oQK9cieseqUsxXtbRuy/B56PDNeuMkWvadSaojwshhGgPeZbFihS/RqnR5Byg37cJEf+5PnU7 q+sl2YRciK15/5Zjq3K3L7jXdCRvGo1H3pTWu0R+Nqo80GWraaW5fu2pcquVL0aOPIJ/WYMPzPMf d18Z+4aWeyL046r+2rjTuqNvo619yJT190PiHSjFHYIeyoiDrvGAREtHx3VwXMsC5uhgdP5rMUwO Se57dDOSOO8OAeMmGEdgxvGShPR0muhVryS8FWE/kQydlTef4xxXg8lodpyLofN/7XNga62H4oQQ hSEGkFt4d2gsXqWcg/HS8PPkG8RACl/4SStwWREjP7RguX9qlmdZjpL/4o/G+yNfoHG+vKn+2UaK J8zjbMw/Qs458wP3s+hIEOvq3cswf+Q+y37lCOj21fWNXHLUfTZ+Aju+4/rdCfSI/Yj5cfQp+Z6j e0rei04/s3/On2PA+X/juNz70vA3s/nI2cnyz8XeZ/qBHuUYfp8HsJ7BPP3XZuQc4bsdZV/7Wt6x LmftbySYS8lcY2bwrfhtZHLEZ5cGv3Ak1uf9w7/+2Dtm2z80qJmjV+a/0rXuYCtCCCGuQ+whzyI+ jFijIQ+I/LwlyIWclOvze8R2f/nBI7ampvwtE7mbd6fC1jPlSax9KVvIteSxHojL+p3zT/JtP1zd 3nrZ817CF45ahwl/07JGajJJeuLdw6x9qR8ehlxr6PtNpNPBYt5JYBbgk5KXNPySQeQVOHCuhaGO aGBboDuM2btFwUnuCTIY/giJCjqC/tkaUqRJY2JNR1lLxnbX5BYZMz/8GT+vyjyv4/UEB/tAF0bx sa6Tw3yjTwnwlyTn3hU3AjvGv2OL6K5u2osWxGYpikItfCa6TpzwPOIv6Dq6nzeL+QE1bCAXIvxh A2JLinn8jGPYCi0+w+c5D+fjvJyf6xyJkTY2ruPyiMYxxpT7yQ93jnPMv2aujhxsnmnes+ZS6EGp eGm6lGRxV78cObx3T4P/4FzeHQ7W0fxJ0m0/JAYAf4P+hc/BbvE7R3x3wGciLvihH5h/S7EEfeCn Hz4N52G8EZtGiBF3hzVEV/bEQd5j8TutNTmCH74dJXT5CMjVcqOVTNH/PXlDrAs2M3NsZewl6igz gz3GWpbIJa4QvoGffugtrCH5/R5/AhZD0vtb5DuMKceV/OCDYosQQnwuxFhiHDnf2b1SbcgDW+ek gDyIlZFTvortkbfwOjF2b/y/K6ZTL/bOI5JzMerAOT8qaQuWbxWqI5Yi9rLrPVNNewsbWl9zNCxP 7uBz9pDvWbT9w/pYt7N7BqulJXn23tM9w3z9oOs9LDj5u20irYCcFGFP4WkPOP2aSh9BC4cwulNd Y8lnxaCIfr6TPUGwVzGXsaVmD8FZwEnrSOI4YhLOOGnevQ2sAbJHD0sk7awdeldqA4BNcz7vdiPm dceiIXY3WnIurpNv4H5/COfON+5Ef6JotG7v4gH+1Xxs8q+8F79PQ1/zOfMDaug0vspiVvLH5Krm l1OLPIL35GLU94faPN849VDbWbhG3rDGmLI8bPweS3jPl9z6PfTAmErF7TXLPGP2GGo6d3EOpoNJ Z2fbsxwhbM+7p8E+sI3R9Qb7Xtq16AO+JseK7G/Qwau+nvOxvu/OE3sE8/cFcy38BfOw86c5pTn+ Jj0rD3Jlrb27C9YmbP9u+TU6hs55tzqv4iI2dSReshaci7WZ0VYs7qVc46rvmpVYvxL+uwToHjro 3V2gz+QuR/xC7BNa6ezX3kPfaCOEEJ8G8ZXYZnFn8BoNcbhlfITIxZbx346lcbDf9EM/iHw2x9fP /YM5ZMfeyrvDs7QH1q10/sm5sTPvdoc5Mtet/C/s7cjeay923Qn2OPgaZHA0/29B9i9tfUv4vjP7 hVxjGfteZNRzvCv2gCLOWGh5Rw4Gv/6GUvih02CotRSfRIRxjlIwOQpyKSHjZyAfdNS7m7TUYdaI MaETrBsN50jS6G8ZFnSMsXp3erLt5KSsZKKDjErrdE5M+24msNURk6FSIN+REnRxjdjE/GgffINF 1AcfsqV3sWnLsf/nQ200frdj9trXQ23EFOIvPpi4Rb5ghaaUt4ysy4yP+TCH5TiZy7NYwmtZDv/4 K3P1w01A7qWvybwttqQ51Sio9AC9ZJ28e5gokt5FHs/AbmnevQQ6VHOvVAr0wou/TW3300He6FrE D34vta/N/vrX3/bEmvChXBs98MNFibniQ0rP9ZNBhibTk7K0dbfYfZ8H44hVzMe7VQn5PYuLZ9fG fLLlofPdkCTm3UWX9pJ1brx/qc+YjuZsOf89duPIPpNix7M9Qg1C5ozVYqjiiRBC3B7yi6jBXalr tOJMTL0KeyyuSY7qh4y944jPI+NPy+eAuc8y76jP1Vwr8vpW+6p37NkfIY8a9be8X57jviryQU4j 1W3R1V5jOrN2Fmve6NoIsPecod48FGcLNLOA0uK0rxQlOEfpxIWEKALKSAWTo+RAVNcx4LCeBfUo vHi3ClyDJJL1MnvxAv5s65Yd+XwF1TV5M5FvUKN/9P2ly3CuGj4xztszEUFvR0qEamB6kebpXTEp 7nPzBnyjrTf1QpTAYguFtQ2di3hDHEX/iP80PkPzU9wG5hZz9kMPQk7e3YTP8Xly3FpFmTXkiiV9 A+diDuR+d1pj8oCzRZzQi7vnEnBFTmvMZvAjE+y3Y42JwX5IVAA5I2O7gV9pXxk+bO95l/WOV3vv UjA+5s0YQwZ6mOEcrB3y8+5pWPNYj9nXwvS/wZ4wZPYsLu7JmV7B58lDat7kqkHJGDo6OcbXqU1d hbEwrjNjQueO+hV0lHyndDx7B3KPPdvW3kUIIcT8EFvILWxfPVmuSixulRchl1zX/Hn/78g4srzz vyjnM5+yTzP5pTnPUPOyvCutNevE3scPFyeeX/BuN2K+W7q9JPZO3i0C+jCLXgRmv0kOo+xNIl/v 4UvQmSM6gf/LtvWPv460t9sCv/7OJsSKsxvkmQindbaIRCGgRJExYBzIfbSCyRkIMrWDATLCCW05 TK5do9jJNTm3JX1prbgG6zVzAsh8WC/vTgdrgh2yHvysYTuct1YQSee2f+XcQ4cI5MjNu7eG9Wtx A0RcA/tFL/FLOSnO62Y3h/G5qRG3t1r4Yz7vpxPiFB5XHg+846O3dO6TNhfIA1m8ypnNRnfEssjR sOuzOfheSuWj6ATnYswlzjcazA+dPppDRR5xR5lsYXZQMJfAh8ySg6Mbtv9J8z+qJ+I5+Ez2GfgW Gr/XymPO2CvvjRskjPVIwfAq2BvysNiS9M5+n3jP3RJkhz6VtFWreZAHkBtNug5ZLnVvPCInZP/K jnmN93j3NHGed9cbBcs1GvqQXoT94bdGtJWlXz9K1rfjnzU/npp3m4HO4bPIcWexE3EM1lh5qRCf h+UUaS9ttbrUZqxHxPi9WxWLhelaW3lJrs0di+25Xp/rovzuh28L+QNzHVnPHjaRxtmiZsO1euR2 S2xdkl6T472bL2tnsimYm4cNz5SHMH/kUHtPvBfGwfp5tymhE+zd/NBTWGPb3yWdH329GR/zqn2/ 5XbMsLgliCISDswP7QajKXETIxvUeF+jfwXms8eZXCVd47ctB54TszI3qlmfKGxaISetEw7lLvaB Ho8SBI+yLDbWsh0Shdr+0JLINAfvNgP7oXn39vSSs/gOtoTt4kfRP+KoxeG0ibANOj42HbPX0nuw 7bA/fmKPJHbfWvocfprP8HmOeRxCx/XNceItD71MureO9bScK37pnMWeAW9y1QDbQibvij/42CPF MGzbCnMm0zoPF3L+q5tAPs/8mVv4ojtyVFas3x69uBOsP/HGu5eJ883kS4irjPkue9YesO6xt0SW yLS2PCOOHfWHa52P/My7zSA+c92Iz/b7h8TgMyCjI/H4CJw34vZsa4D+o8PeLQ6yQfbv5FJ6HHbd ZBusCTbrh4ekRF42KuYvsQvPGf3wcLBHPpu7mX6n+Xl3N1wPv9Fr7bkusazmnkO0hbxpuT/f43uF EPeAfUHYP3nF6LnPMyI21vZdyIvrsH/yQ98gLi73e3tB7sifc7Med64PLGQ45P0F1oL8jjG22g9E zuvd5mA3XB/d2zNf3hPy8UOXydef75665cVJFiPUcpFhr9w8dOKZbwwe9jVJHZQxjrK+U8ECt3Ce o0AAx4EeSUJQqqtODweE4VMwuZO8mVOLzSgy41prZ3SlyAOcD2doOuHBjfPd0SZI5mYL3jFmih61 nTtB+V1gLEHNGxfPaGWnI2EJe5K1d0UF8JP4UGwTnQ6Zf/nT/JflHOd17Jn37/WvcS7byKRchfht 10m/L/0Bv2O7vJ/3xjXv6svFcdAD9A8dMn+YdIW87Jl+oDvo0FrX7gy2tTdWIJMz+QT2H4U08xcF 41L4Ge8egnFFrsHvfvi2oPt71w95oBefYgdLsH//tQjofos8sySsP3I4a1ufCHEl21jOhfBNyLFF PsI1IgfyQ4dY6jznot9z/0DctvzO47b9/mH7mVfgl5FNbd2yfMjjth8aHtsvVBov5zb73qGLtcaB LbAmI/tm/CBxz7u3Ab/E+jO3Fn79LIztin8wuz+ZB9n+vXAOdZTYbzCWT8jt70rocY5BX41j/hYh xA3B9iMO4cdnr0Xk+dTP29gvvYr95GaM42xuELWh7Ivn2RccgTzP4syAe86H/JNdsJZ+uDpXcsKr oKuRVx5ZE8sDC40Z/4NOzOqH7F7ZQfmVxuqKnWWIHNAl725iuj7RWodPV43sIBjE2UA4K1aYSvPe q9wY7TuDeUb+7H1vsmF0/mt1WK/1xpf+UaMnuaGIGAEVZ8fa3N0OmCN66N2hYS1YF9YXe629NugQ 12qhAza3pHet/AF2c+bBhTtgOjSJzo8K+oquokdxUweZmu9NDT8aN1953fxMsqertsS5uM7WebgG NoQf90PfwMfzeRtXeh/jZDMU4/O3iZuD7uRiRo4l6BObhSO6edebeUuQBzLClvfmU/aZZFvePUX2 J/kvfUts3sIHeXcXMXf0g88e0Y2Z2bt+2A+ymaUYUBpkVFInSthNDxi3xX3lU09BRrZP9fyI/IN8 o6T+7AF/hk89e13iwDJP4lyjxED8EXlfxHP7vUDsmBmXQ5NvL0DW6AI+rOUNmLMQ09ER7xaDc2In e20MX1ArhmKrrAnjGXFNkNGMMe8ZNh/Pl2fIixjjlRoQuk6efiae4C/4bA0bPAI2QsxgLKydHxYT gR7n9fvZVNcR4p6Q25rvTjnEnWo0sUf0bnHCX77KCeM9V/1n1PJm2Rccgfkwt9H2mbZ2Sd7oETbi h5tgOWGHnB7bj/s6zN8P76LkOpJDMoZZfVHewyRZdKznhc/oaVfv9jYPvzbRniHG7F2xl5kN+gqx Od6zSTfHcdDx8xmUkmvw844yxolREPJuE3DekWyxhnuuj+xJFlhr3k/jdz7/SbrfY72O4mtlNzv4 2Wp9KCZzPe9WJ13rL62SSZLHu21QjkAi0zPpGx1sDN+AThKrzP6SvPAV2CHNNiBJjv76oW95O0PE Z376oR9wfRvjjrXlvXnjn29ikCwyJ+bKfPxt4gaw1qyp2T366znDWX3lc/jqnpu2mmQ7yn+0cVRG Jt8Ccolc+WqscnveHcfRk/Ahd13fV4RtePcHyId1OVp4uhPI6FUcOgP5Jjrv3anAvrCZ0jKZlYg3 5kM93mAvZ+PNVdAr1ufK9SPX826OgZ0Ll1sgd/QxYgdj7iX3XuC/mbt3m4H9j/wQVoAulx4f8z6a L5XKlV4R8XrEfOZqbjcK2dezhxz/X9UGyP5KDpf3zudvmmMvo+yhWDe7wZXG88l57ehgW9ia7Q2T P8s29/UA3LppLYW4F3nfkf11jX14b2xule4DITt8JnLzQ5tkGZf5pjrWh1yD89m1b1JTQzbMybvd WdsFfX+pGey7W93DXGK5ZJr3mXhfUtej5uDdKYm8voQ8zoD88BPe7QI+Cxls7U3ttaTj6JwfmoKo y3hX7KWHQxuFnDBkg3wVUMyJHpBTJAUjFqVKYsW3N8lWaZAna4EDz2u3HZBYM8ZH0hAFQgL43RLq IyATZOHd4WC9IoFvuU7ZXq/dQDpDDlp1E6pY89ZzGw38wCcnCKw/ek4CnDd3+SFBszdL7K/9a9OS mM6mse1N0mNtj8ZaZEFM4FokxMyfPnP3t4hJQGdYt2W8R39K6S++eq8+zgTyCbs/Iys+V/ImJ+cK f3TmvO679v2Ri+vKHW7SnoW5P9vsY0/I59NvNCGf0jpi+jfx3jv72rH/TV9NWD9kgG5EvEFHzvjQ kmCrNp6LdQd86NqP0n/mK0Yg62S+wURMKxn/R4X5sd7M3Q81J/bPZ2N2bUr6b+RtNp/s/ahutfT3 6D7+GXvwQ915lWvMQKw9et6yPnWV8BFH9XUJ831202gPXNs+P8j6Mx9kMpqNfCroBzEMvxU2hr/M 65Mfroh9ahxbt5l9ixDiO5bP4wNSu2suHw+k1LhPzH6Nc+/ZGyBj3u/dy1j+6f675Hl7Efm0d7uC HeRYSNzr90cZPWQS1+SnHzqM3e9JuundU4Td3qE2arqU5NHjWZWcg/fPv5n/On9EHoyP3HO22MOa 0rwr9nLVMdwBSxySHF4VOXj9nVHwOsaNEV1x2LPQo8CFk2ItcjKQGwGO15A/yR9jYg04ztrOVLyq ienngPbOmuG8Wa8eCQb60itpJ9jWnDN+SIWiDGuMvL17O7BvfB1+mbmy7o/CYmrYV+g67+G972Ja D2Ls3t2FbZTSHK/YEp/lPI8NAhunFM+RVY/NgnhNxPvIuVgv1q+GTsfmyLu34Oum0PkNaa0cEFvk vEdzacbzbj7oDOfl/CP6v5Yw/62cMGTUIx8bDfTpiA7uBf2rcd5WoDuWX1zwHzPRMt6cIfx5CZvl HOuCGvO0eU+QCzF+1gnfxjxGWqeSkCuPUvhE5mEXI+kI8ilhE9nfnfvjAWyzx96TGIMNkBf5oW4g s61cYwZsD5h0e0Y/wpivxmhbu4s3IvFVVq8dyDfEmEaxkU8AXcIfhl4+alRez4+YzdqQb63t7bFm q/fH71pHIeaF+BD2PFouWZoScXULO6/7RT/0Enzw3vfuhTFY/pnmx/nx+f7SdMSe37vdeNRsB4hz OX63eyAurnc1l0Vu5lsu+BXLQdIarHOTGWEO6FTr/Sm6zDqU2JtfJfbJ3s0y4f5fOjaj3zIfcdFO PpKWDm1kzDiT8j9LTHAWr5wfn+c9d0/glsSG1rtNeGx8Vw0HYG2wmxSjsXT6vWGNItHstWYUXLh+ L33BV9QMuvgk5ujdj4dEtnXiVwp0FD0hgQzfi7+zuJN0mJ/ZP/b/lrezMGbmcWbMEcNZYz90CWwz b56+irbIN2TrbxMNQS+QfcSNlvHerneT3A5bYT5XiyrIvWZOwTijqGZr/kb+zIf3e/cbNla35RE2 4aOAHizlgX2tj30yxJNSMWVJ5H7enZawqbv4xjW94s0RGA9rUKpI/syvM/fSN05qgx9j/Zb522jr dwbmgE4SI/3QECBfyy1SHB7BJ7Dm2LB3T5Ht69zDcIAO9rIby/V8n9hbVxjH1bVoCfJi3Rj3aHa2 F8ZfIpfDf17Jg8JfIUs/NAR5jXmwP3/L2F3zmF4gX/QP3TE5Jz161O7T7+4T7OG3vbLnvXGusMvl OnJOraMoDXpHDoC+Sr/KQnyweiv+ITXySH/p1hATS+eGsd/Zm7MQ9/Cd3i0KY2COUcPzw1NRUz57 sX0s8TLJEj/kh7uR7438648z+6GjmN9Nc2cdrl6PzzPuK/6lhs32JMe1tv/xIfRnhDgaY4l9EnqG vpXYN/WAuZSqBX4UCM5//Xhsw85GamPDzrGt5CI711ws/zQFxGm0dhg4KXR23VifFoF5dpCf/9oN 1sk2lDmx+63nuqE3ve0WG0IW3i1GFIi8Kxx0blS5YAusGzpBcmqxhZiU9CMn4T8feiOhvIPvYw7M 70pMiXNsxfASMDbzXen8xB3Wgj7r4G8RhWFNkS86H2uL7rfWeeIEOY93p8V8RvIlpXI3coraa4GP s02q5XvPH4yzWLph+8wZ3emhNyPzrVhpuXXey2ztdT4VdKpW8Yvz3mHfiIzQoVI+pTf4i9QsT8Sf 8PuoNpFznpwT+qEibPl1+jP7h6yn93g4jnmgl94djrx/eR2vW4ANX9HXEvaVZdH3ZiBxBtslj+q1 HrPk0Ky56W2S18w+Ivy1dy+BHV3Ng1j/UfOEL3+lm0lnQd9YW+KS1UhsT5Flyu+5bvLrd95zNYfg PJzTuw+W6zhyfBRz8VV/+GryE8dJNml7K1r4AH4SX5ApPqJnvtiaZ37sLMgu+939+WbpMWzx8Mvp OrPZDXnPVl2xBZGLjmYbkcvVzo3xDegM/qHUtciJz+ayuYZwn1pXkPe4//rjal62F+Ipa+rdbmBP Mfdlw1/5W6bC7CWN/2762QQE578Kh+CzLqJhMGsFI7HjfQSp2kFhRJAJMvBuE3Ki991xRWM8OLFW Dn1GkF9PXV3aTO91wp5LJllXQHdLF4pj0+ldsQC59EjG0DUSMOyADQXjwBbMJlKSbi31iUG+ftN9 y9tZ8qavzE2jiOG1N4/4kFhDYlCsHcc/MScoBbJD9x/rmORKbO8pU65du2hUG2SIjym5WSJusVbe rY4V1qxA8j3/xJ8yN8sH0+uRC/I+9Ed54XdCn5c5NG2GG9YtQW/QH+8WJYrX3p2abGvc1Oj74MdZ GD+xnDnQ+H0Gn4G8a9gsOr/l183PVrKHlhADkV3Ekplu0uA3iHUz5JgWry229PELtqc6uQ9AvuEL /NApsM9R9KvnesyQQ+PzYs9Re/9Ym7zWZdbZ5JFsybunMXsscJ4aRK6HfZgOTL7+NcGWsRV8o8ls uZewmJpzQfweci0dq7gu1/LuN7gWPjfWcYY8ToxLzhVdt5ftJnu3VnzlHl+N3Nt8R2ol61KzELpV KtaELz7ib2MMpX30Gvywrbet+zzxFZkybu82g/UIeRFLa6/PEUrr7RbMN/LFknOP3OHMOe2zB+1r Bpay9kNV4Toj1Joj31+3mepBS8jJGb/2LidAcP6rWBBKRQK3NBh+R9EIThj0JyZwgTnPxkYXm9x1 Yx1ygM430DlGIkHw0mb4C9asRyDHnlgP7GcUm2EsowS9SEZKyYbzkbQpKD4H3xCbMn4vddMC2eNz WMsoSKNrdq20xvzMm5x5/7VpaZAVcikpA5N9sgHk64eqw7W4rq0v9pfWG73imOLQe5Aftmh5VmrI bSQfVspH9AC5hr/zQ0XgvDTvNsN0gxyUOP4kL+R13ncn38pcorGW0fAvy+a2ZA3/Gg39tfZEZrQ7 yesqyAJf7t3iECtm9SlboFc1/EwNGCO+K3Izfp8pTudco84f9UR+6t1vIKuZ5PQO84vuD2ewR8aK rnp3eNDPkG9r2aKrZ+zD4qrnD37oNOQoxGHvdifWg/n1WI8RY4PFea/r3iUel9Q7ZFMiD8LX9vAD R8DmIxcuYf+zg22gRznf+MdfyTlCPugEffwJr5MXnPG3Rwk9enUtxoI957HO+Ycaoj/kWg99Xzev 82ED0aJ+Rcv28tWwk2Uzv+qN6ywb9hQNf7lssZ+npfc+9vo09D6a5TGLhr1E8+k1gbEgqy0ZIofW 4xkF5o0MWGM/dJrwieiOH9oFOuOfa5Kjor9fujC+X4745t0mPGJXkhPy8sPDELpWK5fHLvCfzB9Z +OEihM2dkWv29ff5d6lLwg/Utkl05qz8S2Ixyea70ZLeRSyNuOkfG5as1+QSeq7rFCy6/ypWfDmH n+2TE7gAOfivTUDesdl4rEXS32eJpG8U7GYH7yWI0Wdd/S0fh8mvUgKzRThokgjWaRSbQTfQI+8O gfmbpM8l1of53TVpK0kuSHz37Xv0Aj0mUQofw3nMz6T1o/F7+BuSPt776fHiGeg7/qGGX7aE90WM qA1rnjeOPx/UrjHfGUEOyAO7o7FWLWPUERgr6+jdKUAHwz/V8EGsVc9Yk+3ruw+PxriY87KZv/GG f1g218VvD5DR8OHR0M9lQ3dpeSP61ZB5NMYRLfScluPEopCe/GC0iCXWYk6LY8v3/jjPt2tsF+N5 31JWy8bryMNF/PEgE/+1OMiZ9fTuLcAumBO25IeGAR/A+Ez/saVkqzPqOr7IbL1SrMTv4TO8+424 tndvhfn75P+wefOZaa7+0hBgU/h89NgPTQN2hmwZfyu5nvHdjBP9LjVGi9OV7PQKzDPyh1bjw/ei A94dgrApxjWjXW3Bepb00TnHLfPHEvjV0XMe5vkVB9rWTXvCvLGHsFPmnvOkvDegz/qhD/iPXvZC nGY8e3K30F3mMVo8F2Ox1H/03PTfdX+rWY5odrK9x8978MXenFxg0cy2om2cv2lbjGU9zm9z+Da3 r3nTkMWyRT2E1zavmdqn22SW7/Uamq1JOtdRn8z7WQd03g81IetHjinYnB8eDmSKDnu3OsgibJA4 54eH4kj8PQr6aP4iyaDW/M/YXMx51DUpQfbXdR+ODTn2zqnNztI4jjZ0x9oi/uHL0vkeD7IT05gn 17B9dpprzVzZ5kLsXoyRY/6y2AMC9F/FijDarVYjCMxE6WLLO3KA/P6vK/j9SEBz5/T493Z8lv4n OQ1k2EJ3WS+TdXbKv9UMBGdAB0ZcdwIpY/PuadDtOydtpcAe1r6dRjKDnSBD1oQkMSc/uaDBT2TM cV5Hl3j/aHo+A+GHvVuciB0l7KoEW3EIPRrRH9WCuSKDWBeTxyQ3HGwjNMlYs+7nDVtN34RM/Ncu cP21D7fGBtGbrZu37L/fF3i3CrvR0NloxIBoxI5o2Hq09L7HX3DTiBfR0KdorNOy+RSLw3WfyYw5 IRd+t/mnufjHPhJ0puZaIOu7ydj0OskNXfJD3WDtkK/ZehoTOs34aq5pTRayrZYz4IuQl3d/wPXx a969Jcwv+36/8TmAjRKjZvcVpr8Wa+v6PewbPfXuLsK2So3L4vrBMbTG9rjkSSmv8UPVYE24lne7 YmNJc0YP7+bLvC5RLPYiH/wg9uGHToNNcK4RcoN34Aeybcwx3iOg/6ynzdHtIOZqLf1O3GPe5Boj 5UuM29dkVw7E+21+6TP8RAf9JfHBoBe+P3/seUP/iduh/3Fsq/G6n6442Fw0yyUWjbFHww6iMZ9l w76XbVmvYOzLFvUNWtQ+okVdhLasmUQuFw25Lds3n7LZPvvbG03eSUbePYXlcEmWrK8fOgTXZ/29 2wx013TE9WCkGBO0lE22vfzFDCPHqCQPe5iI9fNDxQgZnNXlPZyxOfOP6TMj6mhJIg56tzjEEmze u90gNma/s9XyPbllDI14yWsRDx8xMGLd5rl+tnh/jp1f9xv8uj8eqqNF3PfhP+AY6/XjOh+gq0Wp qfSzkxV/pWDeajrqGTDjTIbs3arYRiBdi/XwQwbHr+ivO5qPekCOudZIYJYgP9sUNbjWGVh31tq7 w4HcCIbePUwERwXC96z9+qMl+eXNvR56qwlyRd9byJR1NL802CYTvUIOpmuudyTGJpvBxnoF5pna t4fgRowP72BdWB/vDgu6g5zR+9r25evZLW/KG8kNP57m7m8RG+Bv1jJb7m3QG/oh37DbnmvdA+Zd 01chzxEKRDUgriG/1nkT1yPX59rI1vd3Q93UPQPjZz61axBc59X+2mR7U53dgvmGH0SXetSAQp+9 Oz2hQ7XycsuBDugoPp73My4/dBnz7ZOsGfkS+k2O64eqgIx7721YF/Qu/RzuDzZLgM4xR+9eBttA N0qd03xpii8z7HHRjy/f3+aPimvAuPFt6Dzz+Jb/sxZZZyy/H90mLD9J4z4ah/Ftjzlrf/hRoDPo ttXWkq5v6T86wXvWfim/FnqT27e9cYppPXLCWUD2yGgtw2XzPdqUdcEr4JOZ/9lYGLJFR/3QYYgH yN+7zXn45WSHo9kR46qdE7OGyD/bwpgPBi7BRzJWfvqhInzF57qxOfLZI7qGjfW0kVbgh5BNrbn2 liO2FXvdrZjEsav2Zz45yTFybhq6hn4T42jkDsgBv20NH74xnqeNnMVkmf/QY6vV9lu3wZQiCdS7 YgFOPhLdrcZrM2zka4Fht9hMoqM5Sdi+Fvp71XEFUSiIjQ/Xdcd1m5t/Pqcq8+G84dyRpR8eiqxP Y389c/jls5tCdLaFbc4EMmXNc7LtD0a9SjyS/HnfyHoyO+g3a9Cy+GHrn9Z25HUlr4j4GkXrWWMR 42XcZm8pLvB7y/WuQfhn7w5J2FarzRC62nPjFWuy9OGmcx+co7+D9UJG/IxN9TvbDHte5sh8Hvn7 W24J+73aRVrWYNS8+SroCPZZ2/dHnmf78yTP2IvcRT+ZBzbXKr83Gb7wofiM2nYxIlbc9PoQ69FC Bnntx967niViUOm6Gv4GmXn3Jci1hg8239fIXkuAzFiHmrZNDkHzblPChxIbasejXhzR+70gN/wd +uyHLhHnQ9f80PCEj2Dco9s08sWXYWeWry/3R+n3nMP/+p33zGgHV/SRz37F7/t9O6TIoNesLXrO Oi9tgH7sX3kfOuEf+0E+R9Y18pPwA9gQr/P5pT59Yk68B+T05T+zH3If9fWQ4uK18E/+8dtyxZcB Pp7PI0c/dBhkzdp4twtrOxqhfscYGE9Nm37YRdL5szrQGsZ8VefWIOOwez9UFWS+N/+MGPAJ/gjQ wxrzDV/XK0Y+dMxtjfFkXSZHSPtCt0N/e1cYG/6H8WFnrAXjZ9z4fBr6a7lNkulWm8WfdMcUc5CF HwWUjqQMo8gOIT9FumwoYTgLSyIGCNqtCYP0bhXQz3fFfxwBzsK7RcH5MMdI0hkLfXTE3zIdOM86 AS4n0+gFfX9pOBgf6+jdYUHHzvpm1mFmHb0Cuoc/sKQHncR2PfkJX4IO8B7e++XHFy29l+O0sP0a dvPJIHtki4z9UDMs+fU19kPDM1MsYkyMzQoaabz8XitG9wJ/0GtD9w7kbxv9huNDP3vGVfxJ3hR+ bWpnsu/WYI/IKOwSG6XZiwdg3ZE5/jT7pns+RB55g3erkG2o7E3skagVd7F9dI41QqfRQ3wfx/0t t8HiTmrerQ4yfRVHYk29+5Fgt6xJ5GW14i520zPGtoA55n1Ymbqa5ULJH3j3KawZvoO19EPFGDlX fAWyQCaWTxWuceKbe/iNWGf07I7xITibz72DNSt5Xs6Fvc+2P/zy92M8TBU5EPLE36Hj2Y/melbk 5ug/sr6L7l/VR2QRsmJN7+wT7s7aBtCNtQ3wGu85ss68Fx1Z5xHYEude2j/nDn2y+tcH3ht8BzIy e0vye7YOvBY+Nhp5CHH7rjJFb5izd3eDPNDvM59dgm1wHu92JfK0vPZ9Hzw3+aZx1IrzZg/4qtRG yCX2Ynv/JBfG74cuEbUE/GyrOIxu7dX5sI9WYxsBq6kXnjM6jt609uPoFzHErp10jL6/9I3Qa3yQ HxqekOlWezZPsSISPe9+LMgBp24JbDKUZbFkmWysnSfv+Ura5vkL0BIw75rBG9lm5/VarrzOenm3 KsyXoIiOsOYxvlIJQQsYbylH73bzGz6En2Ezo8L4fKxTrBdrhY55dxfo6J1vqgasJYF+aZORvGX7 /P7gm3/sB7zGZyJ5iHOskwhsJpIpft55Y94C1uzqBv4KrHvEez80Fei96aDHotB5jr/S91rgU1nT kCm/3zkRR84j6o7pRIpxjM8PNSH8qHebk3XvK1aie9rbbMNarXUEvUGG3j0FPmDpk1iPu/gB5nFV PnvoYbstMd1L+nHVd3Ie9I2Yh8w4H7rXI/a1gvkRX1vOcY/eY+czFQ9rgu1GTaikXMJn3zmnWoKu I0Ps2w+dItbDu5uEXdXaz6EHM/v0Umuxxvx2oz00dsM6ECc+wYbQ5xrz5LzI0buXCb/Gef3QNCBf xl7DNl4RuU/2W//4K7LLY0gt7cHo4/N4nTHeOScqpY9fPm6uG6GfCjqNbud1W337W2EbIP/lnNic H3pgMSw17z5Ah8I3MA7Vir9Ajshlb3wid2INln4u1xju9cd3zOdMDc32G+lzV3UMOZtsB9JVk0ka E2vfK4dGTxlDDV1Dr23tqIlM5iMYL3IpsS52LvfbLfOV0Pk9a5vz1Hv/QdqaWOOr9bolofPerQ76 FL6VRk7gLz2FdW45xhJYHEhr9a2lOczmV7qBomwlc58C88c4Lal9UijxpOtREOZ96w0T5/lSxs94 MA6HsSeInAF5mkPaIUsCWq8gxbVNfyw5zwVw15dhk3TGtycgvIM5krw8s5sRYa166cpZbGN/oEDj dln9xm0r8AXo19LWTO8sOf0qeqCPZwI/5ww/w7X4ybVexcWcRH/diB3d5kcDWbXe+DyDtTN9mjxp xEbwEw+9TC1so5Z/5rzYj8kv2QG/zxILSmByHkhvWGvWopcv6mVH+BHWYq17jEc3N36ylVujO+tj V4mYzTpYMSKdn2P+8lQw7ha5I/qKvLx7W0Ivlja7Jx/Atz1iXIo56O0nFHxCL1rPdY/eM6bZioct QHZRF0KGV2IR9lLaP48O/iDkh5374UMgc87h3R9EzlTTrkbLE8/wWItk56VyKvT57LruhXFHvKh9 rVEgptbKIYi5yNK7RUCfsPFZc0P0y2r/BW0jQH9ZT3SX67CuOZfON7zoR82P9+3Joe5ErgeWycuz 3cQfvc5fE7oT6DW5P3puNdeFDfB71J94T0kb4Hycn3P7oW/gsxjDM7vPduvjTPb7afa5hck0yWO5 99sL8kOmpgMPuX7l1zPLN+LgEb8Tsnymn0ewfVw+11D3MtATcg7GRg7aeo1DxiXjAXOIWDOrXwh9 uZrzZFmkeNtpn2R524s9IoSfnzVHvULpuUfO6t2qYLtnfAfv4zMl/GorYszERubK2C03SvOf0b80 ByGV3tzOQFacXCTBMJ8lZjjntTLh/DFo736D91vRKCkl5/fDtwS51AheyDonCvvkZ2uZjN67XSFg LJP1/HOsm4A4ySuFQQIM68PcZkoOwted2YT1JJLOPeOOOS791Uww17Ah7CaS5Eig0F30D1mUmOOW fw/w4+i4d5/CeB42n/zQaPY+Gsia9RxJRqZvueh1m4cakTMyxmYiHi1tyN/2A2zLchgS6fS59WaX 1zmH2WZ6nd9n86mlwNavxNJSsNYPf1khJ9tLL3m4Tv/YuKKX+HfvikTEqnXMw86xe+8Wh+tx7Zzb 7/NFI4EuYV/ercqMeeoZWHuPu/aHKpY/eQ7lbzF4X37PZ8ac8GPIwQ81w2JLWhPvPgXfMUIsHBVy sagNoetHbiK82qd8Aui/7ceSDI7efEEn1/4kyPGobs60135mIeIg7aoPri0b/GXEjJ55cWuIjzTv FgVbqrFmrNPMdhJ2gX/HV4WvRgdZC/zWO//N6+br0ntjP4dMOKe19Psyb353vk8AWSMn7xYB+RNr stw/6yH0EQg7ID7H+n63Afpf//7XP1YcxmGx403uFXbq3U1yHuJz+HCdIhdGDiVicj6Xf/uPyzd8 ZE3dqAE6xviP7KP26Odezly/JUsbOroPuEKOx+UeiEMvLb4knR1V1nsIfbmyFpwjaj/kNH64KbYv f+O/8Se8p4SdzUis0VUbCJ1Bnn6oCvk6175dMvRilr1j+MflePE1IQM/JJ6B4HDM3r09OFyMhDlj kO8UHYPYMlw+/+qzKKEZU1LEuya/zM1/LcYjOB6U2aiBCn3DSZG0mqOyn/3+rR2gz1s6/Y4IMOg+ cxpR3q9gzrPaIvqyx0+zLtiPd4cF3QnbYE0I1syPn7GZZc740Zp6Ftfy7g8Yz5Fkn7HGGuQkJP9r 1dlspSas94h2aIljiiOslx+6HdgU+h7xKOvp17cboqfYYc5bvhoy4XPZPu0byD72IbglyAud8W4X GAO5Jmva28+gX+iUd5sQe5hncz/qw+9M5BFbexdeQ4+8W50tX8Q69dbhZ7S0deTQ2o56gS6u4w0N vVDM+YrJ2Isfas6e/XVL+5id8LXoOXa+tbbYReyPwhb8pY8l6mpHYnrkrt59EL6ldrxhzKyfd28D 8scvWe75ohb6jmf5yBXMF2E3jO8Dc78aMg2wG/xWabux/Xc67+zrlX12ymFSLMz760Vek44tcxh+ jzwYX8Try/eG309ND789wepJlfKOiNGc/xP9SCvQ7Vd2gB3xGvbS0g7Clt/l3uG7GKMf2oSxS6dy /osMSsco/CRrFjWFkDM+4t0ajkLkVN59SciROfuhyyCvd3rck6UN4Stq5TlLsFOuV8L3oKOmk6nN opPPQB5X9c/WsrMs9vgj7PJTanJb2Fqndbq6lw1ZYwd+qDhmr25j6OZZuw393uuPe4N+4hO9+8B8 Dvp9wzpEUXAAGLp3bwsKgTIw170GErLZeq9twlLz7lNIlMPh3yn5RTZbhncF5JwTneNfH+uFg+G/ aYIxon9WKPHgEsn60TmfheuncexOeBkX78cW+NlqnCVhzIy/RfJcixzsXidk6NNISTZyNx9oG4p8 YycSFbOBdAx9bF3oAOSED3t1XV5jrGd9S07+csHOfdRHP0i0R+Y9YVy2yU5r5YduDXr9LR4lH0ni vNU+XXefga70yu2yvmY/OoJNhb/0bhPIGdFh7/4AnUWvvfuxkPuwNs/yg+yb+xV8uH7slSxPSDp9 Nu7WAj/ov1Zn9nx1LzlH2o456MAnx5ylf/dDXcAe96wD9kue4F2xg/C76Dvyox8xa2kLn5KT7oG4 gHzI1d/pJbazzM+wKeSMPFvkTFyb63n3dpB7oZ9n7Z71eZW/HSV0A5mPkBO3BnsoXZtdEvG6RlyO fejs6xZrsPTfjxb5bfr545jnvDVke1fwO8jQu8VhLSIWW9z4gJy8Jtg2Oh51p292srAD4mZPO4j9 8t49cfiuPfrBvNAl5sz8e9WPesF8mXttW4rc66FfJu/8R+qj2jG6jx559ynYEbpTOo/lfHt1vies 7dceqe7+OHJc757GYpX7uLvEEeRyNn8PuZ79fCmwH8bB+vihb0TOy08/9JGEHK6sV9iAd4tiuZrl D7leUsLGIr8c3V5Nh5Ncn+lwOq6H4t7BIhNUvHsrIvGOpAEjPpI4kEg9U65QPu++5ZEAp8/cIflF riUNC3nmxPXcjV0+1zuongE5Mu7HZsoSvLoPyOXNyL4Ecmk/PTenV8GOn9nyLKAP6MezpMySgU6+ nLFxfcaGnNEXK3Sg0+n3sE/eU0uvj8AYGB/67YeewnuYx9Vxcx5kE3IJO/eXb0/kGntk3hvWxvze TTatewibIGneaiPY7YhE0c27zQh/vzeWt4IxtbIb/CfXe6eb6PUd8u6zIB/iMPHHD/0AWY5SCCVG kC/k3OGriN07B22p2+jrDIXpq6CT61gT7ZPyoy1iT+zdbkT+7t2n4Gcs5/+gvKkkYfNbtkDbswaf BPLCJyOzZzqHDUXsRz/p8/5W+exe25kZZJ/lejzPKlW3MN/j+7ZPjhvE01d53lVYL3wROZofKkZe w3m+keEVr/x41MSwlVFqYrOCDJFpbRniw2P9FIf3g37jj/FJVl+y2qfbQvodO+G10ezA7PdA3feM 72LOUXPjJ31/6daEzbbcJ3zTQde/8MM1YtlZ9som/FHpsSMP9N67w2PjTXJgXY/mnntBb67kqPgG /ELWuzH+eLkUzOlMPPyKp2PUr219nug9638kFtyZyGvPxip8LufwbhFy7M1+i1YyP+PcUWPwQ0MS 9vQqbhAr7D1pDfyQWILwShQjRgIFxoERIFn4M4bLZ5DLKwfIuY8GYM6L4+XctYJ3C3LSVi6QIRPa 2YAz0s28K2CPOLbYjJmeJLlw7Kxs1iArzundTXCcjAEdn724GD6ulPx6gv8wvdgIevg8mnergAwZ Q2wuc3KT/GySr21IXFfRn5HlzdiP+C/eWzKJQDYPO08JCj9L2viIMMfa+lkS1gNbQ5f90K1A15gb axI2bBsK26Sumh/HBrAF7P/OunoE5IDsXm1ESoMPZs3QUT80DOhHq3HtzU8in/fux8Ga4H+9uwm+ oGSMKwlrnOfQ92Fy5NMqHvTwKz1gnj/iDS2t8yfHmJwfjvFtukf2+7GX9644yFN78BZ7LXwRDb9O Q+asEflcNHSItaP5no18z76ByPbFqd3BxiJXZ/7hL5mjySQdR145Z2K/1faGFNfsEat6EHmW6eeB uHU1zqHTnAM9+OSYAbVzhvBPtXL87MfePxAwOvjfpd9ettnnNhJ5b1DnGwvXoPuhnxFT/CWRQD74 YnwDuUnUjayl3+1YzlH+MrINhE4d9XFnfRf5GX4769Xzh/vvQt5P9PsjW67L2uZ88MsvWx6dxtZr XMC1GQvj8EM/sPdYXlv+nmfELe9OQc7t84OO2GBp++GcnN+7h3iMLa1XrZypJ8wLnfHuLsz+0+eQ qx/qTvikLd3Je5r5ny8oAb7H9hip+aHdhG87qi+vsFzCYyf6VMN3h25wLT80HOjnHh+FDwpZ+SER YPxnHf1oZGP79Xs4ryubFZTlXfDCSEjwvXsIxhZB9lXiMyrIppRTQw5XHZmtfQqw3r0N2Cf6gXyY XyQRyP+sfrPZexbclzbENWoEl9b4BnyaB3Hewbqs/Q7rZElKwY0A50JXuB4yxFdl3/rrb+gPMiVB uOJne8C8mMdR3Ubm2J53i5ILMPf916qhs7P5E9aANWH8fmhakD32im6FLS91LdaG10iYHy3NH/3k NT6PLLB/09V0DovfKUbNtrYlwXZb6QhrgNxjTUbjVX5REnTuyHVmzbWvwpz3xDt8wDqvGBHm8fBB yT9FLtIiXoav8251uFatnGMUWLtv8cbbHWLuWfbabCuIOXt9LWNm/UruRT4N1n5tD7nlB75o+DvW hXhLM1+RGnaDTWW7+vW7+azUWD/8O+2R/3GdlMc9zu85Hc3e83j/HA/dMZaQ07d5eWP8rW3K5Plh trBcBz/0Et53xt8j19DrFvF/dJABduvdamBb2L53ixLxY2+8GZWYx4+WZDfq3m1GiDXIlZ9+qDqR n+U1HeMbbnqAv0GXkYHVjRYxlz42jF/nfa3j7lkYZ+Q+R8d81Xchq6Ve3TVviPxgFJ0IHf6Sfdq/ pPUnxvXIKxjHq30/48LWaowty2LO/dtX3lm2foA9n8mrLDbhE28c85kb+ujdt6CzfAZ5jhQTwnev 9Sbs4a7rdwbT6ySTI+sOIUs+74dOk9fr69shS5zzFbaPT827Q2GyOGCHvA+5fXLuukkuKMz9QByG EMkMC301kHM+zrXHWZuRXLgewSGCLZssPzw8JGslAgTnObPx2AKHUOI8I4OuoScWCNJ8aciQIL43 OWbdkLl3DeRmtuM2dBc5Iq+9tjwTrB9r7uv2eEjFXz7E8hzoFb4ImfGTc6IPvI5+3UGOMSfv7oa5 I5faiTGyZnzI32w8rQnH/OXpQG+Q217/NBqsu9nEymeOTth16BJrsCzyvLLl7E/yZ16tG+cP33M2 Ht0B4gxz9241kGsLH3QF9Kq2LMIXH/GL4Ye8+xHEnPfIifdi896dBmwhfBybfPwPOfIr/3YWYjE2 6N3qhJ5f3dOOCHNb7v/Mt6XfmS9y9rd9HEdsthWszxGfjj2ytt4VB0F2uWD5vbXQCfM57JtTQxe5 Jj6Whl+lYausMQ1bNZ+bGnmg2XBqj5wTeyY3jHmk3+O4vefx/jIP3dn4ueZCbtE4v02yIS3ywlFh HZE76+aHNmFN0QHvvuURL9I68zPW/tMJe/FuNbDbmraEvqA32LcfmhLGv/Q/4RdzXzejSoDtI893 PqYG4d/w8T2u3xLk7HHX/jPIj5iejrn/Gfq/g7yDOTAf5uGHDkE8QiZXfFecI7f7+YmYn3eHgnW3 3AIdjzXAvlNeSp7ib6uK5cDpmt79Brlutr06ehH+9Kz+94bx5z1EflAGeflLp4l9jXd3YTrufrHE GEbliC7aXs33fSPGiBibd42IBzPHtBpE7nMkzpWSpe0P0LvUsLMWa4PvZ74j5nkRT4/4mfCRfNYP CQS4dgCzQMC2YFO4KELw26sk2SlcT0yYC+tAm2FjhYyuJkw4R9av1Lpxrqtjmg1kZ8Eh6SC6Q4AI /V0HKt6LjCyQ4DyT3SCv0D1em70AtQanj5559zawlqxhrKWtZ1o/f3kTPsP6hr6ELuQkMP8rmdCb UjY5GiQ16PrZ+SEbZNbKThgna2JrldaYdWL9ZlkfxsnY98bTkQkfO+rmFlm7Pz/8ANwWvB+dO/I5 ZBP+xXxTas/i0d1A3jXn+FjXQfVvielexXEiC3TMu7tBfjPk1yU46ntn3gsuYX2joJzjZrkHyjk3 uufdJnA95uPdW4CfjLVZx5eco8397TBnwQbxna1uvBzhiE8331M5BtwV/LXFKS9YWvNc6i45lOkH up4ac8I/o/M089+pIQd8Hw0/gTxo+AZ8B+2R56ZmMlrKK35fNN7nQ2gCc7tDTL0CMsjr9utvr/za Xn8RMjUdkH/5Riufa7KvbEuc/w62g79iHkvfnX1avmG/PC6OQyxBlr1qTOGPYj3v4JOQKfNCpsRe m1/E1PSTPj6d13nfOoefFeaS53ntnp754Yv+EZkuc8A71S2yXs3xbzktJ2UdFjklPh0fXsvWWWuu s3X+GEstm+vtT0uBDLHBvGbX7Dn8nXdf8t1uf9Y37kaW8Xv5IoeII6PmPOGXlnaX89DPrEe9gvU8 GudyLnxelstcq8f+L/TXu8MQewzv7ib81J1yi0uEgnl3eDBCimeMGYPAgZUMOJwbA997Tt5X0kBI vrIDHvvGnTnCC86IZJI5llw7gvLsSdxVkCc6hCyQL84OZ4lc+JmTtO8NO3pVqJwVfNsRW56J2DCt GwGO+TJ31tQ2bWl9TReSn+L3sBPec0fZPIO5Igd8vB86Rfho7zaFa8eGmLVkfVlHf3k4GN/ejeQM 2IYpyf6qDpUAfWYcyBhdsJjsOsHxErbN2l3JQxhD9lXf4xFjHFlvz8A8a+i6yTCdt3S+VJOrevMK 8s6z+WfkBN69NdjcEX0MuXr3FuAH8dk57/nKhc/uXYi/nMO7TcDmGfuV/dZIsCboGevgh74R853F 15WC+aKnz+TSG88tduc9+P/WtjI7rD1xPmydPAk/jm703HfMBnEPH7JurfWxVk44I6G/yGMrlkVd wrs/yHEh/yeQUX1kT1rmJqxD7RtDzAebrbWPaEXovHcfxF4k+6brf1T/yXhNpusfPuOTvmLNXOuJ byW3Q4a2V0ryfMxlUWvkPXfOy5knNnl1jiV9F34i8hlyw9n9IaBLteNHDVhXxh61TFr24WX/i0vO dX7qT+gVY/BDVXgWs2bEchXWKunbWduJNfbuU7BV0410rU/JUffoCvpMbopc0GE/PBxhd7F2rCf9 kcfcE3we8tmz7zDZpvU/47vyunx9yUKvGBj6MFIMviJXMLscbE7dCAfu3WFh0VlwKxampJVx+0tF 4dxHFaNGkooDJtDUOHcJMCD/9TAEG+bFmvqhIiCz1gXP0UHGIRfWbKvdNXFjznee29Za0h5+IyWp zJ+kpbStzQjxo1ShCtn29jXYdcRESxQLb8qvwlhq+PneWFKc5N3atyBHrs11o3Bna+/rXkPO5B4l 9TziEWPOY/96QG4k3T0Dc0MvSq4D50I+rHeN9a0FelOroOb6frogaLFxwJy6JPiIo7439Ne7tyR8 D76TdjRm9tovM847FKgtdiW5sw5+aBP83ezx4CisL+vs3eFgbEdyHvwJa12rVnM3wmcvHxbyvOgR 68gF7uAHamM5+mpfTGx753dKw5qObNM9yDJhTb7kgq/I/u+rfrF8nVhgtsG+5yYPhpcGP3HEP1+B a7FWtfckpgeT56SRZ3r3B7yGLJmrYuU5kN0IcXHpxxhT63izB8YYdSTGajZm/jjHyNxP+420R/4k fYy4VGrNTI4FfRdrQfwL3Zq5hmHxY3K/jh2hM+TkD/uxtcn3na7GRuLG2qdF3bd23OU6zMO704Pt hJ9DpkdzyHcxHMhR0WnaiH6/FuaL3sTeiIkz+Ky8/8i6H36qtr3NTOSv6L8f2sTsI73vqG3wuWx/ 2XZ7r4X5+4FiF/JENlf2xZFXvFvD2xOBwrvDgfJjcBgEi1YzQUexkMVRg8PJMzbvFsXO7XMfJche 0ZmcQNZ5SMJ0ZfIkuxbZjr6S9u/tfgXbCKI19GwEIoD9aNL/TUgWSuuDbQQGSfCZF7419IKkjbH1 0n+ui3zuujGM+dUuGhBrH+uabJtr4q/xby3WlmvU9inoSJrP468ukSn9GZNzNmysl3cvgeyzPc/3 tfu19AadQE+uyAObIhZ493bE/I7ulVrY+kiQE6xjJn7nmdzQvXgvP1vGtlibWR8GsPEnP4bt7pmD +/+qfwU/EjX3xaXI9ZFj+U7N2sidiPVf2wY2s8wn0A98+13z6pIgO2RlfjP9rJ2rb8E1tVY/QY/t JllaG3wEcrL6xarlPUFeR8nxNXtjawlYC9bnaI55FM7PdWbNBVgPxv+uThQ5+8xz7Qm638O/P2O5 nr3371wbe0WvzJ8mn5vHlVr6HbnxGmMeOf+sidmpy8IPXSbJ1B4AKF0jZi1DtxhvK59fkojp3r0F OSZ6zun2xd4H20IX/G27ifzIu7aXqqFPWzCP5bXvAnupWJvlvuod795v5zX/0S4HG4V3sTdkfkTe PTHdT+ONvfZIecWoRF7xKn8IG9mbY/C+eJASP1p7r7GXyOnx636oK+gn8vfuaaK2fSZW3QZL3Acs WOZkMicXKF6LIIMcziQb4ThrjpFxhXPuHXBZmzM6g0PEcPc6xDMccbifxjJRX7Y7FhrP2vIsRNK2 bkretkEupRMY/Az+ZpREbQk2HRvqmHvLcWb9vN+DtmuYY8lNMGtEnPxau7YPwG3hOVizJDmKt5Gg h/62HMNZLJ9O8vLuaeI8zNsPTUeNXAydKFFYwa7umB8g7ytzY838148j/I753CQHfHDIEXvk2Drf apk7EwcYk3enIeskRZt//HWvP0Cun6KL+DN8fa/4vhfGd2ZNmFtLO5mNqIts5ZBLHxTwPtahdx1o ZEJXY89DHz1sLbMe15yJyHPXcXXZsI3RfWNv8K/EV+9Wx/KhtDYt9mSxF57RjpAPctob/2yurvPy G/vJ+eV4X+zAfiL8WIv9Jn4Sncs5RZZJXN9syGoqn/ftb+8IH1NaJqxBLd8V+4a8vr9+n8lf2HjT 2L17O8IGo4YZbSuffwbv4zPY9CN/Tefzl6vC2OPafug2MKdlnH1n87zf1m5j3ZbnQqfvKK93oJPP cs/QI2Tjh4Yn7C4ac/CXxBOIPcjq1R6E1/b6L1uDFDdpyH80u4p8oXfMNd+UxkGe6YdOw7ksX0zn +9jckIm3CrJ7IJGwJKKxIbBhvSIHHH4JpXwHMiExMufSyRhzwDgW4Bg3xlZ7PVlDdMi7ImFOM63X t82xN475225DLg7eb16AbjM39Nz85GItbcM00aa4FaEPNXwP60GsahWnzsD8iU1m/2msHquq+cia 8h4RYpsnpSZTbNBl/lbG5F+8lwQbmdkapfUhxo4iP3SH8Xm3OaG/4e+syFhZh69w1Q8zL86xVYCZ idK5GHrAOUvYhe17koy9exvCNrx7GOzLf/1o0DHs71HstLj5lWs9WjruH6kOY+J6M+V4YWfESD+0 G+Z69xwi5MNPPzQ0Z/QdOyKv8a5YEHWRZzaNPyfuefcBMiUWeles2MpZsx62/YOxlvFhVvB/m7E1 mmT4lmd+ohaWi6S1ORPXjxLX6rkHPQs+h7EfydnsM0nnW8n3DrDnGdVPWI73qF2UfdCRc0d9xGpH rjfW0u/4BV7jfXfPpc+C/JAXcvJDxWCtOXdN32X1x1jzC3v/liCPO9ZfnoGOWS1hYZ9L2/S3fWOp O/bZ9Ht6f5OaZ9jELPvSM5hffuSez+0m1mGdX/H58LmfHKeJbVv7KuSDbNDdWWLPMvdatlZ2NzMR h9Z2EmS5vo5PD5tK50GvSuZKJRllTxJ+upScmFf4tDv7/qdYUOhcWGMRcDi2WUhjwbBaO1Cu+8yQ 92AGkpTIu9VBRgRzAlFrp8G1j2weeL+tbYNxMi6u592PJwJMJCWhp8gJm0OH+OlvvwXYMomNd2+B rZsXfZb+EZ/FWsamyd4sHiAn9L+mjrMuvWPoXpCHxY40XhIp4kdJW8HH39GnvCM2f8iTn8jWEtUk i2XcQ/7YLLaKXuaW12DUBNR8T8Pc5h3h80KH889xHpBjLc/6Yj6LzlzJRUeBNaJ59xI1/LjlRTfK EyLPRlZ+6DAj2flIYJPh09fN39IE/Eopm6oNPuyKL7Oc9kb2uYa8AHudydcz3jN5yl1iWkn21EXI DZ/JjddU6/gJ8Q9929LTZ8drwHVYX++KJ2zF1HW7ktPcnciNW8uIXLFVLsJ10IMWNeSS4J8Zt3d3 k9c0/xth9rezzbs1ph+D711MFx61oXxjmNhudd0d9Qt0gvdwHqt5PM6VWvp9WQeRvuwjfCeyq+U/ 2ceYHVdek6xHWR+wBz88JFH/9O5HgX2yPtlev+x36QOW/n/5HjtBA7g+17zz/jtgLUK+W/Mlj+f1 WBvgd1uz1D59X2v5SWreNUxmSTY98tIrfLPJZWtoezNj8kuyWse6sKFntpL9Tb6/TZvB74Tf6Jlr ESNKx1FbC1+Hj8sjcexrZ9YKBI9SRUK6DDgtwUhLyIBiW2tDts0R100JZivlfVWkXRObt1ZjY1yM z7sfjdl20g3WwA/9KNLyHhyfd6enlC2PQiQKsY7PkkuO856PC2BvIL4gP+9WA51rcZ3SYC9RsMFv Iq8rOhTn8O5HEUn/umGX6AZ+F1+LjMgTeL9/dHhG9i3o8KNIjLzdFjn+zF/WxHz2iZjKHNARYrIf mpqSuViWTdm8DvtDr707NegMc7nqU9DbHjYzOviTtV+31jh3PutbWhPx7krMII8gN/HurbB8PcWp 5d5sBljXM2O2fdlNfG0JIta/sw905Fk+YDqUZHqXfKEU+A301LvfyDlJmxuxJfOfO4MOb8bWaBPE u5700jPsqNV1w9fNZk9XH/wgToQNfMLDCWcJOc2wd4l6G2v68HHelmvMXg7bjlx6+f6wPebN+2aY 94jkXKHuNwCxNnnN6vsu8snQL/zlqD7jql+8C+gGa4RuhG1nXcnfkrRu6Kt/tDr4mzN7vRnBh4bM 0c3lvoz14XjU1izWJNnw/lFr4i1Bd9mneveRq1kbSD6MixZxlXXNeUP+QotnNvdoseb23n/8FT3B Hmmci3MSRzj/p+pFxLqlPsCr/AyZ2R4wyReZbr1nRBhnzz2JyTrJrEZMQH85N/ObZT2KYMq4Ut7a 2ELihHCY6doRaHrBGJCDd0+DU2wtywCHY04FuVZ2xnvlxZhaJw3hJLz7kSztiyDthw10lKDjXYP3 ro/NCvpWwpZHwHyz+8g9NnSndSwBMmsV0LnGlr3NhCf0v5nOpYY+vbIl5szrfIbPWgxKutpC3r1g brbWSbfIW2jIgPkjr28bqG/t1++985wrMH7W17tDw3rk3MP/wt51mTVqpZv4YWKtd9/C+O5WYEHW JXIxs7e0hjXsB5kfWacRCfmUiD2sVysbmQFkYfs68yErn55kZT4m/WypQ/iWUX0x8ooC6VU94vN3 3cvl2DTfH1CQ69G8e4g7+NoSHKmL8L5XcY9cRz77i9jzvZItMi0RK9/BOs9o461gjZAP+vsjtn5r kuEriCUt9HkNMR5b8m51iB3oQ4+5niVyIe+eAt/OOZi76nvboBPIZ5YaS4x3q9laL31i+p1jnnv9 RbG+DOhKlnP9+MLasZat9JPr4Cu45oh5N36xZeyYBfxC6MpWI7f1t1aH9WGdvPsR5Jw9y5p1iLj7 kP+j/+t3+eEMfiZsGZlYbSP51Va+zvKjtJfgethP7LtorBdjMz+/jKnR/Hjo+uZ7/H3oQ55rzuls n7lVF1y1eF8eS36QjrFxPsaKb06/cx/Nvtl1dr2K3IaffmjT3zPPiFHIppW+lCT2JD3GHnKudW3O y/nX63ZrzAiTMnq3KlzLnFRyDjiDV0WrVqBUpeaPgeM4e87rK6DXezDOnPubc+MoMKQestgzvrsS CQk6vRVYCUDrzRHvc5uc+kEybJm5e3daWAeznbSGR9Yk/I93Px50AX/o3epYApHkP2Nitwa9Q3bo IPFk7TfCz+RY89V6+xDGZf4s+X/WgcaY8A005sC8aOm4fZME7dtGJ7W8QUo2mPyibZIWjWOP1+29 JPs54V/LI1pvuVwl+9Y5E+PQZdNXXz/W2/S7Up7ANffIC11lLOgRv/vh28C8rvrDsFPvFoWxoQ/e nY4vP1xGPsjiU3PnNWHDocM0bDV8SMiJ47zP3ttAdqw5Y/DuMIQc0MVSvuyO+hh51Yz+/soeC/0Y UW9bkvOQ/X5ij/5jb+iTdz8aZEG+4N1N8OstYv56zyQyyN90Nq0Ba4V+57jxc9/E8TvmxaVANsix h4xYw9b+3PxhA9stBWNFTt69BLHD7CLJnDjsh0Ui+5R56iyPtdxo+LyoT5Azyf/VgZyple8MP83a +qEmRK4TejXKXoo9hHLWL9AP1op86FkuRGupP5+6RqyF1Xk25E/jNX/rx2N+LekIcgl9KZWfcG7i H+ei5ZiZ79VwHbOTdK31+jxaeo33MK68nvmP+rEzzosv5Bp+OYPrbJ5rRw7H+ZbjZe+HPdO4fsjH /LD75JctjZ/35c/M9SAd42X8yMNkbfPNMjT7SmO3tUuNuYw09qPYGqXm3WYg49rxAN1CF1vGna4w YQTr3SqYwSajRmlGU37Gxfi8e5lwut7tBmPIjrX8g3Gc13/dBGdnTqJT8o0+l1zTWci2/Otvr2zs 2brwWYKTd6eD+TL3mdedOZi9XvCTJE0j+J/ekJDi21vHGrtuh+SoNvj0nJDnjY8lvBZfvjfe4x/5 AWtBi40DDXtdbiBo6G+OX/lhNdpyQ5E3CMcfWIsNBS1d1zYVNK7J9RkL7ZHE+yZjrw7xvi2Z3EEf bG7ItlNMLwlzeOiz6wy/owusu7/tMqz7K3kh02xH9/1rQ+aGXL17GOSHHGvKBz+BPnh3KvBjJeMc sihpAzNivo44kfzClu4SI7Bb7z5Ahywepc/6oWrgr0bSWWTC3EuPKfyyd6eHuWBjs/p7s41kF949 jOVhk/raq8TaH8mh3uUQATHgTnZyhiO5Qgs95Br4Re9+PBE3WSN0dblO/J73Z3nPZHZCPEnH/C1i A/atW7lIC8g9WauWsYz5cs1ZYghjRU7evQy5ObaR7aR+njkL+H5kgn74oaEJPd5qn5oftYT4g6xb 6gvr2vqaAdcmnpp+pZh6JAetgeUBKWf17keCL0cPkYPVIbH/9DPXrJ89FNfO50cNxLsfRcSTrcb6 ENNprB8N+6Jh2zRy3WisM832J6mRL7XMmWrBHEx3V/J5lY/G3JEHckJm2RfnP+qKvP9hD1sNG0nv 4b1ci8/GGoS8r8jXbNJ9ZVzLflbymZyXMTP2kEn6/fEgnfnrpWzW8lg3H3P+TL7vRXuc0+VEC330 oRSDc67XkPEzv/BtjK+WTFvCnJgPP/1QdUK+rKcfqgZ6Euvlh+4Lk62xoWbB8rnzTWmcTA3Du0I2 zrJzD0X1bndysMEhlXkwDsfNmnr3BzhbnDHv80PNwUm0cBQjEUH8lVNm/V/pZgRO704F86/hx1pg PgP7TOt31U++W+NPAPnho4g/fqgp6OGsurgHSwBXye6yIXuL+yTvvG/RLFFPLd4TsgrfY5vw1PDf 2AKNmMI1WU8asYUWyfwVeykNY/0mD5/zHeKRrVGan3dvA/qT1y3/21LWDJ1E967kMaHL3v0Gumv2 8eT1u3A1x0bnatuO+ZK0Ft6dBmTLuEv6P/S/Z+7eE+SIriHTV3lY2K53f8Bn8f01feVIeR7zRR6v 9h5nQYZ3yaXCz8xuX+jdWZ/zqfsTbMRy4jR/P7QL/Ij/+hLWA7l+qu+GI7lCCz3E1o+u9x1hz2Y3 P97E1SBkZjqd9P+TdfodxMYacXcPXLfH+jDnGWIIckE+NdYHP8e5PzlfXxK+Av/ih4YHf8iYt1v5 LzIQmciVeuwrbM07+q7Ym4aOvYvFtbB84BNusC9A1jlmep3R1yH/bjXvb/8OOdfDY628NczxI773 0pGe2P5gLfuaLa0rzfYM3tAL2zO6reCvolkt3vTj635JNGycRu2ExjrS0K9o6BCNeUY7us7ffcn3 xjhibHnsua5ubeP91nz+ed75QbeYT4y5lS4iW8bB9WgxNn95CBgX64ZsWF/W2mVlsmcOoTuM/aXs vS3lH3rG+WihS7EWXNuH8gNee3q9dJxz+VtvQei3d6sTvrlVLGDNuR665IfuCRNF8b17GYwU40FB EB7n95eGgnEyxhrjw6mMZvBfwevaDVjk9cwo7LU091ZG+gycRUmdHhn0+BH4XgQoeCcXC7Bp/Ua1 2WfMOm4Im2H9StmNJTI3SziOkGRa7V/s7YXYcuc1QF8fCe6iMe9IlmnYJs0/9hHY/JNN429j/uaf n8TNWUCfPyGusl55w/FVuGLe+JUjMYbzsEla6z/6wXnJyfzQbQkZePcQERvX8qvBbP7a/Kv7GD9U hJJ5yEyga+jAnvnv0WnOEUW1WvLsnechh717j7Nc8R8jUctee8B6H4mDa6LI6t3bQ5w333LCRsg9 /Ne3RLz07kdxJleo6T/D3r37kSxjKjZwJo9jfT5djs9Ankd1viTkNfinK7HgDNiWX3foGIJcGGet /I/zsv5co3e9awRm0InA6gspr8U/2vql38mLsOWvezVa1xogZ+Rdyy5fET6hd62ht46RE9y9logt s974JLPzpHMmb7P7nHu+i93xXvP1nlO20t3a8WtUmDcy/7KPn22Z09q6pIacaL7mj/98Q2Oto/E5 GnoRDRuk4ZtoXJ9mtRVv6JDl00kHQg8eOlWrpfPH9WiPMTAmxrD1ma1mepwftDL/m+bqMng8XNUr j90iZO/dR667PDYrobOho6GToYesT+jcQ8/W67lqX7oRD216XrPRuK4P5TaEfiBLP1SVkLF3m8Dc bI5JP/zQ/cAgEK53T4ORYUzmOJMhoSD+0pCwuCXmvUXNc18lB14c07kkGMe59VmcHGuPPvmhbpgu Jifu3dtiiYQlJfv+0oeAR/PuJqzjbLJjTqPa2zPMXjzp4Hc/XAQ7d9IL734UsWnsnVwzDvzs6HHw LPj5HEe+N4v/ae7+to8E+9tKGvHTtpmcVD6fEle3QN9znNn/gJxtkr5tJvNfgY6SJ7XirE8gNrba YEYu5d2hwQ49byh+86dGPjIyyNIKQGntj+jaXj8Y9m7XKOz3w794tynIDR+4d+9xhbP+YxTCXtk7 +6GpYc2vzAV5oLe19WYEkNPZnI/PHI1JOce8943GLc7EQ+Rby3+a309j8u7HgE0zd9N593lX7Zxz tcoDZ6JU7f4s5sfTvqZHXCOfwnZHzguQi9VEKo8Rn5/3pPPWFkqAPsxwsy7iDuuFDeEnt2KF6bjX DuT/yhB1y6O5Qkls31Qp7zgCuvfQMWynoY6h73fMU9mT4/eZHzIN2dJH547cD7D9ffr8slbImuE3 OOeRc52hZ3zvgfllYinrZmsX98q/GjrLetj6pj77M97np+gOa2YxJc0lGnpCIy+nMf5o2DyNNaah o9Hy/F88pGdz/y6fr/br97gu4/HhTUPU7LxrIDvmdke/tYfQq6UOoTuhL8grdOOnPny1u+Yy6AV+ w7vVML+croPM/VAzYk8zks8rCkp9xcCzk8gPwrFAtYN0CVAokgrG7oeKEgqL8/BDQ8H4HonwQcVm jdeGyJqz/uiSH+oO4xlV/iWwpJugfSC4EKj2rFEkQN4dGgvSSQ4z+B0w3+D+kjWk7y8VZSaZlIRY hly92xWLjSkO1FrjnqBbedO4THbzjVJ+H2UNepBlsB1XiZ3IbVbbxK+MFOd7gQxYy9j84Xc8N7Kc 0vz8D/vI7dPkF37Bu7tARsjWu02Y5cYr8qyVn7ke3/6BuKt5WNzM8u5bIi7iI/xQEViv1jpL7GL+ rWL8Gf8xEqzRs3xgRvDNzMm7p8B/lbaF0cAusZOzdQg+h3/y7m645iflGJYrJDmd2WfV0sPs729a NN4A2We/kB+EK5lDYAcj11N7gQ/ubeesSw8/nvO3sb+tgLGd8d9nICfjWshk5lzpCvieq3lJbdBb 85GLeIW/fDZu1hU9Yl353F1vJrcgZE8L2ffA4lmFveBZeuiYXWdg370X9IgYzFyYEzK0XCXnQHY/ /KyucV7Ot857Qo9b1JF7xfeWIE9ydeZKI37GmmXfnHXV4mt63T6UWNpNbr8+6t9cM/+vuX815OVv mZacS/3cv+V9nR5Qf4fZ00ovvrf72UqruB5xIV2nS50+1vaW+4wI5t7dDYtBsMBxLAPIDDDe2hsn lGZ0hcGAvwL6vuLdughDUEQHlsdGgHndMWhF8kbScSQZts+lZG6PnfIe1rSXwz0CwWev7vYk1s3l +tuedbhCvhkzdnGoNPggYlJt2R7B1jyNybu3IPxD+Hz8xNIX8Tv+ifZJG8TgXexBXrMmlPiuM/ni 3cEWkA22ztqi+zmv+tlG8k8tQDZHYhHyQX7YiR9qQuSy3h0SfAZjrKVD6/z+jqBXFpuSrR7JoZec +Sxrhu/k2qX2JoxhWaStTehfSx056j9GIu/V/vHXO/l8cjp02LunQB7o7V3zw7z/upb/Rh7t3d1w TWR71rfNBr74rD+tpYd3rT+tQX6W96aYcCWeviP8qHc/HuReMw/cC/6p17qgd+ynRvVzyOVqnDwK fgeZXI09M4L/oXl3SNAJ4s1yb8uY39kQOs77Ym1b743vQPiLEWQXdjqSjUa+GTpW069y/hnriJ7v fP0b1CSrkBc5Cq+VisnstTm3d7/BNeyalfN8rnHXvMvX0v5AnYY+Lu0RuSL/yOOpQyz7S6Iuwuv4 6U/I/SFkEg19mT3vYPzP1hnCd9+9TnoF/OBSL6Ihu5AfDd9yJ1uxuVWoJyzpsa9YE2t4Oz+HUTM5 774kkgFzesnpEwRKBf9WMF4CF/PwQ1Uwp5oMw7tDw1jDkN8pOOsesrNNWuObI3sh0aF59xbEhoW1 Omp3rBlr59238P7R9TdsefQEDFmGz6y5eVkzg2xKgS4gY2Tth4bBfeYtfFGWc/42LD/0lNjQ89MP fQTI511MjNg5m16w/rPkNT1BB2LTt26ftpE+qjP4C+Tn3aZYfjXoJm/hM6rFOHLL221ynZw/52LC VRv0GHhqHSKPJy8okZ+10FmzYXsooX3Bc9aYk/1Y32+jqEGp9TBfs7P2NBPYIn766l4P/3Jkz74E /8YYvHtbmOdVG6uhh3v2ADODvNm7RBy7quvv4Hro86flzs/Ie+v+fwjK2qMD3m1K6MRZH1kbxtYj vhF/Yq9511x+C+xh5JgX9bD1mmA/e/e7Edc5D5/5lPruVZATOesIPhMsh0YXBsx/I3+tqWO9fOMZ yMMj18k6lHxr+olskFWt3Ifzv4qt6FCM6Wwt4h2j+9QzILeljj/LX1lzZMv7/ZDlOxzz7g/MP/Me zmvnH//LOkoQcekOuoIusH6v9hqxxrX3PTNCvAhdCBuirfMe8qFsI1+2srS1Gakd1+38yHMAv8Ic ba6rdZ0ajP7d4rEIUdzFERB8Z1XcPI82N9sw8pmUBeduSr7hvFjzcG7IkPcyv1dBoyeMq9U6twD5 I29k74cOweeOOlF0oZZjLwH6SPPucNiaJX9J62EnyGbk9SsJcx1180GsHNlXHgEZH9Ep4kQu+LW/ kd4L1nrPXE0v3D/4oSnYO79PBt/PZuFHS/lTFLHIT/BbvNc/dlsO2UR6b69CQ+S13h0G5ILenM3/ 9mL+/U4b3ASyY16sK/Kj7y+dhvNdXQvLyQsUN8graups1r1//JU4VUJ2Z9jrP0Yh/EgvP1abEuuR 7XKsb8m4Cr6z1LqTF1zJDfMNtXt+u0OAfK7Gqxp6OJu/2kuWVY6l6FZL/0acI15696NB9iPUE9CF nmuC7WO7I9ZWsJGrud1ZImczv9Yxb2tJb118Rejplj6wrztap2XvkPUrn/OOsaYk2ADyGskOcs16 3IcqaupYT9/4DnQEe8Um8/481+3QIdaM9WqhR8jonV/Ifp5vp6vzzYemozfKuZBRyIv1fGV7yH+9 f8IGXNYv7ztyXtMfs53P8NER40b1Z3tBR97N42F3+AXF3gdLuYT80P1XPoTcfWkr2FwNX9YK85lp HjX0wvbA6dyjyAcfOtJ4LhPK6N1voNwsLoHhXfCYAebDXFrNgwCxDqgzgHzQCUvI0hxQdhxaOKxo IxYhAtb6DomczYNkKq3FFXmfKaCFvYzo7Ag2jI0x+qFhWK5ZqRuwZ7BxfEDCNrIuBPjU2dcCXSbZ PSNnu/mfYgY//dAtCZvz7i7wFch1Ft1gvHdfx6uYva/yJfRiGYP53fJrNhX4hvSTvAvZzp5rr9mr M8iD93q3C9giea93hyAXDOrL5W62Te5KboBtlfSv6GkpOSFz7P+KzjHHGvsx/BDnZr4986uZ9DLy 0RrrMQqsR4n5oVfP6k+zgf2y7qViN+e7IhvslVh2Vz1kXvh1716ipB6e2QOMjs0p2Tz6zc9e+Wl+ yGfMG+mtGEm/sBv2Nj1zA9s7J7307hCQAyCX3vsIcqbYe462pynNCLq4hdUCkvzxXVtjs/3mydjz WF9rn+0XnxEyGk3/0QX8VqkcphY1dCzyCO92hXVIvqPJv0HdC9djDHv2vLw3xs1Y/XARyLE5b+v5 lwa5hIywt3d7opj31vssB03+fG89iTXM+p6vfec4PIM/e0f4u3frazaKHgyWe/YCebD2yGTph/Cr HPPuS5a2gr3u8X+jYXJIc6jx7A/nRC7eHQJb87RepWNPF7aKbkyMRIBFRZnvcnOOubQsvprD3OFY R4V1zwWoSIa/t9EDuwXnSWUP6A/yx+Hwux8+xVlZmC/YGcxa4huVob4djjViTOE3r65ZCfB3MyYV R8BGZpgj/hLd8O5UEAsY+5VcIMeTe39bXMzRu7vBX6w3EqNiNyIn1eMWhHywd36PTQw//S2bYBN8 xmKIbzL4DH30YoR4cpatfcYa5o/ces8zfJ13u0NsQ39ayIW86g75QvbDZf496hboc8mC/nK8Z2Jj 9jNlCyX4nPBjfqgb4Ue9OyzYKOtw95zbY9Ll/RfyQsdmzwexEeaBHfuhy+yJme9Arla0n1y+a8LO 8FF+6BIl9fDsHmBEmMuyFtxbj1gn8uKSdjYbxJaSuccViMu91wMfMFo9OtvNGH80Hv6I8YyiNzUI XcRH+KHuRJyiPRuX5dgX4jzn5fO2vinWj2QHvbF4kWQy6t6BtRrFT7zim46ldlXHWJNevoi5EDPI Z8wv2liy7aAnzK13nnM0fjCn8PGlcmKIcZQ8Z0sYN2vKHPCz5E7Iyl9+Cp/h/d79hvmUdL6jPpu1 jLpu5NP+0m1gTja/ifebOb/+1x/efUnYB+vqhz6S7H/yg6Jrn3VEngHnWMYbYgWy9peHJ+J6yTGb 3+kYN5/xiD1pbDOt0SYsXDj2CB5HAscsMBfm1XrBkC2y9O50ENi+nNL3djQhaA2O42ri3otsi/nG ylU7ROc5l3cPwzqPtNboJLY8kn+K9SIxGikoICMClXdvR2wyZolVxFead6cgYufezfk7IkGeOS4+ IxJ57x4CHzKLXPApM296a0FBgDjAWvoh46wfRp/Qh8jLafzOddbXGJk988dumJd3u8IajpA7kku0 3Lcg/5n9sulZyvuRGfOolRdglzXiuBXj09iZw9Gx87mSMZq8ahQfc9Z/toQxohOjFaxqUFL/0fka ttSKsNnSPhobLKFLNr6bFewjJ/JuEUrpIecZvTb2Dvx+izh6hohN3v04RorL+Dz2rL3HY3F3oPwA H4BcRtoj53jyL3vwYxT9KQk5CfMbpf76yAeTvF+NCR9bIl5wDc6DDEbZv/aGGPZO/r1h/WneHZpS OuY+qFmth3FH3sC1ww96LB3uS1/CVx+JH9nflH0ozvbd6XyMxw9NQR53tn0a49+bw9pn3+hn2MCZ +L60odxSnn2TWnroS4l41gvGjh159y3YGnOeuYZxBdY88pyt+mPkZXvtbwl2gR2aHZuM58lriOlH 9OgdIcdSvr0kWQdu8FAcysVEaCQHRwLHTJhRFSguHgWDRkm8OyXhjNbtVcIwAoxv9DFuYYl7cqZb weUMObk+r/v4A8YziiMmYRllXZEJyQC+s9R6lQZ53bE4EkF4FL3cQ4x5lvXI4y1/k5ek6ZF33GQz CFd9LXJxXzt03MKnMFfvfjzYCTIhDvC7H/5GKT9MnEE/rLiX8rD8M3+z18ibEfT6mWzw4a9eb03Y oXe7kH1v2395h16N7nueETqEPdSOKaYf6TreLU6OI8cK0bGX9+4p9vixXjA31ti7w4EPRnajya0G zLFUXYNzYbcjx65nYHO1xl7SF5PD3yVfC32p4QtKrCVrNquskWnc3GAOo/oyYsEdaxrvIK+5GuNL YnHgYJ5SA6uzW126fY1/C+TBeLw7DPg29GckWZUidKBGXDgD8mU87/ZvxJySa7FcY37eqb52BOTu +jD0fjbGOVM8Q8ei/nQmFtdeF+IScmU/9vB3KadhzFyX8Y+a24DtwZNf8O5umFPMt5QfRG6j21CQ 85GvB+EY99F1jtj9ah+Qr3P9ISiulf1/ruPeIaeNuDdr3In7ud7dRejMJ+5J8FWv5h7x7ZU97YHz RMzJbewHSWPe/PRDl0Av8e3eHQ58ovky4uysOSdB05T5xoXcWKhei8S1Z3aUEeDWDZ3xtwwJjuhq wtIS9NQS4eT0S+oqMrjqlPETZxL00sQ4evsqrm8BOY2FZGhk32mb1wHWrjRsdlgD704Dto3/vJog tgD51vTzsZHgpx+aGmR11ddavkIMOLgpawn5zEyxtSbYc96ovf5Wpyyz8hsars+5LR75hpG1wT8S L0eJTdjGszyYcY+WI58p9JaENWwd3/DD6I13p4A4iqxYr1LFh3eYj66cU5ldJ5s5Mi/GdDav2OvH esG4RtVN7IZ1GlFutaDwVWq+tWJjTRjzFXt7B/peKi8Of0U+4IemBR9QK/csoYeMrVUcKgV6wbzR EXRudD+GzU1deD8Ja9M6J3xH3Hj2bjfIldj7jKATjKV2fngFdCjvE3/9bYY61B7wWaPUkrKd5pu2 fugp6EkNm478hHGYPn6Qr0QX0G3a6LEMGCd+1LvTQJ4TOkbes1fHStspa0wOk3PDLMs8Jh4O+/U7 45xBDwKT5cn6b+g+80cmfvg0jKNWvl0KX//8TVKpXfF3zHeP7O16ScYl4qfZkdVeUv6S7Ilz+0vT wVowD9bAD00F8j8zdj7DvGfb+10h8shXvtz2aoXsBPL5vp5JwW561ulfUSquY1O18sSS4HOZL2Od Kd5+AwULYx5d4GfIgavfvDDWWYNDEME6HBCJFnPC4Es5utJYYC7gjFqADMPhlXYknLfEZpikuLd/ QPd6FjxYG/xJrbWqBeO9U6KGPs8cdPGf+KaRx4+d4d9rjxHfx3VoJfxUT/CRrK13L4F/GVUm6MQs sbUmrDVrtDcmlYrF78DXZ/sd51+t+rV/FHqiGOTdYUBOyM27TWnle9ewV+md4+3FfFAaK2uEvFrK qqX/i70B+613viM/0HG8eI2uH/FjPcBPnJlbbcJPjLoPrgU+u+SckeEse5S42VxzzbH3koVe9HT0 Pcc7wu8yFz9UnKt6yOdn2ceE34+6yky6keuPn/VHOVF79e4QoD8jrIP5hj+vf2tLCRjDiHuaJZFX IrOkU9PegF/CXHrnsMiVGLX3nk9eg3p7LuQR925m2dtdBX12vR7KVz6DfGFmO0THwpfYnvxN/sP7 rtopdmbXTX4We7Nrp5/4XuRYMzevzVWfQCw0uRSwAcaBXL07FMzT6oeue8z5yrqb796pmybjdF3y Hz90Ga5P3DBdtjb2t2A9w+YwqM6844rthc3N7Hv28pVXvJbVIrYVj8WMAfsb1V7Cn1yt4+Djasmw NDHnkn6xC9+d8T0S5whaPY0kNuozBjZYypDf/bCBgV4JILXpvfZ7sKQ+jbNk8TvApks5ptCDXsE+ dG2tg63g+sjyatLdA7uBk8bt3elh07tn0zIylrwNuibod2tbjwR75nUtHW9MJmljOWIijO7WiFmz EHH7yM1TbL6HfhMzGWfSo8e/WsWHMh7WsIWdM4Z1kYRjxNQR9RsYW2sdjzynR97KXPfeyOlJyMhu PHbK79HllrloxMd3e62junPGj/XA/Eeaf0uZvyPypNFlV4PSsQwZIkvvDkv4ntoxE99WWq9G3nPs gfwFuXi3Clf1EB/lvw4J/hMdjloGMX8kn7oXxsw6MRc/dGvwN6VqeSVBh0YZV+RILesWW6CXM+TR QEzI+8H5/yDRayXdHipCfqw9stzrUxnzu5y+BMgl7x/mrrG9gzVoJdOSxEMkM9vg1x71+T4Vu+D1 o3UVPkduFnKyayCvFH/QbXz+jHnMGubB3Erk/lHru1LDMr+R5OzdYSDvw88yP+ZZIubHXPfqEXIt tVZroi7D+dnzXFnD1pgPTuOeLc7EuM/KGr0xnUw61DsHrcmXn38fY8/6+yPgC76eXRrLXhjLVf/J Oa7UJFoTMWyUfeElmMyXcs2VVK4hwNG82w3kOesmxJKEN3oQicRoQZtxjyr3HCjytwDVCp6sB7rn 3csQeHo55ijeercZrA0BiXWqkfi2gnWbebMd2A2LpAt32Pwyj9H8EzqCrvTQ9Wxrc35bHPpYwzfi c8nFRtMTYn7J2DILy7h9VEdtwz1IcYmxEE9jLrGRZF3ROX9bUdbFJq7FNb07HBZrGuY7oR+98gyu O7JNo5fEzFIF0Cv0iFHYDuvDtZ/lwhzfY1NX/FgvWPdavukoyO/VOtwd5o3/9m4ReuWdezH/k8bY wvdgwzVkMeKeYw/YWzvZn7Pr2L94dygsdlhsSP5+ID96hdb5WU/wtaX9bQnIIUbZ0wD60NsG2UuN uFbPwBewhiPWGY7AuvfaT+Z8MN/8PBKjstzb3GezPX/aP+S9/j1zV2IbMmU9/NAUMF7W5Q41NYsJ aS5bftBqHDv8DPLAL/F5dDXOl3//9TuvzbbGeyCnYZ6l9uRmD+l8Z2299HiuwrqHPjC3knuknDsc ix98pmYOajmuryHXWdvTqEQs9O4UELeR8xWdMj+e5s1a3dE/4UeYH3Fq7/yQaau8kusg+7AXYkVP 3xXx7qzdIuOYhx+aAvy0rUHyXX5obljISJ5nWwwIRRohkJtRTBYcABmSfOzZ4EUxkDaCzAHnOGIC EbI6ElTOwPlLb3ot0WnsDyIp9G4TWBcLpsmHoEc116kF6MHsm+3wRwRbPzQ1zAf9GmU+Wb75oRg/ 1AXsrWUSXQJ8ei0fZefOejJMLDP/OGFOc4WwD9aZ3/3wIVjHkkWckjAubC6KGYyVmOF51GUfhdzi POH79uSWPbE8rcGNg9Ctnnst1p8xeHcYzNcMlostdbk1r/ZaYVev9mCha7QRZLkX4t8IMTDkN2Nd pBTofmlfYfu8pLveHQrmy9ha2Xwt/4LuEttHj7trsPtW9oZszuS2I+6xWW9kZzEh6dRs6/4Ot5Ph anylGXXtsl2O882txBDG02uPZb6j4/XPwvrhuxj7Vl45A9hIr/0LsYmYcXTd+Uxr/4WOLtc6Xb/L PqY0UTdssV+vQazJjLa3hjk85pNyD9bE1ifpO8dy+8rnPE/5egAu3pd+YtN8/m65yxahw94tAn6R c56xC9aRz/b2Eax93nNnnShdBzqbN8Tnavucpc/Ore+DPu9AX1rIpSQx5qt+hs9zHuzOD90C03X3 x0dsj8/g173bBNZyaS+MuZcPs3EkGZyx1/AvvcZ+hbCnW9nBMrGZqQCMAdK8252WxdRSIL+jG8xI 6EbQFeR9dPy1YUzoAnLyQ9WwImjhpIlAyHlbbk5wqEcT1bMwP9aGOaLDJZPunjAPC04DJ9HvwB/N FIP2gD84myyVBtkS673blbwBnufb4tj41ZSd+d3kB0dKLmvEl1FBH0vEhNp6UhLmSdzF76J3xI9c lPr1O8ePrj2f4zzEV2TAef2lYbF5pnX3bjWQxdFCQ2mY62j5MvZCDEBfespmDeNplZM+Y5mn+iEj 7Mu73wg/1mL/URorNKZcybvdiDxpJH1sDXOvsRZm64MV0cnRsZmW9o4cau2xYz7eHR7yDMbbMtck Dh7VQ3zq2hf3Avu0vA25pZyrli71Bp2Yva7xDtYOf+DdocAnIv+R9AtZ9coT8K3Ig59+aCrweYyf Nlocfgc5WY+4lv3+uT/gdF3psg+OvS1jIN7N7EMjHx1t/3qEmMNINb6rEBewy/Ap62Z6R20pzduO +fyxibvmLK9AHjVivck4yfeoTzedTJ/rVS/I188PG9MYB8f85WKYHp6MHa3zDWSw9NujxmkbY0O5 XCVynxJxMPLAmePREnwxa4muH7U/9KBXjgPf7cX+AKDpWMKHPqvJviJ8n3enI/aHd7GDByzqV2Iz 9tPJjA0DqBE4z4KzPWMQvUB27sgOb+xDV9z5dCsMmCMaxJnYWLCbJNMWhfWac2dNmYd3q2Kb9kYb ROaFznK9O27G0L/WyUApRvTppSA2oHfe7QJJ45lktzaMi5yDn35oSBhfC9vChs1HDZB/MZbR16UE Ee9KFB4iLs/qx6zAaYWDY/9qldeZd94/5NYiDyoB8yyx9s/g3CPENtPzRrnWOxiL+blBc7GRfB9j wbZCR9Ej9MnsMx3HPpFh3ACbxe626O07WXPkOqv/Lgm6VDoPicKrd7tjPrGDzdSQ7ZIcv+coUjJW 8gfvNgHZH9VD5Nnbt+KXkFf2/9nv+0u3Bd0YJW+pAfNrrf97MX+dcnn8pB/qToypR37GNbn2CPvz s+BD8B3Mgzr+LLlO5MHebQJ6zzW5th86hNtOV9tGZ4kXjIV5zJjbxtrPHu9ybWW+b5h8R9SKthqx Gxtg7T59X4Ud1rpPjJyR99FaVvYNbf/QI/JY862poR+1dMOu5dfwQ4dY5EBN/bjVc3xNWaPecWTN bL4scjfvXibOd9TeRsP0O9nH2boXnxvh2Rf0kHGwJrnlf73tL1cF2+SaR/cFPXxvacIOZp/HJhhE LC4THHHj54o+VHDIAX6ejTJO/GrBFEfa26Bxxr1lztojS5KXMwHlDDj/q+v3ilwwqb+urF/toIWe Mh+udbeN6BLzQSmx8e5UsD4EVu/ejqx/fW5QhZ/mpx8aimyfY39bHGvXyndYgpk38F1vQjDfWf3J XpA1tlFybdmU3cmXIRvybWwAfUBeMUd0FJvleN4zLNokusP8mJN3i4JsOHdvWwaLA51vLOd9Ur6h j/60ypePgr7TvNsd1g6bI0Yivx+2ltrI8XMvzLFXgdF8WdLL2WVYCr+RVdxvEUdGKCLHerfK65a0 0LMZ9rsRH3vEAXzNER/f0zdw3Yib9vPDfFQvO21BT716R87XxvuDtcdepLHcLPe6yZ6YNbXcMc1n BtvCVzNe71bHfG6SDXH0bHwayXYe621tnpuX5GmM+UisHhnz96l59xbkfenXXjTa3eZ5hYilNfX4 zENxfKbVvQlkYH48+dXsW+t/cyWyQCZX7n/0yjcgaj9hUyPl/9g3tu/doUGGpf1RrMusexP0KOLR WZ1q6T/2wDzIdZgTa4N+1q434deyLeyXAzozs+4ssX1Rmsto+8SifCXQAzlgN+CzG5Sa4BxnUQic BBsN714iEpweRW50s6fMkSGyZAwtdRKZ07xbnHDwV5LId6AvNQMpczDflebRen16gQ/qYYdXICEg qbrz+jC3FonZmoiXMyRdkW+MGENZu5Y5EHFlBFn0KgLUBnvEV9ZYV/Nnyea8ezuQHXMk/4gC3LNW M38oSQ3fjJyQzyj+jLVgnt5titlbki92gd3R95eGBP1mnN4dBmS4ZWe0mvuBVjC/HnLHNmbJk1pR a29NvCWv8G4XyK96rjf26r9WI+Q8cgzG1nv5LWLQkfyW97aOW6xd1DAs37phLr4H7LWH/GvTMyfb C3IfLbcw200+tHWuQL1y9PU6QuhfziHHfkgqct8WPoBrsHfD717xuYx3pHoW88JmbL2TXZfe85aG 8aKfrEOLdW8BOaf5rsFlf4Rn+1LWzd/y8eRcrv4DEFGT26tf+H18gXergO0yb/TB9CKNsdW+hGtd jdm2l0KmnWtCxJKQIblIbx8Sdt9qLa+AvNAF7xYj7G0GGSyJ2IrtXxl7LbmWwHyOr09u9Z5lOmoL LfxuSyKv7O2TqoMTrq1Me2EMo23OAwxhBgXHSZR+EIm541xt89JQRzC+XklKJCe1E9wtWL/a16UI WWtDE8GYa/ihYnBu9IKxoxt32UjvwRL3iYJsTT0YjdhUtUqckS3J4EgFuXf0iiPvwJe09iPIguv2 zHfwnzPpzx6yz8nfgFprTVm3kfS3Juhn3h/8bD1yozPYxrlwroN+9S6gLUEf8avebQax3fx5ikWt Yt9VauyRSoC/2rIz2ojjPYrNr3H+muNB+z9WGJ2aNoBf7JXX4I/w9T1jE/bqv1alRlwrBeuArdfK wfaAHu6J0bEv8W51TDbUW9PakX/3lNEo4ItGyqdKgA/s5Qf3gt6PmFtgH/jRlvss7PFuOgjoYM4h f/1t1BydWMYYW4wPfSc2XckRIlcfsX6CDNHjWPNRc9/QS+KhH7oFyHymOv07Yt/GWj2a90f2KS3B xpBHi3gVtr3H94SN1coxsV3Td+beuAbEtbguc/RDpwmZjlDXRZceMk05SYn5nQGdmSUnqjVOZBD+ fBY/Z+vGg2JpzFdja+xTvTskrEv4ufBDNXIe5IAuePclvBfZefcWhI/8iFoqwTUrVJ8H47gmSlQr cJeA8V11MLXBGdQqBi91xA9VBZ3Y64BKkQNgfiq6hx1EEtLCDqwwUGEt0ZMaRTZsD31onXiPBPOf JSDlJOVeScErrKiXktAWtpuTkzllG3Fkz4a+NpF3eLcp5uuJM6n5oaagryPeDDkLMYG1rK1X2N0n +LWItznn+94sDidZ58Ko/SHL0Hkx4y2VF+f85vy/2qlBaz/G3Fn3FvZWmh77ir08s7e7+Bv0pdW+ Ch2ttceZHbPf5Lu9W5Q4d+v9MzEI/apV/9hDaz+Mfo+Yw5HTsv/zbhdyjHp/kyvnOfVlGNfBNoiZ jM9f+njCZ9yprtMy1p0FOx0xF0IfkF9L38b17porxN541FyS8TG22vtI/C7Xubpnidgy8t6HPCjW HDsayRcxlqgd+KHbsNDloR+G3kvYDPOJm+LMcelTRraDFiAXZOHd6sQ6vJO73ZPw9fJDRcBPkztw 7pK1tSOgj6X2meHPkasf6g4yjnXOrf2zGVyTaw+fx1bM3WJvwjX43Q8PCeOLPWYJm7T1T+fy7vDg D8MvlbaZ8KXv5Lr3fTMSssU3+aF7E8lPa+eL4yfAeXdIeBBlpIC5BgOsXdzA4SKDFklQBCLvVucr wa/37TLvwNG0KlAxR+ZbMlmucU7ORZDvlXiPRAsbLwGxY4YEsjT4RpIG71aBGI0OzCzbbNP9vy0O f1t7vd5BvOkhB/Rnps3OK/CL+JsW8eFOcttiGW/xNdhI3hPkttRVXltuQvnciA9sh3549zTIhvMw bz80BJF3ebcaXIf1dRn8NmMMGtF+l3Jd2pq1NFYatjV7/kt+hL/wblWIqyPv13tT0waQO/L3bnXC L/e2j9j3eLc6+A3i8Uh+wXLqJIMRYgMx6p0PyDXPerqKPCxnSjLhWjPGzBZE/PPu1MT+1rvDgt6P updBH8h/WuTa+G2uNeLepSS23mme6CY66oe7Yzl5ZfmHPpXw9S3GWwrbnye/GnPvWW8LrF6Q/M5d Y2E8lDCCrK9gfjHNI3Ko0PvlHi7n+vmbeT41t2G9W9eRQ+6v9tOxXqX2B8SMuC560TOfxachd+9e 5qHHA9rs0oe3rLGG/oT9j0iL3A29N93ofK/oFaxVxJ1S9s7+mfN5dxq++amCNkPe/E4eIbO7xsK4 19NiXzYMOGBzMkmpagcIlBdnP7oCRXAYNclFUVsFylgzNlg1163Vxj0Sjt4b3Gx37W4k4NSYt3cv QzAolTxle/v6FpK7BpijII9RfVBAAsKaefejwA/XmnvY6+jrv5fs7/r9hSH+vqW/fYbJISXRrZPM ljlDLYg5rQv8I+QKpXkXb9HNdzJGJrYp900oazOKr0JHrhQKkAfn6OWrXmFrV7lwwfozf3xGS1ur wUhFnrVcafzOMWwo7Ae9wzY5PqvvCf/g3WogK+SkPcNzkE8tOw5/1ML3m70kuxjhoTDGgly92wRk 3ErWe6i5/zkKevhuv0S9ooY/Xfr1rXxK/AR5jZhfHYW8l+bdYWGM5Oqj6qbZbmrerQZ+GzmM9GBx LSJeMt9RdNTyhYp1IFtfYmTyxSV0PcY7Ux6ObBlzbv1qXjGOWfcwe3jox8APkuzBajnJbpY2g+9Y 7+EeupXeS97jhz+G7E/b21Q89PHKb757fQ9Zn/PD8zTOV8KPnoU4zbxKxuuw2Rb1ibPk+snXv1O9 uq57MB0jdg6yv1zTKnfDr42sH+ELSsZVzsU5e9r6VbCRyHfNf3GP46Quh669knGvWNAKdMF8UJIl 8vDDn0EoE8ZWyyFy7hmKB8BYWwSho+CsWafWjot1K+2El+BYaso7J0H5G3pGMG6CbeuijG16Cjhw ZIkOXpUj50Gfwu+01unRQTbIxbvDgf6WKjzNiPmUlCyULgwQf7GJ1v6hNvgL/C+t9aaL+FUrdh0F fSGWtswvRvclr7A4kcbew9cgt5ELJ0dAdtgBvoU8oJQs8VOcz4opaY34vbRPPILFpTRH7x6mVJ5U C+TsvxbF4pmv4yi+8irMpbXPWLOU6xGfjx7j96zAkz4/aqFyC5tzJT0Nsm9un0vMBrpTM9dAR2vn FuSOI+XExDdinXebgc73uO6aiLG9feuSd7layZoL80YHzP+k9eC8I8lidPDZxIfZfTc2MMMc0E/y iFFvbMT4auednJ/rfFLOEDnkKLkSds8+1LvFwP/aHAvGJfNTDfSyNMz/sXdI8m49fq7Pde9SO3lF yHlWn8LegPGv9wixZ/Xug6jj8pkadjwq4QtK5ZBHCT17JnP83ll7M3v19Q7/XMqHXsHmnMZTeizM z2U59EOdjO/hx63VqwNlHRjXppFFqzV75hN7w9rUWKPIv0ew+augH0ubObvv53Nb8Q9CXr1iQSvQ B4v1SQ6j7h2rggOIwFrS8aKkoxXQXsHiPzOGnrAuvZx0JMI1NtY4FpyYd4sS4+b8o+hfj0Iac+e6 Vx1bDsrXbhjjD0yP/pz/W0hqEevVWk/2EIGSdfRDHwnzJ06UWqOQ62iJeEl6bDbOJsW1iJiEL/VD VUGvRsxn3oFdxUNWzMEPN8PklnR1RB98BPyUxZLK8ZbroNPoNvrGuvWwO65/5rr4JD7bQ9f2gj76 r0XIOn7Pb+hlLXvll6Xkyvi/CjzzPBhXM3dFJpwff+OHxBPwxzTvFifreb0YGWs9Uv6G3pFTercp PWtAAXnEiA8JoCfP/H0Jf4SuM2/iCjKQ/zkPsayXDZUAfzTL+LEJfPTI+mr7vMp7VPxm6fx5Blj3 vB/rf5MX31m61o9fxhaZY0kdJ14gs9keiAuWeweTe6N54NtZi2ex+E5E/jtjLLOxp3XaGjvxjXk9 W0NbY9erWfakVwh59Jxr2HLycT/2c8RPmnd3wfpzLosNrgejrGXoJnrmh4rBuW0/kJofGh7iNuMN X1PDl5t+JZl7dyiYb0v7C1sbpe4QuWsNe3jn62dlaTP8xNdh+/7ySyL32/K14TP3nmtmwlcy30/I 5zYJRSoVIDlP743YUZj/SArAWBhTbyOs4ZiZU41AnByX3QgeSfdYRzYR3m1KyMO7hwnneNYn5Ln/ 46/Mf5REY2SwsdLFoxJYQlAhMZuRuEHi3UtgG58g1/CBrYopV3xWLcyXnihinGVEGbyCWIV+9I7d +N/ZctcgZIiO8bsfbgL6jdy4Nvli7AFa5K/kFkfznMiv+emHhqRknrzUj9HnfYYeeg+15Gr2hB9P 5x39Jh15TA2/if9AtqPPfxTwhfhe71Yh6ftvNfYp4ZNH2yuie732ZbEH7+HXwGJr8j/eHYpnezHy 3qP5wBJkjo6H771jrGxN6PGsdSD0YZZ9AbImBx95vNjosxtQpcBnX/EDM4MOMP+8F+v3EAv+s3Q+ Qq7JvEr7ktDJWX1UYDE76X1e+7oPvZCX1Lbj0WCuzHm2vMDs5smN7j0xg3yL93CO2W3kHciBuXq3 G+HD1/YVa+ndt2CnxAHONWJOiz75PKvsc0J3Z6sjoIexbvwsmdOhA5x3xDyxh/1hFzV1cC8x91r3 BmPde8+zFviS8Js0cqA9c7XPJJ+6zpdyLvU5978tD0YOad7kBX7488AQEcKVJBrFm1GQPYueWzCW JMshNhmxuSYgl0qEjyRz78jJfP52htES9Rzc+jlTbPns9dG/Mzq4XA/m/9FO9QAmt4J2UQLiwMcH xhXYFM27p7BYmxLwT5JrJPr89ENVGM2GluAXWxSouc4o+cM7zBYGid2MgbF4dwrY4JKfjRRvI59e bEh/q1mEO5KbIp9R9O0d+LKr64mvKZ2/jwg+r2XBE33OuUDdB7bMJ6VcAZ0d1aczxqs50Rr0nnOe 3b98Isisdv4T/rNkDoMtjeqTse2eOphs3r7x52ocOEq2v7G/GXxLZxgv/tK7u2G++FfT7QFvGs5O 6LF3p6LFnq0kyBld9u6Q2P4gjbOWXMkdzviBOxE1F+TcMjcOYt/h3cs85lMhHqOHnPsue6Soq9SS V+QHtNa5SU+Yq+UIqfmh4UGn0YNXMSGv5es9HDbC+2rp1CjEvt67XUHO67WL9Xxnd+RcsV7EQvr+ 0lC0kLf5wknzT9Yt6qlheyXyJtONAWXCXFv714hnyKPX3s9qDeRqaf61YmrkOaP6glIgv2UOxNrS 95d/wPt5H7L3Q4+HB++SE+4l5o3MaunhNIQS2YbyoNMl6PbYeF3FjCE5ohJB5iqMAfmPpohRtC7h rDG0EkGHcUThY0TDZWw9nSkyYc2OyvqMDvJebJ+1tYRmAFuaDeT2Kmi3BrsaaTwjkH3O+YcLsJER /XsL8EPIjlbDP3BOzu3dIcGeyDVqbkg494gb3SXoPxv7WrpwFmxzhtgV8mO86NSo/iQX7/I4afxe Wve5Buf27kvIyRiDd4eGOZ1d11n0oxTMtUWu0kuuxE7yQwoVdv2BfJTJpHC8yXO9702XWrAOtXUy 7/PKPAAZdYVRi46Wr3XWQ7P3xg93MO9Sa1yLrbh/dL2W/pz5lqhLiW2QL37du1OAjo1uB2vyHnvs MWe7+34DqiTY82y6VgPkTOyoKetn4FdL5YX4Zc7FHGrkN3b+G978zPEwP0jB7374MmkPb9+Udvcb 61vYgwvY0wT3OrGVqLm+spsjtmrvTfMfrXZXitFiR8gbm6OPj6L/LFfFJsPns0Yl7b406M9ybrUI mc1gs68wf57sNK/t9r9Txc7RgXdxclSZMK/W+11AXsgW+38nu9KwXnbtNO+a17Y53sAOjhB7OOad 26/ft3wnPojXI6ZZP61Ja10YgciHiR9+6LPB8eIYMNA9mwQMuocjKQUJ0AiJA0ZI8+5wWEC+6FBx SFdljb5Fsjeqzpn9dN4wYLuMw7u7YH2O6GCsBb7iWZIu3mObg52b0tqY3lROzmYlNnFHdZ33Y4uf biMRQ0rH2+yHxr95wThrzH/JCLHnGfiU2PSO5l+IfSPfSEFexGbWl3GOusZboPeMnVzBcsg0/lIb c875bp+Cvc0U087acPaDOR+bST+uwNqiW96tAnK1Neks14if+NA9e/MWlIw3zA/9Ve55HHQTPfVu NVjvq3ls5MOj6PAW+JTafmUPrGvNfHEJdse6tNCjq+AnljnE3pwCX0Wu5/P87VPiZE/QqzP75p6M FGP3gq/ALrw7LNhdLX3gvNi3dz+eyBmpL7bSZ1vfAvXMiEc1c0J0EPnMZut7ILYRF5nfOl6ewWJn WtdPti/kOEqt/hXhY9/lcuj9nvcFvC/rwL0erogcBbn5oSHA1hiX5ayWu+bfl/4w+zB/X1obfH4t f1kK08801hb59yw2u4eokbDW/Iy9ocV5t8v82uv7IcRVmneHgPH0qsFHHkAO7YeqY9dMa8Y6trBX 5hf68kkgZ/M3bhus8TJ2IXuzh3Tc/KityVx/DFUSi/GNbWF4UJhQklebhbVyzUY4Je92IQxy9CQG WbHeOPAziQx6dMXR4MyR08ibV5NRGqN3u4KscfDefQnruVcHmSOJC3pwp01RT1ir3rJk7VlTAqIf EivwPUfsO3z7yD6rJfgOdOxsDNnCNoM7/VxvYv61Ci/45RE3PREX18WcUWBMoxZN8MdmLyn3Qo5+ eEqQs+VxaS5suoh79M/qxDt/HK+3KLyVgrU+ss7Zp+R/P/FpcYb5XtlTvGJUucY+iHH1zhnx5yXi DfMwHzeRnY5EqXV4R6yTdw8TecDofqqVPN8ReUmLuE9OWsuXlgZ5LPM1xv1Kp+z9aU3RPeYpP9MW /MarPG0ksDl83NmctBfo96h7mCXI1XLytAfwQ0XINv55/+roHcgFfc43BOvXSbB1rnXFfrIN/uOv tWNf6Myda57L9b+SY9uePa3HbH6xJOgJcuy973qF6XRapz22zlq6/u+uR5r/9vpNC3/SgvADI8YO i+vI2tY0P9RBY38SMZ9GfxbbzPWLNnuNhY8f6mHHK+CH4mHnZ+3Vw2URo0fSd3Sipz8J395CL8NH t9xncL072cAZ8JFfsYuWvzXu+7HUkqw47h/7OMIWSu/RpicKGRjuOgnEmXLcu9Nim/OOBTKc1EyO Kidi2Zn4oV1Y8p0cjXd3w+cIUhjn6IXMbBNjFJVt45J0e49jJ3l6p4O2fmnNOedMyfcMEICQq3e7 wPr3TEhnAVvZkyiE35rJt7ciYgg//dBpWI+RC1RrzC8TyyokmyPFnyB82+hrNNoYkZsVsJOejFio KwHzisIO88RXHt2IIqMt+ZArsqazyY757JGB8rGwkbL+bha5Lm3Hxtthb8QYrsrfClJJ1qylHxIH KbEOeznrU2OdZ/DHI+WUkT95twrm83LBfBobtBw6yYVxL/KHb+Onr5rFGGzVkEekpS8tSdJ1+xaE GXQcPWCsJWNBtvV7P9x0hdCPvfuLs7CmXOfKNfDZ+PXauQJj/BSdweYsXqb5Ht0vRL1uBv9dG2ID ujmqn428aO/4eP+ZeNfKn7Qg4tGo9xcjx/3R7PiYf2T8jIjTLfeBYbOj3z8+CuuO/f3QC1qar79t E3wEtu/drjAPxtw7vkScw7f5oeJEXdpaQ33MeqL7u0C8+qqdbjfWx9/+kUQeP+NeuDoIBwVZFjVw pi2DWi2YD8bh3aYQCFo7xhIwbmSGPhzRgaMbCRwX8pkl6UMmBFXvdifs1rubkKDynmfytbVONmK2 n+Z3t6RyFFiDXhvLSNJmsLERwBbe2XlOuJSAPgNdR460Kz6FhG3GPATduDr3NdgvSewodoyN4Fdm WJ8c4/on/9gFukGuhPw+xSejIxQi0Jco9JGb+MtP2cpxkJnfIJ/uYWTG/S4PiJyN935yPsbc8aHe vcyMckVXcq5BIaftg3EWb94UXl9hdjpJfBgZ1hyd9W5VtvztO9DRmdZ5tJwy54r1chPi5EyFT7tx YTnCz0I2Ptz8eLKHT8uhRgYfxXqMHldn3U8yZvT/Xe44Crb3PRhHXmE+Ic1/lrytBxGHs6+sU5vC 94Yf9kOHiHUkJvmhalwd64yEfPfqQOT4M+UHNbE4lmTHnssPDUOs7ZH4hZ3xmTM50tKfcG0/PB22 by4Yi0oSPmq7zXd/wWoVyZ+0zMnNhyV5jWizZ2A+6AU51E+d+Gr+9k3C7kfIl/AjjGWEvDtqaTUe zmPdbM2S/rfO07muYvhPvvLhn22WvVQtvnJF3cfeBIeFAllrVICtjQXLxgE6ICjNHKQjIWYOe+SH zhDIvfsSjNHOXSEw1YLxjuZECYKvHBpr8mwzE0kX7/n04FCbng9kvNIB8ZOIGc98GbLEbnrElNmI pOusn7dcZNIiuM39hR6dAVvuHTPRe3ICix2TrI3ZdNLDXuPN19e3mQD2gAzQZdaEuPhKp9GzrG85 14nf/eWpYM7P/AE5GPNivjPetC2N2Uzyn949DfJG7q9kPwNmM8TDhjEAXTwjM9YOXU6f1TfoXqSU HezF/O1O/YoawUz+Cr0cbby1fD66M2Ld4hmh67lQu92Q1afnUCMyel4WtjCj3mC/6P4s+QvjZLyl 8hTyiJYxcGbYI4WfLO33zT+fXFfTCfPtbW7AhQ7OEvtKwRrhi0MHXq2V6Upak0+T0StCdiPVthgL 63Q0vpJTMpezcQNd4ppZl+asuTBu9szeHYrwUdttrgcVLDY09O9LRrTZM6AP+GybC3Uen9e6vbPF R5xOn/dD3QgdP+uDSoNcS4/n4SeT/veoLTCnWf1zTWKtN5v7KtaL9fOPfBSW/yVZUE/xQ2INCjJ7 YFlCUGi94BjYTIXIVyA7jObdJhjjeifnHKjzt+fMJBsbd3Kg3h2GV3pGwN8qANrmytegVMFKvIe1 aO1XzZenpGCtA+I1lsQne1+vF/Yya1G9F/gmfA3tqP6P6HOPwNyZQ6n8A/3ruclF723jl+LHbDbQ Kw/kmvgMrn+nvLoEIZ+sU7nQk3zvbyGnrG8//1JylOLKEcJ21jrIcewJHeE1+v7Sx3PF/99VrpHT MS9sxQ9XAfmduQa+js96V1yEtW4VO9CvPXZHbsO4eL8fmgJsZ7T4wdoi89I1EWx3JjvET69j/brN GPs/AeLryP6Acc160yjnMnPduLCcvtD+nXOxD/CueEPE5tI6c1YPI76xhq3ycOIEYy0dU2eBecfe 2fYLq/zR8rz02pn8/s6Ejo8UK8KXntkD8Lmra/zIyyrkqLXJfnDMHPhVvjtbnrvwJ83HPaLNHgGZ ha/mJ3oRcdJs33WChj7vsUF03t7fqG7wDO5ZjDCOALmarAv5sny+7J977X3s3kKK8d79eLI/yA/7 L20nGusfaxbHkB+fmc3vXiXXasv98ZIYHBQcxfduE1CuWYPzFnlzlYsSzwLbu4JTbNAwwAj2szBy MY2xkSR59wEOfunkIkjw3mXCJdqQ/FDTb4zMidq5b/gQeb2Qn3cfRcYSSfQnEpv/vYlXxAvvTgvx knmUKMqYD2+cywSxHqyjH5qK1nkg10NexGH5jH2Qy9gGLa0Tcst2s7WhnSu3Dl14zCHND53gODGF +YxSMBoJZHYmT837rzn3GntBf6KYYXl9Bf05s+8hPpxdN7EN68taeLc6Zjsv8jR0D7/VckylYG4j xuNn+/iz4A8430xxhT3XI0Y+aXv3D6I96HCv/ck7iGMz+qsAuWIf3h0e/E622ev7Xnz2bDn/CER+ iPxKxYGjekgeaDcb2dM1jEXsrZj7p++9ycfJA5BFrBtrkm1KefoWkYeMoDsWU9NYztbdwva8e5rI +Zd6NDoRg0bLGZEl8Yyx2fqkn9/bfH9MxnzwJ95tzkg2uxdiFDKzNU82io1v+WN8APN79voWvI/z trznuAVjZhzeHQKTDflI8mdX4h+fNTtO5+q5t7D6X8HawaywHuYH0nrQcv6bHwyNts55sEF0NPzx 1/vof8YDcrFPUG3lQ2hdGMTo7mhIFtxwNhsJWwQZ734DWbAGfN4PTQVOlubd4cB549QiceJ3Em1/ +VFs530t7UB8EfbRSv7owYwbq5EIu4piQM+k9w7kQsC+b4tD1sjeu1OD7eOPlz75LOhh601/xI/Z 9Z851Pa/luv4WstfnCd0brlJfbQUR4lv5JM0NnI0PoP8o2En5rvTmtOww+VmuBWPoteqoSOM098m ViCfI74OWVpsOfi5mUGvbV+W9Il8paQ+Wc6azrvXZrBBbLaHjd2ZtKZN95/YDj6Wn+FT/aWpH4aD FjnAWbBfmncv4cXcKW5colOM9Wm8XzTlVGPjMWgovSMezR6X8r55rofC4kbLVX+b/YJqWWcgJ8s1 +zI3vFiLI3UZ04F0/dZ+m+sx50/ZB7wD+0Ee+JFYk2VeJ76IeIGs/FAXGAfrxH7WDx2GWMy6l4p9 4dORzejxNHzAKPk+8nrcQ00t/DHH+Z3Xst7NFeeRL3LumfchwxFsdg/4XdYYmaEHrHsNWwo/31P/ GQPr4t1hsBoHvuGCbw1fWCKvuoL5+LTO3v1Isk3lOvu6/ksciBop7/PDm/C6+eF0DrNPb7Gvfff5 WYn53nV+YgEKjvPyblUwvtkSmqMgS9tYrQIBTnkZ2PmdjRgBsfWGuCSs58jjj4T0W/OEm3VaBwjR B+wGX+TdaqAP2FyNJPuTiE0WrXfSeyciOX0l0/yeexXBmY/54wsbVM5BYu7d6sSY7xA/mEutPDDH YH0Da0nWm9JoyBhZx3rmfDQ/TMBnopmtuf+2z6Sc6Mf5KBgt3hP5Uv58PictrhPX9c2xNdtfJF8W jVyRjSUtfN1WmzknbgFyR4befcpyn/HJtsfcQ4dL5SvYwZ5zER+4tvYZ5WldUzB7WvvK1A/9mtlv Mf5R/QPjwnavynf0/R/jYo7E0/BX+G+OfdO5dUs6OOqcRIb1Ya2u7HFK09p/1iDyWe9OQejCFdnn fZW+veAKrANrYHaZ9OiKD0UH965n7H346YeaEbFkJD/UG3LzHGvn+ZavXuBvkNPVXOwKVmtIOc+V PVX44JL+M2TD2HrK5x3hf674u1LY/jj5Xsbzygdjl/aeifzWKGMewWZfQS0r1w+z7aCfNXUzcqce 8TcgV0DfvTsUeT3O5aeh8/z0Q92IsXj3o2ANI6dBz17ZPjZ3dL04H58J3x0NneE41/e3Tk/M8U5z EhtYUtiomIZSfYJCxQ0QK2p6IrScO7KOYNhC7jVppTtnwTEvnfWjedLlbxOdCT/k3Wpgc1r3MuDb Rt70z0oU52hbG2l7AOWGRXAr0uTE/FSOgNxa+BB8lcX2G8TvoIb/tXPqYZwq4He38hryHX/LJVgr Gv6Hhm3RsE0a16fhh6Kxxlw/Wi5wvXgwL+nF1hxoiiuvQa6v8hjWjjXJMv71u2wvYzqbdDHrWfJN G/F1L6Hn3t2E8xPHpc91QK9bxHzgWlFg3GrvdGF0mIP/OiTYEmt9xWax/ZHWCZ1K4yGm/mb5fvLX xEb6xFt/m4EPWeuctSQT+Zc5IGazvt7tDvnY7LpjeWajGFAS2+8m+13b+V5sv5s+L9u/TqwFenS2 thL7Gu8+hfNzHfTWDzUl4siVOHpXZEv7sH1lJ59LvoT+lsjjzN5TTujdIuCXv/YJY/7hcq7FDPAt fx67ae9sj/ejd4zdDw0PMh5lvLa3SM27Q5BzmC8dwKZZZ3+5KqwL1/Ruc1iL0r6nJI+c6IAPO/OZ mliulcbTSqdG4GFTrEPSb9bk3fzJW6/6Kfw39su5sg7kxnm36hkzgfwspid5zjwPsQOcMkbj3Spg LCMVgloQwSE75XwDi2Qew9rjpEYnEn/vDok5sYVzfrSOiZDYBj90thi1h/BBn5QciXlZxg8/ZJBg 3rVwZ8m8J/F+6BC26a9Y6I2YRzy/mx/BN5bwv8iF8yAndFWF9zqYf0i2EvnMWZvpBXqCvX7Ly3wu 0pnXUGB4tt6xx8CetXnfBrmQb2adO/dgHJ95tY8w/U5rMJtdzgZr0CIWm79d+6ple6ELM8Ac/Ndh Ia84W0fCL7bSlVdwffJ38z9pPJFPMr53Y+M9D7+VPisfPx+sd806x14sPqX8q7c9XIVcCHuYcR7I H33w7iHQIeatXLkMX3v7f/2Bj/XDu7GbkG9yAK4RPr+XvkpvxFXIX8xOGscxbAbbKRW3IgfzblHM HyQZ2XgHszXkd8bHlSJqFOFr965lxPoZfJf5+jTWUWr1vWx2C9Y74iWNdW29prE+veSRa59j/6ef 2GvukdFXfWScOYXO98q1WrK2KdZj77zjc94tArI3u/7z5wNyjG22ugWytJiV5DTb2MUBSE5wzt6t AkYxSmLQEgwHBxBOCjnfRQ45AI4b0B8ObOGMo9XWd3EcbKXWuoQu4Ov8kBDDk+PH92+Lw0buXMxk btlvH48tfIa45N2iRJ5U6/y9YdN79mZzgIxMV3WjthnYy96N72hEweLRUo48QsFudJARxQbvGuhA FDbu6qNqgKwspiafdVT3bE/3JBbnYuLYBc870CrW2D5+6as22qwxDx2eZU8cBVXv7obPrX1mC/DL 5EVc23Ij9zX0r+jLrDH/00EXiBu91w8bukN8ihxyRt8bYz9TE87r95n/DqomIVdsFFv1w2/Bn/MZ 7/4Aew//39P2yXGZ351rSKI+cV/Lu00wG0u6e8QuX1HbFiLWc41R6hr4Hpdhl1w4ahT4wqNxj8/j P9E9PzQsEQ96+vo1VldvbLNLluuf7eLat/RfBV3qIY+wwVF8wivYq77zueZHkxyPPNzaAvO/aex3 vheBvC1ndZtiDY7aVIs9VL7Gr9/NB6VrWfPxMv4Z8lFkHT70zjr18ViRrmJSiBJ596PIDjklAG78 2Rnkvwb2t0wLSemZQk5NIjgg50icH873W9ONqhFh3WroVLI3+xdu3hViKqJIGxsPP3xr2IjRvLsL fEeNYokl7CmejBbvShKb9DN5YM7x8r9huLOMRHnYWGJfNG0y97H0c9lu9a+Jr5JlmvcN5It++CUU c7aKmqwD59Ja1AfdR97erUYUhl+1GQrcWxDz0VfvDg025TZ65GEF+2OGVvbIdfAn9lCs133wKcQ3 +QSBXtTYpxyB698hV8em8L1H/MFI4BvO7Ontxlfyad4VBUGnbF0sru+rG5KD8P5n/h17Y51766nV kF6MU4g9kDO6323yYJVdL9lPyTo+NsAcaubtXONr79D/HkTEy9axH7+39Kln/Q/6xjlq3a8uga15 is0jrPcS1qC2vm+R7ezrQThi4Qi1voiFreXRywbPwNpFjrq1ZqZTtqbj1btCzozRD92KpU8lxpy1 qWyf//qjRR0NuB66j0/4igmpJT2KmupouhREHtKyniQagyGgiN4tCsGvdcDpCU6JpA1Dx0nxezgq HBiyjgQ5jN8+OBk4hBGSUpwSMjR5pzGhb8g5nBW/48DC4SJ/ObIxYR2xDe8WAR1V8BKzQwzBx9H8 0O2JhHlvnMHG8fOlbD2f79gYZoZ85MimKOSDf1VcFaINxALfW+gbGQuDTPGDuUjz+i+YyVfX+2bL YZVvNgN5pzWrflMOXcg68aRRJPN9PesfsRR98lMMS+SW3h2e2NPvtTHW5UhecxTGwZjQQ+TI2KLu Jb8s1qAv+IheviGu792pYS743Jr2XRP8A+PHV/ihXeBfStfKxHfw56wNPv2dH883+LYf1IjzHF3j GjAGxrI3dgrxjNgntaiNWW59IOfbS+Tq3q3GEV9Sk7D/VvXMHJ/PfyvcmshdWqzZWSIW9MrvXkHe wFp4tyqslel9up7p3IB1KnSp9d4XvRhVP7YwG05r6HsW+zeY2J/5Erfr0n65BNn3zPHg4RHQG4uH blMl5pftoM8fabFO6JLlE+4rbG5pTMQO5jeSftmebWC9Fxcxx5EW2LvFQHFQ6rsrDfMjUGAgETT2 BP6HE0jG7w9yNf9f6mdgbq2TiCXIG9mFvJHdO6eJXO+uh3eA9SxpAyQMsxZLhVgzQ3woCbZLbsIm wA+9JDZq3j0NsSJuOnxK3IhE37tPQR56EE6IPmT7y8X1uxV7RoE4a7Hna2/2I/7YOiz8Zex39+z9 RBlYlxaFvLC5Z429u7/VxpR15+svYBkjfXKT0fSD8ZLneHcKLP/YMWb8IzZZOkfhfLkGkW8wMRZ0 gLUtfS1xP0IvvduU8E3enR7fHzb/F3ClePiQA3t7dGfkhwLuQuR06xi/hhjKe9axnRiRc4Qx7C1y WsUocZXIiWv7odDZEnW9NXET3rtVWfoS5uSHm4IfajVf21cw33Q95lvK5+CHkeGotXDiec/7o69A ZsiuZjxinVmj0HX2RqPteYOIzy3HF9ec6V5O5DfrxhqPmktEfOrla0uT5/P1TYslfWrLuPCOqL3G vuiha8mPMM4Rat74C8Y0qp8XFyl1I3kJ5yQwevdW4IiQVzyUhaFeCaoYeSQRcT6CkL88FDir1sUY 5G1FxOQUkQ/Okn6pgCDGAJsqpVuhL9IRIebFkk/fAPihp+SYfO0GOdcjxhCPP813WP7xZKMeOY+9 hzg80YZeiDuBHSqvaQNxJ+85fv0NufthI/wljddHKNZ8EthAq0Les6Iw+5V3thj7+2WRj985xnl7 2jLXv5oz9YAc5F1OyHvWNnsG1gc55TX8/i1w8sPiDHv0twZcF1327vRgjzP6r8BimMcRP/SWHHvu 81Dj6NgNQ4vZ298WzzFeX9pz1C3QzVFiBONjnIpZogTkQ+jTlXtfrzDf6Dbkh4pC/sb4W9WymA9z 4Zqt76EB1yb+e7cKOZ59fStcad3g/Oy7e8jvHRYH0ryxCz80HMiNMZbWedYFe2JtzKaSntXyC6UI XWqZP0YM9u4UxJi3WivfeQbG12OPVZKlP6UxH475y0WgPjXqWrJXZc4RNx96l/xLz+dkuG6Mww+J u8DiEhi8exkMi/OVNtyeMJd4yCaCKAG/9BzDAWSDz4XzEkXdUrQaT8ib6yFv5KEC9L1hbUsk65yH zVivYCmEKAf+wG5EvrkJEP7Du4eJPGikeNsS8o6tQhNysZsBKQaPXuQQQojSsBexYrIVZPK/U6Wf fKP9G4nZC2+z0rrOEDHySjGO8cZDcrHPj5oCx86e9wzkOlsxf3Qi13uWj0StxruH4bxRh4n6A2tT o+YjPg/ih9n9xVrHEbgWuuzdW4Bdsjfx7pREXrFHF0Jv8G9+SDSAmIztIPvI9SwGxc3KdDxa1KzR y5FiBeNmfN4V4hLoduRGfqgo5hdf5HhXyfbb/qGJsEP8Q8t6WvZf9R6kfvjItGbMsZbvIw9Hfi1z pz2MOq4lofOl9nycj3XP9fk097xPmua+W+s1Q+7YiHengHwGGW21ke+V4IdYX+9OBXaFbLPP9pyy ko4+fMIE973wLcQW/MxSD3vUzrgW166V/4iOWGJbyOC8WDz9t8NFsI8ghuLjNDjub6nO8kZMGH3L JHpNST1Zg1yZbxQUeshb9KWE7+DzNTd+Qoj2EA/eJZ/EDWK2d3dDks2m/sxn74JtjNIm0ruW8BOL kYtuwAghPh32Xl/7sa9/iTlyEfzOkA/cIWabXqW9LvsW5hSFNnSN3KTWnj+u6d2pYN2X+cqSo7lc 1HpS07fAiSaga+/2MyXJN+LvVRdhPs98wCzgX9i34m/80FPM56XYcMS3iTKwTsvcL/K/Z220PXO2 fz0QJ8qR88fyus75OC8x0g9VAb+LTXu3GeTzXJs5Ypd+uBrsT7kW6+WHimF1Q+JwOj/5TO37kxEv e6zbK3JMGP/baiOGXa1ZkINEDGTdW8S70nlP1t1239gY9XTvTkHY9lYb+b4Ach7NR+xhbVe1/SnM +vAg+se4kdNSL7Ezjpf2F2siT5nB74sDoDwlnAdBlmSFQOOHpgMjIggwDwyNhHWE+YTx4yxzMt32 KyMtqS5cfEKuzAHdC3mrCP25WIJ6Qcfu4H+EENsQ84h/zzYJefO2/6YPfsJiT4o7VwsEd4DEPm6c 4UdHyX2EEGIk8I0WN9iLpZz1UZBJv3OMOJULoP/4KzHG92sUaX5jj+P7OR7C+YvlrYo/h0GmLW4o 9QD9YG7oj+mYF96YM69djcvkUOil1RMm1T3LU6wY6vUaGjaZmr/lKcx/acP8xDY5rpxHtAC9w5a9 WxXX71s9SIW94hdnt9d4sOTd+sT7lCv0I9bgXcO2/SNDELbiXSGKEHmXdy+DL7ecNMWr2n6dvLH0 Pa0j5H1hfvCh5lyJK1yn9MMVnJe1R4Yta4Xhy0aJg8iV8bTK5a7AGjFW9pJ+6BCsOfaZz/Hrby3W nfMvbcUPF+Fx3ga6hK1wPe9OAeuLfLYa608+5G8dCvTkrI73INtV/jY+5NrSl1iNqbBd9QCZERuY y3c9rfdlUl/2oS/huQ0WJAskhigdzbvTgDNi3JGI8/vIRQfGFsXcMPjagQlnUyLAoGvIm8TANlNp Di2TaTE26MVZXQ5d8q4Q4mZYAppyFWKIH3pwJI/hvXkD8ut3xZ4MMd5l+5tkIoQQx2BvRiM+4U9p 5LPELfwq8YYcN4pQtuf0mwqPIk76PfZGvM/2d1a4zQ/VcS7O6QWgv1Do4Zqf5rNL7Ulnwdf7q+CX 9IT5cww98Le9BF1B5x665o1z+FumIW5E/WhJLuviJ7aBjJinzd9lhx0p1xE9QB/RQ+9WI2zeu7cB f4i9r219Rizep+bdTfBdLfRFPIdY8SPePGm1a/JHMN1JY/KuEEUIH1xK18PHERv9UDUYM2Pvea/P 6pn4i4pzjmuUynM5T96P5geUWsdfrk+sZAx+qCuhs7PsIyIWHFk3dDP2jcgenWoxX67BPg352gOs rnP+8mU4P+dEJn6oGshtpgdnWHPknse9yG3SsVx7+foms54+dIuonXl3WLL+5Qezaa3sakn4L+/e hh/1Mm/oBXIuFbdMfum8nNMPidm58iAKYMQ4ztEc4zMwBhQZp07j91kLKxh+JKhRIC89F85J8+4h 0I30WT0EJ96C/zgTnLEB9Eo6JcS9IbbF5sEPPdiTg/B5Yr4S2J/IfwohRD+IX74/tYfq2JfTYg9m e3X2UhQirfAX3xr+VfSxOOh7LfaEND4T5yD2+TntW+q4Htedyf8zVubo3Y+D9Qq9YJ1j3Vln1pd1 9bcayCuK2FttpnyIuVgReWMe1tJrzJ85hX0gI2RVujYixFnCL3u3Cug8zbu3wfaBydbXfm5GiPPM 5VUNPsfx+z3YOBOxTnvaSDbHWO5401P0x3LKArqFH885XZuHRiyHTHbaO++NemQtn1EybjzWKDXk 1mu/aP4syetdrbc2sQetncOVJMa8RydY79hbtl5z1pZxcl3iLsdM/xhLQR/B2nEN71aDcb/K70aC dUYmrH2sd859/KFEt7t4X+k1uQprOnKujEyXD8Lhz1rZ1ZrIabEtP3RLQn8j1lpLsic+osdX6kLm Q9L5ZrFv8QaUheDj3cNg0KMnBTgcFN8Mwp3Q3YqjrCPzijniAEo4Oi8m7z4Psub9XD+K0S2TKTEv 6MqRwIJOoe8l9FwIMT5syHJi+30TRp84490f8BrxiDjph4QQQohbQD5MfGRvS05MrCOfJval/uOh OgpB5NrW2KNRfF4UiugTY3k9HtygPc6RzknjGjSu1/oGBeP0X0WCtWadl4U/1o5+FO1etVn258xz a/zLlvU51z9UdxAjgl7iw2rWIfHfd6tzgsku2fmr/d5MsE6v4lnEYe+KyqBfNGwn4qqt0SrOPGsj 3Q8hX1OuJGqAfaDv6JgfOgx2hm2Rs/G7H65O3uOM4VPJVZGj7bkK7qOY41VfxJrkfUTKq1mnxvu8 NaYvBeZ1ldiHsMfwQ1PAvp1xM34/9A3mE+tN3CD2tbRLqyWk9bW20rUYe6m8L/xXzTwyrvFM3iOB HBgrdr5ec/qmE8lX+SEjfBe6wvr44W4wHnTHu0OBDjC2kPEIvpSx1NT/0WDO2Xf/fECOmIIOH/V3 UV8bQf9FAbaCzx5QHJQKp++HhoGxoaCWZKb5obSM86iyzwhzxMnFJp4E54yh834cxbvP8TqJVAQj rsv1j15PfDY5Gd//dD8b8XWCJoS4P8Q04ox382Zj0V8SyW/vDYgQQggxKuzZiJPk4sRUGntH9nOR b7OXjvgb+2v2icviEsfsNXtPfqiOz3IOGuekcR0a1zwSnxXP38Pa2Zot1+ZJY31ibZaNNXvW+Myr xrpvNXTiVWNtX7Wt8S8b43YRCDEs+D/8pHeLQq0TW/Hu7cCn3cXOiWOv/JbF1+RvvSsuQH5Dwz6I j/kmcOQ0OZdZ5i4cj9fXceZZG0kvLVYnW/GuEEUhn7N8/2Qunu2v/QMjo9lF8hn5G7DSmErJIvuj 83GD/ITx0FgnP9wd/Ctz67n/y3uZOfMryydWup8f3Mo2Eevd+v6t2UC6tsXeJ2sba49u+qFLcK21 LEoSds1PPzQkIVd04Nm6Ww60Iau818gPUSJP+v5Sc2weFdfzDKy96Rk+K+WUPeWzhnGxdt79ONB1 q0W6bmcbSOvkey5i8R4/GPrfOo8RFWDhUQjv7gbnM5IxobjZ+fzjr7axTc5nr0LfGWQQBo9sWLc9 ThlZIkPvfiNkHUkU7yOJ0k0KcQWz2x06xHt476fbthCfCrEnNmD4AUtkF76DY5YLpNgkPyGEEELU xXLz1Ngfsve0/Wd++O3xkBX7UeIyjRgeRfooSNmeMh2Lgh3N9rDps5yD4yPdpBkZZPeQ65MWsg35 bjXk/axZUfFJCx3Yaum89kDkViOvW7d03Av3zxvj8akLMTS1/Bh2QvPu7Yi44N3pifrsuvYV+1r8 qB8ST0BWyI84QWzBrnKNID+8YLVFzynIOyLm8b6IN8/qBLEOexrn8o91h/kxZ+8KUZSHf0q25Id2 g63mnL/9w774B8a99rc9QZb4puxHrskEX8Z5mKcf2g2fjT2D7dEGkhGYn08+7YzOlcB0PuntrPlV 6D45hdlg0jWzQ58T8/O3NsNiNfnPjlp9jttlHj5ZysIPFYXzmh0NZkMBsg55vvM5WVeey8r0Kdll nKubHqXre7crSz+KX6+lY1cI2/fux4OOo0O2bvhE0+UcB5HVK5+T35Pzf3T/1X5CDAyLdtQo+AzO r/fmj3EwBpSV8aCUKLQUcRsMmqTHEm8z+Of/WjUHl68guSVrzoXh+1uEuARJw56NTti5d4UQH4jF qBTHiEv4jdh05M0IxaU+GzMhhBBCHMNqC//7z3/9SmO/SSPW85p/RLwAeUVhb7Ol/GmWHIlxbs4h WprLqDcfhFhjN5kq6Kw99HNjO6D+wxy9Oz3h19a1L2Igx0vc/J2ZZU6ALKI2XeJht73ka27EnG+t /cM9r4havXeFKE62teMPfcRN5x65Z/jbEe8hRL5+JYazVzqzJlFPpUUtdURCRj1ynIgDPa5dCnSL OcRaW5zoNJ+vuLq/Vh8+p0QNIHIH7xYl5ubdoUDW8cAW9uSHX7JHVl/r2d6/khty3R4xJcixpe+3 Le4l5DWzL6sJ/oX1CzuJxh6DNV77n/Cr2MjyvZLvZBBgjiRAGBJK4t3moIix2YuHY0Z1OqOCvJBb Nu6f/1qVPuuMrAmYIWt+p8BgJxGiIOie6dmLAIJOooeydyGE3TRIGw98AjGLeIUPGbmgI4QQQghR E/ZJUZzbbmPdxH8HNYvteewv7AsxCthfyVoq+yEK8969JXHDybu3AN+FD1vWvs4+2DATVvNL8+v5 sNteTO8W8WbdGI+/dQiQFbLzrhDFsfwy+eIjMSxyOH76oeZknzLmt4xGTRMZnaljHo2POWfIN/3x saPHG4sZ1HiTf/NDzYg6s3enJPSLefRa67wvjXh6fA/KOjAH5uKHThE5FrmHHyrGqPEX2Zu9J/kd 8S9781Fez3lafrC3hmy34Dpc86pOnAGZWg6P36YlneaYvzwk2Qb1rfp7Ib9HVuZ7ktyiYUusfdjH uikHnwwcyZEiCu9tvfnjeihdbIz5vYfjuyvogAUxT5T4iSFL1qIl6NqzjU5O5Nr7HiHEuIRfiOSz 1QZMCCGEEGJU7AbIqkiX25zfoGtFyZTnxTz4XUVdMSPYX8k9C/UTmndvCfPD7mf0Xc8IPaDe6oeG /oaRPdicJnnYbS85ljIHHz/j/k/534XR/G1DMOoNeXEvjjxUgj3HPSY/1AVsmHF4dziQk92Hsxz3 2ANDfG4ZR55ha+FyoB15OKY3kQO0fKAr9lEzyWlEHrqddO7Kvs1q/ukcrIsfOkXkIN4tRuQ53h0C ZI9vQG5H9xz22SSrZ/dn17AuvN9shlyksq2SM3Ktq/pwFK4b80S2ra9/hSPrKb6D/RCHzJ7S2r9q 6Ih/TMwAhrHHYaEErZJZxoPCxeaT32dyNrOC8ZKoSNaiNbZJS8mad7+B/R/dHAohPgN8Q8sCiRBC CCHE6LCnj4cO7rC3J9dTvidmh3rbs5rHUfbWcWeGGjQ3Ge5Wn4wHS6LOZTfZkl6MeAPebo4mPWMN WI942I2bQ4+HxVKz39OxiDsjP+x2BebD2rW6N7IHZD7aDXlxT8LevfsUfECJh1iuEjFk9FiZ/Wr+ pqW9MrO4keTs3U04F+fk3PiJ2Xzx0YdzSmBxOenuneJWa5BdPAyHDfrhU+Rz5YfirqxJ2FhpX8DY WurnO7B58w0XZB/++4i8Q7651bt/y/pxDfJLP1QVrhM+dLYH4QLLy9N6elecgHW3fCLJ8UvPvzc9 RD0ZOKo9zhvDvxrIXoGjxYHiaCKxQ+GuBDwhxDzgh/AB3jVIdvAH8gNCCCGEEEIIIYSYFbtJePFm Udzk9u5tYZ7cZGh146sVcUNvq1k9vNHDG9TYuFbc6Mk3ND/3Ybe9xAONNe+PHIF1+QR/IPpjN4ST 7r+68Rvv4cEiP9QN/BNjWd9nGBH8ab4X+n68EUOerUOed36oBd8wiq86A3rEXFvERYuJFvPm/nep PXno8YUHstZ8rcv5OBe+YM/zD0fINjvGF3gsZX8lbz7rN/lczhOTvaZx1HhA6LGOlR8+QpbLucwQ Q54ROSuy80PiBcgJ+2HN2fu8eghu2a7YnOiAOZO0uN7dhCCGEni3GFybc8dmm6QDBZKRCvF5bPki /M7MiYcQQgghhBBCCCGE1Tz+vPatZ9wgpnn3toSs7lQPYk7Uv5c3UdaN2ri//TRcRw+71SO+/eaK HZeCsVx5UECII5j/enIPMfwbbRT/EfcavTs88RDGqzHjo3kPP/3QA47ZGqXXOdfsftxiWVpD5uKH qkGsRG6lHuT6NIiHj7yi8AOM9hBo8juc2w8dxh4SJccqODa3w+75uPkEl0+J+ZkfeuLn34EehA8q rQv4A85ba1+Qz//1L6a5zh18qOupHtjaAPkgG+zY9Ja1T/Kyln5nj8RrvCf80ON1bzPlGGIBju7V 07W2QS709G0oGte0Tbife3YHI4S4DkEkfE08iCvfIIQQQgghhBBCiNmh3nHlpp7VUQveYBoZbjxw I8K70xM3ZN+1V3OmPsb662G3ftgauJz9UDf0QJxoCf7jmY/imL82zI33eLjBu1OQfXqKBWncyNsP P4jXl36c32Ou+IM7PdQVelU778GXjuDTZwSbD92rtU7he8hr/NAhso2U+5a4GE9vW+P6pWVv57w4 N/wU9sR58E1++DLMlXN7twjohvnVdG6aPbNyo30Wc9qK2Z8I65r1+9fv2IytuelojrnEAWT1bK/E cd4T70dXtt4nJuBVQYagdjUhQDEsOCZls01jCl44GimMEGIJgQUfgW/AJ+E3/CUhhBBCCCGEEEKI qaHWceaPjiniU4j37u1BTnea79fNwTft7/nfjeUHH/Sw24jkexz9vxmC6599QECIM9jN4OSjlg8M 2MMhdmN5jH8fGMSDHYzPD01Bvumev2Up+ZrHgwz5Xsn3h2DxRfZel//dYgDzIe6VepBpC66B/Jay FvuIB4mIQ7V1L+Lu2ZhnOdPKd50lxsJPP9ScmrIvZXP4JOTEOM/se9aUtlPWL3wtcpwtVuyBed1p L7UXbIL1xE7Q5VjnaLn/63f08sy61/Z3ogG2sd4ICBgMiuPdQ+BUcFJ27mR8/H5HxyKEKEckXaNt pIUQQgghhBBCCCGuQO31zE05aqpn67Mzkm/i3OPbr2zNFzdi3rWoibHe1Nappevmy1jYzei0Vle+ ReUqeiBOtCZ8GXrHjWT8E79Tyx/NRzEexjpr3IyHSYiDcX+VfjxcYq+n33n9zvdbmbvp3MGcaS/h y2ud/67EuqCHrWwffxPX9EO7Cd/FuP3QabL99dOZ0FlyxRqyL2kT+Kac02ZfdsVX8XnO5d3ToEfE LZtj+knfX7odESe8e1uwA9YR+7a1TXNmfa2x587rbP/+dLRcRXQC41g7FBzU0YSWz6BcOKhI2O6c lAkhymJJZQpUCk5CCCGEEEIIIYS4G9Rfj/7Fvv2x8QfdsL3TTRzqW48bM+/aB9y4ugvYsN1o62SX eiBO9ID7fWu/RS3fXx6KfH9y3m/HiQdvNlvyPTy4cvf7J8wvvjzBDxUFHyo/uh/WIx5wOvNg2lXC Js486Box27uniQfGvNsUy41d9rVsP3JWnuvwQ5dh3R4P9aaxn8mbsNMr/pxrxt7iU/xnfFPq3faP rBtzi+eQbE1Nt3JsRE/iuaS7r7E4iTm6VUAguO1xfHx2qXyhbP6yEEIcQv5DCCGEEEIIIYQQd4Q6 KjeG9n67FO+b+ab+Gagtc2PjLjcyvm4Evm6fts4zE3bM/RA/1BQ9yCFaEw+CrNuZh1NaEA8/eHdK nsWOT4oVkQ+UfqiD+0+cd9QHOkeDmIfeYVM9ZRZ+6OgYSq03z0xgl95tArJv+SCiXauC71zGkKNx A907k/Mgu097EC7Ic5/3m1KBOWC7zAG9XD+UT5/j2LWeKRCHCMXhdxIMHPsz58Bx3ovC8T4+i8J9 ijMRQgghhBBCCCGEEEKIo9hf7e+82UTNde/Dc3fB5PPnv/64y80NaujLGzjP2qet8+z8R/8Xbtio H2rG1W9LEeIo9jDMymdZq/DgRAkijmCnfmgq7AEeHuJYy5uWjt/tW3+eEQ91lPaz9qBdkqPuZ78H GcXDcCPkKegCOnF0LPaA6UV/hRxaPgj/kH2ab6sHm8z3YHMXHx7cgvnE+tnDTDuvwUNtR+Ru10nn jjXnmp/iM5cw/5lyRdaNmI1/Js9l7dAVa+l3O5Z0gffwXv+YEMf5/7d39zqOI2nahtdet+11x0ln jHHaKWecNgbf7LHuGSwwXUAB6+3kTmHmZD7eb8SrZCopiaL4EyTvCyCqyFRKZPxR1fF0MANu/J0G xxY/qLIx0oHoSDQ+bjo2PEmSJEmSJEkah/++ev3fXq/x31z5b7Vn+2+vORnHf4euh3aN+vs0qTO4 rf/4Mb2OPkz9rR0SMBCntXEv+jpula3FVXdi3O3O7dF9tiXc8zjfe2Xd3xgHeP3Rgx45zs55nXsL imyF72MZKmohDJcyVEWfqYceyv854ZWgF31z7nDmLeXfANusylf6x3LBv0u7oj5GhNVylbe6exdt IsdQxkg+q/7odJ4pty3QxhlXLve9/r+Vur/nPY46bO07hg6AQSgHIxoYGwNIDErdMRrgmZaVlCRJ kiRJkqQ58d9WY7LmziQQkwRnnLDNstnzY376cuI2JjZzoie37+d6hNMRMV8SE3crhlKYODTMoTUx Tn0Zv+oYln+nTTJ53UpAi77Zcj/JuddLGKCWJ+dNAIbvAJdyvpTx+zfKl/qIsace5+8tlf2c8jvB XEGkLNeWAl4tIidAe8w2Vw83I++9zwSeIuPQbXX3afzuGv8DA+WdAaEt2mmGB5eu98/3ldvlythG WdTdQYyl+T2btmH/Xq8ex6KvUueM5Zd7Xt3Yp/74+TN9WposE6Ply9TH3+ML1gG/TEmSJEmSJEnS 2mLy+se/fq27XzAxcNYJHf6bNOVTd3crJ/v4sx6Kyfic8DEIt3/UIZPkTObVQ4vLicO6K62izBl+ nsCm/bPF/GHv5zm/SEih/vrqIkTRnUtL4yznQplQNiVc05VXd7/L+33/XJmPzfnZDHr07yVpqOy5 9iOFCrIu55ijpixfCUWdAW2xtMu2Vynm/DjPsW09A0JT+wa/S1usu4vg3GJs6K5rq38DUOd8/lwh 1Hv4rPwfR+IzB1bDy3qru5/EudYsCxvjYcttdk2lbJZ5/O0jfDb3usv9ifqhjms9978jWF/aRHaQ I35pkiRJkiRJkqRWMOk1NOHFf6PlZ2edJDhC4IdJoDL54+NQj44JvZh0XGHyGPSPtT5LShGSqWPa dXirj8n3DHDFFhPh64fj8nzX/txrlFMZI2poo5YJfZjjN8uRkEj3uvw53wno+/HDG67LPgJD3efu fZ6XMuB6Xh334n26Mu3KffeB+6XEd5eujMgI3GqbreD8MhQ35lx5TelHz3+/pA/RBpcMqcVnUPbd OW7dZ3O8WqsNcL1lvPpYCbP+6PJ9uh/s4rwuY2q3GYQbRtmsMd5R9vQNPiv7JHUWW/f3fubIelIz bIySJEmSJEmStCwmw5kouP7vsUwq7D0Q9gomTtjq7u7kpCaT9/639nOIidmFJ8sTk40G4rS2KeMy /SGCXTkx3m3sr7VizVphgGuM+9zf49ozGBB/lnDao/tC3kP6506Z8T5jV0nj9f2yJ2TD53Ne9SW7 Qlk8c/1DMlhD+dZD6skypp3s5bsL55lh0THnPLUd0W/4vaX6T7x/1+evw2BboSy5XvpMPbQKxq0y VpV2eH3/iO8/vdfEfamB8moV5bPEvycZQ7m/U0cRgLuqIz6TtjPmfidJkiRJkiRJkg6MyZ7ryQr2 1wjWtIoJFiYG6+6uZJBh7OSsjoOJR+p+6clZJoIZN+qutLgY13689ui1nDynj3xMnP/jT7znUmNl 9sm6uyiugWvkmvIa6asEcJ4NBWSQrv87/J33nBJQ+RJMjPPbVzgur/+Vsa+EQ9Z7vPVeULbZPmiv 9fBucM+lTY+p26ntiHGK31vi/h7vXc+/3+e3tub4eY12GGPVjY1zY1ytL9cNUY4v1iFtknsF955s E5e6qO2W+wn3GetEkiRJkiRJkiR9wkQDk+Y5iZD7LU2KrS0nwvZWBkyUUndnr7+zos6ZHGTCsB5a BO3rlVCI9KycVJ9rXGNynfcsE+llYp0gGcfmDJwsfS/hfQmzxHXUkAB/53OnBgMoG96H96iHLiK0 1H1O3Z1kz+G4rM8pbYT6uFWuZ0YbzhDnK4HXrWX9jrn/Zvt/ph3l6oJ1dzbxvl3Zc95LjVNTZQhw q7GB7zp8/tBGP6bsOEc2xjXOMzfaA/XbWpmujXKhvJ65H1FmtRx9/KkkSZIkSZIkSXodExZM/OTf mZyMH5zUlAmcrTEplCsn7Om8NS8mEcvE4ftbPTS7Mkm83PufFf2WSV7L9jPGtjIhvky5EFq4rDxT J937E+71ZZPEuXfvN2fQh/fkfPtBgbnOF7zXrVD13PdG3u9TOC62dsNxl/qcEAiOvk2YY8bA5d5R nvm9hbZQD+8W7Zb2wTXVQ4OmtCNem9/T55IhO957qL+3gGue0t/mkOPrrBtjQHdNbIzhtBX+zcXG dbLVMfAPbGNDd63WX94zuNZb90Guo7yuPv60X+7d3zOszutavU5JkiRJkiRJktQ4JmXKJPu5H5cK Jl2YiGHCqR5qGhNE1NtRJpX1GiYVl2y/TOQuFU46G/ruJdx0mfx9/8Y2V+ho75hEp2zWKI+sjwjp UB+1Tl4JafH7rwY6uHYCAZd20m2cY4YE6steluEFyqAe+mKpgAqfHWGQKO9a9i+U+1Io8yj/J4Nt JQBz7v+tHmwOAAAxOUlEQVTZoI92G/eSrr5bq+NXcC3ZduuhQdnW6+5DtB36f919WX5P4M+WQ0ZT +9scSjgtx6KPrd+PKTs2zo82XcfqXxjPYkyrYTbGVK6lXM/7G+/Nxnsxlpdg3Ps3+kT2i6HPHrV1 v5vvE+8Z7/1a6C6Dd/WyRxkuvzKm5302rjV/1p13ucd15dOdy5z3NkmSJEmSJEmSdHJMduQkSsuT Y2vg+pmcuRcKaAmTR5wvE0j1kE6OicbozwtMIpeJWgNxUzG+MOkcE79RliXcxHiTYy99uUwUW84x ad5tdXdVl5BWTtgzznb7HK8veSh+v6vnujtaDVZ8hODoz105cGypoECU9YPvAHG/mXA9z6B883Om lvtS8vsB51MPPVSu559/aeH8W0AghrqNsM4C96itZX3f+w4Z37kfvKaPsnqmzd1C+40xqftsxpJ6 uFnZ37b4Ps5nfwps1W2LoFacS9dm+Ox6b2gudFfevwTv2AZ/r7/xHt3v1HP+hWuslytJkiRJkiRJ kjS/nEypu6fGRM0eyoI6Y2Jpi8lCtSsmketkYz00mzKJalDrGdQHE74RRIjyG7fCV77+rGFXyoay aiFIVEIun0NaseLOg7qJ3+leS10+uqfQRnjNdQiO8X3psECGeB5dT4wtI143l6nlviTqiPMYG+aK cEh3/gY+Stg32/WRyyO/m91rp9HPu7Kou3eVYNZr913KO9vinr4z5n2w7q4q70G01wx53btn7xnt gzEtg3fcjxh/2WjHbLQbxr8yBg6H7tioL8pqaOO1vL/joSRJkiRJkiRJ0kaYqGTSpu42KSdcX50k 1TExmUn7YOKyHpoFE51zv+dRlTr4CPMQaqDsnplQ57X8HpPOYwM4R5FBiNYmzgkIUI8lpPIxyc+Y 3K+jGKMHggFZ/1wXbYT3ug7BET5Y87pzlZ+6exfXPfa1c8qyui73e6GjJVAvfDbtsx66KV7rmBmy P1BnrfXpJcT41bUTxot66BPac7SjEe2X173Shihvyp3yX7u/vIrxcmw5zY3P5LNzXGfsYayMH+om 2irlNrz5bxZJkiRJkiRJkqRN5SoHdbc5MUHIxObf/v7HM0wsa5oIY/2IifRf6qGXGe64j7KmfPoB J/opffaVvpoBWP6shw5tL0Ei6ps6udR3t0WgrYZhBrfaJi7Brm4/g11bjOcZ+uBa6qG7rkMiW8h+ tlU4js8eUwZZVhmCPKu8F/Hnmb6z5Dhwq29FuLTb6u4g2hjvcStY9wi/H/2kG2emvsfWOP8tgmiM Kf3PpfxeqYuzyDY7tI29z0iSJEmSJEmSJGkhuapT3W1KhuGYpDMMp0ciqNO1l7nCK3VC00BcD/2Q MrmEoijvH//6lUnzOfsofZ+ABZ9z9IBNBgD3dJ3UNedN3efk/80txvB//IlwwJbjOJ9dwibjV0Tl d7iGVsKZlCH9L0I/tXyXDsdlGdAf66FBtIV+oOZsKKcMhZ0lzHstxoOuvw+NZRmYvBewon0/es0t fObew3DYKoRbxpTPK5rRnzled3WFPs/4S3192ro2eF2WkiRJkiRJkiRJ2gCT60zgMLFTDzWB82Ei jq21c1ObaCcZ0KqHXkK/oH/U3dOiXJmkz8BhljGhj6X7Jp87NFF/JJTrMyGt1kS76IcBrrZW+lDe 6wjd1EOjRMipa/N1txlcB32wX/60oyX6ZZbdrZAOYaSW6nptlHcEY7p2smQ4cQ/uheIYy2mvdfeL qWGwaH/cl/jOuHKQbG7xPaYrg0cB1Dll/70OErIf53LyNj0kvhfVAGyuBsnYyzbU9iVJkiRJkiRJ krSBnPBqaQKHiaV7k6rSLYREaM9MStZDk831PntEH6QsM+RBWdAnCbxsETjIUNLRJuazve56RaNL KGB4a6HOImTStZ8pwcO8R7YctOE+yVi1VDguyo+6vBHSYVyIQNLOw0hTcM3xfSXK3VWhaCvRDrv2 cN32MvB263sd7ZWf191RYgyNvv3+7SjtL+93dXdxWe5D5Zd1WXdV9cNw9ZAkSZIkSZIkSZJaw8Qk kzpMKtZDmyqTqSWEs+eQiLbDBOUcbZr3OFMgjr5XAlrlMcoxQf77zz8TdmkhmMo5cD5MRB8t+HAd HNkLzvsjGDCwNXJttGHOZ+qYkO2u7jaNvsG49RHSKuE4yuCVfpNlOPQeZeWv/a5y+IoMTPa3LA/G UuqCdrfXPj4F10qQiq1/3fyd8rnVl2Js78qu7j4UQa5ujLn+nL27lNNKYWLaKmVYdz/JfyO4StyH HAsNw0mSJEmSJEmSJDUuJ95aCf5kmMnJN70iVzWZOkneWr9YEmENJnijzJjkjTDc+1sLIbghEYI4 QN1EG+vKmrKvh3aF8y+hHwJXHyuTXbbu2loINWc5vxJoy5Bo3d0Nrp1+0g/HTV3pMcfE63LMQNhZ A+xZLpQpZVDGp/e3fpn3N/oMZcjru+2Xo4R7r3Fd9JnroFV+xxu67nvBrGtRzt37U87UQT18GJTD M+HAqXJ8pF7qoS9inN/h+LeE/P5BHz5iu5MkSZIkSZIkSTocJrpaCGXkRFML56J9y5ACk+X10FPy 948azCSMQD/rh+CY9CagsYdJXs6fCWnOv9Xg3iOUf7TRHQZiaCcRoui27CO0mwzIMZa30o6inLvz fKWdRLhn5+MB9UG9vBKOG2qz9EPKdw/jxlIerZBHUI62E2XdlTmvzzro18XRgnK5ulj/Pkw74RjX Wg9dMJ7fK8eU7ZAQ11HbHe2Fa1z6/jYm0JrjH+VeD52SYThJkiRJkiRJkqQdGjsJuaSc/Lu3SoX0 DEIFtCkmMeuh0S6T9jsOwFzjmiiLCMHVMBNBhZbCS8+ifkq4ZH/jRgvj7rNKvyirpUWw5yq0k+GK VsI8EeSgrc/QPh6FnvbmVjjuXgDnMi7WQEjsz1S+exZ9oiuXZ8fRUUG52u54TX1tE4+3Hyvvw1xf PXQJUV6PE4/Gcso3fjfK5vhtjvIYCg7OiXZFXTxqu7fq7CwyDMd9+9l+LkmSJEmSJEmSpA3FRGxv snJtsYrI9/JIOyeaNKecPH82RBBBmu739h6Ioz9x7QQqSnClBBMiDHOgie0IpDCG7KS+xqzK0xra UrSj7rwp76GxOq9r6VWNxsp2MUdbz0DEEQMh1+G4CM12ZTdUjx+BpI+NUE398SnFd5iuHOYaf2hj 9CXKlfIu9fG5zPcUlOPcynmXEFveX6/bzdCxxHjTu5+for3F+EVdLzjm0O/HBH0pf86FOqiHToP+ xX3EMJwkSZIkSZIkSdIOZWig7q4qw3BONGkpESbo2tgz7Ssn7PcYiOM6SwCh9GuugzIgRNBKUGkJ XFuuqNN6aIkAAue6lzEv2hNtqdvu9YmWAnHRh7vznSs8Q11xbYTH6qFDon4/go8leMVYQhvI+3X+ rL/x8/oWpxR9Y+GwEG26H5Trhxhzy6AcP6etUi8tjDM5NmT/iTbWlVn8sJP3XF5XD11w/vn6Pd6T p1p6zMn3HztG0qaijTV+f50T/Yd2579RJEmSJEmSJEmSdorJMCa56u5qyiTn+7c9BUO0PznR/swq iPcm51sVE7c/3t9KgOWffynBleFVno6M8ADX32pwKUIIXd2MDSFsqQQm6iprXf95FIRoKRAX4Y3u vOe8t+R71t3Doz4zBPNwO1G5DNmybdAvqasy9nX3AIJy3blc11EG5Rh7uF+sHWzKsZlQW4Qr69/5 Wbl/fb3nlu+JJQy3p/vxXJZsVzlej20H5X5wnlXiMgDMd6q1+4okSZIkSZIkSZJm8uyk2Bz6k5xn C+xofdnGx4ak6AtDk/Otoe8QbohV8LrzpT/Rrzg+ZxBob6g/Ju0pl9bGF+pr7fF2issYTbv6MfyI 1GvZz7Yu8wzXUNb10CwI7+yh7paQdXtvO2O5pFbbBvXGudEXItSagel+vXXHMyjH65fsvxHw6j6T z4n7Vg17DZUff4/z7V7D6+vhU8mxLIODc8rv4HV3FNrIdT0dEX2AsmE787gmSZIkSZIkSZK0ezHx 82O9R571w3BnneTU+nIifsxkf/aJFtsn/YdgXz8EF4GG//7f/zhzCG4IZVICIO9v9dDmOB/Gv7rb pAhh1DDAM0EM+svYPrakDP7M3R94vyiTk6yQ1BfXznjzYMv2nQEr2s9a3y22lOXT6sqU16iTWje3 g3K1Lueux7wXX/7s3jtXj6sviXtwnFPX387Qfu6hHKijujsb3vfZsYx2nu2iHjqcftvb+l4mSZIk SZIkSZKkF609kRuP4KuToPWQtIpckYY2Xw8Nai0Qx/lyLnn+nBsT5PTZR9eiMubE5P/GY04GxloM WqLcC8Y/IvUawRWub8sQQZbxUvezLJ+6eyoREunKdmjL/hXhqb/9/Y+0n8HXdcevw3JHWYHpCEEh 6oI+dK8e8zrpC/Qz6rD++mjxvvVeFtvl7+9v0Ye7fe53rs41vHreq175jpPnc8SwGGUc41zX/lq9 T0uSJEmSJEmSJOlJTP4wAVp3F5OrgDDpWQ9Jq2GyMyaWf9xfbSUni6dM9M+FcBKfH6vo1LAA500/ PeJE9NIoswjtEPLYKGRBiIRzqLtNob2VkEsZn6cELWmvW/cb+ghlvFRQNMeGrcOVW8j6HdruhUf4 veuQVYROrt6DYxm04rX83lp9lc/KgF499DTOm+tYqu1tiXq4rsPr+mOj/vj5mPq7rHI6sBmG+0B7 okwo13roZfldfGoZl776/q3uHkK5B5b/6cAwnCRJkiRJkiRJ0oEwCcREZt1dRKwqEcEew3DaDhOd TATfW0Fqy0AcnxnBihqCy7CqIbh5ZBDgXv0vgeBB1mU91IwIrhBQ6s7vlaBXabvbBeKyby8dVsvg Vt09jQjm5LhUN4JRr/SlDFrVMNrDx3dm2OrV8FrKoGz/s6aGsaKPd7+/dPtrSb/+uG9FUO6qjZQy /RyUi3vswOtymzP8dQSUB+VVd19GfbwSaCv13e5qp89ibMu2e5RrkiRJkiRJkiRJUhWT0N1Wd2eX k59M6h1x9RTtC5PBTObeCpkxYc/P5whcjMF5EBSI1UkIBNS+wnH7y/wIcVC+U4MvU1C/1OtanzdG BJxq+HKOsli731xb+j6WXl1daa+yrXyEmZYNt1O+/bAcfTZCK4yRVxvHGdfjdTUs96h+hgJ+l/f7 fdpKjvwe51l3T21M0PHm1tVLfRt1aMuUC+VZD0320e5f67/U59R+0hLKI78TzlG+kiRJkiRJkiRJ akxOdNfdWeXkOYELwz1qRYTPbrR5whRMjvJnPTQ7+gJBgX4IjtAAIQL7yTqY/C4hjeVXreRzmHSv u5vrhwC4/jna3Br95hb6zVqfTVnxWWuvMrilXvnGCof9v2+Fuua8OI8Myw2FrrLv8Rpey+8RMOLv 16/tb1PCMXzGUt+ljoLy/xh7bmyW4Re0Y7a6OxnlTxnTd+qhSXJM2HOIrH8fPNN4LkmSJEmSJEmS dCo5MVx3Z1Mmm96/xUTeyVbTUdtyxRVCFPXQRU4Y31pBbir6A5PIGcbLEBwTsXMEkjQNgTDGqKUm 9jM48GoAYS60b66X9jfnNWe/4c96aBWX+8xAX14KIYo5wil7kOXLxt/nXK1qKZwj/Y1z5PvNrbDc vW3KSm/Z1/2+c1+W0+Pt/a2VcXNrtGXK5NW2RX9g7J/jO0d+l6m7u8L1R4C1K1PKpB6WJEmSJEmS JEnS0SwxiVsm0f/xJybL5g4WSXPIdn8d7Mhgzxztln7A++XKQdHPfvzrVyZg7RftoC4iFNfV09xh FsZBggN1dzO0xVwNNAJkM19n9hv+rIdWkY8wXfNz5wqn7AFjVb986Svs7zWoRJ1x7g9XKZuwcmTp Y642NUaEqb6UeW7dOFXHqjxGfbUcwlxD3qPq7iR8/6As6+5LcizYY71kGG5KP5ckSZIkSZIkSdKO 5KTWnIGCDMO5uodalqGIfjgtg3L9Y8+iL/Un9JnIJljyyntqeRmumivQQvimjq2brkBzCSh350K7 ZL/+aDZL3Ece4TroW3MFPMbK4NOr4ZTWRZ3GGPYRGtminpeQffPWNvX6aI9rrla4V3F/vC73q7aG cj8uq3jm6+jvZwzHZZlNDeLmuDXn/Si/69fdXeD6S1syDCdJkiRJkiRJknR4OUk2VwgkJ+3OvpqH 2kfbj9Wyfv94/OHUFad4PROtl5Vv6uS+Ibh9IWxA0GmOVdRi4r1rB6++zytolxEm6c5jyTE5g1Jr hqCjfCf01TnECkM7C4I8I8KG9VGj/L0ejvZEme95XON6PlaIGtqmB2Xy+0+/zPQZ4xBlRP/NwBv7 j8Yn2h6/cx2O4559hvLmGrnmqd/VM+w/53iZwVLqpR5qWn6/o83ZRyVJkiRJkiRJkk6Cif05JrT6 k031kNS0nNAlAHX9GDcm2+9NHvO79Jt+CI4QCRPPTrbuG+GMEryYNpZR//z+2quXpRKeeF/sEanX 1g7ExfXFtW1Tvnm9Rw1+5738uj4zzLRlyPMVtJtc1YprZGPMzrGb/frSSfJ+ctR28aroN7Xf5j2y jFXPBb24L/P6/j273q//sNe2OcYrQdylQrz5vlmfraK9RN/szrf1c5UkSZIkSZIkSdKMShjotWBB TJR///rIK6l1EYiok+pDWz8Ux0QqbT0m4mnv3ZZBCidZj4fxjGDbswGXJVbjGYt2GKGfaL/rrISz diCO4At9b8uVyqJd/O14j02NUFdXtkPfCTJUssexjrYSIdfu2pZsp0dtF6+izXCvpHyu2w/Hpn4H pb3SLvv3cf5+xHAc9xOub0rg8pUyvoe65Jwo73qoOTlu8b1tj2OXJEmSJEmSJEmSXhCTlN1Wd5+W q3648oL2JidK72607QjBlZWFOEZ/iUn4A69GoyKDNIxvY+ubtsLke91dDYEJzjXbbD28uDUDcRnY 2jp8HSvwMRYcbAzIcW7oXp7jZd3djQiodtdEn1y6vhgn+Ky6qyr6S1cuQ2NE/qzuTkabHQrH8f5b hmfnxPj+7Pf1HJ+Xuidkm29xLOSas+/77xNJkiRJkiRJkqQTemUyMsMJTjZpjyI8VCfOH220cVZB OcrEup6TYSD+rIcGZfhgzRVzGHtzHF8j9HNtzUBcXufW4YtS5s896rF1ER65c02UPWNm3d2F6Le0 lx//+nWN7ygRvuvKsMVw0FZy7Lw1JnKcn89dP3zup3Bc3O/f3wgO15fsTpblM+1ryu88I8fC1lZG pJ7994kkSZIkSZIkSdLJ5WRk3R2NCaYIX7BihZO/2pkM8YzZ9hYC0TIY55j0vxc6i/H0+/AKW0so 4/C6j0i9Rlnw+UsH4uJzurKljOuhTcW97yBjA+2mhEduP1Yx237dbRrXEytXrdwvohy7zySEVA+d WtxnH7SrDBEuGTYn7PnRHrqtO6c9huOyfXHu9dBDa6xYmv+OaOXfAtnu/PeJJEmSJEmSJEnSyU1Z 0YRJuXy02pKTmNJSDMRpKsIVtInrUALjIsfvhT/mRJgjzqMbh5d6HN4YGYhb+hwi0NJd61rhpkdy RbUjBC5oy4/u52sEa+bQ/36yRTCNMtpLcHBJpR7K/zRxr8/yM/rRWnXFd95P4bjY3t+WDvTOJcfB uvvQ0L1qblmHa9377jEMJ0mSJEmSJEmSpIsMBj2zUkZOyO1lAlG6lhO4Y7YWJnnVHkIGTLpnECzD xUuvOlTa7naPSL22RiCud59qYnU4fIwhy4ZNltZrt3fLlsdPstXdJtFOMiS61fcTypHypH3UQ6eU 3xPHjIcxjnavr7uroY3keZa+XO73WwaMH3lmvM1xc42+kO2ez6yHVhfXS11225bnIUmSJEmSJEmS pEbkpP7Y1TkiiDFyMk5qGWEi2vKjraUQjtqSARxCFYSFll4ZivE6Vr+KtrnNI1KvrRGIyxW/WgsZ ZZim7u5OaU9lRbNHZctrtggtjUXwirrgPLcMw1COS/eH1vF9kjIY+72yhbBlCYaWoHEZX9sNx8Xq Z91Wd2/Kelhj3OQzOKet/gcC7kN8PvW3VRhWkiRJkiRJkiRJDWICaUzoJyfX9r4ijoQM8tzbmKRf YzJZ+5ZB4SXDAAR+csK/pZDG0oG4CDp1799iMDXPba/hJ8q03v9HreLV6r0/vpt019HKeE1ZtRwe XFKu0vXM9WcQre5ujv5A3yhtvnwXYGynnbXQvhhvOCfG3npoEOe8ZtAwz2vtQCp1QhCWNmQYTpIk SZIkSZIkSZ+UFWLuBzlious7K2cYhtNxZKBlaItVax5MOEvIYBEhkLlXqGKyPwMjvHdrbXLpQFz0 w99//rnVYOpew08ZXBp7T2/x/k+boOzLmN3GiomIc+rKq+6eRgaTnu2vZXW2xwGvLWQ4LgJX9btB huO2Ol/K9tG4w2tog5x7PbQKzouyqruLyzbHtRqGkyRJkiRJkiRJ0hcROLizikR/xY9nJjmlPaBN M2lMH2BitaWVYNS+DB5kqJhgGKGAOcJDZbK/rUekXovr785viUBcBmWWCtvNgXqh/vc0XnCuzwYN qQfGxbq7Oc47+0ZL54WWA15LivooIayHKw72LTmGzInvwrS1fjiOfhTfH1au6xx3bn1utsFn6+JV +blrhNP6Y0DrbUeSJEmSJEmSJEkbyYm1uvsJk20l7PH+bezEuSSdBRPxQ8GDXCVq6kQ97xfBuhfe Yw0ZZlkilJQh1ZbvPXsJ8/RRV8+EVuJ7QEPXSDAp+8YawZtnLdknWpVtauo1U5cEy+pu86hjrpUx iutmK39/f5tzhdBbHrUxypIyrburYsymf9bdRXD9huEkSZIkSZIkSZL0UEyc/fjnX+ruRZlwKhNb Z1vpRJLGyNBW3f0kgzuE48aOoSXo0O4jUq89CmZMlSsN7SHsQB3fagOtyZD7vcctXotVYru6aCF8 RlCU86fM+Xs93Bzaw17axKuifXR1wrhVDz2tlNf9R/e3ijHwSziua5+Ux5JtNEPXdfeTMiZtU55L j939MBz/fqmHJUmSJEmSJEmSpM9yIi8nlnLy7jLh9P3nb2usdiFJe5NBoUeT8jnGPgqN9Sf6CVOw X3/ULM5xzLU9o5TD+zcCJvVQ0wh+UAZ7CI7nff2ZtsX3gtrONw2gRT8iDNe1i9bLmjGBMttDH35F 9lW2V641Q8B1d9cYDz7G8W7rrmuJcFwGz66DqhF67Y5vGSamPSxVnxEEjLJ9/bHkkiRJkiRJkiRJ Oigm58oqFnXSrm65UgeTWS2sCCNJLYrQSzdOjgmCEJ5jXGV8HQoZX8bj7v32sCpa4tq5b8wZiMsA 4dwBkqUsUQZLyHJ99jypB35vqxBaKd/3N85hb0HRPfXlKfK74qv/40SGSvdQt8/gO/RHgCu3+cJx QyvBZVluGRrNsPjc7b8/DtRDkiRJkiRJkiRJ0mcxwf2dVSv6k3TXmxNOkjQkAi+E15549CQirBBj 78f42o3HEawjLLeHVcb6MvgzVxiM99vycX9T3Xt8YQuyvU4p1y0DNpx3hK66z6ef1MO7sMd2/Iyp AcshGbqcKyjWoqFwHO3jldBY1kG/b/Ke3Evq7mai3844Jua1+m8TSZIkSZIkSZIk3ZSBg/6k3NDG a+qvSJJ6cnJ+aoAjA1Q8/rGMuftY+epaBK26858jFIMIB75QrlvJxxe2et60L9rblJW8sq2v3T45 1/iu0p333CtNrSHLvO4eCu2ca5srnDT3ONK6Ml6U9sF1s00Jx2W59euhfL/fPjRGSI9zY0yvhybL MYj75h7vk5IkSZIkSZIkSVpJTtyP2Xht/TVJUkWQ7ZVVeAiUZDB5jyvD9XENc4QeItzxfdoqZi2g Pp9dMXANvbDepDri9/j9ursK+keEhbqNv9fDu5Llvue+PYR+Sltn3JoznFTe87gr6t1CO6GP5f2A jXIgBDamfPurU+ajSlv57n4Jfr/QBzIMxz3XMJwkSZIkSZIkSZLuysntMdtZVuuQpLEirNONj1NX rYoxOIJf798IMOSE/17HW86da6q7k+W9acoqZi1ocUUwAiQRuHwhTMJ1Edapu4uL/lD7x57DZJT3 Eb9H5aMw5+6n/WDXWXFvYRx8Jhx3eaRxDSnG3xvpN9kHpgaF+2PB1PFLkiRJkiRJkiRJJxKT9nWi 7fG2/WOXJKklGdx4doKe10eYpBtbeY/+7xNg4FiG5OrhXeB6Xg3ERXCiK9OpwYkWxDVQtw093jNC hl25ErSph56W7bLuLqaUX/l+Qj/p94+9ilDfimHCpUVAaaE2Hm21e++6e3r0Wco7Q25sBFsppwy8 ca/oh+dyaylAFvdLzv3JkF4E/QzDSZIkSZIkSZIk6Rn5GK8xWyuPXZKkFkRo5/vP354NCxNuiOBC 97v3VowiBFACDvsJI3OvIKRRdyeJMExXNnteEQzUHaGVursp2tyUtnqNcNrS10S/yrDoq22pJdGu u2vae7vGXO3plvxuutcVIpdE++G+QT+kjKJNdX8fCsPlRn+qv76puGd25/NM2Jk2QFszDCdJkiRJ kiRJkqSnfAQ6hifRLlv3GieiJOlDrpD0TGgjfqdO7o/9vVgpq/udllYbu4XyeCXERNij3JP2vyJp rGrUlcfWASju3RmYefU+Hu+zYCDussrVTtr7M+L7Vtce9n5d2UeXDChlWd0LDKuUU4Tj7oThcqu/ srlngqEZhotw8cbjqCRJkiRJkiRJknZozCpxrg4nSZ8RCBkbDiK4cOsRqWNkUIjfbTkYwPW9EojL 8N9SQZs1tRLqyeDmHPfxbIN1d1aXVce67ajfOSi/VlbrmuIyjnV19EwQeAo+45Wx5EzGfI+n3ihP +tmW9xDa0Jh+kGG4NdqaJEmSJEmSJEmSDixXsvmyfT/eKi2S9KoI73Rj5JjgTgQQfn/8iNQxMty0 dcjqlldCLLny1NTfbxHhMa6p7q4uy3SuFfeiHS+wel+06+48I2R64JWgMvBZd3eHvjl23HsVYeM9 hwfXFOGx/N7+xEYZM0ZRr9TpWsGz/DfHrc9jDMh7JvfPeliSJEmSJEmSJEmahlUbyiTV+xsbfz/C Kj2SNLdcJenRGNkP+swVNiAsQIhhzvecC9c6NTCV4bEj3Xdy5aatQl5j2+lYXMucgUXOq3znKCtY Hf07x9bt4RV57lP797OiXXRtt+7qjgjExdj7NfRWtlJntDvqkT7MeEsgbuj1uYJbvK77t8ASobTy Ge/f6u5FPwzHudbDkiRJkiRJkiRJkiRpSRHi+X5/JTNeE2GkH9MekToGQYWlVuyaqoQynj8fAheU 1b0y3SvqiDZQd1eTqwnSTuqhl835fv0+Qps5ehgOMXbssJ0TUqJvE2Baq572HB5cE/0xxt0Ye7+G 28bUWQblypjx/hZBuYH3y6Ac4xltmHF7av3EeXfvGfex+h5lTHj/xmcbhpMkSZIkSZIkSZIkaUUE AZjIv7U6W4QE6go3azzalAADnzVn8GmqEqJ4PhBHAIMyO2IoKuun7q4iglfdZxJeqYdeFqGoGmCp hyaj72TwpYV2u6YMG9Xd5tGW8pzXDKdFG+7aG+NpPaQeyidW1SSoxvjZ1U0psxJoY+P+w7H6K5MQ TKOPct+L940Q9uegXJ5DBuX4nUerl+Z40t8Mw0mSJEmSJEmSJEmStBEm7W8FjZZ4ROoYfFauRLZm aOUa1/5sII7wA2GINcKDW5gzSDZWBGW6upizDfJeXMerYRUCTtFOThp8ITBEOW7ZT58Rgc4Z6v1Z vUDc4VaNfBV9qB+6fjX0NgXtlzZB/cR958f4x6/yu7eCdXOGeCVJkiRJkiRJkiRJ0ggZ3roOhxBI YCKfnxEO2CKggAjkdeewVbhsSiAuVx3aqszWwPVxnXV3UdlG5w4SEWSp7zt5xa5+YHQvgbC5ZdBr DyvjcY6c67N9ei73wsdnVNpOCShSNmuHFMcYG5S7t511bJAkSZIkSZIkSZIkaRMRevv+87d+eCtW vOmt1lMPb4YwAUGEtVepw7OBuAxv7SEc9IoMFi0d9KBdRtjsx79+nTtgmHU15Rr6QZ4lzm1vctWs utsk6pn+vGV9RZvpzqHunhpjOX07xssNQ9evYAyJsTDuE8NhOLYW7qOSJEmSJEmSJEmSJJ1ChHq+ //ytv/JWf8WrtcNnjxA8IHiz5nlFMPCJQFyGt+ruYZVA2PJBD9pmbaOTV3G7ZWqoj2vP1RNpG3sM 8syt9aAXdRQre3XnuHSI855oz127OXubyfsM2xHCw3EtMR4MbwT+6kslSZIkSZIkSZIkSdISCGMQ MMpwBgGRfsin9dV61jw3AnFjwwwZsFoivNUiymXJEBTlWIImyzzeMkI5XX3V3VHoKxmsOkKQZy65 2l5rIdoUgb3u/DjPemgTWU5nGSOu9e8z9KMtw4lzypXubm1btztJkiRJkiRJkiRJkg7rEkbor2bT /Z3J+pYekdqSsYG4Urbv31p/bOScpq6wNgblGYGZrvyXCkBmILTuPkSIKfuJAZfPqCPKkjKth5qR 7XSpYOUzspzOOM5eAq71PrNUv95CBh2HtiXHMEmSJEmSJEmSJEmSTu/eKjYtPiK1BWMDcbna2NlW fhpbPs9aozw5b86/7t4V5/O9PEr4KKtazS1Xzqu7TWBMK/X2jz+1EkqizZ0pOFtCgGWFviPfZwiD 5v00N673bPcESZIkSZIkSZIkSZJWc28FG7Yzrlg0xpjAF4GPs4VcUgRdZg5BETjjPZde0Yv6IrBS d2/KMA+BL1d6ui0DQa0EBqNfLrzK4BSc05h2dwSEwSj/cp95fzt6/6Htcy+lL3DPdbyQJEmSJEmS JEmSJGlBQ6vX9LczhrnGGBOIy7Il/FEPnUaE17pr57GU9dDLcqWxpcMktHk+q+5+wedT96WPHD/M 8yrKh7JqJVybYc3WHm+b51V3D6m0hXKdLdaBJEmSJEmSJEmSJEk6gAgnRLDn9kZAiHDXGYNdt7CS 071AXAQ/vpdHMtZDpzPn6nj5qNQ5A3a3ULe3zpugXwbzXD1xvFZWSsx2xHhWDzUjV+tsZSW9ufFI VNpAXGPXhwySSpIkSZIkSZIkSZKkRRByI6BwayP0FQGg3jFCDWcPyN0LTYHyITRFCKQeOp0MH70a 8Fk7XHhr9T/qMh7z6MpWT2th9TPqb8129KzWVtKbE0FWyp7NIKkkSZIkSZIkSZIkSVrcx+Mfr7f3 t/qSQAiIoNd1QK7sv78RdDjq6kbXHq0iFuGPq/I7m7kCPtE+u/JcK1wYoberustAD/V+ljY+p1z9 bKuAKG0x6q6r25ZXJqONMcbW3d2jrPP+wn3CviNJkiRJkiRJkiRJklYTq3lFiOuffyE0QijjUXCE FeL4vVhFLkJENSQXwaFjryJ3LxCXq2EZ/vgIs9Xdp2WQaulVpagr2it1yudx3vVHZbU/+oWPeZyM cqMMKct6aFXZDlsfj2hjra5g9yzKOldUpP/adyRJkiRJkiRJkiRJ0mamBhf4vVuryJWg0ftb64GU sW4F4nJ1uK2CP62JldUIk00IB9KeYlWvhYNotEnqrN9e2ajDXN2Ktmug5zUxJrwQjpwqwr5dHS4d qpxDhmnr7i7RT+I6ujKn//p4YUmSJEmSJEmSJEmSdCg3H7P6+88/EzYipLLVYxRfcSsQlytRGZ4q IhzTlUd/xbWxaDf8LoG1emh2eX79tvlp6362hyDVHkR9dmW65sqJjC1T298WckXEvY4flDdjI9dA mTsOSpIkSZIkSZIkSZKkwyMMU1YNe3/L4ERuBMwIzSwZgJrLUCCO8+Y6uIZ6SJ0MCdbdUaIsSxhu 0bLM1cNubUOhR00T4cOuTNcKGPJ59FPCt3sJZkWAryujPYyB16IvES4lgNiN8fWwJEmSJEmSJEmS JEnS+Tx6zCo/by3Qwrleh6U4tqfwzVoy5DM2JEP5rVWWjwJxnEd9qWZAna4VMozxo4QqdxMuo73T 7va0KiHnXMbq0l/WXAFQkiRJkiRJkiRJkiRpFwjAEQghXBErDmU4qaHHrEbwoxeWihXNdhZkWdMz QSjCkZTl0kGmEj56f8v2NbTt5VGbexHl3fXpuruYDDrusT+uGRp8VYx7dVU4ynrpAKskSZIkSZIk SZIkSdIhtPiY1etAXOyvsKLZXmXw7NHqUfy8hCDf3+qhWVE/BHeiHfXClre2tdvV0RF2XbpcY0XC BdvQ0tYKDb6iHyalL20dUJYkSZIkSZIkSZIkSdq9rR+z2g/EZchn7CNBz6gEaB6v2LVEsJCwDm2l H6bkczhWfxar+33a6opX9S00k2wHlH09NCven3pmW7L/L4myoYxaPX/6C3209JX3t72WsyRJkiRJ kiRJkiRJUtPyMasRiOut/EVwY4nHrPYDcf2/67Yop64+6u4X1BF19mqwkIAOoR2CRZcQXNcm+HyO 3WoHfD5t5d5r9DrqYakV0LL/U//10O5kwLa1Nki/ytXr2DjP+iNJkiRJkiRJkiRJkiQtbenHrGYI LsMrhkMeK/Ux/NjUCNt8//kbdVMPPSVDcNT3ZfWq7v2oIz7XVazakcHHR4/PfVa+L3/WQ7tUgmdt XQfhvLL6Zlld0f4kSZIkSZIkSZIkSZLUAEJrBOFihSoCU3Ur++Mes5qhq1glqf4+gbv6Y92RQR/K rx66YGU2yvSZVbF4P+osfzfeu4bqxtSltpHtYM7AV/TLaANf29YetXQtEWTlfLpt72FDSZIkSZIk SZIkSZKkQyM0RcAjH7OYATf+PrSKHGGtT6/rbbxXfZnuyPAa5UrZ82euHDcmbEOYqtTZ+7esi7Ii 3Psb9WMIbh+os6mrAV6jzsv7vX87Sv0T0mWru5ugLKO/0se6c2ntEa6SJEmSJEmSJEmSJEl64NFj Vq+Pfdq+//ytvo3uIDg4VH73VtkjiEM4sR+C4+8cM6SzT/SxufpMBlqP1BbmLJ8pCKpG0LQ7BwKo Bk0lSZIkSZIkSZIkSZIOggDXJYx1FeK63nhdboRICNex1ff4JTeCO4Tv2M4WNInw0kDZsfUDTbWs Psr9+8/fWKWKY4bg9i+DkdRzPTQJ/Yz3oZ/VQ4eQ5cMYUQ+tgvEow3j0Pc6j/kiSJEmSJEmSJEmS JElHUoIiX0Ncn7bvP3+LbehnYzeCX7///HM+ApKNIFhZoa5sPMawPMrw/Y2AGBvBoFshPAJkLYTw OIfBa65bCb/1VuerIThXqDqe7E+03XroabTt0t/e3+qhw8jyWTOQRv/Mvsf4Yp+TJEmSJEmSJEmS JEk6uHiEIEGtgY2fXQdI2M8QWobSCPEQcsktA2yEvggHscUKTd2WwTdCcATDSjCuhuRqaO7lAB7b VQjv47NuB/DYbgXw2IYCeBwf/Pz+1p1LfGb3ngZyjo02Rn3X3afQrkpbef921HZCf6Cf1d1F0Zdj LOk2+l49LEmSJEmSJEmSJEmSpCO7F+giUFJfthmCQdchvAyo3Qvgsd0K4JVg3MwBvBvbkcNN+ipC WF2901broVFoI7RR2iJtvB4+HPoD11l3F3EpS+qB/v5kXUiSJEmSJEmSJEmSJGnnCJdFMCyDXCdf UenZAN6nsrva+Hl9W50AbYd6fzZMSjvh92hf9dAhxUqR3fhSd2dHP42Aa7dRB4ZRJUmSJEmSJEmS JEmSTiwDYHVXI1Fu/RBcbqxOZSDnfMpjesevgkYIrrSZ97d66LByBb25+0UJIvJY5rIqo+OYJEmS JEmSJEmSJEmS9IISint/y0eyujrVeT2zClq0m+61Z3m0bob/WMmtHnoZ7/WxSuP7m/1OkiRJkiRJ kiRJkiRJkmYyNvRFcIvwJIG4s6xoVlZye/6RskPKe5XwIdvRHzcrSZIkSZIkSZIkSZIkSavL0Nd/ /vi/P9RDg/IRn2cLcj37SNkhBAh5D8ovVmX8r//59/ojSZIkSZIkSZIkSZIkSdKccuW3uvvFX//7 f/+DMBehuHroNAiyEYqru0+Lsqurws2x0pwkSZIkSZIkSZIkSZIk6Y4MvA2tXMYxwlyE5lhNrh4+ DVbOuxcWvIWy+uvf/v7HXBXuLI+ZlSRJkiRJkiRJkiRJkqRN5WNTr1cw43iuHnfWx3zyiFjK5plA 23/++L9fWFWOciNQd8YgoSRJkiRJkiRJkiRJkiRthgAXjwetu4FHpBIGIxRWD53OrbDgkPLarswI EHbleeZykyRJkiRJkiRJkiRJkqTNZJCr7l4eo8rxeui0cqW3ujuIFeT+34/3b5QZwUJXhZMkSZIk SZIkSZIkSZKkjeSjQXncJ+EuQmAGuwoeG3u9el4fq8dRXmwECethSZIkSZIkSZIkSZIkSdIW8tGg rAhHAIxHfhqGK/76t7//MVeJIzBYD0eZEZSj3KLM/ut//r3+SJIkSZIkSZIkSZIkSZK0pQx3Ef5i xbh6+NQuq79FWLBsPBo1VtSrq8LxGsODkiRJkiRJkiRJkiRJktQQHvfZD37F9v3nb6wWx0YQjC0f IcrG6mm5sbpcXUXtD4TE2HhPNgJkrK6WG49lZUU1tlbDZPkY2VsbZcF11JdLkiRJkiRJkiRJkiRJ klpBMC0DbYTb2DLsRvgtHgsaYbgajKtBuesV1F7eHoTw+kG8fgiP7ZkQ3qMgHp85eH514z3rSyVJ kiRJkiRJkiRJkiRJR0TQLINnhNDYCI8RUMstQ2sE2LqfXQJtt0J4GcT7FMKbM4hX368fxBt8XW/j 3OslS5IkSZIkSZIkSZIkSZI0j1zxrR/EI4TXD+KNDeFlEG8oBNffDMRJkiRJkiRJkiRJkiRJknah PJJ1OAzHanKE7epLJUmSJEmSJEmSJEmSJElqFyvN3X4s6/tbfZkkSZIkSZIkSZIkSZIkSe3j0av9 leL+8vvPP/uoVOmI/u3f/j+dnqYhGPVywgAAAABJRU5ErkJgglBLAwQKAAAAAAAAACEAGpc1jSHS AAAh0gAAFAAAAGRycy9tZWRpYS9pbWFnZTMucG5niVBORw0KGgoAAAANSUhEUgAACcQAAAJeCAYA AACQiZTiAAAAAXNSR0IArs4c6QAAAARnQU1BAACxjwv8YQUAAAAJcEhZcwAAFckAABXJAemx5y0A ANG2SURBVHhe7N2NdRTX1i3QFwIhEIJDIARCcAg3BGdACIRwQyAEQiCELwPpra3e+PoHkNSqXXWq e84xegjbGKR9fuvU6ur/t5LHx8ff8vr48PDwn7w+5fUlr6/9+pbX//3lVf9c/75+z3/z//2R1+95 feg/DgCWlLXqXV6vXfO+r3v/zetz/l/rHjcn/fnPsZHXH+nrfx0b38eBcQEAAAAAAACsqW5WPlyC AHWj8//yz5vpP/NTfvmx/zoAOETWogr5fMirAj4V3tl0zSv5MysQVOueIBCnkf5aY+N7+G3zsVHj Il8qJGdcAAAAAAAAADPqhmTdmKybnvm6m74h+nt/GwAwKmvOU9BnIuTzEtY9VpV++RQQrT6659jI 31VPk6vQ6Pv+VgAAAAAAAACu8/i/G5+7huB+pm+GvutvDwA2k/Wl1rvPee0egvuZfC/CcRwuffB9 7cFWGBv5Hr7kizEBAAAAAAAAvM7jJQhXT4P7VjcfV1M3ZfPFU0IAeLOsJ8sEv3+mvz8hIHaVPldj Y4kg3D8ZEwAAAAAAAMCLPV5ufi4ZhPunuknb3zYAvEqWkeWDcP8kBMQe0sfe1R4rr+WCcP/UY+K3 /tYBAAAAAAAA/qduJj5cPprtVPpG6Mf+MQDgl7JmnHK9+6te+zwplU2lT9UTgn9P/1o+CPdP+Z59 rD4AAAAAAADwPw8PD/85483Pv6obof3jAMC/ZKk4zVOvXsrax1bSnd6nP509KFpj25skAAAAAAAA 4J49XsIBp775+Vf5WTwxB4B/ydpQT4U7xceBv1b/XD4ykqul/9THB99MUDT+6B8NAAAAAAAAuCeP l5ufNxkOCE8HAeBJ1rrTPwX1Jern7B8ZXiTd5umpiZcedFvyc9WbJHyEKgAAAAAAANyLx8fHj7ce DhAMALhvWQoq7PP5sirch/y8X/rHh19Kd7mppwT/SH4+T08EAAAAAACAe1BBsbxu/kk5zUdmAdyh zP83H/b5mfzcnozFL1X/uJfx0XteoTgAAAAAAAC4VQ8PD/+53B68H/mZP/ePD8AdyNT/W+b+W/1I 8BcRAuJn0i8qDPflqaPciR4PH7oEAAAAAAAAwK14uMMw3Hf52T91GQC4YZny7z4M912HgITi+FP6 w92F4b4zHgAAAAAAAODGPD4+/t43Au/Z710OAG5Q5vkKw937WvcjnozF9zDcXX6M8Hc9P7zvkgAA AAAAAABn9Sgg8FdCcQA3KPO7te4nui6ejHXn0g8+X3rEfUsd6gmS77osAAAAAAAAwNk8Pj6+FxD4 F6EAgBuSeb2efOVjUn+h9wKejHWn0v53+7H5P5J6fOnSAAAAAAAAAGfyeAkIfLnc+uO7CgV0iQA4 uUzrtdZ9vczw/Erq5MlYdyht/qH2Pk+dgD+lJv/pEgEAAAAAAABn8fj4+Mfllh//9ODJIAA3IfP5 f3tq5wWsf/clTV6BUWG4n/vQpQIAAAAAAABW9/j4+PFyn49f+NjlAuCE6glPPZ/zClW3LiE3TmD0 1yos2KUCAAAAAAAAVvbo4+NepG6C5ouPjgM4oczfPgbybTwZ68aljb054gUyj3zukgEAAAAAAACr evRRqS/mJijA+WT6ruD3t8tMzjU6TPi+S8qNSdt6c8Tr/NalAwAAAAAAAFbz+Pj4vm9y83JuggKc SIWZe/7mDVLH/3ZJuTFpXm+OeIUKD3bpAAAAAAAAgNU8ugH6ag8PD1+6fAAsLtO2j4Hc1scuLTci bVpPh/PmiNczFgAAAAAAAGA1j26AvoWPjQNYXOZqHwO5sdo3dHm5EWlWb464Qs0tXUIAAAAAAABg FY9ugF7t4eHhc5cRgEVlurbOzfijS8zJpS29OeJtfIw+AAAAAAAArOLRDdAteEocwKIyR1vnhnRd rYE3IO0oNPoG3iABAAAAAAAAC3l8fPx4uZXHtR4eHv7T5QRgMZmmBX1meUrcDche5ku3J9cTDgUA AAAAAIAVPDw8/Ldv4nGlekJOlxOAhWSKrqfDfbvM1kywBp5fmvG3S2vyFhkL3iABAAAAAAAAR3v0 MXJb8lQQgMVUQKXnaAYJAp1bmtBTFDeQcfC1SwoAAAAAAAAcRVBgO6nlpy4rAIuogEpP0wxKnT0l 7sSMk015gwQAAAAAAAAc6cHHpW5GGABgLZmafQzkvgSBTqja7dJ8bCH7QU9LBAAAAAAAgCM9PDx8 6/t3bONdlxaAg2VO9jGQO8qe4nOXnhNJ0328tCBbMA4AAAAAAADgQI+enDPhQ5cXgIMJfe8r9fak 1BOqAFc3IRswDgAAAAAAAOBAj4+Pv19u3bGhP7q8ABwo87GnXh3j924CTkJwdIQnBgMAAAAAAMAR Hn2U3OYeHh7+2+UF4ECZkq1xxxAMP5luN7blicEAAAAAAABwhApv9U07NlJPWenyAnAga9wxUncf F3kiabL3l5ZjSxkH/+kSAwAAAAAAAHt6eHj42vft2IggAMDxMh2/q/n4MjNzAB8XeRJpqw+XJmNj npQIAAAAAAAAR3h4ePjWN+3YliAAwIEyDwv5HMvHRZ5E2ur3S5OxpeyxfYQ+AAAAAAAA7O3x8fHd 5ZYdA37rMgNwgIeHh//0fMwxPB3rJKqtLk3GljIHfekSAwAAAAAAAHt5fHx8f7llxwBPxgE40MPD w+eejzmAp2OdR9rqUzcbG0pdv3aJAQAAAAAAgL08CsRN+thlBuAAFcjq+ZgDpP6ejnUSaSvh0QGp 67cuMQAAAAAAALCXx8fH3y637Bjwe5cZgANUGKXnYw6Q+v9fNwWLE4ibYQwAAAAAAADAAR4fHz9c btkxQCAO4EA9F3Osd90cLOzB0xRHCMQBAAAAAADAAR4F4iYJxAEcJHOwjwRfw/tuEhYmEDdDIA4A AAAAAAAO8CgQN0kgDuAgmYMF4tbwWzcJCxOImyEQBwAAAAAAAAd4FIibJBAHcJDMwb9dpmIO9qGb hIUJxM0QiAMAAAAAAIADPArETRKIAzhI5mCBuDUIxJ2AQNwMgTgAAAAAAAA4wKNA3CSBOICDZA62 vq3hYzcJCxOImyEQBwAAAAAAAAd4FBiYJBAHcJDMwda3NQjEnYBA3AyBOAAAAAAAADjAo8DAJIE4 gINkDvaRqWvwkaknIBA3QyAOAAAAAAAADvAoEDdJIA7gIJmD31+mYg72WzcJCxOImyEQBwAAAAAA AAd4FIibJBAHcJDMwe8uUzEHe99NwsIE4mYIxAEAAAAAAMABHgXiJgnEARwkc7BA3BoE4k5AIG6G QBwAAAAAAAAc4FEgbpJAHMCBKozS8zEH6aZgcQJxMwTiAAAAAAAA4ACPAnGTBOIADvTw8PC152MO UPXvpmBxAnEzBOIAAAAAAADgAI8CcZME4gAO9PDw8LnnYw6Q+n/ppmBxAnEzBOIAAAAAAADgAI8C cZME4gAO9PDw8KnnYw5Q9e+mYHECcTME4gAAAAAAAOAAjwJxkwTiAA6UefjjZTrmINbBkxCImyEQ BwAAAAAAAAd4FIibJAgAcKDMw+8u0zEHed9NweIE4mYIxAEAAAAAAMABHgXiJgnEARzs4eHhW8/J 7EgQ6FwE4mYYBwAAAAAAAHCAR4G4SQJxAAd7eHj43HMyO6qAVTcBJyAQN0MgDgAAAAAAAA7wKBA3 SSAO4GA1F1+mZHb2RzcBJyAQN0MgDgAAAAAAAA7wKBA3SSAO4GCZi99dpmR29ls3AScgEDdDIA4A AAAAAAAO8CgQN0kgDmABDw8PX3teZgdV7y49JyEQN0MgDgAAAAAAAA7wKBA3SSAOYAE1H1+mZXbi 41JPRiBuhkAcAAAAAAAAHOBRIG6SQBzAAjIf+9jUfb3v0nMSAnEzBOIAAAAAAADgAI8CcZME4gAW 8fDw8LnnZgZVsKpLzokIxM0QiAMAAAAAAIADPArETRKIA1hE5uT3l6mZYR+65JyIQNwMgTgAAAAA AAA4wKNA3CSBOICFCP3MSn2/dKk5GWNjhkAcAAAAAAAAHOBRIG6SQBzAQjIv/3aZnhnysUvNyQjE zRCIAwAAAAAAgAM8CsRNEogDWMzDw8PXnqPZUOrq6XAnJhA3QyAOAAAAAAAADvAoEDdJIA5gMZmb 31+maDb2oUvMCQnEzRCIAwAAAAAAgAM8CsRNEogDWNDDw8PnnqfZQOr5qUvLSQnEzRCIAwAAAAAA gAM8CsRNEogDWFDm53cPDw/fLlM1b1GBn3x516XlpATiZgjEAQAAAAAAwAEeBeImCcQBLCpz9MfL VM1bPDw8/KdLyokJxM0QiAMAAAAAAIADPArETRKIA1iYENDbpH6fu5ScnLEwQyAOAAAAAAAADvAo EDdJIA5gYZmn66NTv16mbF4jdauPnPVRqTdCIG6GQBwAAAAAAAAc4FEgbpJAHMDiMle/v0zZvFSF fPLlQ5eQGyAQN0MgDgAAAAAAAA7wKBA3SSAO4AQyX3+8TNu8xMPDw3+6dNwIgbgZAnEAAAAAAABw gEeBuEkCcQAnUSGvnrv5hdTpU5eMGyIQN0MgDgAAAAAAAA7wKBA3SSAO4EQeHh4+9/zNDwjD3S6B uBkCcQAAAAAAAHCAR4G4SQJxACcjFPdjXZd3XSZujEDcDIE4AAAAAAAAOMCjQNwkgTiAExKK+7sO SwnD3TCBuBkCcQAAAAAAAHCAR4G4SQJxACf18PDwqefyu9Z1EIa7cQJxMwTiAAAAAAAA4ACPAnGT BOIATizz+B+X6fw+VRiuS8GNE4ibIRAHAAAAAAAAB3gUiJskEAdwcjWXX6b0+1Ehnrz+0yXgDgjE zRCIAwAAAAAAgAM8CsRNEogDuAGZz397eHj4dpnab1sFePLlY//o3AmBuBkCcQAAAAAAAHCAR4G4 SQJxADcic/q7Ww8N5ef7ki/v+kfmjgjEzRCIAwAAAAAAgAM8CsRNEogDuDEPDw//6Tn+ZlRop38u Ybg7JRA3QyAOAAAAAAAADvAoEDdJIA7gBmV+r6fFfb5M9eeWn6OeCve+fzTulEDcDIE4AAAAAAAA OMCjQNwkgTiAG5Z5/sPDw8O3y5R/Lv19f+wfhTsnEDdDIA4AAAAAAAAO8CgQN0kgDuAOPDw8/Ocs wbj6Puv7zS99PCp/Sp8QiBuQugrEAQAAAAAAwN4eBeImCcQB3JHM+x9XDcbl+/oiCMfPCMTNEIgD AAAAAACAAzwKxE0SiAO4Q5n/a239o8IwT6vBQervz+tTfvlbf2vwQwJxMwTiAAAAAAAA4ACPAnGT BOIA7lzWgnpq3Ke8vl6Whln199Tfl1/+lpenwfEi6TMCcQNSV4E4AAAAAAAA2NujQNwkgTgA/iZr w8e86ulx9RGmb/p41fr/+8+pAFyt5wJwXCV9SCBuQOoqEAcAAAAAAAB7exSImyQQB8Czsl68z6uC cr/X6+Hh4T/5+sf3V/1z/7v677Vue/obmxKImyEQBwAAAAAAAAd4FIibJBAHACxPIG6GQBwAAAAA AAAc4FEgbpJAHACwPIG4GQJxAAAAAAAAcIBHgbhJAnEAwPIE4mYIxAEAAAAAAMABHgXiJgnEAQDL E4ibIRAHAAAAAAAAB3gUiJskEAcALE8gboZAHAAAAAAAABzgUSBukkAcALA8gbgZAnEAAAAAAABw gEeBuEkCcQDA8gTiZgjEAQAAAAAAwAEeBeImCcQBAMsTiJshEAcAAAAAAAAHeBSImyQQBwAsTyBu hkAcAAAAAAAAHOBRIG6SQBwAsDyBuBkCcQAAAAAAAHCAR4G4SQJxAMDyBOJmCMQBAAAAAADAAR4F 4iYJxAEAyxOImyEQBwAAAAAAAAd4FIibJBAHACxPIG6GQBwAAAAAAAAc4FEgbpJAHACwPIG4GQJx AAAAAAAAcIBHgbhJAnEAwPIE4mYIxAEAAAAAAMABHgXiJgnEAQDLE4ibIRAHAAAAAAAAB3gUiJsk EAcALE8gboZAHAAAAAAAABzgUSBukkAcALA8gbgZAnEAAAAAAABwgEeBuEkCcQDA8gTiZgjEAQAA AAAAwAEeBeImCcQBAMsTiJshEAcAAAAAAAAHeBSImyQQBwAsTyBuhkAcAAAAAAAAHOBRIG6SQBwA sDyBuBkCcQAAAAAAAHCAR4G4SQJxAMDyBOJmCMQBAAAAAADAAR4F4iYJxAEAyxOImyEQBwAAAAAA AAd4FIibJBAHACxPIG6GQBwAAAAAAAAc4FEgbpJAHACwPIG4GQJxAAAAAAAAcIBHgbhJAnEAwPIE 4mYIxAEAAAAAAMABHgXiJgnEAQDLE4ibIRAHAAAAAAAAB3gUiJskEAcALE8gboZAHAAAAAAAABzg USBukkAcALA8gbgZAnEAAAAAAABwgEeBuEkCcQDA8gTiZgjEAQAAAAAAwAEeBeImCcQBAMsTiJsh EAcAAAAAAAAHeBSImyQQBwAsTyBuhkAcAAAAAAAAHOBRIG6SQBwAsDyBuBkCcQAAAAAAAHCAR4G4 SQJxAMDyBOJmCMQBAAAAAADAAR4F4iYJxAEAyxOImyEQBwAAAAAAAAd4FIibJBAHACxPIG6GQBwA AAAAAAAc4FEgbpJAHACwPIG4GQJxAAAAAAAAcIBHgbhJAnEAwPIE4mYIxAEAAAAAAMABHgXiJgnE AQDLE4ibIRAHAAAAAAAAB3gUiJskEAcALE8gboZAHAAAAAAAABzgUSBukkAcALA8gbgZAnEAAAAA AABwgEeBuEkCcQDA8gTiZgjEAQAAAAAAwAEeBeImCcQBAMsTiJshEAcAAAAAAAAHeBSImyQQBwAs TyBuhkAcAAAAAAAAHOBRIG6SQBwAsDyBuBkCcQAAAAAAAHCAR4G4SQJxAMDyBOJmCMQBAAAAAADA AR4F4iYJxAEAyxOImyEQBwAAAAAAAAd4FIibJBAHACxPIG6GQBwAAAAAAAAc4FEgbpJAHACwPIG4 GQJxAAAAAAAAcIBHgbhJAnEAwPIE4mYIxAEAAAAAAMABHgXiJgnEAQDLE4ibIRAHAAAAAAAAB3gU iJskEAcALE8gboZAHAAAAAAAABzgUSBukkAcALA8gbgZAnEAAAAAAABwgEeBuEkCcQDA8gTiZgjE AQAAAAAAwAEeBeImCcQBAMsTiJshEAcAAAAAAAAHeBSImyQQBwAsTyBuhkAcAAAAAAAAHOBRIG6S QBwAsDyBuBkCcQAAAAAAAHCAR4G4SQJxAMDyBOJmCMQBAAAAAADAAR4F4iYJxAEAyxOImyEQBwAA AAAAAAd4FIibJBAHACxPIG6GQBwAAAAAAAAc4FEgbpJAHACwPIG4GQJxAAAAAAAAcIBHgbhJAnEA wPIE4mYIxAEAAAAAAMABHgXiJgnEAQDLE4ibIRAHAAAAAAAAB3gUiJskEAcALE8gboZAHAAAAAAA ABzgUSBukkDcL6Q+7/J6n9dveX18eHj4T16f+vW5X//N60u/vvbrW17/11/rVf/u+++p31+v7/// p/zZf9Qrv64//z/59e/19/Wr+v+H/pYAdpO5p+bAf85/v5rr/pzn8v/UvFZzWc1h7/qPhKt1v2Jj qatA3DNSpj/nwrx+T83+uR/80V7wR3Nk/bunObJfP9wL1t/Rrz/3gXm9728HgBuQef372lKvmue/ X/8/rQG1HvSaUGvDc2vOP9eZa9ea+l6sNwAHyPxb68L39eDPdaDm7379ag345zXHj9aDv60J9crf 87Qu1N+X1/e1wDrATUmf/j62qp/XPqjGwK/G0Pdx87l+f/9/7s3AwjJG6x7uh4zb79dP39fAH43z v62R9fvz+r4OuocBN67GeV5/5j7y+tX5y6/239/nlb/uIX70+v7//G3u+cvrz/15/f1/edW8VK+/ ntnU922vfqu6kZlx14G4/PzfD6H/enPz+6T2f1Wg1eT7qgn0XxdleZkEgTfJPPL9kKg2fpvOg/Vn 1byVV20szVe8WvqOQNyAGptd4ruVMtTF5F+DvzVXLbkfrO+nv7d/HtqZVwEWknn5+1nD95Db9xuw tbZ8yz8vrb7HvKw3ABvKHPrPYM4ZzqDr+/vzhl3+9fc14fvNOesCS6k+Wf0z/bWu7b/m15vJn1dj tm5YC8jBgTIGf8tYrDO8p+urpwG6kfx5tfa5hwEnlXH751lMjeO8vp/1P53F5LXkvvsa/fP8aK/u DOeMusGYcReBuPycfz2M/vPAIb++Ofm5agIUmANeJHPD04FszRl57bYZzN/1JV9qjjI38SK1tj11 HjZV475LfPPy436f775fDC978+la+XnsAwF2kHm11pSnJxHk9T3YcJOHrD/SP+Ofgbl8rRtG1huA yFxYa8TfzqDzuod14V/XIV0SGJW+9i59r67zd73fU30+X3wCE+wgY62uvWpd3Xucu4cBi8l4fMp8 9Nq//IOOVpH6uG+wsm4MZtzchj0/019vdtbANgn+RdUkX2qicygBdyxzQB0W1Wbx8Pmx5yUHSPxS 9xM2VnNAl/im5Ef75xshln8azx56HNkHArxS5s3v7zC+yUD11mrdteYA9yLz3F8DcNaIH0hNhKjZ XPWjVcZcvod6cpw+DRvLuFppnLuHATvLmPtn+M1ee0jq+s/AXO3XfZT0XrrgzDj94p2fwaHDG/QE 9/0RwL91WYEblXH+PuN9iSDcP+V7qnd4uajkh9I/BOIG1FzQJT6t/Bh/vTCuizZ7wRdKrewDAf4h 8+HTm+zy+h6qtq5sIHWsNbpuFtf5jUNV4LRqDuu5zFn0BrqGbrzxItU/qp9Uv8nX5eT7EoyDN8oY Wn2cu4cBAzKuns748/JmxMWkHf4WlOsmY0tV2Co2I063aOd7/ttk+PRTsKma2PKlJjUH1XAjaiz3 vLn8BrLndsEM/qbXJjZWc0KX+DTybQsqDOqx5uIWuBuZ7xy4HqDqbM0BziBz1F+vP5xF76TWiLxq bX56olw3B3es+sFZxmD13f62gVfI8DnTOK/vUzAO3iBj6M89dl7OYk4k7VX3ZbzRfispokDcnOUX 63yPdehQh9M1qBw6HCB1r6eH1LubHD7ACdXYrXH8NKBPpOad/hFAIG5I6rp8IC7f5t9uQNX3XN87 ++ia1zvAPnaTAJxW5jKh6oWlPf58ilw3GcBhMhcJwS0mbfHXj+SuN3J7EtcdSDs/vck3X0+l+mu+ CMvAC2SsnObN/P+U77nOzKxH8AIZK09nMj3eT3fPkl9Lm37fpwvIvVaKJhA3Z7kNeb4nNz0XVwtV vjighsVlnNaF5KlDRL0GCOMiEDekxliXeCn51v76hgh7wYVUm+SLQ33gNDJnOXA9qbRXBeTq3cae XA/souabvITgTiRtVQF3b+S+UWnXOhc49ZlAvv/P/eMAP5BhUtdqt3D256wMfiBj433G+H/y8qbE O5P2/n6mIyD3nBRJIG7OEgt0vg83PU+q2ixfhONgMRmXp3wq3C/80T8adyr9WSBuQO27usSHy7dT H1nnDREn0uPSgR+wnMxNfw3BWVNuQK05eQnHAZureSWvWjPcpLsBaUNv5L4BacNTPhXuZ/KzVMjW zWD4i4yJ0z4V7mfq5+kfD+5WhsLT3jovbzLhb9IfBOR+JkURiJtz2A2s/N1uet6YmsjyxU1ROFjG 4k3e+MvP9KV/RO5QrzFsrOaKLvHu8tf/Nazg4vjkeozaBwKHyRwkBHcnes2pj+Hw0UTA1TKHWDNu XLVvNzcnkqb7LW13k2cE+bn+0z8m3LUMh9N/ss3P9Pwl7MHdSb+3t+bFqp9Uf8kvPeW5VCGeKsOE XW9a5e/7MwT39Ldzs9LGborCzjLm6kKyntp4s3r98FSIO9TrChtLXXcNxOWv/B5W8FTgG9bj1T4Q GJe5xrpy59LuX/JFOA54scwXtW44m74jae+62WadOIG0U4Xhbv0j7n0KBnctY6DuYdz0Opyfr65N heK4eennNZ7r41DtrXmT9KH7/lSA/OACcXPGb1Tl7xCCu3Npe4cOMCxj7GbfVfVPvZ4Ixd2Ze+nf e0tdxwNx+WuEFe5Yj13hOGAzmVOsK/xQ+oNwHPBDmRe+rx3Op+9Y2t8Z9cLSNjVG72VvJxTHXUrf f59xfuuh17/y5CNuUvXt2lfd0brNjtKvvp/t3E+wOD+sQNyckZtT+XOF4PiX9Ac3RGFAxtW9XUjW fOJdVnem1xA2VmOpS7yp/NHfbzi5MOZJ+kFdF9gHAlfLHFJrS50z3NW+l+ukn9Te8WN3H+BOZR4Q hONHhJEWkzb5/d7ODvLzfukfH+5Cuv09PAHyR5yFcRPSlz0Njt3V/jCv2/9o1foBn35iJmy2EOfP +n44bSLkl9JHatPr4AE2kLF0848Y/5meSzwp7k6kvQXiBqSumwbi8kcKwfGs6iPdZQCelWnD2sLV 0m8EsuEOZdy7Yccvdd/wtLgFpB0+3us+Lz/3f7sMcNPS3Wtdvuc3NnmjDqeV/utMhmVUX8yX2wvH 1Q/19BMy4U2Hgvn/v7/LzkeVcJWauLo7Aa+UIXS3Ybjv6ufvcnDj0tYCcQNq/9Ylvlr+GG+K4Crp Mz6yCPipzA911lAfkwBvlr70rdad7l7Ajcpw9zRRXkto+kCpfz0x6q7vK9mfcOvSzesehuu6Wwxw cLPSX2tPXYF15/0sqa73ag+VX97GvYX8IAJxc6664Mv/9z4vNz7ZTE1a3b2AF8iwqQtJAaFIHXzE wB3Q32ekrlcF4vK/fn9TxH/rz3j6w+BKPb4dDAIOXdlF+pdANtygjOu6PhGE49XSbz53N2JHKf3d h+H+QjCTm5S+7R5G6/nuty4NLCl99PuZvzMZTiP9tULXf+R13k8UyzcvEDfnxRvt/N4/J8FeuGFz 6VsOpuEFMlZcSP5F6vGfLg03Sp+fUXu6LvGL5H/5/qYIN5rYXPpVXby6EQB3KGO/zhusL+yq95cC 2XByGccVqnG9yJv0HkRQYSep9d1/6sUP2JNwc9KvK6BAy7xX99bPG9jgpqVvCsJxen1deL77C/mm BeLmPNsh8nvep/P4bGh2VX2uuyDwDxkf/+mhwt85uLxhvZFlY7W/6xL/VH6bN0Wwq/SzuhklGAd3 IGO9QgzOGzhU+p9ANpxQxm0FaqwhbKb7krOlHdTYvVSd77r/eVAANyP9uc4SrdH/kJr4tBuWkm4p CMdN6v3mOfZW+UYF4ub89MAv/60mwM82LByl+55DafiLjAkXkj9RdekycYPSvgJxA341bvKfvz+t xwUxh0jfE4yDG5WxXXvaL7UOPQ14WIB1B84jY7XWEU8VZXO9NxGKG5Qae6PvT6Q2gjLchHTnCq1b p3+i5sEuFRwmXVEQjrtQ+6t8WfusJ9+gQNycvzV+/tlnQ7Oc7o8Opbl7GQcuJJ+R+vy3y8WNqbbt ZmZDqeu/AnH51560wFLSF2sv6J3ycAMylq0xLK/XHR9bBgvK2PTxqIzrfYpQ3IDUtT6NyD7wF1If QRlOL/34c3dpfs46wyHS9+RAuFvp+2s+NS7flEDcnKeQUb56AgjLS/+sBK+bodytXqh5novJG5T+ 76bHgNT1z0Bc/rEuhoUUWFb1z+6uwMlkCFcQ7j/WGM4k/bVu5DmDgAVkLApUs6vua86XNpa6Ott5 Rvc9+w9OK/3341Nn5pcy1r92yWAX6XZ19l/32eHu9Z50nYcx5ZsRiJtTITiHCZxK9dmeHuBupOtb C18oc8S3Lhs3pDeobKz3gN4Vxtl4cjCcSMasdYZTS/91BgEHyjCsdcTT8tldXy8LJm0ktRSSeaH0 PZ+AwSml+1aAXeDm5ZxvMS79zBtL4CcyLuo68/i5ON+EEADwN5mg6obKx54m4Kalr7uQfD0Xkzcm Y0AgDvhT7wU9sQEWVmPU+s2t6HXHNQbsLGPP00U5VPrfl+6OvEFKWWeb3iDxOu59cDq1bnf/5QV6 j/OuywebS//yBkV4oYyV494Mmb9fIA74oUxO9REmNozctPTx3586PC9WF5NdPm5E2tQNdeBfei/o qQ2wkIxJ7z7mZqVf1xuVrDswLOOs1hLXgCwhffE/3TW5Usr4x6WavFT6nU/A4FTSbWvt9kTX1/uj SwibSb96Ope5dDHgNWrs9FDaT/5egTjgpzIx1Y0W79TmZqWPewfHdcwLNyTjwM0Q4FccIMICMhY/ Zs12E4Sbd8gBKdyJDDEfkcqKPJ36SqmdkMz1PCWO00h/9ab+K2R+9MZ+NpVuZS8N29jvHnP+MoE4 4FlZ4Oud2p4Wx01Jn/741MF5tdr0dxm5AWlPgTjglzJPVIDcDQM4QMaej+Hg7qTPe3MebCjjyRNG WVb1y+6qvFLKJyRzpdpfdxlheemvdX+OK6R2nkTKm6Ur1V66PkkD2EivbfOfEpC/RCAOeJFMTHVo 5kYoN8OF5JuZD25ExoJAHPAimS88tQd2kiEnvMDdS/+vMKgnB8EbZAzVeuKaj6VVH+0uyyv0Osn1 7DFYXvqpN/W/QV1PdynhKulGv1c/uvQoYMDsmyHzFwjEAa+Shd+NUE4vXfm3S4/mWpkLPnc5Obm0 pZsjwItlzqibLvPv3oI7ljHmYzjgLzIePNkBrpDhYz3hTLzx8hVSL2ebb5T50dkmy0s/dW77dp48 zaul37w3/mAfGWt1v2HmkwrzBwvEAa/WE5N3UHFa6b9/PHVmrpZ5wLurboQLO+C1ag3IFzesYGMZ V54KBz+RceGmNbxCxsx/rCecSfrrt+6+vEBK5mzzjWqO7HLCktJN6/rQWv5GqaHrCF4l3cabSmBn GXMzb8LPHyoQB1wtk5N3aXM66bp1IWkzuw3vrroBGQ8CccBVMn94cjBsJEPKR9rBMzJGvDkPnpEx 8hSufho0cD7edPNCGefONrfhbJNlpX/6uNQNZL4UfuXF0l+8qQQO0mNv2zOf/IECccCbZHL60lMK nEK6rQvJjWT8e3fVDUg7uvkOXC1ziI9QhTfKGKp3HztwhRfKePHmPPiBDI8Kw32+jBQ4n7q26O7M L6RUzjY3UnNmlxWWk/7pzHY7wq/8UvqIfTQsIOOwzkc/9NB8u/rDnv5kgDeow4p88S5tTiF91UcK bKQ2Jl1WTszhCrARh4vwShk3nuIDV6o9bA8lIDIsPGmUW+GM+RmpkbPNjTjbZGXpn54EuZHUUviV n0oXeW8fDcvZ5snR+YME4oAteaw9y8vG9kv3V7bhqUAn52IP2ErmEx+hCi+UIfNbxky9sQi4Uo8h wQnuXsZBheGcdXAT6oyiuzY/UTXqcrENZ5ssJ/3yt0v3ZAuZN4Vf+aF0j3piv/AprOntT4qrP+Ty ZwFs5o+eYmA56Z/vLt2UreRiwccVnZyDVGBLmVOEE+AZGSO/14H806AB3sw1CfcsQ6AC1m7icWsE lH4itakArH3khuwjWFG65u+XHsqG3nV54UnN/9ZUWFePz7ddF+QPEIgDNpcJ6ktPM7CUdM+Pl17K VjLePW785NKGAnHA5jK3uKkA/5ChUTcwP19GCbAl5xDco3T9CsO5icct8obrn0ht3NPbWJ2LdXlh Ga4bR/ze5eXOpS/U2cynS7cAVpax+q2H7nXyZ9g8AyMyQdXTQbybj6WkX/7n0kPZSmrqxtPJpQ0F 4oApbmRBy3jwMRwwrMeYp5RyF9LXa10RhuMm1TlFd3X+IbVxtrmx1PRrlxeWUfNgd1G244yK72E4 4wtOJGP2+vvQ+f8F4oAxmaDqYM5hNMtIn/TOqo3VOO/yclIuAIFJtfb2dAN3K+PAx3DAvjz9gZtW fdy6wh3w0XY/UNdXXR82UvNplxeWkX7pzVQbS02Fre9cusF7YwtO67pQc/5HgThgDx972oFD1UVP 90m25ZDyxIwLYFrmGU8T5W6l/3uKBxygxl4PQ7gp6d4+JpV7Idz8A85wxjjbZCndL9mQs6n7li4g DAfn9/qHMOV/EogDduEwmhXY8I7xJMgTc5gK7MHBI/co/f5TDwHgAM4huDXp1sJw3I30dU+a/oHU xdnmDGebLKP646VbsqXaQ3WJuTNp/tpDWz/h5Goc97B+ufx/AnHAnnxGP4fqfsj2PnSJOaFsIgXi gF1kvvmaL955z82rfp7+7uOsYA3OIbgJ6cueasFdSX8XXPgB88AYTyRkGemP7t0P6RJzR9LswnBw W163Z8v/YFEFdpWNh6eDcIh0v3eXXsgAH4t8YpmXBeKA3fQh1PueguDmpH9XGM7aCgvJmPSUIU4t 3bjWlnpjAdwbb6b5h64L2xOIYxnpjx8v3ZIB1pU7kvYWhoMbkzFdT0x/+b2F/GaBOGB3mayE4thd ut77Sw9kgEOjE8uc7KY9sKu+cPWRNNyc9GthOFiUcwjOKt3X2sI9c83wD10XNpZ51sess4x0yd8v PZMBAnF3Im0tDAc3qq6Pe6g/L79fIA44hMNo9pZuJxA3xKHRudXmsZsSYDeZe4TiuCnVn9OvHbbC wpxDcDbptsJw3LsPPRyI1MOnXwzJXOtsk2WkSwrEzXEOdQeqnfvcEbhdL3tKXH6jQBxwGIfR7Cld 7rdLz2NrDo3OzQ0W4GBucnF66cfCcHASGatfe+jC8tJfP3fXhbvkvOnvUhJv9p3zR5cZDldzX/dL ticQd+OqjTOGhOHgxtW1cg/7X8vvFYgDDpUJy2E0u0h3E4gb4oDy3NJ+AnHA0Xz0NqeV/vvBYSuc S51D5IuPS2Jp6aN/PHVYuGPOm/4uJRGImyMQxzJq7ut+yfYE4m5Yta/zGbgPNdZ76P9afq9AHHC4 OozuaQnGpKsJxA1xQHluaT+BOGAFQnGcTvVbh61wThm79VRHN8RYUl1jX3oq3D0hpb9IPQTi5uhr LMM+YJT9/41K277vazzgfjx/PyG/SSAOWEI2Kj4+lVHpZgJxQ+oivcvMCaX9BOKAVXzsqQmWV/uf vITh4MR6DLspxlKqT1pf4CJj4WUfhXQnUhKBuDkCcSyjrjW7X7I9e/8blHZ9l3Hz5dLEwL3IuH/+ gUv5fQJxwDJqw9LTE2wuXUwgbkhdpHeZOaG0n0AcsJIPPT3Bsmrv0/0VOLmMZ6E4lpG+6GYe/EWd V/TwIFISgbg5AnEsw/XmKPv+G1T7hW5f4P6876ngx/IbBOKApWTj8qmnKNhUupdA3JC6SO8yc0Iu GIGVZE4STGBpte+59FbgVvTa866HORwmffHTpVcCJWPCm6f/IiURiJsjEMcyXHOOct50Y4wXuG81 B/R08GP5PQJxwIqe/8xneKX0K4G4Ic9uOFha2k8gDlhK5qUKJvz63V1wgPTLj90/gRuTsf0tX4Ti OEz63+9PnRH4U+ZmH5n6FymJQNwcgTiWkblPwGeOQNwNMVaAzAO/fqJ0fo9AHLAqoTg2lT4lEDek Ljy6zJxQbRi7KQGWkbnpW09TsIR0y9/SL4Xh4IZljHsSEYdI93tvjYF/y7jwSSJ/kZIIxM0RiGMZ mfuEfOYIxN2Iakv7Z6DmgZ4Wfiy/RyAOWNmHnq7gzdKfBOKG1EV6l5kTSvsJxAFLyvwkmMAS0h0d tMKdsPawt3S7d9XvLj0Q+AdvmP6L1EMgbo5AHMvIvkAgbo5A3A1IO9abSeoJ3wDl5580k/8oEAcs q2862aCyiepLTx2LzdVFepeZE0r7CcQBy8ocJZjAodINK6jgoBXuSO2PewqAcelvn7rrAf/2sYcK kXoIxM0RiGMZ2RsIxM1xv/Hk0obeTAL8Ta2bPUX8W/67QBywtExiQnFsovrRU6dic7/cbLC8tJ9A HLC0zFM+KolDpPs5aIX75cY449LPfr90N+AnBOL+IvUQiJtj3WcZddbe/ZLtudd4cu5lAP9U80JP Ef+W/y4QBywvE1k9keFdT11wlfQhgbghdZHeZeaEXEQCJ+HjkthV+lyF4ayRcN+sPYxJ/6qPevJx 3PBrP//4oztU9biUhQECcSyjztq7X7I9gbgTMzaAH8nc8LWniX/LfxeIA07hl5MZvEC6kUDckLoQ 6TJzQmk/N/uBsxBMYDdZHz93vwPum6cTMcI6Ay8iEPcXVY9LWRggEMcy6qy9+yXbE4g7qWq7jA1v JgH+peaGnir+Lf9dIA44jUxoX3r6gldLFxKIG1IX6V1mTijtJxAHnMmHnr5gTNbGT93fAIq1h02l T328dC3gZ355Y+tOpSwCcXME4lhGnbV3v2R7AnEnlHarJ/h/vTQhwN/98roh/10gDjiVTGo//xxo +IV0H4G4IXWR3mXmhGpe7aYEOAsHmIypfU33M4AndbiaL9YeNpG+5IYevEDGyeceNrSURSBujkAc y3BNOsqe/oTSbn9cmg/gx3q6+Lf8N4E44Ix8ZAmvln4jEDekLtK7zJxQ2k8gDjiVzFvfegqDTbnx APxM5ocKxfnoPt4s/cgNPXgZ57//kJoIxM0RiGMZrktHCcSdTNrsQ1+LAfzKu542/i7/QSAOOB0H 0VwjfUYgbkhdpHeZOaG0n0AccDo1d/U0BptIt3LICvxS5giBbN4k3ei9tQZezNnvP1RNLqVhgEAc y8heQSBujkDciaS9PFkZeKkfz+/5DwJxwCllE/SlpzJ4kXQbgbghdZHeZeaE0n4CccBZeWoEm0hf qkPWb5duBfBztXfuqQNezbUXvEzGytceNvxFSiMQN0cgjmVkDhSImyMQdyJpL09WBl7qQ08df1f/ 4fLfAc6nLgx6OoNnpcsIxA0xFs/NTRngrDJ/eWowm7AWAq8kkM2rVb+5dB/gBYSTfiB1EYibo8+x jDpr737J9gTiTiJt5Sn+wGv8+B5B/oNAHHB2NrC8SPWVS5dha3WR3mXmhIQAgDPLHOapwbyJmw3A a/WNGYFsXiz9xcc9wev8+AkPdy51EYibIxDHMlyjjnI/8QTSTvbOwGsJxAG3KZuibz2lwS+luwjE DamL9C4zJ5T2E4gDTs06xLXSfX5L//GOY+DVMncIZPNi6TI+7gleKPOrs96fSHkE4uYIxLGMOuPo fsn2BOJOIGPgU7cXwIv09PFv+W8CccDpZXP0357W4KfSVQTihtRFepeZE6o5tJsS4MwcavIq6TPe cQy8iesgXiJd5X36ivA1vJC59edSHoG4OQJxLKPmwe6XbM/Z0eLSRrIrwKtk3fz5G2ry300qwK34 2FMb/FD6iEDcEIeV55b2E4gDTu+XF77wA+kz3nEMbMHH+vFL1ht4udrT58u7Hj78Q2ojEDdHII5l ZC4UiJsjELe49P8v3VYAL5J542tPIf+W/y4QB9yETHb1btsffz40RPqHQNyQukjvMnNCaT+BOOAm 1HzWUxv8UrrL75deA/A2fRYhvMEPpW94Ohy8zu89fPiB1Ecgbo5AHMuos/bul2xPIG5haR9nNcCr Zd380tPIv+W/C8QBN+OXEx53L11EIG5IXaR3mTmhtJ9AHHBLPDWYX0ofEU4ANuUsgp9J9/jj0kuA 52Qu/fmTHXiSMgnEzRGIYxl11t79ku0JxC0qbfOu9gKXZgJ4ucwdn3sq+bf8d4E44KbUxUJPcfA3 6R4CcUOMu3NL+wnEATcjc5qnBvNT6Rt1wOrjN4DNuSbin9Itas0RwIaX83S4Z6RGAnFzBOJYRu0r u1+yPYG4RaVtvJEEuErWzU89lfxb/rtAHHCLbGr5l+oXl+7B1tz8Obe0n0AccFMyr3lSDz+U7uGA FZjkLII/pT9Yc+CF7N9fJqUSiJsjEMcy6qy9+yXbs19fUNrFG0mAt/j5J8bkPwrEATcnG6dvPc3B n9I1BOKG1EV6l5kTSvsJxAG3yBMm+Jv0iQ8OWIFJziL4Lt3BTT14oR4rH3r48Aupk0DcHIE4lpF5 USBujkDcgtIu3kgCXKWvJd71dPJv+Y8CccCtchOUv0mfEIgbUhfpXWZOKO0nEAfcnGcvhrkr1Re6 TwCMqr11Tz3csXQFN/XghZwpvVzKJRA3RyCOZdS82P2S7QnELSZt8t55DXCtZ89g8nsE4oCb1Buo 9z3dQa15AnFDHF6eW20YuykBbkrmt8891XHnqi90twDYgycd3bG0vxA2vFDGyqceOrxASiYQN0cg jmVkbhSImyMQt5jaC3TbAFzj5x+XWvIbBOKAm1U3vnq6A4G4QXWR3mXmhNJ+AnHALfMGiTuXPuDc A9hV9tc+OvWOpQt4Ohy8QObKr/niic6vkHoJxM0RiGMZddbe/ZLtCcQtJO3h6XDAW/367D+/wcEw cOvcBOVJ+oJA3JC6SO8yc0JpP4E44GbVHNfTHXcqfeBLdweAPf3e0xB3JO1eT4f7dukCwM9knPhk jytUzZ4KyASBOJaROVIgbo5A3ELS1z3NH7ha5pCvPZ38XH6fQBxw0zIZugnKk3QHgbghdZHeZeaE ap7spgS4VT667k7VHqX7AMCuMv8Ie9yhtLmnw8Ezen789Ucb8UOpm0DcHIE4luE6dpRA3CLSFjIq wFs9v3/LbzLZAPfAIQsCcYPqIr3LzAml/QTigJuWec5H192hNL2n9ACHyhz0uack7kTa3FNJ4Xme oHml1E4gbo5AHMvIfkIgbo5A3CLSz92TAK6WOaTeZPP8nJ7fJBAH3LxMim6CIhA3qC7Su8yckItP 4E648XZn0uae0gOswE23O1FtfWly4Ef6ppU3Lb9B6icQN0cgjmXUWXv3S7Znb76AtMP73hcAXCVz yKeeUn4tv1cgDrgXboLeufQBh9ND6iK9y8wJpf0E4oCbVwdtPe1xB9LkDleBJWQu+tpTEzcuzS2I DT+RubCe2vuhhwtXSg0F4uYIxLGMzJkCcXME4haQdrBvBq7WZ77vekr5tfxGgTiWVZ25OzS8WfWl nvq4U+kGAnFD6iK9y8wJpf0E4liSvSAD3OS4E5k7Pnebw1W+r0HWITbiiUh3IPOFj+m+IdaA7aSO X/PlfQ8V3qDq+FRUJrhWZBmZNwXi5gjELcC+mX/6vveuV/8r+JWX79vymwXiGNWT19e8/pvXp7xq I/d7Xh/zqv5Xrwqp1Ksu6N7Vq7vo33z/b/376lX/T/3/9WfVn/lH/vzPeX2pV/4Z/smF7R1L+wvE Dam5vcvMCaX9BOIYlT629X7wr3vBX+0HHa7wN+kTdajiZtyNSxvXfABPatzXetDrQq0P39ehH60/ r12Dvq8//1qD8mv4U/qEN+jduDSztedkalzm9c/rk+/rwr/Wgfp3ef1q/q8/xzXIP6Qedd7wsqc3 8KzUsvogM9w3YBm9LjFDIO5gaQP75huXOaz22X89g/nR/YDvZzE/PYMp3/97Xn89i6nXj/bi3+8J 1H0Ie/Ib1W378uuL/ObqcPAm6Xg/uslZfasmpsMvePv7+FjfV141Gda70rhDaXs3Qe9Y2r42SQyo +bXLzAml/QTieLP0owob/HMv+HRR213tMPU99PdTF8l1gSyocMfS/p+7a3CjjPH7lHb/fuC61DrU 38P39ae+N+cR98uN9huWse2a6gTSTrVHqI/oGl8f8uc/nUfX35e/9/vNubt54kX9rHk5K9pYSlv9 ihnWaZZR82f3S7YnEHew9G/75hvSe76ns5j8Y4XTlrgf8Ff5fr7vy7+H5+r7dXZ4Umm7111j5P8R iOPV0tG+h99qU7bcxPZS+b6F5O5Q9d3uAtyZNH/NVwyoubTLzAnVvNhNCS+SPvPXC92nN0F0dzqV +r7z+jMkVz9Xfs19cAB6ozKO3Ti4EzVn51V7mF2CDVvL9yukfZ+8Qe8GpV3f2Ueuq+bZvJ7OsLvJ Dpfv5WavQernqZ8rv7TfHpC6CsTNEYhjGb1uMcP6dKDU//2t7X3uyfd9Xl51T6D2s6fNiPxVfoa/ vpG+3sjonGZRaZvXPR2u5H8QiOOX0rH+ecPz9BPbr+Tn+z0/6+f62blpNr13qNr90vxsLfOmQNyJ pf0E4vil9JFThw5eIz9b7XcFFG5ctW83OTckTSuQcMN6Laq5+ekdx93sNyM/0/c37Fl/blja1xv0 blCatm6esJieT0+xXuT7rCdanz4ofaaan1XqKxA3RyCOZWQ+FYibY506UOpfZ8ucTO3xel666YzI P+Xn/eub6T1c6WCpf535fuzmebn8TwJx/EsP6Ju/4fmc/OzfJzkT3I2pNu1m5o6k6QXihmRMCcSd WNpPII6/SZ/4/oaIpZ6ksLf87HVjqt4sYYzcptdfQLO0tKmD1Rvzj/Xobs4m6metnzkvZxG36UM3 NTciY9VecSG1buTL6fd5+RnqBlxdiyz/cdtdcwGDHaTOAnFzBOJYRuZVgbg51qsDpW/X0504gbRV hY+esiLdfLSqSV5/fvxqvrKP37sJXif/o0AcTzJg/wzBdffgL1KXeoxrHUhbrG+Hjyq5M2lzgbgh NT92mTmhtJ8bODxd5OZVF3B1MXe3b4j4ldSlnt7jScI3Im3pDRI3JE3qYzduxPf1KK+7e/fxj6QG v1Ut8nIWcSOqLbt5uQFpUuGURdTYuvW1Iz/bMk+Ry/fwNa/6RBn3EnaUeptz5gjEsYxez5hh3TpI au+pyovL3PP9/sBdPzDpGqnX96f+/7fqWPVkO6nppy716+X/F4i7Yz2pCcG9UupVk5rE78mlDT93 k3In0uwCcUMyngTiTiztJxB3p9L2dZFb7V8HEi5yX6hqVfNeXsIJ5+cNEjci41FY9eRqTcqXOp8w Ln8itfmgr9+M697ZzHLSlp5OuoDMjRXMurvrmfzMu33cdq3T/fe4l3Cg1F4gbo5AHMuoub37Jduz hh0k/do9iEX1Ps+bEjdUtcxrmTeznFnq97Y8R/4Mgbg704POhesGqoZdS87LzZY7kvYWiBtSm+Uu MyeU9nMxekfS3t9vZNR1gIvcN0oNvVHixNJ23iBxA9KUng53Yt12dV1tTXqh1Kr6vGDciaX9PKX0 RqQt7QMP1GuIgGlLLera5OqPWK169que/lZPt6izgqf7CHlZpxeQdhCImyMQxzIy/wrEzXFv/ACp u/VrQb3vq7MF+7wdpM7fA3JX7dXvUdfqbf0zf4BA3B3oCa0OaCz0Q1JfTwk5oWq3bkLuQJpcIG6I sXRuaT+BuDuQdvbknUGpa32knXDCyfS4MCZOLm3oTUonVOMvL+9AfoPUTjDu3JzRnVzasN71z0F6 H/exm4MfSH3q5nPdePvVq+4PCbydRNpJoGCOQBzL6OskZtiDH0CfXk/aRG7kQKn990+gcW/uJ1Kb bc7t84cIxN2w7ihP7+LqJmdYTV5PxecUaox003EH0uQCcUNq7usyc0JpP5vuG5b2/dL7Ezc4dpA6 C8adjDXs3NKEdYDkjUknkvYShNtY1bJryomkzf7bTchJpRkrTMQBMn7qSQHe1MDdqX7/NAiYIBDH MuztR7lffoC69un6c7C0hTOZBaU96trSx6u21KHOej90ed6m/qCnP5WbUoPFZHas1N+N0PPw0Qp3 Im0tEDek1pwuMyeU9nNBemPSpt8fd+6Q5yCp/Ye0gZDOCdR46WbjhNKEv19akjPotck5xZCqbWps X3cuAj0nlvbzhNID9DxnLeEupe8LxM0RiGMZWesE4uY4K91Zal7XqfUAHw7mTOYcqo1qHcjrLj9a NT93hQK3OyvJHyYQdyNqMekOYjFfRLVF2kQwbnG1oHSTcePS3AJxQzKOBOJOLO3nxumNSFt+q/GY X7qwXUTa4vdql6cGYmXeIHFSGV93eTh0Nt1OPtZuJ6m1oOhJZGx87mbjhNJ+3r2/s9T8U5cf7lKG gUDcHIE4lpH1TiBujnvoO0vNPVX5YH0mo++fULVbrQl53cX9hbrey5dt723lDxSIuwHpHIJwC6u2 uZeJ6sS8K/sOpJ0F4obUhqzLzAml/QTiTi5t6FHni0v71MUci0r7eIPECaXpHKouzvp0nKp5au8N eourMZIvziNOKO327qkR2U3t1/LFesJdyxgQiJsjEMcy+hqKGe6l7yw191TlA2U+qQyJPfQNSDtW rqs+VvXmMid1NlJrX/+o28qfLxB3Yj2JWbxPIu3lMHpR1TbdTNywNLVA3JCxjQq7SPsJxJ1U2k7Q 4ETSTt4ksTaBhJPJePJknoV1+zivOFjawJNK1+cG/Aml3YSyd9TzmGse7l7GgUDcHOsxy8i6JxA3 xzXqzlyPHie13/5pWywh7fox7XsTuZP8HPVGwblPlcgfLhB3QukYDpZPKu3mo0vW5SbojUsbC8QN ybokEHdiaT+BuJPpi4R6d50L2pOpNkv7eZPEgqpdupk4gTSZfd3CMp4cui7Gfm9dta/rZuJE0nSe dLGTGiP54hwcImNBIG6OQBzLyNonEDfHnmJHqbd16yA1j3QzcMPS1DXGTnttmn46n3nKXyAQdyLd KeYSkuwibVg3Qj3NYD0uem9c2tiN0yE21+eW9nOD9CTSVvVEuApTCXGfXNrQmyTWZGydRM+FLKbX KfvCRaVtfHz3un7vZuIkMp6c6+2g1pV8cRYOLeNBsGCOewMso66pul+yPYG4HaXezj8P4FzmPlW7 53WKJzLm+6zr6Q/9rc+qv+jpb2Vp6RRfqxPnl95hfUPSnt5NupCMMe/KvnFpZoG4IbVGdZk5obSf QNwJpJ3m3y3DrtKe9SaJr08NzBKsZ+eQpnqftqob5Cyk20RoYXE1z11ajJXU+Okm4gTSZO8uLcc0 ezP4uwwLgbg5AnEsw559lLPVHaUvu++ws9T8U5efO5Vu8CH9YMk3Euf7eso89be6j/y9AnELS4d4 end1fikId6PSttLxa/Gu7BuW9hWIG7L7BoZNpf1cmC4s7VOBKQGDG5W29eTghaQtBBJOIE3ljUWL 6bXKExZPIm3lLHBNziNOIm318dJkTKrr1C450DI0BOLmCMSxjKyBAnFzBOJ2lL58iqdV3YrUWxiO v6n1JK/D7z3kezgu85S/1CHYorpzWpjvQNrZOFxExt23bhZuUJpYIG5IbWS6zJxQ2k8gbkFpF2+M uCPG4VIEEhaW9qkQqQPVhaQ96uzCWnUyabPfjKW1VHt087C4NJdg9j6ci8M/ZFwIxM0RiGMZ2RcK xM2xv9hJ1fpScvaQeaPOlp3N8EPpG/VpG7uG4/J31dPgPuWXNRcc1zfzlwviLCYdw83PO5T2rsNo H/uzBk82uFFpWxvwIbVudZk5obSfIM5i0ibeGHGH0u51gcjB0g5fu0lYUJrIE7YXkvFSH8Hg7OKk qu1qzntqTFZh/3cCGTeun4bVvrjLDfxFhodA3ByBOJaRdVAgbo799k704/2k1pUvcDbDi6W/1FPP /0jf2exMqPphXnVfq95Ats5cm29GIG4h3UmEce5Utf2WEw/XSRt87ibhxqR5BeKGZNwIxJ1Y2s8N nUWkLbwx4s6l7T1xZA2uyRaVOdL10iK6LaxXJ1dtaFytI23hPOIE0k6erjgo9a0bevZi8AM1Np4G ChME4lhG1kJBojkCcTtJP3bPYT8fu+xwlfSh2mN+D8l9zutLv+opb9/yqvtW9bX++b951e/5lFet V/X/VeZszTPC/uY4WDpLXej7aB4cRi+gxmM3BzcmzSsQN6Q2PV1mTijt5+J0AWkHb4zgSfqBa7SD WdfWlKaxl1tExogw3A2ptkybemL9OuwHF1btc2kmBgmlwE9kfJiD5ph7WEadSXS/ZHsCcTtJP/Ym kh2kzp6sDL+SceJmy8EyUfmIEf6m+oONwuEcQN+gtKubqEPqIr3LzAml/QTiDpT6e2ME/1Lz6qWH cITU38emLihN4wmKC6jxkS/OMG5M2tS10iJqD9DNwoLSRMbKoL42ssbAT2R8CMTNEYhjGc6ERgnE 7SB1fncpN5MyV1SWwN4ZfiWDRCDuIH2B7xGW/FD6hovbA2V8StTfoDStg+shdZHeZeaE0n4CcQdJ 7eupcC5a+aH0j3rjDMfxBonFZEx4kvbB0gZ12Gps3Ki0rTPCBdQ46yZhQWmi3y8txRCBFPiFjBH3 DOaYf1hG9oMCcXME4nZQdb6Um0k1V3TJgZ/JWHHYdYBMUD4Si2eljxifB8kY9bGpNyhNaxM+xMb7 3NJ+AnE7q3XGuOEljM/jGKNrSZPYxx0sY0IY7g6kjZ1DrMFYW1TtD7qNmKHvwy/UGLkMFQYIxLEM +41RAnE7SJ29iWRYn9F4oz08JwPFQdfOMkF9yhcTFC+SvmKMHsch3I1Jm7qROqQu0rvMnFDaT+Bm R6m3pwTzKukz9WYadlZzYzcBC0iT+LjU41m77kS19aXJOUrWIE+tX5RrpzmprY+sh2dkqAjEzRGI YxlZEwXi5gjE7UAf3sXvXW7gVzJYhG12ksm/bn6anHg1G4djVN27CbgRaVaBuCHGy7ml/dzU2Ulq 7SNSebXqM+k7PiryGMbrInr+5CCpv3DOnbE/PFbq76n1i7IejRJGgWdknAjEzTEHsYzsN9wTnCMQ twPXk7NSX28kgZfKmBGI20FNTPniaVNczeZhf6m5A+gbk2YViBuS8SIQd2LWmHm1ptQ4yS+Fa7hK 9Z2nzsTevKFpAWkHe7gDZf2q8wzr152pNk/b10ewcBxr0IKMi1FuUMMzMk4E4uYIxLGMPkNkhv3G DuyZx1mz4KUyYATihmXS9xGpvFn1IRuIQwiy3pC0p5upQ+oivcvMCaX9BOIGpb4+IpVNVD966lTs pubHLj8Hqn1GNwk76zXMDYM7lbZ3ZnigjL/P3RQsIs0iiDIk/d1TLuAFMlzMQ3OEC1iGa+BRrm93 0LVmQJ/TuHcNL5UB43BrSE9I3s3JZtKfjNed1YVHl58bkCYViBtirJxb2k8gbkhqWx+p5AKVzRiv +0q9PTF4AT2XcoDU3h7vzqUP1Js8OYA1aD1pFmcKQ2qu6TIDv5DhIhA3RyCOZdR1WPdLticQN6xq fCk1EzI/ePMuvEbGjYDNHGE4Nucwel+pt3eo3pA0qY34kLpI7zJzQnUR1U3JhlLXenOEpwSzqepT 6VueGrwv13UHSv3d9DtI5hrhBJ6kL9TH5nKMD90MLCDt8fulWRjgidrwAhkr9sZzBOJYRvbfAnFz BOKGpcY+4WKWfTO8RgaNQNwcN04Y4TB6d57scyPSlgJxQ+oivcvMCaX9BOIGpK6e6sGIdC/XcDvK WPaRdQeqPUY3BTtK3St4K9TNk/QFN98PYg1aizVplLM3eIEaK5chwwCBOJZhzzFKIG6Y/jvOvhle I4PGzZQ5AnGMSN9y4buj2rx16Tm5NKdA3BDj5NzSfgJxA1JXgTjGpH95avBOjOVjWaMO4zyDv6k+ ceka7MkatJa0x+duGjbWJQaekeHivsAcgTiWkT2HQNEcgbhh9sxzUlufagavlbEjEDfHATJjqn9d uhnTssHweew3Is0pEDekLtK7zJxQzXPdlGwodXUDk1HpYz46dT+u7Q6Qur+7lJ89ZW750k0Af2Pd OYwnACzCddOMmlu6xMAzMmQE4uYIxLGMrI0CcXME4obVmULXmo2ltp+6zMBLZewIxM1x04RRdWDU fY15DqBvQNpRIG5IXaR3mTmhtJ8bOwNSV4E4RqWbfbz0NqZlPPvIugPU/qKbgH196CaAv0nfsO4c wLXWOlw3zUhdPekCXihDRiBujkAcy3AtPEogbljt7brWbO9jlxl4qQwcgbg5AnGMSh9zGL0f4/kG pB0F4oa4SXNubuzMSF0F4hjnkGkfxvMxrE/7q5p3+eGHrDv7swatI23haRcDqq5dYuAZGTICcXME 4lhG1kaBuDkCccPSfz3MZY6Ht8BrZeAIxM0RoGFcNhYOo3eQOrsxdAPSlAJxQ+oivcvMCdUc103J hlJXNy8Zl65mbduPQ6cdpd7vah69lJ49dL3dHOCXqo88dRj2Zg1aQOZJZ3ADUldP4oUXypARiJsj EMcysjYKxM1xzTss/VcgbkCd2XSJgdfI+BGImyMQx7j0M4fRO7DRuA1pSuNlSF2kd5k5obSfQNwA awd7MYb3Ya3bV0pu37az9PFPXX74JevO/qxBa0g7uLk3wPoDL5chIxA3RyCOZdTer/sl2xOIG9Z1 ZmOZF752iYHXyPgRiJsjEMcusgg6jN7Huy45J5U2dGN1SF2kd5k5IevIjNRVII5dpLu5KbKDmiu7 5Oyg9hZdenZQa1a+uN7hRdJXrDs7yxj1BK0FpB0E4mYIocALZbxYg+eYi1iG6+FRAnHDus5szDUh XCnjRyBujkAcu0hfcyG8jw9dck4qbSgQN6Qu0rvMnFDaTyBuQOoqEMdu6lCkux5DjOl9WZt25wYg r2Ld2Zc1aA3VDt0kbCh1dZ4AL5Qh4z7AHPthllFrY/dLticQNyj1tU4NybzgqcpwjYwfgbg5AnHs Jguhw+h5LopPLm0oEDfEAfa5pf2EDgakrm5cspt0uXeXnscwT9DaSeZQT+HZl5sCvEr6jHVnf++7 /Byk24GNOU+Al8uQETSY4+yfZdTa2P2S7bn2HZT6WqfmyJ3ANTJ4BOLmmJjYTfqboM+wCox0uTmp NKNxMsQB9rnV/NZNyYZSV4E4dpU+5w0S8zwxeAepswPUHbnO4VrWnX2l3q65DtZNwcb0bXi5DBn7 5DkCcSyj1sbul2xPIG5Q1fdSZgbIncA1MngE4uaYmNhVNsmeojAo9RVsOLk0o834EAfY55b2E4gb YN1gb+l2ru3muUmyg9T546Xc7ORjlx5eJX3HurOj2rN36TlAmkAIZYjzBHi5DBlz0RzXeiyj1sbu l2xPIG5Q6usacY6zG7hGBo+JaY5AHLuqPnfpegzyESUnlvYTiBviAPvc6uZaNyUbSl0F4thd+p03 SAyq+bJLzaCU+o9LxZlWc0aXHa5i3dmPveWx0gRCKEPSt50nwAtlyJiL5gjEsYxaG7tfsj2BuEGp r9zJHIE4uEYGj4lpjkAcu0qfe3fpekxxSHduaUKBuCHGxrml/QTiBqSublqyu3Q9b5AYZFzvw7q0 Kzf+eJP0IevOvrxJ7yCpvfOEIc4T4OUyZATi5tgXs4xaG7tfsj2BuEGpr+vDOR+6zMBr1OC5jCEG CMSxu2yUP3f/Y0DVt0vNCaUJHWAPcYB9bmk/wYMBqavgDLtL1/MGiXnCCMNq/uxaM6jr/K7LDlep PvTUodiF667jpPzOE4bo1/ByGTICcXME4lhGrY3dL9meQNyg1Fcgbo6+C9fI4BGImyMQx+7S7xxG D6qbRl1qTihN6AB7iAPsc0v7CcQNsGZwlPQ9b5AYZM2blRLbr+2k5oouO7xJ+tKn7lYMq1p32dlZ ym99GmJvBS+XISMQN0cgjmXU2tj9ku0JFQ3Sd0d5QhxcowbPZQwxQCCOQ2TD8a37IDM8ReGk0nYO sIc4wD63tJ9A3IDUVSCOQ6T7ucYblLEtRDSo9hRdauY5TGUT6UvemLeTzJFfuuzsLOV3njCk1v4u M/CMDBmBuDkCcSzDdfEogbhB+u4ouRO4RgaPmyVzTEwcIhsO786e5cbRSaXtHGAPcYB9bmk/gbgB qatAHIdJ//MGiSHG9ixr0j5qjuiSwybSp75292KQNeg4Kb/zhCHp184T4IUyZATi5gjEsYxaG7tf sj2BuEGpr49MHWLPDFfK+BGImyMQxyHS97w7e5BNx3ml+RxgDzEuzi3tJ3wwIHV1w5LDpP/52NRZ nhg8JH1XmHMHqbOPXWRT6VZufOzHTbwDVN0v5WdrWZOcJ8ALZcgIxM0RiGMZtTZ2v2R79tKDUl/X hXOsU3CNDB6BuDkCcRzGjaQ5qe1/u8ycTJrPAfYQB9jnVvNaNyUbSl0F4jhMuuDHS09kiCcGD0hd vbFnPx+77LCJ9CnjdyeuvY6R0jtPGKJPw8tlyAjEzRE0YBm1Nna/ZHsCcYNSX+eRQzIvfO4yA6+R 8SMQN0cgjsNkYfSxqUNSWwGHk0rzOcAe4gD73NJ+AnEDrBccKV1QMGGQdW9GSuvgdAe1PuWLpxyy ufQtb8zbQersRsgBUnrnCUPsq+DlMmQE4uYIxLGMWhu7X7I9gbhBqa9znSGZFzysBa6R8SMQN0cg jsOk/9l0zHrfpeZE0m4OsIc4wD63upjqpmRDqatAHIdKH/zS3ZGNOYSaUfuJLjGD9F+mpHv9cell TMoY/tYlZ0cpvfOEIbX+d5mBZ2TICMTNEYhjGa6NRwnEDUp93ZseknnhS5cZeI2MH4G4OQJxHCb9 z1NBZvmYrBNKuznAHuIA+9zSfgJxA1JXgTgOlW74+6U3srWMb2GEAdaj3fi4VEakbzmH2IE95jFS eucJQ9KnnSfAC2XICMTNEYhjGbU2dr9kewJxg1JfuZMhrgPhShk/JqY5AnEcKovj5+6LbMxh3Tml 6RxgDzEmzi3tJ4AwwEUqR0s3FEwYYnzPSF091XBY9d188XGpjEkf87Gp+/DU+p2l5s4ThmTecJ4A L5QhIxA3RyCOZdTa2P2S7QnEDUp95U5muQ6E18rAMTHNEYjjUOmDPq5kjgvkE0q7OcAe4gD73NJ+ AnEDUleBGQ6XfiiYMEeoaGP667xa87vcMCJ97FN3N2Z5av3OUnPnCUMybzhPgBfKkBGIm+O8n2XU 2tj9ku0JxA2q+l7KzAT7ZrhCxo5A3ByBOA6VPuiz2oe4kXROaTqb8SE24udWc1o3JRtKXQXiOJzx Pcoh6sa6rgyyZ2Nauplrrh0Yy/tL2fXtIfozvFyGjEDcHIE4llFrY/dLtucsZ1Dqa50aVOe8XWrg pTJ2BOLmCMRxqPRBH5M1JJuOL11mTiRN5wB7iAPsc6sLqW5KNpS6CsRxuHRFTwye43pvQ6mnfdo+ fLwG47IH8rTHYanx5y43O0nZrVNDnCfAy2XICBrMEYhjGbU2dr9kewJxg1Jf69Qg9xvgChk7AnFz 3CDhcA6iZ9h0nFOazgH2EAfY55b2E4gbYK1gBemKnhg8xNq3rZTU2cQw6xJ7SV/73N2OIbV/73Kz k5TdecIQeyp4uQwZQYM5AnEso9bG7pdsTyBuUOrrQS3zPnS5gZeoQXMZOwwQiONw2Th/6v7I9t51 mTmJtJkD7CEOsM+tbqh1U7Kh1FXwgMOlKzqIGpIx7uk8G6q9RJeWIamxp1yzi3Q3TycdZp+5v5Td ecKQ2gN0mYFnZMgIxM0RiGMZro9HCcQNSn2dQ86zXsFrZNAIxM0RiONw6YcOoufYOJ9Mtdml6dia A+xzS/sJxA1wo5JVpC96YvCAmju7xGwgJXXdMix99lOXG0alu3k66T68SW9HqbfzhCFZn5wnwAtl yAjEzREwYBm1Nna/ZHvu6w1L//2/rjUDqr5dauAlMm4E4uYIxHG49EMH0XM8lvZk0mYOsIc4wD63 tJ9A3AAXp6wifdFH1w0wxrdlLdrFxy43jEpf81SAfbiZt6Oq96XsbC17AOcJ8EIZMgJxcwTiWEat jd0v2Z499LD0369da+bIoMBLZcAIxM0xGXG49EMH0UMc2J1Pms0B9hDj4dzSfkIIA1JXYRmWkO7o yVsDjPFtpZ5furTMed/lhnEZ026CzBNy3VHq7TxhSOYL5wnwQhkyAnFzBOJYRq2N3S/ZnkDcMOc7 81JjZ5LwUhkzAnFzBOJYQhZGH5M1w0XyyaTNHGAPcYB9bmk/gbgBLkxZRbqjJwbP8XF1G3HNMiv1 /dqlhl2kz33q7seQ1Ng12I5ScucJQ/RleLkMGYG4Oc76WUatjd0v2Z5A3DDXgruRQ4GXyGARiJtj ImIJ2XxI4w9IXf/bJeYk0mwOsIc4wD63ms+6KdlQ6ioQxxLSHd00meMj9DfS9WRI1qTPXWrYRbqd MPY8N+53lHo7TxjiPAFeLkPGtd0c6yrLqLWx+yXbE4gblv4rELcD9x7ghTJeBOLmCMSxBJuPGamr pyycTJrNAfaQukjvMnNCaT+BuAEuSllFuqOP0B9i/dtGSmmPNs/5BLtKn7P2DKs9fJebHaTk1qoh 9lPwchkyAnFzBOJYRq2N3S/ZnkDcMP13V8564DkZKAJxc0xCLCGbD4G4AamroMPJpNkcYA9xgH1u aT+BuAHWCVZS/bG7Jhuy/m0jpXQuMe99lxt2kznSRyEPSn2/dKnZQUruPGGI/RS8XIaMQNwcgTiW UWtj90u2JxA3LDX2tPCdZK5w/wGek7Hi4HmOQBxLqL546ZIMeNdl5gTSXg6whzjAPre0n0DcABek rCT98Wt3TTZU82eXmDeofUSXlDmuW9hdxvbn7n8MsNfcV0ruPGFI7QO6zMAzMmQE4uYIxLEM18ij BOKGpcayJzvKfOGNUvArGScmpTkCcSwhfVEaf47N84lUe12aja05wD63tJ9A3IDU1U1KllGHI901 2VDNn11i3iCl/ONSUSakn37rUsOu0v2M7UH2mvtKyZ0nDElfdp4AL5QhIxA3RyCOZdTa2P2S7bmn Nyw1fncpNXvJnPG5yw/8U8aIQNwcgTiWkL7oQnnOhy4zJ5D2coA9xAH2uaX9BOIGpK5uUrKM9Ecf oT/AON+GdWhW6uvdwhwi3c+b8+Z5+uNOUmvnCUOyTjlPgBfKkHHOP0cgjmXU2tj9ku0JxA1LjQXi jiGXAj+SwSEQN8fEwxLSF20+hji0O5c0mQPsIcbCuaX9BBEGpK6CMiwjXdJTegYY59uwDs1KfT91 qWFX6X6uv+a5obeTqvWl5Gwt65TzBHihDBmBuDkCcSyj1sbul2zP/nkH6cPfut7sy0Nc4J9qYFzG BwME4lhGNh//1/2SDTm0O5c0mQPsIcbCuaX9BBEG1NrbJYbDpUt6Ss+QLjFvkPnSR/rOcjbBIdL3 vDlvnhseO0mtnScMcZ4AL5chIxA3RyCOZdTa2P2S7QnE7cA5zzHqfkS+6OPwVxkUAnFzHDqzjCyC 0vgDHNqdS5rMAfYQY+Hc0n4CcQPqArRLDIdLlxSIm+Pj6t4o8+XXriUzPnapYXe1H+p+yAzjeyep tfOEIc4T4OUyZATi5gjEsYxaG7tfsj1hoR2kD3/qerOzvgbXz+G7DAiBuDkCcSwjC6CbTDNcKJ9I 2ssB9hAH2OeW9hOIG1AXn11iOFy6pOu+OQJxb5T50pt3Zr3vUsPuMr49GWCWs8edpNbOE4Y4T4CX y5ARiJvjnJ9l1NrY/ZLtCQrtIHX2xtwD1X2JfPE0cSg1GJ5GBhMcSrGMLH4CcQNS109dYk4gTeYA e4gD7HNL+wnEDagLzy4xHC5d0nXfHGGjN8p8KRA3qMsMh6hr5u6KDHAdtp+U23nCEP0YXi5DRiBu jkAcy6i1sfsl2xOI20Hq/O5Sbo5knw2RseDGyByBOJaRRc+7sgekrp+7xJxAmswB9hAb63NL+wnE DUhdBeJYRrqkNXCOw9Q3ynwpEDcktf3aZYZDpBv+cemNDHHzfieptb3UEOcJ8HIZMgJxc6ypLKPW xu6XbM8Zzg5SZ4G4dVjfuG8ZBAJxcwTiWEY20AJxA1JXgbgTSZM5wB7iAPvc0n4CcQNSV4E4lpEu 6cbJHIepb1TzZdeSjdUa32WGQ6Qb+qicQRnjnlq/k5TbecKQ9GPnCfBCGTKu6+YIDLCMWhu7X7I9 Zzg7ST/2yWWLSFt86WaB+5MxIBA3RyCOZWSxE3YYUHXtEnMCaTIH2EPqIr3LzAlZI2akrgJxLCNd 0o2TOR+6zFyp68iArEXCMhwq3dCTAQZljHuT3k5SbucJQ5wnwMtlyLiumyMQxzJqbex+yfYE4nZS 5xFdcxaQ9qiAov7P/UnHF4ibIxDHMuqQtPslG0pdBeJOJE3mAHtIXaR3mTmhmsu6KdlQ6ioQxzLS JQUS5gjEvVHXkQH2aKyguyMDnEnsJ+V2njDEWgUvlyEjEDdHII5l1NrY/ZLtCQTtJLX+41JyVpL5 xRsnuS/p9wJxcwTiWEYWOIG4Aamrx8yeSJrMAfYQB9jnlvYTiBuQugrEsYx0SYG4OR+7zFwh9XNT b5ZzCQ5Xe6Luj2zMmcR+Um7nCUOcJ8DLZcjYO88RiGMZtTZ2v2R7AnE7Sa0/XkrOajLHeFoc9yOd XSBujoNnlpHFzaNpB9SmoUvMCaTJHGAPcYB9bmk/gbgBqatAHEvprsn2XPe9Qernpt4sgU0OV9fN 3R/ZWGorELeTlNt5whDnCfByGTL2znME4lhGrY3dL9meENBOUmtvzl2ftY/bl44uEDfHjRGWkQ20 QNyA1PVbl5gTSJM5wB7iAPvc0n4CcQNSV4E4ltJdk41ZA98mJbQ/m+UjfTlc5skv3R/ZWGrrTXo7 SbmtV0PspeDlMmQE4uYIBbCMWhu7X7I9gbgdpS9/67qzqLqmzBeZFm5XOrhA3ByTB8vIgiYQN6A2 c11iTiBN5gB7SF2kd5k5obSfQNyA1FUgjqV012Rj1sC3SQntz2a971LDYTJPfu7+yMZSW4G4naTc 1qsh9lLwchkyAnFzBOJYRq2N3S/ZnkDcjtKX3Zs+ibq2zBfZFm5POrZA3ByTBsuw6ZiRugo7nEia zAH2kLpI7zJzQmk/gbgB1ghW012T7blx8gapnzOJWe+61HAY5xFzUluBuJ2k3M4ThjhPgJfLkBGI m+O6jmXU2tj9ku0JxO0o9f54KTtnUdeY+SLjwu1Ih3b4PMdkwTIcQM9IXYUdTiRN5gB7iAPsc0v7 CcQNsEawmu6abM+NkzdI/ZxJDOoyw6HSFf+49Ei2lv2mp9bvJOV2njDEeQK8XIaMQNwc13Uso9bG 7pdsTyBuR6n3u0vZOZvMQxWMq2t5b7Tk3NKJHT7PEYhjGVm4BOKGdIk5gTSXA+whDrDPLe0nEDcg dRWIYyndNdlY7bO7xFwhJfRu4SHpm4IyLKGuFbpbsjHjfD8pt/OEITVHdJmBZ2TICMTNEYhjGfbP owTidlbXLF17TiptWPeP5F44p3Regbg5JgaWkcVKIG6OdPxJpK0cYA9xgH1ufUHDxlJXgTiW0l2T jWWsf+4Sc4WU8PdLJdla+qaPUmQJ6Y6Cr0MyzgXidpJyO08Ykn7sPAFeKENGIG6OQBzLqLWx+yXb E4jbWfqz+9M3pNvzQzcvrK867FPvZYJAHMuw4RglEHcSaSsH2EMcYJ9b2k8gbkDqKhDHUrprsrGa Q7vEXCElFIgbkr75pcsMh0p3dPY4xH5zPym384Qh6cfOE+CFMmQE4uYIxLGMWhu7X7I9gbidpebe IHWD6lo0L+E41led9KnXMkEgjmX0osSM911mFpe2coA9xAH2uaX9BOIG1EVhlxiW0F2TjdUc2iXm CrWH6FKysdTW0wtZQrqjm/dD7Df3k3I7TxhSe4EuM/CMDBlr6hyBOJbhOnmUQNzOUvN3l9JzyzJv CcexpuqYT72UCQJxLKMXImYIxJ1E2soB9hAH2OeW9hOIG5C6ukHJUrprsrGaQ7vEXKH2EF1KNpba fuoyw6HSHd0AGWK/uZ+U23nCkNoLdJmBZ2TICMTNEYhjGa6TRwnEHSB9+kvXnzuQ9v6cLx+7+eFY 6YwCcXME4lhGFh+BuDkCcSeRtnKAPcQB9rml/QTiBqSublCylO6abKzm0C4xV6g9RJeSjaW2AnEs Id1RIG6I/eZ+Um7nCUNqL9BlBp6RISMQN0cgjmW4Th4lEHeA1P33S/m5N5nP6t6TzAzHSQcUiJtj cLOMuhnS/ZLtCcSdRNrKAfYQB9jn1hclbCx1dYOSpXTXZGM1h3aJuULtIbqUbM9NPZbRfZKN2W/u J+V2njCk9gJdZuAZGTICcXPsnVmG6+RRAnEHSN29SYqnM9R8kZ9hX+l0AnFzDGiWkUVGIG6OQNxJ pK0cYA9xgH1ufSHCxlJXNyhZSndNNlZzaJeYK9QeokvJ9tzUYxndJ9mY/eZ+Um7nCUNqL9BlBp6R ISMQN8femWW4Th4lEHeQ9Ov6GE14kv4gHMc+0tEE4uYYxCwjC4tA3ByBuJNIWznAHuIA+9z64oON pa5uULKU7ppsrObQLjFXqD1El5KN2Z+xktoXdddkQ/ab+0m5nScMsV7By2XICMTNEYhjGa6TRwnE HSS197Gp/FDmPOE45qRzCcTNMXBZRhYTgbg5AnEnkbZygD3EAfa59QUHG0td3aBkKd012VjNoV1i rlB7iC4lG7M/YyW1L+quyYbsN/eTcjtPGGK9gpfLkBGImyMQxzJcJ48SiDtIau9jU3lW5r//9hz4 rrsOvE06k0DcHIE4lpHFQyBujkDcSaStHGAPcYB9bnWR0U3JhlJXNyhZSndNNlZzaJeYK9QeokvJ 9pxJsIzaF3W/ZEP2m/tJuZ0nDKm9QJcZeEaGjEDcHIE4luE6eZRA3IHSt31sKi+W/iIcx9ulAwnE zXH4zDKyYAjEzRGIO4m0lQPsIbUp7TJzQnVh0U3JhlJXNyhZSndNNlZzaJeYK9QeokvJ9pxJsIyM 9W/dL9mQ/eZ+Um7nCUNqL9BlBp6RISMQN0cgjmW4Th4lEHeg1P/jpRngdTIvfsmXP/JyT57XSacR iJvj8JllZKEQiJtj8T2JtJUD7CEOsM8t7ScQNyB1dYOSpXTXZGM1h3aJuULtIbqUbM+ZBMvIWP/a /ZIN2W/uJ+V2njCk9gJdZuAZGTICcXME4liG6+RRAnEHS//2ZineJH1IOI6XS0cRiJvj8JllZHEQ iJtjwT2JtJUD7CEOsM8t7ScQNyB1dYOSpXTXZGM1h3aJuULtIbqUbO9jlxkOl7EuEDfAfnM/Kbfz hCG1F+gyA8/IkBGImyMQxzJcJ48SiDtY+rf71Wwm/el7OM7Y5sfSOQTi5gjEsQwbjFECcSeRtnKA PcQB9rml/QTiBqSublCylO6abKzm0C4xV6g9RJeS7QnEsYyMdYG4Afab+0m5nScMqb1Alxl4RoaM QNwcgTiW4Tp5lNDMwdIG7y5NAduqc4e8Kg9hnPM/6RACcXME4lhGLwDMEIg7ibSVA+whDrDPLe0n EDcgdXWDkqV012RjNYd2iblC7SG6lGxPII5lZKzXu7bZmP3mflJu5wlDai/QZQaekSEjEDdHII5l uE4eJSizgPTxz90eMCJ97FtelY340N2Oe1Wd4KlXMEEgjmX0pM8MgbiTSFs5wB5SF+ldZk4o7ScQ NyB1dYOSpXTXZGM1h3aJuULtIbqUbM+hH8vIWBeIG2C/uZ+U23nCkNoLdJmBZ2TICMTNEYhjGa6T RwnELSDtYD1jN3XdnJdw3L2qhn/qCUwQiGMZPdEzQyDuJNJWDrCHOMA+t7SfQNyAutDqEsMSumuy sZpDu8RcofYQXUo2Vn0zr09eXou8vnXXZEOpq/3mTlJu5wlD0o+dJ8ALZcgIEMwRiGMZtTZ2v2R7 AnGLSD93T4Ld1TV0XsJx96Qa+6n1mSAQxzJ6cmeGQNxJpK0cYA+pi/QuMyfk4nNGXVx1iWEJ3TXZ WM2hXWKuUHuILiUAr2S/uZ+U23nCkNoLdJmBZ2TICMTNEYhjGa6TRwnELaLa4tIkcJzMt8Jxt64a +Km1mSAQxzJ6QmeGQNxJpK1ssIc4wD63tJ9A3IDU1Q1KltJdk43VHNol5gq1h+hSAvBK9pv7Sbmd JwypvUCXGXhGhoxA3ByBOJbhOnmUQNxC0te/drvA4dIfP+fLx+6e3Io0qkDcHIE4lpFJXCBujkDc SaStHGAPcYB9bmk/gbgBqasblCyluyYbqzm0S8wVag/RpQTglew395NyO08YUnuBLjPwjAwZgbg5 AnEsw3XyKIG4haQ9Pl6aBdaSebjCcbI+tyANKRA3xyBhGZm4BeLmCMSdRNrKAfYQB9jnlvYTiBuQ urpByVK6a7KxmkO7xFyh9hBdSgBeyX5zPym384QhtRfoMgPPyJARiJsjEMcyXCePEohbTPr7t24b WFL6aN0/k/s5qzSeQNwcA4NlZLIWiJsjEHcSaSsH2EMcYJ9bb+jZWOrqBiVL6a7JxmoO7RJzhdpD dCkBeCX7zf2k3M4ThtReoMsMPCNDRiBujkAcy3CdPEogbjFpE0+J4zTqHDhfZIDOJA0mEDfHYGAZ maAF4uYIxJ1E2soB9hAH2OfWm3g2lrq6QclSumuysZpDu8RcofYQXUoAXsl+cz8pt/OEIbUX6DID z8iQEYibIxDHMlwnjxKIW1CdrXX7wGl0v5UHWl0aSSBujgHAMjIpC8TNEYg7ibSVA+whDrDPzQXn jNTVDUqW0l2TjdUc2iXmCrWH6FIC8Er2m/tJuZ0nDKm9QJcZeEaGjEDcHIE4luE6eZRA3ILSLu8u zQPnVOfDPXe/627NKtIoAnFzBOJYRiZhgbg5AnEnkbZygD3EAfa51Wa9m5INpa5uULKU7ppsrObQ LjFXqD1ElxKAV7Lf3E/K7TxhSO0FuszAMzJkBOLmCMSxDNfJowTiFpW2+ePSRHBudVbc87hw3ArS EAJxcwTiWEYmXoG4OQJxJ5G2coA9xAH2udUGvZuSDaWublCylO6abKzm0C4xV6g9RJcSgFey39xP yu08YUjtBbrMwDMyZATi5gjEsQzXyaME4haVtnmXvv/t0kxwG9Knv+RLhT1lCY6S4gvEzRGIYxmZ cAXi5ljETiJt5QB7iAPsc0v7CcQNSF3doGQp3TXZWM2hXWKuUHuILiUAr2S/uZ+U23nCkNoLdJmB Z2TICMTNEYhjGa6TRwnELSzt8/HSTHB7MrcLxx0hBReImyMQxzIyyQrEzbFwnUTaygH2EAfY55b2 E4gbkLq6QclSumuysZpDu8RcofYQXUoAXsl+cz8pt/OEIbUX6DIDz8iQEYibIxDHMlwnjxKIW1yd s3Vbwc1KPxeO20uKLBA3RyCOZWRiFYibY7E6ibSVA+whDrDPzUXmjNTVDUqW0l2TjdUc2iXmCrWH 6FIC8Er2m/tJuZ0nDKm9QJcZeEaGjEDcHIE4luE6eZRA3OLSRu8uTQX3oc6W80WuaEqKKxA3R8dl GZlMBeLmCMSdRNrKAfYQB9jn1htuNpa6ukHJUrprsrGaQ7vEXKH2EF1KAF7JfnM/KbfzhCG1F+gy A8/IkBGImyMQxzJcJ48SiDuBtNPvl+aC+5L5v/IcH3oosIUq6FN1mSAQxzJ6AmWGQNxJpK0cYA9x gH1uaT+BuAGpqxuULKW7JhurObRLzBVqD9GlBOCV7Df3k3I7TxhSe4EuM/CMDBmBuDkCcSzDdfIo gbiTqPO2bjO4O+n/3/KqbIcMwluliAJxcwTiWEZPmsywGJ1E2soB9pC6SO8yc0IuLmekrm5QspTu mmys5tAuMVeoPUSXEoBXst/cT8rtPGFI7QW6zMAzMmQE4uYIxLEM18mjBOJOIm31LmPh26XZ4H5l HHzJF7mja6V4AnFzdEyWkclSIG6OQNxJpK0cYA9xgH1uaT+BuAGpqxuULKW7JhurObRLzBVqD9Gl BOCV7Df3k3I7TxhSe4EuM/CMDBmBuDkCcSzDdfIogbgTSXtZ96Blbfjq2ukKqZ1A3ByBOJaRCVIg bo5A3EmkrRxgD7EJO7e0n0DcgNTVDUqW0l2TjdUc2iXmCrWH6FIC8Er2m/tJuZ0nDKm9QJcZeEaG jGDAHIE4luE6eZRA3MmkzT5emg74LuuEj1N9qRRKIG6OQBzL6ImRGRack0hbOcAe4gD73NJ+AnED Ulc3KFlKd002VnNol5gr1B6iSwnAK9lv7ifldp4wpPYCXWbgGRkyAnFzBOJYhuvkUQJxJ1Rnb91+ wF/02PjQQ4UfqQI9VYsJAnEsIxOiQNwcgbiTSFs5wB7iAPvcXFDOSF3doGQp3TXZWM2hXWKuUHuI LiUAr2S/uZ+U23nCkNoLdJmBZ2TICMTNEYhjGa6TRwnEnVDa7V3GxddLEwL/1ONDNulHUhiBuDk6 HcvIRCgQN0cg7iTSVg6whzjAPre0n0DcgNTVDUqW0l2TjdUc2iXmCrWH6FIC8Er2m/tJuZ0nDKm9 QJcZeEaGjEDcHIE4luE6eZRA3Eml7d7X9c+lGYEfyRgRjPunFEQgbo7OxjIyAQrEzRGIO4m0lQPs IQ6wzy3tJxA3oC7Qu8SwhO6abKzm0C4xV6g9RJcSgFey39xPyu08YUjtBbrMwDMyZATi5gjEsQzX yaME4k6s2u/SjMCvZB2pYNzHHjr3LYUQiJsjEMcyMvEJxM0RiDuJtJXN8hAH2OeW9hOIG5C6ukHJ UrprsrGaQ7vEXKH2EF1KAF7JfnM/KbfzhCG1F+gyA8/IkBGImyMQxzJcJ48SiDu5tKFsC7xQnVvn y33nGFIAk8YcgTiWkQlPIG6OQNxJpK0cYA9xgH1uvSlmY6mrG5QspbsmG6s5tEvMFWoP0aUE4JXs N/eTcjtPGFJ7gS4z8IwMGYG4OQJxLMN18iiBuBuQdvx4aU7gJer8Ol/uM8+QH1wgbo5AHMvIRCcQ N0cg7iTSVg6whzjAPrfeDLOx1NUNSpbSXZON1RzaJeYKtYfoUgLwSvab+0m5nScMqb1Alxl4RoaM QNwcgTiW4Tp5lEDcjTBO4PUybiov8q6H0X3IDywQN0cgjmX0BMcMgbiTSFs5wB7iAPvc0n4CcQNS VzcoWUp3TTZWc2iXmCvUHqJLCcAr2W/uJ+V2njCk9gJdZuAZGTICcXME4liG6+RRAnE3JGPlc7cr 8Dr3k2PKDysQN0cgjmVkUyAQN0cg7iTSVg6whzjAPre0n0DcgNTVDUqW0l2TjdUc2iXmCrWH6FIC 8EqZQ7/1dMqwlNt5wpDaC3SZgWdkyAjEzRGIYxmuk0cJxN2YjBehOLhCxs7XfLn9OTE/pEDcHIE4 lpFJTSBujkDcSaStHGAPcYB9bmk/gbgBqatAHEvprsnGag7tEnOF2kN0KQF4pcyhX3s6ZVjK7Txh SO0FuszAMzJkBOLmCMSxDNfJowTiblDGjFAcXCnj51MPpduUn1Egbo5AHMuoyaz7JdsTiDuJtJUD 7CEOsM8t7ScQNyB1FYhjKd012VjNoV1irlB7iC4lAK+UOVQgbicpt/OEIbUX6DIDz8iQEYibIxDH MlwnjxKIu1EZN0JxcKWMn//Ll9vMNuUHE4ibIxDHMjKRCcTNEYg7ibSVA+whDrDPLe0nEDegLiK6 xLCE7ppsrObQLjFXqD1ElxKAV8oc+qWnU4al3M4ThtReoMsMPCNDRiBujkAcy3CdPEog7oZl7AjF wRtkDNXHqN5W7iE/kEDcHIE4lpEJTCBujkDcSaStHGAPcYB9bmk/gbgBqatAHEvprsnGag7tEnOF 2kN0KQF4pcyhAnE7SbmdJwypvUCXGXhGhoxA3ByBOJbhOnmUQNyNy/gRioO3u52cU34Ygbg5AnEs IxsAgbg5AnEnkbZygD3EAfa5pf0E4gakrgJxLKW7JhurObRLzBVqD9GlBOCVMod+7umUYSm384Qh tRfoMgPPyJARiJsjEMcyXCePEoi7AxlD7onDG93MeUN+FoG4OQJxLMPiP0og7iTSVg6whzjAPre0 n0DcgNRVII6ldNdkYzWHdom5Qu0hupQAvFLm0E89nTIs5XaeMKT2Al1m4BkZMgJxcwTiWIbr5FEC cXeirpW6zYErZRz9X7586GF1TvUDPP00TBCIYxkW/lECcSeRtnKAPcQB9rml/QTiBtTFQpcYltBd k43VHNol5gq1h+hSAvB6H3s6ZVhq7TxhiPMEeLkMGYG4OQJxLMN18iiBuDuS9v7j0uzAW2RdOu+b 8fL9C8TNEYhjGTVRdb9kewJxJ5G2coA9xAH2uaX9BOIGpK4CcSyluyYbqzm0S8wVag/RpQTg9c79 Tu0TSa2dJwxxngAvlyEjEDdHII5luE4eJRB3Z9LmsjCwgaxNX/PlfHNovmmTwByBOJaRSUogbo5A 3EmkrRxgD3GAfW5pP4G4AamrQBxL6a7JxmoO7RJzhdpDdCkBeD3nETtJrZ0nDHGeAC+XISMQN0cg jmW4Th4lEHeHqt3rrP7SBYA3OteT6vMNC8TNEYhjGVnoBeLmOIA+ibSVA+whDrDPLe0nEDegLrK7 xLCE7ppsrObQLjFXqD1ElxKAV7DX3FdK7jxhSO0FuszAMzJkBOLmCMSxDNfJowTi7lTa/l3GVj3h Cni78+yb8s0KxM0RiGMZWeQF4uYIxJ1E2soB9hAH2OeW9hOIG5C6uknJUrprsrGaQ7vEXKH2EF1K AF7B+rOvlNx5wpDaC3SZgWdkyAjEzRGIYxmuk0cJxN25uo7qvgC8QcbSlx5Wa8v3KhA3RyCOZWRS EoibIxB3EmkrB9hDHGCfm4vAGamrQBxL6a7JxmoO7RJzhdpDdCkBeB037neUejtPGOI8AV4uQ0Yg bo51lWW4Th4lEId75rCRjKV66uLaOYl8gwJxcwTiWIbFfZRA3EmkrRxgD3GAfW5pP4G4AamrQBxL 6a7JxmoO7RJzhdpDdCkBeJ2PPZWyg9TbecIQ5wnwchkyAnFzBOJYhuvkUQJxPElfkJGBDdR9sHz5 0ENrPfXNPX2nTBCIYxmZjATi5gjEnUTaygH2EAfY55b2E4gbUBcCXWJYQndNNlZzaJeYK9QeoksJ wAvVPjNf3vVUyg5Sb+cJQ2ov0GUGnpEhIxA3RyCOZbhOHiUQx5/SH95lvNUTroA3Wva6Lt+bQNwc gTiWkUlIIG6OQNxJpK0cYA9xgH1uaT+BuAGpq0AcS+muycZqDu0Sc4XaQ3QpAXihzJ1fehplJym7 84QhtRfoMgPPyJARiJsjEMcyXCePEojjXzLm3EOHbay3n8o3JRA3RyCOZVjMRwnEnUTaygH2EAfY 55b2E4gbkLoKxLGU7ppsrObQLjFXqD1ElxKAl3PTfmepufOEIc4T4OUyZATi5lhbWYbr5FECcfxQ +saHOs+/dBPgDdbaU+UbEoibIxDHMrKIC8TNEYg7ibSVA+whDrDPLe0nEDegLqC7xLCE7ppsrObQ LjFXqD1ElxKAl3MOsbPU3HnCEOcJ8HIZMgJxcwTiWIbr5FECcfxU+kd9hOqXS1cBrpVx9KmH1fHy /QjEzRGIYxk18XS/ZHsOok8ibeUAe4gD7HNL+wnEDUhdBeJYSndNNlZzaJeYK9QeoksJwAtYd46R 0jtPGFJ7gS4z8IwMGYG4OQJxLMN18iiBOJ5lDMLbZRx97iF1rHwvAnFzBOJYRiYdgbg5AnEnkbZy gD3EAfa5pf0E4gakrgJxLKW7JhurObRLzBVqD9GlBOBlPvYUyo5Sd+cJQ5wnwMtlyAjEzRGIYxmu k0cJxPEi6Sv1tDj3TeANMoa+9JA6Tr4Pgbg5AnEsIxOOQNwcgbiTSFs5wB7iAPvcXNjNSF0F4lhK d002VnNol5gr1B6iSwnAM2p/mS/vegplR6m784QhtRfoMgPPyJARiJsjEMcyXCePEojjVdJnfu/r MOAKGT/HhuLyPQjEzRGIYxmZbATi5gjEnUTaygH2EAfY55b2E4gbUBfKXWJYQndNNlZzaJeYK9Qe oksJwPPcrD9Iau88YYjzBHi5DBmBuDnWWJbhOnmUQByvln5TT4v7fOlCwGtl/BwXisvfLxA3RyCO ZWSiEYibIxB3EmkrB9hDHGCfW9pPIG5A6ioQx1K6a7KxmkO7xFyh9hBdSgB+ofaW+eL84SCpvfOE IbUX6DIDz8iQEYibIxDHMlwnjxKI42rVfzI+v126EvAaGTvHnKHn7xaImyMQxzIyyQjEzXEgfRJp KwfYQxxgn1ttRLsp2VDqKhDHUrprsrHDLuZvRO0hupQA/ELmy889dXKANIHzhCG1F+gyA8/IkBGI myMQxzJcJ48SiOPNjFG4TsbOpx5G+8nfKxA3RyCOZdQE0/2S7QnEnUTaygH2EAfY55b2E4gbkLoK xLGU7ppsrObQLjFXqD1ElxKAX3Pz7kBV/0szsDXnCfByGTICcXME4liG6+RR9tRsJmPVvXd4vX0z VPkLBeLmCMSxDIvyKIG4k0hbOcAe4gD73NJ+AnEDUleBOJbSXZON1RzaJeYKtYfoUgLwE9aa46UZ nCcMqb1Alxl4RoaMQNwcgTiW4Tp5lEAcm6o+lTH7+dK9gBf62ENoXv4ygbg5AnEsI4uxQNwcgbiT SFs5wB7iAPvc0n4CcQNSV4E4ltJdk43VHNol5gq1h+hSAvADtafMl3c9bXKQtIHzhCG1F+gyA8/I kBGImyMQxzJcJ48SiGNE9a2M3a+Xbga8wD7zcf4igbg5AnEsI4uwQNwcgbiTSFs5wB7iAPvc0n4C cQNSV4E4ltJdk43VHNol5gq1h+hSAvBjbtAvIO3gPGGI8wR4uQwZgbg51luW4Tp5lEAco9LHPmYM f7l0N+BnMk7qzX/zc3L+EoG4OQJxLCOTikDcHIG4k0hbOcAe4gD73NJ+AnEDakPfJYYldNdkYzWH dom5Qu0hupQA/EPmyHrCgKfDLSDt4DxhSO0FuszAMzJkBOLmCMSxDNfJowTi2EX62oeMZR+lCr+Q MTL/RPz8BQJxcwTiWEYmFIG4OQJxJ5G2coA9xAH2uaX9BOIG1Ga+SwxL6K7JxmoO7RJzhdpDdCkB +LcPPV1ysLSF84QhzhPg5TJkBOLmCMSxDNfJowTi2FX1uYxpwTj4iYyPLz1cZuTvEIibIxDHMjKZ CMTNEYg7ibSVA+whDrDPLe0nEDcgdRWIYyndNdlYzaFdYq5Qe4guJQB/kfnxU0+VLCBN4jxhSO0F uszAMzJkBOLmCMSxDNfJowTiOET1vYxtwTj4sblcVf5wgbg5AnEsow5Su1+yPYG4k0hbOcAe4gD7 3NJ+AnEDUleBOJbSXZON1RzaJeYKtYfoUgLQMjd+yRcflbqQtIfzhCG1F+gyA8/IkBGImyMQxzJc J48SiONwNcbz+tZ9EriYmZ/zBwvEzRGIYxlZWAXi5gjEnUTaygH2EAfY55b2E4gbkLoKxLGU7pps rObQLjFXqD1ElxKAqD1kvjhnWEzaxHnCkNoLdJmBZ2TICMTNEYhjGa6TRwnEsYz0xw8Z754aB5Gx 8K2HxrbyZwvEzRGIYxmZRATi5jioPom0lQPsIQ6wzy3tJxA3IHUViGMp3TXZWM2hXWKuUHuILiUA Fx97imQhaRfnCUOcJ8DLZcgIxM0RiGMZrpNHCcSxpBr3eXlqHHctY2D7c/b8uQJxcwTiWEYmEIG4 OQJxJ5G2coA9pDbrXWZOqDaZ3ZRsKHUViGMp3TXZ2MiF+h2pPUSXEuDuZU781NMji0nzOE8YUnuB LjPwjAwZgbg5AnEsw3XyKIE4lpY+Wk+Nc0+fe7Ztxip/oEDcHIE4lmHxHCUQdxJpKwfYQxxgn1va TyBuQOoqEMdSumuysZpDu8RcofYQXUqAu5b5UBhuYWki5wlDai/QZQaekSEjEDdHII5luE4eJRDH aaS/fsx84CNVuUfbzdX5wwTi5gjEsYw6WO1+yfYE4k4ibeUAe4gD7HNL+wnEDUhdBeJYSndNNlZz aJeYK9QeoksJcLcyF9aZzbueGllQ2sd5wpDaC3SZgWdkyAjEzRGIYxmuk0cJxHFKNS/k9aX7Mdy0 9PWv3fXfLn+eQNwcgTiWkYlDIG6OQNxJpK0cYA+pzXiXmRNK+wnEDUhdBeJYSndNNlZzaJeYK9Qe oksJcJd6Ly4Mt7i0kfOEIbUX6DIDz8iQEYibIxDHMlwnjxKI49SqD+f1R+aJb089Gm7XNlmr/EEC cXME4lhGFkaBuDkCcSeRtnKAPcQB9rml/QTiBqSuAnEspbsmG6s5tEvMFWoP0aUEuDuZA+sd/sJw J5B2cp4wpPYCXWbgGRkyAnFzBOJYhuvkUQJx3Iz0Zx+pys1K397m/lr+LIG4OQJxLCOThkDcHIG4 k0hbOcAe4gD73NJ+AnEDNtuww0a6a7KxmkO7xFyh9hBdSoC7kvmvblwIw51E2sp5wpDaC3SZgWdk yAjEzRGIYxmuk0cJxHGT0reF47g51ae7i18vf45A3ByBOJaRCUMgbo5A3EmkrRxgD3GAfW5pP4G4 AamrQBxL6a7JxmoO7RJzhdpDdCkB7kbmvjqjEYY7kbSX84QhtRfoMgPPyJARiJsjEMcyXCePEojj 5tUcktfX7vNwdm+bt/MHCMTNEYhjGX3YygyBuJNIWznAHuIA+9zSfgJxA1JXgTiW0l2TjdUc2iXm CrWH6FIC3IXMe596CuRE0nTOE4bUXqDLDDwjQ0Ygbo5AHMtwnTxKII67Uf09rz8yp3x76v1wQum/ X7pLXyd/hkDcHIE4llEHrt0v2Z5A3EmkrRxgD3GAfW5pP4G4AamrQBxL6a7JxmoO7RJzhdpDdCkB blrtDWvO6+mPk0kTOk8YYlzAy2XICMTNEYhjGa6TRwnEcZfS932kKmf2sbvy6+V/FoibIxDHMrLI CcTNEYg7ibSVA+whDrDPLe0nEDcgdRWIYyndNdlYzaFdYq5Qe4guJcDNylxXH1fj5tuJVfs9NSab q71Alxl4RoaMQNwcgTiW4Tp5lD05dy/joMJxXy5DAtaX/nr9vbb8/wJxcwTiWEYmCoG4OQJxJ5G2 coA9xAH2uaX9BOIGvGmTDgO6a7KxmkO7xFyh9hBdSoCblHmu3oX/rqc9Tipt6DxhSO0FuszAMzJk BOLmCMSxDNfJowTioGU8vKv5Jq96Axcs7errxvy/AnFzBOJYRiYJgbg5AnEnkbZygD3k6o0IS0j7 CcQNSF0F4lhKd002VnNol5gr1B6iSwlwU2ovWHNcT3ecXJrUecIQ4wReLkNGIG6OQBzLcJ08SiAO fiBjozJDf9R17NNIgcVU3+zu+jr5fwXi5gjEsYxMEgJxcwTiTiJt5QB7iAPsc0v7CcQNuHqDDkO6 a7KxmkO7xFyh9hBdSoCbkbnNU+FuTNrTecKQ2gt0mYFnZMgIxM0RiGMZrpNHCcTBMzJO6iNV65oW VvP6/FX+J4G4OQJxLCMLl0DcHIG4k0hbOcAe4gD73NJ+AnEDUleBOJbSXZON1RzaJeYKtYfoUgKc Xua0L/niJtsNqnZ9amQ2V3uBLjPwjAwZgbg5AnEsw3XyKHt1eIWaj/o6Fw6Xvvj6e275/wTi5gjE sYxMEAJxcwTiTiJt5QB7SG2Ku8ycUNpPIG7AVZtzGNRdk43VHNol5gq1h+hSApxW5rIvPZ95KtyN Sts6TxhSY6fLDDwjQ0Ygbo5AHMtwnTxKIA6ukLHzruamvL5dhhIc5nUZrPwPAnFzBOJYRhYogbg5 AnEnkbZygD3EAfa5pf0E4gakrgJxLKW7JhurObRLzBVqD9GlBDidzGH1TvmPeQnC3bi0sfOEIbUX 6DIDz8iQEYibIxDHMlwnjxKIgzfKOPqQeepTXv93GVawn/S7b90VXyb/j0DcHIE4llELU/dLticQ dxJpKwfYQ+oivcvMCaX9BOIG1AVhlxiW0F2TjdUc2iXmCrWH6FICnELt8Xr/7GbaHan2fuoAbK72 Al1m4BkZMgJxcwTiWIbr5FH28LChjKmPmbM+X4YX7OZjd8Hn5TcLxM0RiGMZWYwE4uYIxJ1E2soB 9hAH2OeW9hOIG5C6CsSxlO6abKzm0C4xV6g9RJcSYFm1r8urngb3e16eBneH0u7OE4bUXqDLDDwj Q0Ygbo5AHMtwnTxKIA6G1NzV180wKv3sa3e75+X3C8TNEYhjGZkYBOLmCMSdRNrKAfaQ2uh2mTmh tJ9A3IDUVSCOpXTXZGM1h3aJuULtIbqUAMuofVxeX/Oqs5Q6OxWCu3PpA84ThtReoMsMPCNDRiBu jkAcy3CdPEogDoZlnL2veSyvb5dhByNels/IbxSImyMQxzL6EJcZAnEnkbZygD3EAfa5pf0E4gak rgJxLKW7JhurObRLzBVqD9GlBDhE5qFveX3Jqz7m5Y+8BOD4l/QJ5wlDai/QZQaekSEjEDdHII5l uE4eJRAHO8qY+5A5TUaBzdUZTnezX8vvFYibIxDHMiw2owTiTiJt5QB7iAPsc0v7CcQNSF0F4lhK d002VnNol5gr1B6iS8nGUtu6BqyPd/Ty8rq8PuZV56D1qmvDChUIvvEi3WcYUHuBLjPwjAwZgbg5 AnEsw3XyKIE4OEjG38fMb/VGNHiz9KWX3X/L7xWImyMQxzL6ZggzBOJOIm3lAHuIA+xzS/sJxA14 8YYcdtJdk43VHNol5gq1h+hSsr0PXWYA3ihzqvOEIc4T4OUyZATi5gjEsQzXyaME4mABNc/l9aXH JVzr+TxWfpNA3ByBOJaRRUUgbo5A3EmkrRxgD3GAfW5pP4G4AamrQBxL6a7JxmoO7RJzhdpDdCnZ nkAcwEYypzpPGOI8AV4uQ0Ygbo5AHMtwnTxKIA4WkjH5vua8vL5dhii8XPrN8+fy+X0CcXME4lhG JgSBuDkCcSeRtnKAPaQ2rF1mTqg2jd2UbCh1FYhjKd012diLLrz5qdpDdCnZ3scuMwBvlDnVecIQ 5wnwchkyAnFzBOJYhuvkUQJxsKiMzw+Z/3ykKq/1rrvQj+U3CMTNEYhjGVlABOLmCMSdRNrKAfYQ B9jnlvYTiBuQugrEsZTummys5tAuMVeoPUSXku0JxAFsJHOq84QhzhPg5TJkBOLmCMSxDNfJowTi 4AQyVj9mLhSO41nPXk/m9wjEzRGIYxmZDATi5gjEnUTaygH2EAfY55b2E4gbkLoKxLGU7ppsrObQ LjFXqD1El5LtOZMA2EjmVOcJQ5wnwMtlyAjEzRGIYxmuk0cJxMHJ1JyY19cew/A31Te6q/xYfo9A 3ByHzywjk4FA3ByBuJNIWznAHlIb0i4zJ5T2E4gbkLoKxLGU7ppsrObQLjFXqD1El5LtOZMA2Ejm VOcJQ5wnwMtlyAjEzRGIYxmuk0cJxMFJZfzWR6rKO/AjP89q5D8KxM1x+MwyLBCjBOJOIm3lAHuI A+xzS/sJxA1IXQXiWEp3TTZWc2iXmCvUHqJLyfacSQBsJHOq84QhzhPg5TJkBOLmCMSxDNfJowTi 4AZkLPtIVf70y2vK/HeBuDkOn1lGJgKBuDkCcSeRtnKAPcQB9rml/QTiBqSuAnEspbsmG6s5tEvM FWoP0aVkY/ZnANvJtOo8YYj1Cl4uQ0Ygbo5AHMtwnTxKIA5uSMb0u5oz8/p2GeLco7T/z8/n898F 4uYIxLGMTAQCcXME4k4ibeUAe0htOLvMnFBtFrsp2VDqKhDHUrprsrFfXnDzrNpDdCnZmP0ZwHYy rTpPGGK9gpfLkBGImyMQxzJcJ48SiIMblfFdH6nqqXF3KO3+f/nyrrvC3+U/CMTNEYhjGZkIBOLm CMSdRNrKAfYQB9jnlvYTiBtQm/AuMSyhuyYbqzm0S8wVag/RpWRj9mcA28m06jxhiPUKXi5DRiBu jkAcy3CdPEogDu5AzaN5eWrcffnQzf939R8u/50BAnEsI5O+QNwcgbiTSFs5wB7iAPvc0n4CcQNS V4E4ltJdk43VHNol5gq1h+hSsjH7M4DtZFp1njDEegUvlyEjEDdHII5luE4eJRAHdyRj/mPm1C+X 4c+N+/FeLv9BIG6OQBzLyGQvEDdHIO4k0lYOsIc4wD63tJ9A3IDUVSCOpXTXZGMZ65+7xFwhJfz9 UkkGuKkHsJHMqc4ThjhPgJfLkHl3GTkMsHdmGbU2dr9kewJxcIcy9n2c6o376f24/DeBuDkCcSwj k4BA3ByBuJNIWznAHuIA+9zSfgJxA366AYeDdNdkYxnrAnFvkBIKxM1xUw9gI5lTnScMcZ4AL5ch IxA3x96ZZdTa2P2S7QnEwZ2rObbu3fScwG35d2Yj/1Igbo5AHMvIxC4QN0cg7iTSVg6whzjAPre0 n0DcgLqo6hLDErprsrHaZ3eJuUJK+PFSSbaWvimsCbCRTKvOE4Y4T4CXy5ARiJsjEMcyam3sfsn2 BOKAJzXX5vWt5wZuw7/zWfmXAnFzBOJYRiZ0gbg5AnEnkbZygD3EAfa5pf0E4gakrgJxLKW7Jhur fXaXmCukhAJxQ2p97zID8EaZVp0nDHGeAK/TQ4ftCcSxjFobu1+yPYE44G9qzs1LMO4GpB3//ebg /HuBuDkCcSwjE4BA3ByBuJNIWznAHlIbxi4zJ5T2E4gbkLoKxLGU7ppsz42TN0j9nEkMyTr0pcsM wBtlWnWeMMR5ArxOnTX08GFbrutYRq2N3S/ZnkAc8EM19+YlGHditU/u5vyf/HuHz3ME4lhGJgCB uDkCcSeRtnKAPaQ2il1mTijtJxA34IebbzhQd002Zg18m5TQ/mxI+ubXLjMAb5Rp1Xo1xF4KXqfO Gnr4sC2BOJZRa2P3S7YnEAf8Us3BeQnGndffcxv5FwJxcwTiWEYmboG4OQJxJ5G2coA9pDaIXWZO KO0nEDcgdRWIYyndNdme6743SP3sz4ZYhwC2k2nVejXEeQK8TsaMG7QzBOJYRq2N3S/ZnkAc8CI1 F9t3ndKHbsKL+heXf88AN0ZYRiZsgbg5AnEnkbZygD2kNoZdZk4o7ScQNyB1FURgKd012Z7rvjdI /d5fysjWrEMA28m06jxhiPMEeJ2Mma89fNhQ6vqpSwyHq7WxuybbE4gDXsWcfC7/ur7MvxOIm+PG CMuoC7rul2xPIO4k0lYOsIf8a4PBqaT9BOIGpK6CCCyluybb+9gl5gqp37tLGZnQZQbgjTKlOk8Y 4jwBXidjRiBuQOoqEMcyam3srsn2BOKAq9ReoecRFpZ2+m832UX+nUDcHIE4lmGSHiUQdxJpKwfY Q+oivcvMCdUGsZuSDaWuAnEsI11S6GiOQNwbpH765qx3XWoA3iDzqfOEIc4T4HUyZr708GFDqevn LjEcrtbG7ppsTyAOuFrNIbVnuEwnrCjt8/f7cvl3AnFzBOJYRga/QNwcgbiTSFs5wB5SF+ldZk4o 7ScQN+BfG284ULqkj6Wc86HLzJW6jsxw2A+wgZpPL9MqW3OeAK+TMSMQN6DOxrrEcLhaG7trsj3X yMCbZS75kLn622VaYTXdTBf5Z4G4OQJxLCOTskDcHIG4k0hbOcAeUhfpXWZOqA79uinZUOoqEMcy 0iUF4uY4TH2jriMzBDYBNpD51HnCEOcJ8DrOcGZUXbvEcLhaG7trsj1nOMBmzNfL+t9cn38QiJsj EMcyMiELxM0RiDuJtJUD7CG16esyc0J16NdNyYZSV4E4lpEuaQ2c4zD1jWq+7FqyPYE4gA1kPrWX GuI8AV7HGc6MqmuXGA5Xa2N3TbbnDAfYVOaVd/Zna/nbNWb+WSBujkAcy8jAF4ibIxB3EmkrB9hD /ra54HRs1mekrgJxLCNd0ho4x17wjWq+7FqyMXs0gG1kSrWXGmKtgtfJmPncw4cNpa5fusRwuFob u2uyPYE4YIS5eyl/dLMIxA0TiGMZmYQF4ua4CXoSaSsH2ENqo9dl5oTSfgJxA1JXgTiWkS5pDZxj L/hGmS+/dS3Z3v8OgAC4WuZTe6khzhPgdTJmnPMPSF2/donhcLU2dtdkewJxwJiaY2pPcZluOEra 4H9P/s0/C8TNEYhjGS6UR7kJehJpKwfYQ+oivcvMCdXmsJuSDaWuAnEsI13Sdd+cd11mrpT50kHR kFrju8wAvEGmVOcJQ5wnwOtkzDjnH1DXJF1iOFytjd012Z5AHDAq80x9hKqzzgOl/v+7N5d/dmNk jkAcy3ChPEog7iTSVg6wh9RFepeZE0r7CcQN+NumGw6WLum6b0iXmDfIfOmQaEhq+63LDMAbZEp1 njDEeQK8TobNH5fRw5ac4bCSWhu7a7I9gThgXOYaobgD/W1fl392Y2SOQBzLyMAXiJsjEHcSaSsH 2EPqIr3LzAml/QTiBvxt0w0HS5f8/dIz2VqXmDfIfPmly8nGrEUA28iU6jxhiPMEeJ0MG4G4AfbN rKTWxu6abE8gDtiNM89DXT7VJb8QiJsjEMcyMuEKxM0RiDuJtJUD7CEOsM8t7ScQNyB1dZjKMmqe 7q7JhlJXT9/aQOrocGiWj/UFeKPMpc4ThtQ+tcsMvIBru1H2zSzBOB8lEAfsJnNOPSnu22X6YWeX +T6/EIibIxDHMjLZCsTNEYg7ibSVA+whDrDPLe0nEDcgdRWIYxnpj5+7a7Kh1PVrl5g3SB1dq8xy 4A/wRjWXXqZUtpZ9gPMEeIUMm4+X0cMA+2aWUGtj90m2Z5wDu6p55zL9sLMP3xtAIG6OQBzLcJNp lEDcSaStbDqGOMA+t7SfQNyA1FUgjmUY5zNS189dYt4gpfSxT7OcTQC8UeZS5wlDnCfA62TYuKc3 52OXGQ5Va2P3SbYnEAfsLnOPNzTs7M/rzPza5nmOQ2eWkUEvEDdHIO4k0lYOsIc4wD63tJ+gzIDU VSCOZaQ/fu2uyYZqj90l5g1SSodCg+zTAN4u06nzhCHWKXidDJt3l9HD1sxHrKL6YndLticQBxwi c7v7cPv646nw+YVA3ByBOJaRSVYgbo5A3EmkrRxgD3FgdG424jNSV4E4lpH++K27JttyzbeB1NG5 xKBa57vUAFwp06nzhCHOE+D1eviwvcuNUzhYrY3dJ9meQBxwiMw/3tSwo6yll092ya8dPM9xc4Rl ZNALxM0RiDuJtJUD7CEOsM8t7ScQNyB1FYhjGd0t2Z6P1NlA6uhAaFDWo29dagCulOnUecIQ5wnw enXe0EOIDdX5WJcYDlVrY3dLticQBxwmc9Afl6mIaX/u6/Jrgbg5AnEsI4NeIG6OQNxJpK0cYA+p i/QuMydUG8NuSjaUugrEsYR0x/eXXskA+8CN1JzZNWVj1iOAt8t06jxhiPMEeL2Mmy89hNhQ1bVL DIeqtbG7JdsTiAMOlTneJ7nsIHX++lTw/Fogbo5AHMvIoBeIm+NG6EmkrRxgD6mL9C4zJ5T2E4gb kLoKILCEdEfXfEO6xGygDim6rMxw6A/wBjWPXqZTtuY8AV4v4+ZzDyE25ByHVdTa2N2S7bk2Bg6V eej3y3TEpD/3dfm1myNzBOJYRga9QNwcgbiTSFs5wB5SF+ldZk4o7ScQN+DPDTccLN3RRfaAjHEf Q7mh1NNTLgbZqwG8TaZS5wlDrFHwehk3zvrnvOsyw2Fqbez+yPYE4oDDZZ73lLhhqbFA3A4E4liG i+RRAnEnkbZygD2kLtK7zJxQ2k8gbsCfG244WPqipwcMSF19nM6GUk/XK4NqHuhSA3CFTKXOE4Zk jXKeAK9U46aHENv70GWGwxjjowTigMM5B93HU7HzVSBujkAcyzCxjhKIO4m0lQPsIQ6wzy3tJxA3 IHUViGMJxviM1FXAaEMp6R+XyjIh/dUTDQHeIFOp84QhWaOcJ8ArZeh8vIwgtmZOYgXVD7tLsj2B OOBwmYveXaYkJn0vtkDcHIE4lpENtEDcHIG4k0hbOcAe4rDo3NJ+wjIDUleBOJZQfbG7JRuq/XWX mA2kpG7qDbImAbxNplLnCUOyRjlPgFfK0DEnDcmc9N8uMxym1sbukmxPIA5YQub6Lz0vMeedQNws gTiWkUlVIG6OQNxJpK0cFg1xgH1uddjXTcmGUlfhAw6Xrmjtm+N6b0Opp7OJeQ7+Aa5Uc+hlKmVr zhPg9TJ0PFVkiLMcVlBrY3dJtue6GFiCuX4XAnHD3CBhGZlUBeLmCMSdRNrKAfYQB9jnlvYTiBuQ ujpE5XDpir9feiQDPnaZ2UDq6abeMPs1gOtlGnWeMMT6BNepM4ceRmzvXZcZDlFrY/dFticQBywh 85Gz0Hnvq9ACcXME4lhGNtACcXME4k4ibeUAe4gD7HNL+wnEDajD6S4xHCb98HN3SbZnD7ixritD ar3vUgPwSplGnScMcZ4A18nY+drDiO196DLDIWpt7L7I9gTigGVkvv/WcxMzfhOImyUQxzIyoQrE zXEz9CTSVg6whzjAPre0n0DcgNRVII7DGd9zusRsKP3VIdAg6xLA9TKNOk8YkvXJeQJcIWPnSw8j NmZe4mjVB7s7sj2BOGAZme+9mX2WQNwwgTiWkQlVIG6OQNxJpK0cYA9xUHRuaT+BmQGpq+ABh6t+ 2F2SDaWu37rEbCh1dVNvnqddAFwh86fzhCFZ/50nwBUydpz3D0ltPVmZQ9Xa2N2R7QnEAcvInPT7 ZWpiyAeBuFkCcSzDBfIogbiTSFs5wB7iAPvc6qCvm5INpa4CcRwq3fDjpTeytYzvL11mNuSaZRd/ dLkBeIXMn84ThjhPgOtk+PxxGUUMedelht3V2tj9kO0JxAHLyJwkqzVLIG6YQBzLcHNplEDcSaSt HGAPcYB9bmk/gbgBqatAHIdKN3SDZEjtrbvMbCil1WeHWZsArpMp1HnCEOcJcJ0MH2+AmuX+Hoep tbH7IdsTiAOWkTnp3WVqYsjHKrJA3BwbZpZRN+26X7I9gbiTSFs5wB7iAPvc0n4CcQNSV6EDDpU+ +K27I9v72GVmQ1XXS3kZ5voF4JUydzpPGOI8Aa6T4eMG6qDMTZ+71LC7Whu7K7I9gThgKXUfqecn ticQN0wgjmVkMhWIm+OG0kmkrRxgD3GAfW5pP4G4AXUh0yWG3aULWvNm2f8NSF3d1NuBfRvA62X6 tLcaYl2C69W5Qw8lNuZMhyPV2thdke0JxAFLyZz/tecntucjU4cJxLGMTKYCcXPcED2JtJUD7CF1 kd5l5oTSfgJxA1JXh6ccpubl7opsLLX92mVmQNW3S82QWve73AC8UKZP5wlDat/aZQZeyd55nHN/ DlFrY/dBticQBywlc74Mx5zfBOJmCcSxDJPpKBfGJ5G2coA9xAH2uaX9BOIGpK4CcRzGuJ5Tte0y MyD1dd0yrNanfHnXJQfgBTJvOk8YknXJeQJcyd553B9dathVrY3dB9meQBywFPu5Ue8F4mYJxLEM k+kogbiTSFs5wB7iAPvc0n6CMwNSV4E4DpHu967636UnMsBNkUGp78dLmRnmvALgFTJvOk8Y4jwB rpchZO88yLkOR6m1sbsh2xOIA5aSeemPy/TEAIG4YQ6YWUY20AJxcwTiTiJt5QB7iAPsc0v7CcQN cHDKUdL93BSZ9bFLzYDU992lzEzKGuWjfwFeIVOn84QhzhPgehlC9s7znP2zu1obu/+xPYE4YCmZ lwTi5ryrAgvEzRGIYxnZQAvEzXFRfBJpKwfYQxxgn1vaTyBuQOoqEMch0ve+dDdkYzWu88VHTQ7r OjPPdQzAC2XOdJ4wJOu+8wR4A3vnWanv5y417KbWxu6CbE8gDliKOX/OU4HzVSBujkAcy8hkKhA3 x42kk0hbOcAeUhu2LjMnlPYTiBuQugrEsbt0PWvdoIxrT9XaQeos1LmD1PlTlxyAZ2TatMcakvXI eQK8gb3zrNS3AofO/9lVrY2XHsgAgThgKZmXfr9MT2yp9nDfCywQN0cgjmVk0AvEzXFBfBJpKwfY Q+oivcvMCaX9BOIG/Lnhhh2l63nE+qDaU3epGZRS68c7sE4BvFymTecJQ5wnwNvUNUoPJ4aYp9hb 9bnufmxPIA5YSuYlgbgBWUu/fS+wQNwcgTiW4cJ4lEDcSaStHGAPcTB0bmk/gbgBqaugAbtKt3tX /e7SAxnyscvNoKrzpdzswLkFwAtkvnSeMMR5ArxNhpG98zDnO+yt1sbufmxPIA5YSuYlgbgBWUsv n/SSXwvEzXGwzDIy6AXi5gjEnUTaygH2EAfY55b2E4gbkLo6MGVXNRd392OOfd8OUud3l3IzLfPG ly47AL+QKdN5whDnCfA2GUb2zvtwv4/dON8ZJRAHLMWcPyN1FYjbgQ0yy8igF4ib48boSaStHGAP cYB9bmk/gbgBqatAHLuqi7zufgxIfS+PWWcXVe8uPfNczwA8I3Ol84QhWfOdJ8Ab1flDDymGpMb/ 7XLDuFobu+uxPYE4YCnm/Bmp6+VNwPm1QNwcgTiWkUEvEDfHDaSTSFs5wB5SG7YuMyeU9hOIG5C6 CsSxm3Q5H5MzrObKLjc7cP2yH30b4HmZLp0nDMk65DwB3ijj6EsPKWYJ0rCLWhu7z7E94xhYSual Py7TE1v687wzvxaImyMQxzIy6N1QmiMQdxJpKwfYQxxgn1ttDLsp2VDqKhDHbtLf3ACZ90eXmx2k 3r9fys5OXNMA/ELmSecJQ5wnwNtlHDn730Fdd3fJYVStjd3t2J5AHLAU+7gZqevnpwLn1wJxcwTi WIbJdJSbRyeRtnKAPaQu0rvMnFDaTyBuQOoqEMcu0t08HW4fH7vk7CD1fncpO3v485AIgB/KVOk8 YYjzBHi7DCXXhPtxXci4Whu7v7E9gThgKe7PzUhdPz0VOL8WiJsjEMcyatB3v2R7AnEnkbZygD3E Afa52XDPSF0F4hiXrvYufe3rpdcxpcZzvrzrsrOTrjv7cV0D8BOZI50nDMl67zwB3ihDyZtJdpI5 61uXHcbU2thdju0JxAFLqb1Fz09s6/ImhvxCIG6OQBzLyGQqEDfHjaOTSFs5wB7iAPvc0n4CcQNS V4E4xtX8212OQTVPdsnZUer+uZuAHVS9u/QA/EOmSecJQ2o/22UG3iBjyc3U/bj3x6haG7uvsT2B OGAp9nBjLvmN/EIgbo5NMcvIZCoQN0cg7iTSVg6whzjAPre0n0DcgNRVII5R6Wb1dDhP0NqHj8U5 QOr++6X87MjNAYAfqPnxMk2yNecJsI2MJW8m2YnzHqbV2tjdje255gWWkTnp/WVqYsDl017yC4G4 OQJxLCMbaIG4OQJxJ5G2coA9xAH2uaX9BOIGOCBlWrrZH5fexqQay/ni41IPUHV/agR2k/7uI6AA fiBTpPOEIc4TYBsZTh8vo4qd/NGlh83V2tj9jO0JxAHLyJwkqzUg6+jXLrEiDxOIYxkZ+AJxcwTi TiJt5QB7iAPsc0v7CcQNSF0F4hiTLva++tiltzGp5sguOwdI/T3pYmepuX0dwD9kenSeMMS6A9vI cPJmkv0J1jCi1sbuY2zPuAWWYb6fkbp+6RILxA0TiGMZGfgCcXME4k4ibeUAe4gD7HNL+wnEDUhd BeIYke5VH5X65dLT2IGPSz1Q6u9jU3dW61e+uMYB+IvMi84ThjhPgO24TtxX6u3pyoyotbG7GdsT iAOWkfnevbkBqeunLrFA3DCBOJZRA7/7Jdtzs+gk0lYOsIfURXqXmROy6Z6RugrEMaLm3O5mDKtx nC8+LvVAVf+nxmBX6fv/eyclAM4TBtXetssMvJFrxf2l5p4ozuaM5VECccASMh/Vm959AsyM/+W0 8g8CcXME4lhGJlSBuDkCcSeRtnKAPaQu0rvMnFAd3nVTsqG6mOkSw2bStT64UN5PzY9deg6UdvCk i2N4OiJAy5zoPGFI1nnnCbCRDClvJjmGfTObqrWx+xbbE4gDlpD56ONlWmLA//Zm+QeBuDkCcSwj G2iBuDkCcSeRtnKAPcQB9rml/QTiBqSuAnFsKt2q3jX29dLD2IkbGwtIO/jY1APUOpYvnpAIEJkP nScMcZ4A28qY+tbDi530vtk9AjZTa+OldzFAIA5YQuajPy7TEgP+ty/LPwjEzRGIYxnZQAvEzXGx exJpKwfYQxxgn1vaTyBuQB2IdolhE/Zz+6oxnC/CQAuodnhqFHaXcfC1mwHgrmVKdJ4wJGuN8wTY kOvGY6TuX7oJ4M1qbeyuxfYE4oDDZS6qN757E8OA1PXv9+Xy7wTi5gjEsQwXwqME4k4ibeUAe0hd pHeZOaG0n0DcgH9tvOEN0qU8IWtnNTd2+VlA2sMh0UFSezf3gLuX6dB5wpCsM84TYEMZVj5+6yCZ zz51M8Cb1NrY3YrtCcQBh8tcZL82JGvo39/cm38nEDdHII5l1MVY90u2JxB3EmkrB9hDHGCfW9pP IG5A6ioQxybSnX6r/nTpWezIx6UupPYa3S4cIPV3c49lpEvWUyM/1LxQfTOv/+b1Ja+veX3rf67X 5/y++giSCpXX+eeH/iPg1dJ/nCcMyVh1ngAby7hy/XgQcxpbqH7UXYrtCcQBh8s8/6XnJDaW2n7u Ml/k3wnEzRGIYxkZ/AJxcwTiTiJt5QB7iMOec0v7CcQNSF0F4nizdCVhuAN0zX1c6kKqPZ4ahyM5 4+AQ6Xs1/j9mbv6c19en3vgG+TNq71tBOTfDeLHqL9V/2F7GpPME2FitmT3EOIZ9M29Sa2P3Jbbn GuAOpJ3rGrJe76vN++VeLkvo/sicv+/D8i8E4ubY9LKMbKAF4ubYRJ1E2somY4gD7HNL+wnEDUhd BeJ4k3Sj9+lHPibyADUvdjOwEONhCZ6wxS7S1+rmxR8Z9/XUt7FgeP3ZedV5iaeC8kvpI84ThmQM Ok+AjWVo1dNROZZ9M1ertbH7EdsTiLshac+nN0/lVdeOT2+gyuuX14/13/v31e+vsaZPsKvqe5fe yJC/5zbyLwTi5gjEsYxMrgJxcwTiTiJt5QB7SF04dJk5obSfQNyA1FUgjqulC71LH3rzU3C4mmDE gtIu9UQnDlRrW744LGZE+lbdzKiPQh0Nwf1K/l4fD8wPpXs4TxiScec8ATaWoVVrKscTiuMqtTZ2 H2J7rmdPLO33dM2Y19Obp6pBt1DXn3nVPRLZDkalj8lmDap5oUv9P/n3ij7HpMkyMgEIxM0RiDuJ tJUD7CGZYxxgn1hf7LGx1FUgjquk+1QY7sulJ7G3Grv5Yn+3oLSLG3sL6DHiJgKbSX+qENyn7ltL qO+nvz14km7hPGFIxpvzBBiQseXpygfrvY19M69Wa+OlFzHAmDyhtNv3a8Zd1rb8Pf/tcfiuvwXY RPqVM/9BNU90qf8n/14gbo5AHMuoCaD7Jdtzw/Qk0lYOsIfUxUGXmRNK+wnEDUhdBeJ4tXSdCsMZ kweq+ndzsKC0jxt7C6g1Ll/cSOBq6T+13v0nr6WfhprvTzCOJ+kOzhOG1FzQZQY2VGtYDzOO5wnk vEqtjd132J7r2BNJez09QfzSdMfI3+/JcWyi+tFTp2LSv/dc+ZcCcXNMjizDBfAogbiTSFs5wB5S F+ldZk6oL+rYWOoqEMerpNv8ln4j7HM8H2uzsLSPw6O1uLnHq6TPLPc0uJfI9+t6586lGzhPGGJ8 wYwML09XXoi5jteo/tJdh+0JxJ1A2unwINyP5Huqe+3ODXm19Jv36T+nOgc5qX9nNvIvBeLmCMSx jF6kmSEQdxJpKwfYQ+oivcvMCaX9/n97d2McN7KsCfSZIBNkwpggE2SCTBgTZMEbD1Ye7Hjw5MGO Bzse7HVhv2wmGBRFiX+o7irgnAgE7x1JJLuy/pBIAAriBqgTnG5ieFa6TBXDOSm+sZoPOyRMKmGq p0opHJ1I4mEfyG+lm9QF+a/pK1M/De45+f2/90fihNIF5BMGsY7AOPbN0/naoYHfqrWx+wz7UxA3 scRniTdn5Hesc1t1ILxI+kr1a69KHazGZTf5j/JnCuLGMREyjUwCCuLGURC3iMRKAnuQzDES2AtL /BTEDZB2VRDHi6S7fK7+ctdzuDFPu1qAc5spubjHD9Inqgjuclf/kda4fJYqLHAR7YQq7pdOwO4y ruQTYJAMMU9XnkzmPAX2PKvWxu4y7M9efkKJSxUM/ZljtSeJK4zjWekjXy8dhtGezk3mDxTEjWMC ZBpZlF00GkdB3CISKwnsQepkpZuZBSV+CuIGqBP4bmL4pZo/q690t+GGEoen7yJjOgmX1z9NKGPo W4eIE0tXWPKVqK+Vz+f852QSdvmEQYwnGCdDrAoMnG9OJjGpAgrXFPilWhvvegsDKIibTGKyxFPh fqfndXUh/MR8flVP3+ieP1AQN46Jj2lkwlUQN46T10UkVhLYg9SmrpuZBa1+wjmrtKuCOH4pXaSS PfZnc/GEq4Vk/HzruDGRxMXFvRNKzKtI9UvH/zRqHuom4AQScvmEQTKW5BNgoIwx552TMv/xK9U3 upuwPwVxE0k86oaqw7zeO59FYRz3qi+kT7gx4Qq6nT900/8of6AgbhwTHtPIRODEdxwXfBaRWElg D5I5RgJnYYmfgrgBahPeTQw/SPc4VLLnCGq85svTJ81MKfH6eAkes5IPOYHE+RRPg/udfPa64OGi 2glUnC9BZ3cZR/IJMFCGmacrT6z3Eq4v8INaG+96CAPYu0+i+nmOQ55L9twuL3JiFf+j9u8Zpa3/ 7qb/Wf5cQdw4JjqmkYlAQdw4TlgXkVhJYA+SOUYCe2G1WexQsqM64ekmhot0i8tT4apv3PUSJuLp cAvKWPre8WNCiU89xU+h6cFUTHN8TXxP9TS43+l13YW1g6sYXwLO7jKG5BNgMPvmufVewvVE7tXa eNc7GMC+fQJn6uP5rHV93nXkE0m8P/fazvX8OrefP1QQN44NLNPoBZcxbGQWkVhJYA9SJzDdzCwo 8VMQN0Cd9HQTw+W8K31C8cCEaqzmi/3cghK3L5cgMq0eX587ZCwqMfyYWNbd+/90THmk28XFtQOr +F6Cze5qfulmBgbJULNvXkDmw7qhxLkpCuLGsme/sbP273zuugajduTAEt/LzfCXgHNtv94/5Q8V xI1jUmMaJuChnKQuIrGSwB6kTmK6mVlQn4yxs7SrgjjuT4SrP9z1DGaT2HzrcLGgxM/rhxdQ82CH jEUkbHXu5Elwr9BrvfzAQSW28gmDZOzIJ8AV2Devw96ZWhu7O7A/BXE3lPb/eheG8+r1uNrBE/UP pOKZ2LrOdgNp9+8dhqfl7yiIG0dBHNOok6jul+xPwnsRiZUE9iB1kt7NzIJs1MdIuyqIO7F0ge2V cgrh5vepw8aCEj9Pu1hEz4fyJBNLfCpHqAjuHartujk5mIRXPmGQjBv5BLiCjDXXBxZjfjyXhLzy SPbj4ymIu5Ga0zoGtLSJp8YdQGJYb4Zx48Ht/H4M5S8oiBvHBMY0MhE74R1HQdwiEisJ7EHqZKab mQX1iRcDVNv2Gvw5h/XiBBLnSmB+SdydBC+gxmiHjkUljHUHpsLThSRedXFHvmQCicPlolvtVaxb +0lb/v7uZJaU0MonDJIxI58AV5DhVus+i+k9mr3zwSSmNR7/qDUwR+3F/8nhvPY6FMTdQNq9cqX6 +G+kfRTHLSbx8orUG+t55fdPW8xfUBA3jkmLaZiQh1LgsIjESgJ7kMwxEtgL65MtrqTbux6L7qlU B1MxTXzdxbsW4/AAnOusqedLeZMrS5tvRXDfcrggMUja1vnRwSSs8gmDGC9wPbX+99BjMYldFUyZ LxeVEF724Dnq6W/fc9iH346CuCurNtfnXyftpThuconPZ/369hKD518zn7+nIG4cExXTqAmh+yX7 UxC3iMRKAnuQzDESMgvrEyxuJO3/b466KF2PjZeUWUxiVklNr7NYUMWsw8jiEk5Pu1hYz5/yJwOl fWuMVLLWxbfrsq87kIrnXVjZW+Yl+QS4kgy5eno9i8u8Wdd67DMmldjU3nt7+lvl++SL5mLsXFHa u56g5Wnk75D2qzfQuG4wgcTgUtxsXp/K8ze711+6+7sMIKHLNDI5K4gbR0HcIhIrCexBakPezcyC 6qSqQ8kkOiaXp8jl+P0jn7mJik3tr3IoLFiX87UDyVj0tIvFJYaVUKy1z/nVDtKOdeGhLsJ5/dKN pN3/7XBwAAmpfMIgNVd1MwNXUOtTDz8Wl1h+zxfntTeU9r8Uv+WoYtPLzZI57L3npqjoijIeXHfY Uc0vOSr/9SWHawZXUm2do24yVAg3kYpHh+j38ncVxI1jI8o0MikoiBvHBZtFJFYS2INkjpHAXlji 58R0colRPUXuYZGctecG0u518utpcAeQGNaFA4mjA0k8P16CyyH0mien8gppr8uFuLSdp1BMJLFw nnQQCad8wiDGCVxXhl3lFTiYbf+cw3nuANWuOWovUG28vfZU8duaFMRdSe3xus0ZpOeiuv7//FOy eLVq1xw157uZYE5fO1S/l7+oIG4cyVum0QsiYyhKWERiJYE9SJ3cdDOzoMRPQdyi6mSs41cJ7UrK OfndWdq01g53+R6PsXJAGaOeEndAiavk7hPSJl7DtIDEpvYOcgYHkDjKJwxSc1k3M3AFGXZV2MOB ZV6tG8AqT6Tw5xXSXvdPe6u1KUe9FUAu6HiMiytIO380dq4vbV6vV60cSl0n0NffIO12/7T9alPm 1PPLy3It+YsK4sZREMc0egFkDMntRSRWEtiD1Aaxm5kFJX4K4g4mMb0UyuWo4hBPlXuFtFMlQLfX oTrxPaAaGx1uDibhdXHvwDJ2T/tqkPq8OWptqqRs3QHuwsJCqt92KFlYQimfMEjNbd3MwJXU2tRD kIOrfWPFu+ba/N/T32SSNqh99X3hWw5PezsfRUJXUOOq25sbSywuRXI5ah3Q/x9Jm1zyLTncEL+Q 6tcdwufl7yuIG0dBHNOoxa77JftTYLCIxEoCe5DaTHczs6DaPHYoOYHE+6enyuU45VqWz/1UEtRJ 74F1fCV/Diwx9kqOk6jxnGO7uHeIcZ3Psa1LX/K5KmFd65JXcywuMay1R95gcYmhfMIgNY93MwNX kqFXew5OKvNuXfA/TJFcPkP154f5ndpLb094q895X/BWR/6cc5MTGixtXOOQiWUufHgj/XZ94BQ3 HtbnrM+bz1/rRLWDdWFNnzukz8tfVhA3joI4ppEJXUHcOBLbi0isJLAHqc1jNzMLqo1/hxJqPFfB XCUL70+M87WSpJXMWLZ4Lr/34yIDd3yd09fuEhxYxrYCohOqOT3HDwnd7hJTye/1w8W6HJ5KcQKJ 7V/dBVhUwiifMEjGh3wC3ECNvR6GsOWCKg+03UBZx1XyQPn+W0FbHR9z1Jq7HfXzFbmxJwVxA6V9 63WTcjILq/jleLgWLHk9IL/zfe4ln6fWj1o75F0OoOLYYX6Z/BsFceMoiGMamRwUxI2jIG4RiZUE 9iCZYySwF5b4KYjjTdJ3flU8Vxf466ik5ZZA3Y6aiyvBWccl4dld8dW2f9/f63KCm2MrLtierONE l4v0g0rIneo1i2eVONdcAPd6PXj8dNSHa9Kr54b6Nw+OhxfuHl+wqzWy1qJaM61HJ1Wx767DohLG Gt8MkPEhnwA3UvuTHorwrNrPVJ95cNQed8sJbUcVHNTX+u/bUX9v2w9f9sTb0d8arklB3EBp3zrf 5sB6Hq85/X7ez3/eiue26wGVb9ny/5ecSx3dTd6lv9eWg3mcf9lugr+sNfkzjul1N7znH1SHZAwF cUyjFoHul+xPQdwiEisJ7EEyx0hgLyzxUxDHNOpkNceWJN1OsO9PZLej/zq8hvOzE8k88b3jDq/W a83jNeh+Heq/Bq9lHVpY4iefMEjmVfkEuJEMQYULwNkoiBso+7p/up3hWVuOJceWc9nyMA////Z3 5GK49Jl8eV1xZf6BgrhxJLqYRiYIBXHjKIhbRGIlgT1I5hgJ7IUlfgrigEPLPPe9pzxOImGvu0UB plF77p6iWFBCKJ8wiHwC3FbGoKfEAWeiIG6QtK2n9QOjve7pcCX/SEHcOArimEZObBXEjaMgbhGJ lQT2IBLYa6uLcx1KgKP61FMeJ5L1rV7bADCFzElem7qwhFA+YRD5BLitDEMFDMCZKIgbJHs6T+oH hqmcSr68/tW7+UcK4sZREMc0MkkoiBtHQdwiEisJ7EEksNeW+CmIAw6r9sE93XEyCf+Hu14AMA0F 2otK7OQTBpFPgNvLOFTEAJyFgrgBql3vmhdgmNc/Ha7kHyqIG0dBHNOoC4HdL9mfgrhFJFY25YNI YK8t8VMQBxxS5re33TnGYST+Xy6dAWAOb0vgcnOJnXzCIPIJcHsZih/vRiTA4SmIGyDt+vWueQH2 l3PGesX/23L8+YcK4sZREMc0MlEoiBtHQdwiEisJ7EEksNeW+CmIA45K4QG1zlXSBODmMh9976mJ xSR88gmDyCfAHDIWv/WwBDgyBXEDZA35p9sXYHfvOmfMv1cQN46COKaRiUJB3DgK4haRWElgDyKB vbbET0EccDiZ295+5xiHkn7w+dIpAG4sa9N/empiMQmffMIg8gkwhwzHD3ejEuDQFMTtrNr0rmkB 9vfuHH/+sYK4cRTEMY1MFgrixlEQt4jEysZ8EAnstSV+7gIGjuhTT3Og+BuYiWLtBSVu8gmDyCfA POSHgBNwPW9nadMvd00LMMT7aq7yDRTEjaMgjmnkZFZB3Dg20ItIrCSwB5HAXps1Ajiamtd6ioOL dAtPvABmoWB7QYmbfMIg8gkwjwxJe2bg6FzP21n2coqpgSEyv7z/DTD5BgrixlEQxzQUOwxlA72I xEoCexAJ7LUlhF/vIgmwvqxJ/+SLp+/wk/QLr04Fbs6505oSOvmEQYwJmEuGpRwRcFg91bGj7OWq YAVghPfXW+WbKIgbR0Ec08iGREHcOAriFpFYSWAPIoG9topfhxJgaZnP/pMvf/T0Bj9JH/HqVOCm nDutKaGTTxjEmID5ZFzWTUYAh1I5o57m2FE3L8Cuaj/a08z75HspiBtHQRzTyKShIG4cBXGLSKwk sAeRwF5bQuiJOcAhWI94TrrJh0qo3PUYgJv42lMSC0nc5BMGsX+D+WRofrwboQDHkT3Hvz3NsZM0 qz0yMMqnnmrep77R3fdjAAVxTCMbPQVx4yiIW0RiZXM+iAT22hJCBXHA8mq/29Ma/Fa6iwt8wC0p iFtQ4iafMIh8Aswpw1OuCDiU7Dn2edoQ99Ks6kyA3e2a58/3M1GNoyCOadTE0f2S/SmIW0RiJYE9 iAT22hJCYwNYWtahf/PlQ09r8Kz0ly+XzgNwZbsmdrmahM450yDyCTCvjM+/e6gCLC9z2vee3thJ 7eO6eQF2kXnlP/myX54/30xB3DgK4phGJg8FceMoiFtEYiWBPUid+HQzs6CE0JNygGX1SfI+j1Dn VNJ3XOADrq7yMz0NsZCETj5hEPkEmFeG6Ic+3wJYXuazbz29sZM069e71gXYzb41VvmGCuLGURDH NCrh2v2S/SmIW0RiJYE9iAT22hLCD3eRBFiPNYi3SvepC3z1dEGAa/LK1AUlbvIJg9jLwdwyTF1D BA6hrpP21MZO0qwK4oDdZJ7+u6eX/eT72syOoyCOadRGr/sl+1MQt4jESgJ7EAns9SWGCgKA5Qw5 SeZU0o3kRICrcu60poROPmEQYwLml3H6rYcswMo+97TGTqwPwF4yn9RTif/o6WU/+aaSv+MoiGMa mUQUxI2jIG4RiZUE9iAS2OuzTgCrybxVhbwfehqDN7MGAlcmX7igxE0+YRD5BJhfhqonKwNH4Fre zrI2KIgDdjHsvDDfW0HcOBJcTMNFnqFsoheRWElgDyKBvb6E8fNdNAGW4c5edpO9zD/drwBGs34t KHGTTxhEPgHWkOH68W7UAqynzvl7OmNHrj0De8hc8r2nlf3l+yuIG0dBHNOwKRlKQdwiEisJ7EEk sNeXMH64iybA/Gpv29MX7CLdyjoIXIuCuAUlbvIJg8gnwDpqvPbQBVhK5q9vPZWxozTt17sWBnib zM9jXpW6yTdXEDeOgjimURcNu1+yPwVxi0isJLAHkcA+hsTR6y+A6WWu+p4vXpXK7tKvPC0VuAY5 hAUlbvIJg8gnwFoyZj1ZGViRa/YDpF0VxAHv9bWnlDHyAxTEjWNxZRo5UVUQN45k9iISKwnsQSSw jyFx/NYhBZhSX3xRDMcw1kJgpMwx//Z0w2ISPvmEQeQTYC0Ztp6sDKzIdbwB0q5f7poX4PVyLjj+ xvf8AAVx4yiIYxqZUBTEjWMjvYjESgJ7EAnsY0goncAC06oignyx72K49DVFccAQleztqYbFJHzy CYPIJ8B6MnQ9WRlYRvYa/+npi52lea0HwJvU3Jwv416VuskPURA3joI4ppFJRUHcOC7MLiKxksAe RAL7GBJKd/kCU7raCTK09Lm6QxFgV5Wb6WmGxSR88gmDyCfAmjJ23UQCLCHz1d89dbGzNK86E+Ct PvdUMlZ+kIlqHAVxTKOSrt0v2Z+CuEUkVhLYg0hgH0diWU9gAphG5qUqhrvOCTI8kL5Xr+gF2JNc 4aISO/mEQeQTYF0Zv4rigBXIKQ2StnWDPfBq2UNe72bB/DwFceNIcjGNmli6X7I/BXGLSKwksAeR wD6OhNNrU4FpZH1RDMfNpO99SB9UFAfsydNOF1Wxuwshe5NPgLVlDHuyMjCtzFF18/eHnrIYoNsY 4EUyZ/ydL9ebl/PDFMSNoyCOaWRyURA3joK4RSRWEtiDZI6RwD6IhLMu/lcBCsAMnFNxU+mD1kVg F5lL/umphQUlhPIJg8gnwPpqjeshDTCbrz1VMUjWANefgRfJfHH9IuX8QAVx47h4wzRsSIZSELeI xEoCexAJ7GOxZgAzqLmopyW4qXRHe0jg3axra0sIrQWDyCfA+jKUPVkZmE7mpbq5zfW7wdLGny8N DvAbPSdf/6n5+aEK4sZREMc0KvHa/ZL92VAvIrGSwB5EAvtYEtIPd5EFuI3au/aUBFNIt5Q7Ad7L K8AXlvjJJwwinwDHkOH8sS90Akwhc9LfPUUxUJratQTgJW6TE8kPltQdR0Ec06iLit0v2Z+CuEUk VhLYg0hgH09i+r3DC3BVmX++5ct1H50OL5B+KX8CvEnWtioQsLYtLPGTTxhEPgGOI0PaXAnM5FNP TwzW5zsAT8occbub3/PzJXTHURDHNGqi6X7J/hTELSKxkpQZRAL7eBLWL3fRBbierCf1mh0FA0wr /dP6CLxa1jdPp1hcwiifMIh8AhxLhrVrjsDNVX6ppyWuIO3tGjTwpMqH5Mvt8v354Tan4yiIYxo2 I0MpiFtEYiWBPYgE9jElrv92iAGGy5yjGI4lOLcC3sDTKRaXGMonDCKfAMeTof35boQD3Ib9xXWl yb02FfhJX2O8bb4/v4CCuHEUxDENF22GUhC3iMRKAnsQJ5jHlNDaJwJX0SfH9lQsI322Xu0L8KzM F55OcQAJpXzCIPIJcEw1tnuYA1xV5p/vPRVxRXXe0yEAqLm4XqV8+5sD65e4/EaMoCCOaWTSURA3 jou3i0isJLAHqSRXNzMHk9jW44wBhumEmf0Uy3GOBbyEc6VjSCjlEwYxRuC4Mr7dRAJcVeadKsD4 o6chrijt/uUSBOD0ei7+3NPDbeUXURA3joI4ppGJx8WacVzAXURiJYE9iAT2cSW8H3rzCrC7zC+K 4Vha+u/XS2cGeELvo70O/AASR/mEQeQT4Ngyxt1oCVzT155+uLK0fV1HqDdAACfWeZA5iuFKfhkF ceMoiGMamXwUxI3jIu4iEisJ7EEksI8tIXZ3F7C7rB1VDKdIgOWlH1sngV9xQe4gEkv5hEHkE+D4 Ms49KQ4YLnNNFWPJM91Q2t9Ng3BimYfnKoYr+YUUxI2jII5pZAJSEDeOgrhFJFYS2INIYB9fYlyF KwC7yJzyPV8kKTmM9Ge5FeAHWetckDuQxFI+YRD5BDiHjHVFccBocxVhnFBi4ClxcFIZ+/MVw5X8 Uk7mx1EQxzTSH1XljyPBvYjE6uNdyBjAmndwibHxA+yiL4TYP3E46dd/dPIHoLggdyCJp/OhceQT 4CSyV3bTPjBE5pe/e6rhxhKOz3dRAc5i2mK4kl/Myfw4El9MI/1RQdwg3cQsIOH6cBc1BpDAPgGJ S+C9eh5RDMdhpX8rigNckDughFU+YRz5BDiRjHnXKYBd9Tm4NzlNpM6H7qIDHF3PwfPWReWXczI/ zqduZri5TEZ/dr9kZ93ELCDhsuaNowj8JJzMAm+V+eOvnkrg0NLd6xUhXjUOJ9XJ4D96SuAgElP5 hHHkE+BkMu4VxQG76L23vcRkEhN7ZziBnoPnvsEpv6AJaRwFcUwj/fHLXbdkT5no/+0mZhEdOvbn pPNEXOQH3uBrTyFwCunziuLgpDL2/+ypgIPpELM/+QQ4oYx91yuAPXjS7KQSG8XPcGBLFMNt+pdl fx7PyjTSH72zfYC6yNVNzCKsecNY804k8a6L/P/ehR7g15Y6MYYBMgY8WRVOJGPe01APTD5hGPkE OKmM/z/MrcBb2XvPT04Ejqn3b+vk/PMLu2t5gG5emEK6pKdBDlCbuW5iFmHNG0YC+2QS8z/uQg/w tOVOjGGQjIVvd6MCOLKMdRfkDi4x/t7hZl/yCXBiNQfI1wKvZe+9hoTK0/PhYDKmK+e/1lO+nczv ryb3bl6YQrqlgrgBbLrXUzHr8LGTtKlXB59Uwv/prhcA/Chrw3onxjBQxoNXhcCBZd2rwtcPPeQ5 KPmE/cknACXTQRVMuE4JvEjmiyqwsvdeRGL18RI4YHk9//7Rw3sdTub3V5v3bl6YRvql19vtz1NP FpOYuRi5s9oAdfNyQon/n90VAC5qXciX9U6MYbCMiy+XQQIcSuUA88UFuRNInOUTdiafADyUOcG1 SuC3Mk/UdU5778UkZm6sh8UtnfvIL/758inYTW3cu3lhGj1RsS9PPllMxewudOwlc8u3bl5OKn1A URxwUWtCvkhMwi9kfHglFBxIxnNduLfunURiLZ+wsxpD3bwAF5kaFB8DT+pzaa9aX1Ti5xoCLGr5 3Ef98pdPwp4UyTCd9EsnkzvK5F+vApP4XkzF7BJA9uRJidTYcpcXnFjtiyqx1VMC8IxOJAGLsu6d U0Ivn7A/OXTgJ5kb/qi19m6aALjsvz2V+QASQ0/Oh4UcKvdhc7k7FepMJ/3Snaw7yrzptQ6LSuy8 Pnhf1jwu0hckLOGEak+UL16RCq9U48a6CevpcauI56TkE3YnnwA8KfPDh8y53ngD1P7bU5kPJLF0 Yz0s4HC5j3ygerUNO0hbKpJhSume7mTdUW3Cu2lZTJ9AsYPaEHWzwkW6RSUsvQoOTiLj3StS4R1q /GQc/X0ZUMD0Ml7rwrwCnhNLH5BP2EmdN3azAvxSpgtvvYGTyl7BU5kPKuFVFAcTy9xbN4J96iF7 DPlAHlG5k0qMdLPCdCrZ1F2V93NH+KIqdnch5L0yp/zdzQo/qL7R3QQ4oIzxukPMK7NhJxlTf96N LmBGGaNVCHesZDBvkn4gh74T+QTgpTJleLIynEyPedfgDizxVRQHE+r8x/FuBMyH8uSo/UiQMa1M Yi607KA3456GsqiKnSTKbpyU8kvWHDimjG2vSIUBalxlfHkVH0ykzht7T+v8n4vqC5fOwR7kE4AX y5zhycpwEhnrVYwh73QCifPHxNuDXGASGY/HfkV1LzC8Q03a3ZwwpXRTibsd1ILQTcqiEkOvCn+n tKHCUJ6VPlIX9yUs4SBqD5Qv5n4YyD4Vbq/PdeoVbdY8fmKefr8eY8YX8GqZP9x8CQdV+4Me4/YI J5O4V74RuJGMwSpMPf4NS/mQHvn+fl+7OWFamdQ8deD9PAlycRXDu1DyVplLvN6EF0uX+ZI+48mM sKgev16RCleSMedCH9xA5Ut6/LkIxy+lf3y+dBjeLOPMjabAm2Ua8bQ4OJiM6WO+oo8XS/xds4Mb yPxbN3ydIwdSH/TyqXkPRTJML/1U8es7ZGH4t5uSxVUsO6y8jdeb8Gq9uQYWIikJt5FxV09Z9eoQ uIJa63IohONFqp+kv8gnvI8cOvBuvXYDC+tzXtcZuEhfqH226wdwBaedf00yb5e286QclpDuWhsK T+l5o7Tdn92ULC7hVBz6RhkHlfx3sYg3Sd+pC/wuIMHkar9o3wO3V+PQugn763Wuir7/6OEGL5Z+ U6/U5Q1q3HUzArxbphVPi4MF9V7cDSk8Kf3C9QMYKOPrPE+Fe6w++KUVeAt3trGMTHTex/4GvQGz QT8Qm+o384pw3i396FNvvIGJZFxKSsKEMiYVX8AOap3LlxpPCuF4s/QfOfS38xQYYHeZW77I88L8 apzKOfFS1VfM7bCfjKfKhzgfS0O4MPlKaTN3trGUdFuJu7dRBHQwiamnxL1Sb5icsLKb9KeP6Vde cwETqPOafFEgAJOq8SlnA2+TsePiG7syH79e2uyfbj6AIXqtByaTsVn5ps857MV5tZrbc3jzGbxD xtB5nwr3WBri46VVeA1Ph2M5PfHxQmkvT4c7oIppx5aXUxjKMBmP7vqCG8i4+ydf3B0Gi8h4raes Wi/hBTJWvtceM//T+Ty7qj516WS8hv0mMFzmGjeRwAQyDusNBDUW3XjJLuq8LkflMIEXqrk4X5yH PZaG8TrFF0pb/d3NBktJ961CIBX1L/elm46DSWw/3YWY52TOUBjKVaSf1bj82n0OGKT2gjkUCcCi evwCj/T65uIbw5mHXy5tJYcOXFWmniqMk1eCK+p9uBtSGCp9q24SVPgMv9Hzsbn4V6ph0kA2is+o jpQvOhHLSv/1usgXyFiXtDu4inGHm99zFwFXl363Fce5+wt2lDFVr6v42EMNWFjGs0Qwp5dx4OIb N5E+J4f+jBqf+aJAFbiJ2huYq2GcWudzVI6prjfah3NV5nj4Uc3J+fI1h/n4OWmkepc3v+e1cSwv E6MCg9/ohUPS7uASY686eUbGgsJQbi5d8WP6Yp3kVpIFeIMeP596WAEHkXFdT8CwPnI66fd18aOS vc7buYn0PU+df54cOnBznU9SNAE7yFiqIrh6yEDVEii64OaqL6ZPyolwWj0v11tA3QD/Gr2Y8YRq m24mWFq688e7Xs1TMtb/7Kbi4BJuSexfqI1UvthEMZX0yXqiseI4eKGay2vM5H9KVMKBZYx/yVh3 oY9D6zWtcpZ/5LCucXPpj3XhgSekbep8zTgFppF5yeuu4Q0e7MHrOoq1nSmlb9bNgp6iz6n0OZeb BN8qDejpUY+kTSq5bLHnMNKfPRHyCbVp6ibiJBJzSeyneVUq08v4reI4N3PAIxkXXh8HJ5Qx7+5o DseaxszSN+XQH0mbuLkOmFbvKYDfqLU8R10zcSMKy0mfrbyI4jgOK/1bIdwe0oieHvVALf75ojCA w0nfVkTwQNpD4etJ9QaClvb4q5sGlpGuWye7f+WofRucUq9nTojh5GoeyHwgAcyyej/nlahML320 nmDt/ONHcujA9DJ3e5UqtNrL5Kh80mX/ncM1Mg6h53rX/jiE7styJHtKg3qNXKsJs5sFDiXduxJ3 7maNtEMlMD9103Ayib2x0LodnPSytPThT7V/y+GEl8OrPUyOKnxxQgz8IPPCx1oPL5MFTC59tc5D XIRjOemvcugt49jNdcBSMnXVzZUeGsDppN9vr0L9ksPem0OrPp7+XtcKXANkOem3dY1L/cIoadxa CE8tncyJPIeWbl4XSU59N2t/fnewnlz6QG2KT31nYD6/YjgOKf26XhP+tfs4HELvX6pwwCupgGdl zvAUDKaTPnn/JIruqrCk9OHTF8VlPMuhA8vKNOYJyxxa+vcPT4Hrrg+nU/2/xkHGg/wI06o5O1/M 19eSBq/3hJ9SffZuBji0dPfaAJxSLyqK4bhIXzhtgWh/bpsrTiF9/Uv6/LezjnfWln77PUc98UkB M/BqmTvqKRieoMpN1N6r+5/ELofT+7NTymevIhJ7U+AQaj7PoVCC5aUf/5OjrvFX4b51Gh7pseEm eqaRvijvfyu9YJ5KPrMTeU4l/f10d7NmnFchxJduArhIn6g7Ak9VJNOfV2Eop5S+7/WqLKH7qCQm sIvMJZ6CwVXUuUatYTkkdTm89PEq9jyV3qMa28DhZG6rfNFpHxjCenrfvb0G1c0n8AoZM9trVb1G m6vqubvOqczbt5YgnOaEPp2uNrlO5Dmd9PvTFMXVApMviuF4UvpGPSnuFHeF9Fjw/nloNR4yLi4n vz0+4GZ6LfIUHWCYzC+17611zx3R7Kb2UDnqQkK9tl5+jVOpOfUyEE4gn1UOHTiFzHWessx00ie3 J8ApgIOdZUzVvP9XDk8MZYjuW5X3/9jdjhkkILWoHt3X/rhwShkDh386Vn8+T8Pit9JH6o6QQ18Y 7A2XzRb8RsbIhxzbCbBiAYbrfqYIDri6zDuK43iT9JkfXoWaQ4EMp5YxcPgbTjPm/+qPC3Aamf48 QYibeLTf9vYAuKKMt7puXnO/wmje5cFc7ubBmSU4hzyh7w74Z39MOLUMiVrcD1n1ns9VF3dcYObF 0mcO+SqpHguK4eANMnbqhOVrxpGTYHbRc7IiOGAamY+2i33WOn6SfqEADp5RY6PGSr4eSo9/OXSA yLToCUIM0ettFV7ab8NkMh5dG+DFej7/nqOeJO6a7CoSrEM9Nac/i4tP8EjGxqHudOrP48SBV+uN ymHk83itCewo42l7zeq3HE6EeZHuK4rggOllnlIcd3KJvQI4eIMaK0eaO/NZKofujQsAT8j8uOWG 7Jl5lfSZrVjC609hQRmzCuT4Qc/rVZPgSXCr68V5aT056YjwCxkjyxcC9cLj7lXeJV2p7u5euhi8 xkK+fOmPBAyUsVYXiyuJ5WSYe90XFMEBy8r8pTjuBOq84eGalUPeDN6hx9LSek4wFwC8UObMenrc Id88wtv1Pnt78lu9kc1eGw6mxnbGeeVN/q4xn//PCSTW/+So2inz+tFUUCvAFeiV9ASkKABeIGNl 2UKg/N6VsHPRmd2kTy1ZJNpjweN44YZqDOa4v2Msh1dqHFzFOMf9Ky66KwAcRua47Qmp1rRFJXY/ PZEih+Qt7KzGVsbZkjn0HG4yBXiHTKdbLmjpm615uV4/qzjiYfGbPTacUMZ+XRP4kvmgXrFtHTiQ xPP+RsION0eWgC9RIJDf83ISn/9p4wGvVGOnxtDdaJpbfs/aVHiNA0Okb9WTMZa4w89YgPnVGO01 9vLK1RzuHFtQxa3jVwUFlehUhAycTuY+rwqZ2BNrlaQtXFnGXV0Mm76IuOeLynvIoQPsLHPrlgeq pwe5sWRhvV5ebobMUcUudf3ZDSbAb2WOuBTJ5XDj/CISo5rvt6fAeb31maUTTFkY1520KvF1Tnin Wcd5ye9WJx+KXrmK9LO6w3vKwjhjAdaX8VsXqrfCgkuxXP43k0g8Lnf69lwr2QnwhMyN26tCPEXu ytLeWx5seyKFQm2YSM+N082LPXd42wLAlWXe3fI/iuQm02vj46K3y80lOeSCgN1kTtkKpmuucS3g htL+D5/yab7nZz1Yb75py+9QG5XL+3r7VwN2Mss4L/k9qoJe8Q83kX43TWGcsQDnkDFeidLtLjLF coOlfbcLg15zAfBOmUM9RW4HvTbVhbna/9e5SK1R1bYStbCQjN+Zcug1l8ihA0wic/L9vrnm6Zqv GaPXwW1vregNmEbmoHqa3LYebG+YUTi9o7Sn3D9vlw5Tlay1ebjaZm3rtDkUBMAVZJxdxvllAF5R fma9CvJSmd2/CtxcrT21Bl066ZXk59W6p/gbuMhcsJ0kXwrm6sgc4WT5N3oercTn9tQ3yU+AK8kc +8O6lfnXmtXSBrU+WZvgBHps1xx4tbkvP0sOHWAhNVfnsG9+pbTPwz11tdnjfXWdj1gHgeX0/FVz 2aVgro7Mb7UuuAHxkbTJT/n//OdqN9dV2U93qstAzNdd5XtWJ67HFtZG0Gsg4EYy/q4xzhXBMb30 0Q/pr1UcVyfZuxaF91jY7lZwMQx4tZo3ev54nEitk8E6aa4TwzpBPMQdyPU5+vMoKgBYTOboJwvm 8r+XlN/98Zq0rUvb2lSftdYnF+bgpHoekEMH4FVqXs/x0745Rz1Y4DB6Ldv209ueWqEbwBN6Lrxf G+roOfOH6wD570vLZ6i14X5NyH+qzyn/z22l4z3cmP2vHP+T4//28f9ybOp/11H//f/kqL/33znu O3F/S2Ay7xjn/zvHD+M8h8WKZVX/zbEltatv/2oslG0s3I+H/nc1HowF4CYy99TJc81BtS5v6/vD E+la52v9rqPmuIdHzWV1bHPbdmzr/1O2P9vmwjrqe20/o35eHTWn/nf/DlWIXHNl/V71O9pDABxc 5viHyd0vvQ5sa1OtEdt68Xh92talX61F23/f1qKH69G2Jj1clx6vTdt6tK1FLsgBb9JzyJZPqDnm 8Ry2eThn1Z/XvPRDbq2/JQAnlbXgNXvnOh7vnR+vPQ9t69C2Fm3Htn/ejl/to+9zO/371dplLw1w RT3f/nANoOfl59aJ7djm+ofrQB3b+vDQ43Xj4TrxcH24rBF19O+xXQPY1gjrA+2//uv/A/DjmsFJ taSuAAAAAElFTkSuQmCCUEsDBBQABgAIAAAAIQBGi1nI5AAAAA8BAAAPAAAAZHJzL2Rvd25yZXYu eG1sTI/BbsIwDIbvk/YOkSftBmlaGNA1RQhtO6FJg0kTt9CYtqJJqia05e1nTtvNlj/9/v5sPZqG 9dj52lkJYhoBQ1s4XdtSwvfhfbIE5oOyWjXOooQbeljnjw+ZSrUb7Bf2+1AyCrE+VRKqENqUc19U aJSfuhYt3c6uMyrQ2pVcd2qgcNPwOIpeuFG1pQ+VanFbYXHZX42Ej0ENm0S89bvLeXs7HuafPzuB Uj4/jZtXYAHH8AfDXZ/UISenk7ta7VkjYSIWyYrY+zRbxcCIiWeJoD4nohdRPAeeZ/x/j/wXAAD/ /wMAUEsDBBQABgAIAAAAIQA3J0dhzAAAACkCAAAZAAAAZHJzL19yZWxzL2Uyb0RvYy54bWwucmVs c7yRwWoCMRCG70LfIcy9m90ViohZLyJ4FfsAQzKbDW4mIYmlvr2BUqgg9eZxZvi//4PZbL/9LL4o ZRdYQde0IIh1MI6tgs/T/n0FIhdkg3NgUnClDNvhbbE50oylhvLkYhaVwlnBVEpcS5n1RB5zEyJx vYwheSx1TFZG1Ge0JPu2/ZDpLwOGO6Y4GAXpYJYgTtdYm5+zwzg6TbugL564PKiQztfuCsRkqSjw ZBz+LJdNZAvysUP/Gof+P4fuNQ7dr4O8e/BwAwAA//8DAFBLAQItABQABgAIAAAAIQCxgme2CgEA ABMCAAATAAAAAAAAAAAAAAAAAAAAAABbQ29udGVudF9UeXBlc10ueG1sUEsBAi0AFAAGAAgAAAAh ADj9If/WAAAAlAEAAAsAAAAAAAAAAAAAAAAAOwEAAF9yZWxzLy5yZWxzUEsBAi0AFAAGAAgAAAAh AGhAB7LfBAAA4hAAAA4AAAAAAAAAAAAAAAAAOgIAAGRycy9lMm9Eb2MueG1sUEsBAi0ACgAAAAAA AAAhAKVGD0y04wMAtOMDABQAAAAAAAAAAAAAAAAARQcAAGRycy9tZWRpYS9pbWFnZTEucG5nUEsB Ai0ACgAAAAAAAAAhAFqdPfpVMQEAVTEBABQAAAAAAAAAAAAAAAAAK+sDAGRycy9tZWRpYS9pbWFn ZTIucG5nUEsBAi0ACgAAAAAAAAAhABqXNY0h0gAAIdIAABQAAAAAAAAAAAAAAAAAshwFAGRycy9t ZWRpYS9pbWFnZTMucG5nUEsBAi0AFAAGAAgAAAAhAEaLWcjkAAAADwEAAA8AAAAAAAAAAAAAAAAA Be8FAGRycy9kb3ducmV2LnhtbFBLAQItABQABgAIAAAAIQA3J0dhzAAAACkCAAAZAAAAAAAAAAAA AAAAABbwBQBkcnMvX3JlbHMvZTJvRG9jLnhtbC5yZWxzUEsFBgAAAAAIAAgAAAIAABnxBQAAAA== ">
                    <v:rect id="Rectángulo 466" o:spid="_x0000_s1027" style="position:absolute;width:75773;height:10758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wyC2xQAAANwAAAAPAAAAZHJzL2Rvd25yZXYueG1sRI9Ba8JA FITvBf/D8gRvdWORUKKriFjwIlIV8fjcfSbB7NuYXWPsr+8WCh6HmfmGmc47W4mWGl86VjAaJiCI tTMl5woO+6/3TxA+IBusHJOCJ3mYz3pvU8yMe/A3tbuQiwhhn6GCIoQ6k9Lrgiz6oauJo3dxjcUQ ZZNL0+Ajwm0lP5IklRZLjgsF1rQsSF93d6tgsTpu29v5WOrNqRvfNzr52V9XSg363WICIlAXXuH/ 9tooGKcp/J2JR0DOfgEAAP//AwBQSwECLQAUAAYACAAAACEA2+H2y+4AAACFAQAAEwAAAAAAAAAA AAAAAAAAAAAAW0NvbnRlbnRfVHlwZXNdLnhtbFBLAQItABQABgAIAAAAIQBa9CxbvwAAABUBAAAL AAAAAAAAAAAAAAAAAB8BAABfcmVscy8ucmVsc1BLAQItABQABgAIAAAAIQD6wyC2xQAAANwAAAAP AAAAAAAAAAAAAAAAAAcCAABkcnMvZG93bnJldi54bWxQSwUGAAAAAAMAAwC3AAAA+QIAAAAA " fillcolor="#173962" stroked="f" strokeweight="2pt">
                      <v:textbox inset="21.6pt,,21.6pt">
                        <w:txbxContent>
                          <w:p w14:paraId="1E4CCC93" w14:textId="6C3F3978" w:rsidR="00DA1951" w:rsidRDefault="00DA1951"/>
                          <w:p w14:paraId="508CAD93" w14:textId="0D5E96DE" w:rsidR="004062ED" w:rsidRDefault="004062ED"/>
                          <w:p w14:paraId="00CE8C62" w14:textId="0EEC34E4" w:rsidR="004062ED" w:rsidRDefault="004062ED"/>
                          <w:p w14:paraId="16B5C588" w14:textId="5667A1F2" w:rsidR="004062ED" w:rsidRDefault="004062ED"/>
                          <w:p w14:paraId="60BCB790" w14:textId="42DAEE06" w:rsidR="004062ED" w:rsidRDefault="004062ED"/>
                          <w:p w14:paraId="63EA266F" w14:textId="28D14A64" w:rsidR="004062ED" w:rsidRDefault="004062ED"/>
                          <w:p w14:paraId="001F9E8C" w14:textId="58120785" w:rsidR="004062ED" w:rsidRDefault="004062ED"/>
                          <w:p w14:paraId="46B76F08" w14:textId="062B557C" w:rsidR="004062ED" w:rsidRDefault="004062ED"/>
                          <w:p w14:paraId="477B25C7" w14:textId="5A6511D1" w:rsidR="004062ED" w:rsidRDefault="004062ED"/>
                          <w:p w14:paraId="7269668D" w14:textId="50901114" w:rsidR="004062ED" w:rsidRDefault="004062ED"/>
                          <w:p w14:paraId="41EC0ECC" w14:textId="18007C7B" w:rsidR="004062ED" w:rsidRDefault="004062ED"/>
                          <w:p w14:paraId="65B44263" w14:textId="4F63C9A6" w:rsidR="004062ED" w:rsidRDefault="004062ED"/>
                          <w:p w14:paraId="423BBE8B" w14:textId="0909C127" w:rsidR="004062ED" w:rsidRDefault="004062ED"/>
                          <w:p w14:paraId="5643A2CC" w14:textId="7BC95DB3" w:rsidR="004062ED" w:rsidRDefault="004062ED"/>
                          <w:p w14:paraId="771C83F3" w14:textId="1BFEFF16" w:rsidR="004062ED" w:rsidRDefault="004062ED"/>
                          <w:p w14:paraId="208CA192" w14:textId="4E1F28D1" w:rsidR="004062ED" w:rsidRDefault="004062ED"/>
                          <w:p w14:paraId="1C6DBE68" w14:textId="392E6583" w:rsidR="004062ED" w:rsidRDefault="004062ED"/>
                          <w:p w14:paraId="43F9223D" w14:textId="47A35B39" w:rsidR="004062ED" w:rsidRDefault="004062ED"/>
                          <w:p w14:paraId="60EF641C" w14:textId="5AE06E2C" w:rsidR="004062ED" w:rsidRDefault="004062ED"/>
                          <w:p w14:paraId="6EEF6C51" w14:textId="721B5390" w:rsidR="004062ED" w:rsidRDefault="004062ED"/>
                          <w:p w14:paraId="1D61AA22" w14:textId="46C8A6B4" w:rsidR="004062ED" w:rsidRDefault="004062ED"/>
                          <w:p w14:paraId="1AB024C1" w14:textId="727EC006" w:rsidR="004062ED" w:rsidRDefault="004062ED"/>
                          <w:p w14:paraId="0399A410" w14:textId="3837B349" w:rsidR="004062ED" w:rsidRDefault="004062ED"/>
                          <w:p w14:paraId="4BE5B735" w14:textId="68F3B5CD" w:rsidR="004062ED" w:rsidRDefault="004062ED"/>
                        </w:txbxContent>
                      </v:textbox>
                    </v:rect>
                    <v:shape id="Gráfico 2" o:spid="_x0000_s1028" type="#_x0000_t75" style="position:absolute;left:5486;top:12404;width:64637;height:85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u7pnxQAAANwAAAAPAAAAZHJzL2Rvd25yZXYueG1sRI9fa8Iw FMXfB36HcAe+DE3nhpOuqZSB4NNgVWGPl+baljY3NYm1fvtlMNjj4fz5cbLtZHoxkvOtZQXPywQE cWV1y7WC42G32IDwAVljb5kU3MnDNp89ZJhqe+MvGstQizjCPkUFTQhDKqWvGjLol3Ygjt7ZOoMh SldL7fAWx00vV0mylgZbjoQGB/poqOrKq4mQsl0Vu/5l7IrP07e7UHd+OiVKzR+n4h1EoCn8h//a e63gdf0Gv2fiEZD5DwAAAP//AwBQSwECLQAUAAYACAAAACEA2+H2y+4AAACFAQAAEwAAAAAAAAAA AAAAAAAAAAAAW0NvbnRlbnRfVHlwZXNdLnhtbFBLAQItABQABgAIAAAAIQBa9CxbvwAAABUBAAAL AAAAAAAAAAAAAAAAAB8BAABfcmVscy8ucmVsc1BLAQItABQABgAIAAAAIQBQu7pnxQAAANwAAAAP AAAAAAAAAAAAAAAAAAcCAABkcnMvZG93bnJldi54bWxQSwUGAAAAAAMAAwC3AAAA+QIAAAAA ">
                      <v:imagedata r:id="rId14" o:title=""/>
                    </v:shape>
                    <v:shape id="Gráfico 12" o:spid="_x0000_s1029" type="#_x0000_t75" style="position:absolute;left:79;top:98357;width:165379;height:192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oewAAAANwAAAAPAAAAZHJzL2Rvd25yZXYueG1sRE/NisIw EL4L+w5hFrxp2kVEqrHo7rqot6oPMDZjW2wmpYm27tObg+Dx4/tfpL2pxZ1aV1lWEI8jEMS51RUX Ck7HzWgGwnlkjbVlUvAgB+nyY7DARNuOM7offCFCCLsEFZTeN4mULi/JoBvbhjhwF9sa9AG2hdQt diHc1PIriqbSYMWhocSGvkvKr4ebUdBjvuv+42i94b/H7/4nm5zN1io1/OxXcxCeev8Wv9xbrWAy DWvDmXAE5PIJAAD//wMAUEsBAi0AFAAGAAgAAAAhANvh9svuAAAAhQEAABMAAAAAAAAAAAAAAAAA AAAAAFtDb250ZW50X1R5cGVzXS54bWxQSwECLQAUAAYACAAAACEAWvQsW78AAAAVAQAACwAAAAAA AAAAAAAAAAAfAQAAX3JlbHMvLnJlbHNQSwECLQAUAAYACAAAACEAd3/6HsAAAADcAAAADwAAAAAA AAAAAAAAAAAHAgAAZHJzL2Rvd25yZXYueG1sUEsFBgAAAAADAAMAtwAAAPQCAAAAAA== ">
                      <v:imagedata r:id="rId15" o:title=""/>
                    </v:shape>
                    <v:shape id="Gráfico 8" o:spid="_x0000_s1030" type="#_x0000_t75" style="position:absolute;left:17254;top:45401;width:42405;height:102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zfuwQAAANwAAAAPAAAAZHJzL2Rvd25yZXYueG1sRE9Ni8Iw EL0L/ocwwt401dVVqlHEZUXwpOvF29CMbWkzKUlsu/9+cxA8Pt73ZtebWrTkfGlZwXSSgCDOrC45 V3D7/RmvQPiArLG2TAr+yMNuOxxsMNW24wu115CLGMI+RQVFCE0qpc8KMugntiGO3MM6gyFCl0vt sIvhppazJPmSBkuODQU2dCgoq65PoyC/P/rq/Nk85az7dreyvS+q40Kpj1G/X4MI1Ie3+OU+aQXz ZZwfz8QjILf/AAAA//8DAFBLAQItABQABgAIAAAAIQDb4fbL7gAAAIUBAAATAAAAAAAAAAAAAAAA AAAAAABbQ29udGVudF9UeXBlc10ueG1sUEsBAi0AFAAGAAgAAAAhAFr0LFu/AAAAFQEAAAsAAAAA AAAAAAAAAAAAHwEAAF9yZWxzLy5yZWxzUEsBAi0AFAAGAAgAAAAhAEIzN+7BAAAA3AAAAA8AAAAA AAAAAAAAAAAABwIAAGRycy9kb3ducmV2LnhtbFBLBQYAAAAAAwADALcAAAD1AgAAAAA= ">
                      <v:imagedata r:id="rId16" o:title=""/>
                    </v:shape>
                    <v:shapetype id="_x0000_t202" coordsize="21600,21600" o:spt="202" path="m,l,21600r21600,l21600,xe">
                      <v:stroke joinstyle="miter"/>
                      <v:path gradientshapeok="t" o:connecttype="rect"/>
                    </v:shapetype>
                    <v:shape id="Cuadro de texto 22" o:spid="_x0000_s1031" type="#_x0000_t202" style="position:absolute;left:27432;top:98357;width:22104;height:43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H9hxgAAANwAAAAPAAAAZHJzL2Rvd25yZXYueG1sRI9Pi8Iw FMTvC36H8ARva6qsq1SjSEFWxD345+Lt2TzbYvNSm6jVT79ZEDwOM/MbZjJrTCluVLvCsoJeNwJB nFpdcKZgv1t8jkA4j6yxtEwKHuRgNm19TDDW9s4bum19JgKEXYwKcu+rWEqX5mTQdW1FHLyTrQ36 IOtM6hrvAW5K2Y+ib2mw4LCQY0VJTul5ezUKVsniFzfHvhk9y+RnfZpXl/1hoFSn3czHIDw1/h1+ tZdawdewB/9nwhGQ0z8AAAD//wMAUEsBAi0AFAAGAAgAAAAhANvh9svuAAAAhQEAABMAAAAAAAAA AAAAAAAAAAAAAFtDb250ZW50X1R5cGVzXS54bWxQSwECLQAUAAYACAAAACEAWvQsW78AAAAVAQAA CwAAAAAAAAAAAAAAAAAfAQAAX3JlbHMvLnJlbHNQSwECLQAUAAYACAAAACEAM7B/YcYAAADcAAAA DwAAAAAAAAAAAAAAAAAHAgAAZHJzL2Rvd25yZXYueG1sUEsFBgAAAAADAAMAtwAAAPoCAAAAAA== " filled="f" stroked="f" strokeweight=".5pt">
                      <v:textbox>
                        <w:txbxContent>
                          <w:p w14:paraId="06AACEEA" w14:textId="2CC3E4AD" w:rsidR="00DA1951" w:rsidRPr="00DA1951" w:rsidRDefault="00DA1951" w:rsidP="00DA1951">
                            <w:pPr>
                              <w:jc w:val="center"/>
                              <w:rPr>
                                <w:rFonts w:ascii="Netto OT" w:hAnsi="Netto OT"/>
                                <w:color w:val="FFFFFF" w:themeColor="background1"/>
                                <w:sz w:val="40"/>
                                <w:szCs w:val="40"/>
                              </w:rPr>
                            </w:pPr>
                            <w:r w:rsidRPr="00DA1951">
                              <w:rPr>
                                <w:rFonts w:ascii="Netto OT" w:hAnsi="Netto OT"/>
                                <w:color w:val="FFFFFF" w:themeColor="background1"/>
                                <w:sz w:val="40"/>
                                <w:szCs w:val="40"/>
                              </w:rPr>
                              <w:t>www.hiberus.com</w:t>
                            </w:r>
                          </w:p>
                        </w:txbxContent>
                      </v:textbox>
                    </v:shape>
                  </v:group>
                </w:pict>
              </mc:Fallback>
            </mc:AlternateContent>
          </w:r>
        </w:p>
        <w:p w14:paraId="23BFF443" w14:textId="1428984F" w:rsidR="00DA1951" w:rsidRPr="004904D3" w:rsidRDefault="0040741B" w:rsidP="00DA1951">
          <w:pPr>
            <w:spacing w:after="0"/>
            <w:jc w:val="left"/>
            <w:rPr>
              <w:rFonts w:ascii="Montserrat" w:hAnsi="Montserrat" w:cs="Arial"/>
              <w:color w:val="2C3E50"/>
              <w:sz w:val="20"/>
              <w:szCs w:val="20"/>
              <w:shd w:val="clear" w:color="auto" w:fill="FFFFFF"/>
            </w:rPr>
          </w:pPr>
          <w:r>
            <w:rPr>
              <w:noProof/>
            </w:rPr>
            <mc:AlternateContent>
              <mc:Choice Requires="wps">
                <w:drawing>
                  <wp:anchor distT="0" distB="0" distL="114300" distR="114300" simplePos="0" relativeHeight="251658244" behindDoc="0" locked="0" layoutInCell="1" allowOverlap="1" wp14:anchorId="5F4DC5E1" wp14:editId="23F1F3F4">
                    <wp:simplePos x="0" y="0"/>
                    <wp:positionH relativeFrom="margin">
                      <wp:align>left</wp:align>
                    </wp:positionH>
                    <wp:positionV relativeFrom="page">
                      <wp:posOffset>6686550</wp:posOffset>
                    </wp:positionV>
                    <wp:extent cx="5819775" cy="862965"/>
                    <wp:effectExtent l="0" t="0" r="0" b="0"/>
                    <wp:wrapSquare wrapText="bothSides"/>
                    <wp:docPr id="464" name="Cuadro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862965"/>
                            </a:xfrm>
                            <a:prstGeom prst="rect">
                              <a:avLst/>
                            </a:prstGeom>
                            <a:noFill/>
                            <a:ln w="6350">
                              <a:noFill/>
                            </a:ln>
                            <a:effectLst/>
                          </wps:spPr>
                          <wps:txbx>
                            <w:txbxContent>
                              <w:sdt>
                                <w:sdtPr>
                                  <w:rPr>
                                    <w:rFonts w:ascii="Montserrat ExtraBold" w:eastAsiaTheme="majorEastAsia" w:hAnsi="Montserrat ExtraBold" w:cstheme="majorBidi"/>
                                    <w:b/>
                                    <w:bCs/>
                                    <w:color w:val="02CDE2"/>
                                    <w:sz w:val="44"/>
                                    <w:szCs w:val="44"/>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1B119378" w14:textId="2D5A3A9C" w:rsidR="00DA1951" w:rsidRPr="00DA1951" w:rsidRDefault="002E622B" w:rsidP="00DA1951">
                                    <w:pPr>
                                      <w:jc w:val="center"/>
                                      <w:rPr>
                                        <w:rFonts w:ascii="Montserrat ExtraBold" w:eastAsiaTheme="majorEastAsia" w:hAnsi="Montserrat ExtraBold" w:cstheme="majorBidi"/>
                                        <w:b/>
                                        <w:bCs/>
                                        <w:color w:val="02CDE2"/>
                                        <w:sz w:val="36"/>
                                        <w:szCs w:val="36"/>
                                      </w:rPr>
                                    </w:pPr>
                                    <w:r>
                                      <w:rPr>
                                        <w:rFonts w:ascii="Montserrat ExtraBold" w:eastAsiaTheme="majorEastAsia" w:hAnsi="Montserrat ExtraBold" w:cstheme="majorBidi"/>
                                        <w:b/>
                                        <w:bCs/>
                                        <w:color w:val="02CDE2"/>
                                        <w:sz w:val="44"/>
                                        <w:szCs w:val="44"/>
                                      </w:rPr>
                                      <w:t>Plan de Igualdad</w:t>
                                    </w:r>
                                  </w:p>
                                </w:sdtContent>
                              </w:sdt>
                              <w:sdt>
                                <w:sdtPr>
                                  <w:rPr>
                                    <w:rFonts w:ascii="Montserrat ExtraBold" w:eastAsiaTheme="majorEastAsia" w:hAnsi="Montserrat ExtraBold" w:cstheme="majorBidi"/>
                                    <w:b/>
                                    <w:bCs/>
                                    <w:color w:val="D9D9D9" w:themeColor="background1" w:themeShade="D9"/>
                                    <w:sz w:val="36"/>
                                    <w:szCs w:val="36"/>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0C533159" w14:textId="2CB96FB7" w:rsidR="00DA1951" w:rsidRPr="00DA1951" w:rsidRDefault="006512B9" w:rsidP="00DA1951">
                                    <w:pPr>
                                      <w:jc w:val="center"/>
                                      <w:rPr>
                                        <w:rFonts w:ascii="Montserrat ExtraBold" w:eastAsiaTheme="majorEastAsia" w:hAnsi="Montserrat ExtraBold" w:cstheme="majorBidi"/>
                                        <w:b/>
                                        <w:bCs/>
                                        <w:color w:val="1F497D" w:themeColor="text2"/>
                                        <w:sz w:val="36"/>
                                        <w:szCs w:val="36"/>
                                      </w:rPr>
                                    </w:pPr>
                                    <w:r>
                                      <w:rPr>
                                        <w:rFonts w:ascii="Montserrat ExtraBold" w:eastAsiaTheme="majorEastAsia" w:hAnsi="Montserrat ExtraBold" w:cstheme="majorBidi"/>
                                        <w:b/>
                                        <w:bCs/>
                                        <w:color w:val="D9D9D9" w:themeColor="background1" w:themeShade="D9"/>
                                        <w:sz w:val="36"/>
                                        <w:szCs w:val="36"/>
                                      </w:rPr>
                                      <w:t>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5F4DC5E1" id="Cuadro de texto 464" o:spid="_x0000_s1032" type="#_x0000_t202" style="position:absolute;margin-left:0;margin-top:526.5pt;width:458.25pt;height:67.95pt;z-index:251658244;visibility:visible;mso-wrap-style:square;mso-width-percent:0;mso-height-percent:280;mso-wrap-distance-left:9pt;mso-wrap-distance-top:0;mso-wrap-distance-right:9pt;mso-wrap-distance-bottom:0;mso-position-horizontal:left;mso-position-horizontal-relative:margin;mso-position-vertical:absolute;mso-position-vertical-relative:page;mso-width-percent:0;mso-height-percent:28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qOLLgIAAFoEAAAOAAAAZHJzL2Uyb0RvYy54bWysVE2P2jAQvVfqf7B8LwEKLESEFd0VVSW0 uxJb7dk4DonqeFyPIaG/vmMTPrTtqerFGXvG8/Hec+b3ba3ZQTmswGR80OtzpoyEvDK7jH9/XX2a coZemFxoMCrjR4X8fvHxw7yxqRpCCTpXjlESg2ljM156b9MkQVmqWmAPrDLkLMDVwtPW7ZLciYay 1zoZ9vuTpAGXWwdSIdLp48nJFzF/USjpn4sClWc649Sbj6uL6zasyWIu0p0Ttqxk14b4hy5qURkq ekn1KLxge1f9kaqupAOEwvck1AkURSVVnIGmGfTfTbMphVVxFgIH7QUm/H9p5dNhY18c8+0XaInA OATaNcgfSNgkjcW0iwmYYooUHQZtC1eHL43A6CJhe7zgqVrPJB2Op4PZ3d2YM0m+6WQ4m4wD4Mn1 tnXovyqoWTAy7oiv2IE4rNGfQs8hoZiBVaV15Ewb1mR88nncjxcuHkquTYhVkf0uzbXzYPl227Iq z/gwtBNOtpAfCQUHJ4GglauKOloL9C/CkSJoPlK5f6al0ECVobM4K8H9+tt5iCeiyMtZQwrLOP7c C6c4098MUTgbjEZBknEzGt8NaeNuPdtbj9nXD0AiHtB7sjKaId7rs1k4qN/oMSxDVXIJI6l2xv3Z fPAn3dNjkmq5jEEkQiv82mysPJMf8H5t34SzHSme6HyCsxZF+o6bU2xAHO1y74mhSNwV1U5FJOBI fffYwgu53ceo6y9h8RsAAP//AwBQSwMEFAAGAAgAAAAhAOaoBxrgAAAACgEAAA8AAABkcnMvZG93 bnJldi54bWxMj0FPg0AQhe8m/ofNmHizCwoNIEtjTExMemhs+QFbdgRSdhbZbUv76x1P9jbz3uTN 98rVbAdxwsn3jhTEiwgEUuNMT62CevfxlIHwQZPRgyNUcEEPq+r+rtSFcWf6wtM2tIJDyBdaQRfC WEjpmw6t9gs3IrH37SarA69TK82kzxxuB/kcRUtpdU/8odMjvnfYHLZHqyBsDmnuk6u/fDbr2nW7 pN78JEo9PsxvryACzuH/GP7wGR0qZtq7IxkvBgVcJLAapS88sZ/HyxTEnqU4y3KQVSlvK1S/AAAA //8DAFBLAQItABQABgAIAAAAIQC2gziS/gAAAOEBAAATAAAAAAAAAAAAAAAAAAAAAABbQ29udGVu dF9UeXBlc10ueG1sUEsBAi0AFAAGAAgAAAAhADj9If/WAAAAlAEAAAsAAAAAAAAAAAAAAAAALwEA AF9yZWxzLy5yZWxzUEsBAi0AFAAGAAgAAAAhAEJ+o4suAgAAWgQAAA4AAAAAAAAAAAAAAAAALgIA AGRycy9lMm9Eb2MueG1sUEsBAi0AFAAGAAgAAAAhAOaoBxrgAAAACgEAAA8AAAAAAAAAAAAAAAAA iAQAAGRycy9kb3ducmV2LnhtbFBLBQYAAAAABAAEAPMAAACVBQAAAAA= " filled="f" stroked="f" strokeweight=".5pt">
                    <v:textbox style="mso-fit-shape-to-text:t">
                      <w:txbxContent>
                        <w:sdt>
                          <w:sdtPr>
                            <w:rPr>
                              <w:rFonts w:ascii="Montserrat ExtraBold" w:eastAsiaTheme="majorEastAsia" w:hAnsi="Montserrat ExtraBold" w:cstheme="majorBidi"/>
                              <w:b/>
                              <w:bCs/>
                              <w:color w:val="02CDE2"/>
                              <w:sz w:val="44"/>
                              <w:szCs w:val="44"/>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1B119378" w14:textId="2D5A3A9C" w:rsidR="00DA1951" w:rsidRPr="00DA1951" w:rsidRDefault="002E622B" w:rsidP="00DA1951">
                              <w:pPr>
                                <w:jc w:val="center"/>
                                <w:rPr>
                                  <w:rFonts w:ascii="Montserrat ExtraBold" w:eastAsiaTheme="majorEastAsia" w:hAnsi="Montserrat ExtraBold" w:cstheme="majorBidi"/>
                                  <w:b/>
                                  <w:bCs/>
                                  <w:color w:val="02CDE2"/>
                                  <w:sz w:val="36"/>
                                  <w:szCs w:val="36"/>
                                </w:rPr>
                              </w:pPr>
                              <w:r>
                                <w:rPr>
                                  <w:rFonts w:ascii="Montserrat ExtraBold" w:eastAsiaTheme="majorEastAsia" w:hAnsi="Montserrat ExtraBold" w:cstheme="majorBidi"/>
                                  <w:b/>
                                  <w:bCs/>
                                  <w:color w:val="02CDE2"/>
                                  <w:sz w:val="44"/>
                                  <w:szCs w:val="44"/>
                                </w:rPr>
                                <w:t>Plan de Igualdad</w:t>
                              </w:r>
                            </w:p>
                          </w:sdtContent>
                        </w:sdt>
                        <w:sdt>
                          <w:sdtPr>
                            <w:rPr>
                              <w:rFonts w:ascii="Montserrat ExtraBold" w:eastAsiaTheme="majorEastAsia" w:hAnsi="Montserrat ExtraBold" w:cstheme="majorBidi"/>
                              <w:b/>
                              <w:bCs/>
                              <w:color w:val="D9D9D9" w:themeColor="background1" w:themeShade="D9"/>
                              <w:sz w:val="36"/>
                              <w:szCs w:val="36"/>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0C533159" w14:textId="2CB96FB7" w:rsidR="00DA1951" w:rsidRPr="00DA1951" w:rsidRDefault="006512B9" w:rsidP="00DA1951">
                              <w:pPr>
                                <w:jc w:val="center"/>
                                <w:rPr>
                                  <w:rFonts w:ascii="Montserrat ExtraBold" w:eastAsiaTheme="majorEastAsia" w:hAnsi="Montserrat ExtraBold" w:cstheme="majorBidi"/>
                                  <w:b/>
                                  <w:bCs/>
                                  <w:color w:val="1F497D" w:themeColor="text2"/>
                                  <w:sz w:val="36"/>
                                  <w:szCs w:val="36"/>
                                </w:rPr>
                              </w:pPr>
                              <w:r>
                                <w:rPr>
                                  <w:rFonts w:ascii="Montserrat ExtraBold" w:eastAsiaTheme="majorEastAsia" w:hAnsi="Montserrat ExtraBold" w:cstheme="majorBidi"/>
                                  <w:b/>
                                  <w:bCs/>
                                  <w:color w:val="D9D9D9" w:themeColor="background1" w:themeShade="D9"/>
                                  <w:sz w:val="36"/>
                                  <w:szCs w:val="36"/>
                                </w:rPr>
                                <w:t>2024</w:t>
                              </w:r>
                            </w:p>
                          </w:sdtContent>
                        </w:sdt>
                      </w:txbxContent>
                    </v:textbox>
                    <w10:wrap type="square" anchorx="margin" anchory="page"/>
                  </v:shape>
                </w:pict>
              </mc:Fallback>
            </mc:AlternateContent>
          </w:r>
          <w:r w:rsidR="00DA1951" w:rsidRPr="004904D3">
            <w:rPr>
              <w:rFonts w:ascii="Montserrat" w:hAnsi="Montserrat" w:cs="Arial"/>
              <w:color w:val="2C3E50"/>
              <w:sz w:val="20"/>
              <w:szCs w:val="20"/>
              <w:shd w:val="clear" w:color="auto" w:fill="FFFFFF"/>
            </w:rPr>
            <w:br w:type="page"/>
          </w:r>
        </w:p>
      </w:sdtContent>
    </w:sdt>
    <w:p w14:paraId="6D4806BD" w14:textId="725DC3D7" w:rsidR="006229A6" w:rsidRDefault="00362929" w:rsidP="00362929">
      <w:pPr>
        <w:pStyle w:val="HiberusDestacado"/>
        <w:rPr>
          <w:sz w:val="36"/>
          <w:szCs w:val="36"/>
        </w:rPr>
      </w:pPr>
      <w:r w:rsidRPr="00FF6CB8">
        <w:rPr>
          <w:sz w:val="36"/>
          <w:szCs w:val="36"/>
        </w:rPr>
        <w:lastRenderedPageBreak/>
        <w:t>ÍNDICE</w:t>
      </w:r>
    </w:p>
    <w:p w14:paraId="7A6357A1" w14:textId="2D3C5A16" w:rsidR="00CA71D9" w:rsidRDefault="00F611B2">
      <w:pPr>
        <w:pStyle w:val="TDC1"/>
        <w:rPr>
          <w:rFonts w:asciiTheme="minorHAnsi" w:eastAsiaTheme="minorEastAsia" w:hAnsiTheme="minorHAnsi" w:cstheme="minorBidi"/>
          <w:b w:val="0"/>
          <w:bCs w:val="0"/>
          <w:color w:val="auto"/>
          <w:kern w:val="2"/>
          <w:sz w:val="22"/>
          <w:szCs w:val="22"/>
          <w14:ligatures w14:val="standardContextual"/>
        </w:rPr>
      </w:pPr>
      <w:r>
        <w:rPr>
          <w:rFonts w:eastAsia="Times New Roman"/>
          <w:color w:val="173962"/>
          <w:kern w:val="28"/>
        </w:rPr>
        <w:fldChar w:fldCharType="begin"/>
      </w:r>
      <w:r w:rsidRPr="00362929">
        <w:instrText xml:space="preserve"> TOC \t "Hiberus 1;1;Hiberus 2;2;Hiberus 3;3;Hiberus 4;4;Hiberus 5;5" </w:instrText>
      </w:r>
      <w:r>
        <w:rPr>
          <w:rFonts w:eastAsia="Times New Roman"/>
          <w:color w:val="173962"/>
          <w:kern w:val="28"/>
        </w:rPr>
        <w:fldChar w:fldCharType="separate"/>
      </w:r>
      <w:r w:rsidR="00CA71D9">
        <w:t>1.</w:t>
      </w:r>
      <w:r w:rsidR="00CA71D9">
        <w:rPr>
          <w:rFonts w:asciiTheme="minorHAnsi" w:eastAsiaTheme="minorEastAsia" w:hAnsiTheme="minorHAnsi" w:cstheme="minorBidi"/>
          <w:b w:val="0"/>
          <w:bCs w:val="0"/>
          <w:color w:val="auto"/>
          <w:kern w:val="2"/>
          <w:sz w:val="22"/>
          <w:szCs w:val="22"/>
          <w14:ligatures w14:val="standardContextual"/>
        </w:rPr>
        <w:tab/>
      </w:r>
      <w:r w:rsidR="00CA71D9">
        <w:t>INTRODUCCIÓN</w:t>
      </w:r>
      <w:r w:rsidR="00CA71D9">
        <w:tab/>
      </w:r>
      <w:r w:rsidR="00CA71D9">
        <w:fldChar w:fldCharType="begin"/>
      </w:r>
      <w:r w:rsidR="00CA71D9">
        <w:instrText xml:space="preserve"> PAGEREF _Toc158037793 \h </w:instrText>
      </w:r>
      <w:r w:rsidR="00CA71D9">
        <w:fldChar w:fldCharType="separate"/>
      </w:r>
      <w:r w:rsidR="00CA71D9">
        <w:t>3</w:t>
      </w:r>
      <w:r w:rsidR="00CA71D9">
        <w:fldChar w:fldCharType="end"/>
      </w:r>
    </w:p>
    <w:p w14:paraId="5025A74F" w14:textId="6A15DB72"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1.1.</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DESCRIPCION DE LA EMPRESA</w:t>
      </w:r>
      <w:r>
        <w:tab/>
      </w:r>
      <w:r>
        <w:fldChar w:fldCharType="begin"/>
      </w:r>
      <w:r>
        <w:instrText xml:space="preserve"> PAGEREF _Toc158037794 \h </w:instrText>
      </w:r>
      <w:r>
        <w:fldChar w:fldCharType="separate"/>
      </w:r>
      <w:r>
        <w:t>4</w:t>
      </w:r>
      <w:r>
        <w:fldChar w:fldCharType="end"/>
      </w:r>
    </w:p>
    <w:p w14:paraId="4F906A39" w14:textId="1504DA97"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1.2.</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COMPROMISO DE DIRECCIÓN</w:t>
      </w:r>
      <w:r>
        <w:tab/>
      </w:r>
      <w:r>
        <w:fldChar w:fldCharType="begin"/>
      </w:r>
      <w:r>
        <w:instrText xml:space="preserve"> PAGEREF _Toc158037795 \h </w:instrText>
      </w:r>
      <w:r>
        <w:fldChar w:fldCharType="separate"/>
      </w:r>
      <w:r>
        <w:t>4</w:t>
      </w:r>
      <w:r>
        <w:fldChar w:fldCharType="end"/>
      </w:r>
    </w:p>
    <w:p w14:paraId="7247F574" w14:textId="045AD014"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1.3.</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NORMATIVA LEGAL</w:t>
      </w:r>
      <w:r>
        <w:tab/>
      </w:r>
      <w:r>
        <w:fldChar w:fldCharType="begin"/>
      </w:r>
      <w:r>
        <w:instrText xml:space="preserve"> PAGEREF _Toc158037796 \h </w:instrText>
      </w:r>
      <w:r>
        <w:fldChar w:fldCharType="separate"/>
      </w:r>
      <w:r>
        <w:t>5</w:t>
      </w:r>
      <w:r>
        <w:fldChar w:fldCharType="end"/>
      </w:r>
    </w:p>
    <w:p w14:paraId="4DA060CB" w14:textId="2672A51E"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1.4.</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NUESTRO CÓDIGO ÉTICO</w:t>
      </w:r>
      <w:r>
        <w:tab/>
      </w:r>
      <w:r>
        <w:fldChar w:fldCharType="begin"/>
      </w:r>
      <w:r>
        <w:instrText xml:space="preserve"> PAGEREF _Toc158037797 \h </w:instrText>
      </w:r>
      <w:r>
        <w:fldChar w:fldCharType="separate"/>
      </w:r>
      <w:r>
        <w:t>8</w:t>
      </w:r>
      <w:r>
        <w:fldChar w:fldCharType="end"/>
      </w:r>
    </w:p>
    <w:p w14:paraId="1CAE3D1D" w14:textId="76415F69"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1.5.</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DETERMINACIÓN DE LAS PARTES QUE LO CONCIERTAN</w:t>
      </w:r>
      <w:r>
        <w:tab/>
      </w:r>
      <w:r>
        <w:fldChar w:fldCharType="begin"/>
      </w:r>
      <w:r>
        <w:instrText xml:space="preserve"> PAGEREF _Toc158037798 \h </w:instrText>
      </w:r>
      <w:r>
        <w:fldChar w:fldCharType="separate"/>
      </w:r>
      <w:r>
        <w:t>9</w:t>
      </w:r>
      <w:r>
        <w:fldChar w:fldCharType="end"/>
      </w:r>
    </w:p>
    <w:p w14:paraId="636B548E" w14:textId="6026783E" w:rsidR="00CA71D9" w:rsidRDefault="00CA71D9">
      <w:pPr>
        <w:pStyle w:val="TDC1"/>
        <w:rPr>
          <w:rFonts w:asciiTheme="minorHAnsi" w:eastAsiaTheme="minorEastAsia" w:hAnsiTheme="minorHAnsi" w:cstheme="minorBidi"/>
          <w:b w:val="0"/>
          <w:bCs w:val="0"/>
          <w:color w:val="auto"/>
          <w:kern w:val="2"/>
          <w:sz w:val="22"/>
          <w:szCs w:val="22"/>
          <w14:ligatures w14:val="standardContextual"/>
        </w:rPr>
      </w:pPr>
      <w:r>
        <w:t>2.</w:t>
      </w:r>
      <w:r>
        <w:rPr>
          <w:rFonts w:asciiTheme="minorHAnsi" w:eastAsiaTheme="minorEastAsia" w:hAnsiTheme="minorHAnsi" w:cstheme="minorBidi"/>
          <w:b w:val="0"/>
          <w:bCs w:val="0"/>
          <w:color w:val="auto"/>
          <w:kern w:val="2"/>
          <w:sz w:val="22"/>
          <w:szCs w:val="22"/>
          <w14:ligatures w14:val="standardContextual"/>
        </w:rPr>
        <w:tab/>
      </w:r>
      <w:r>
        <w:t>DIAGNÓSTICO DE IGUALDAD</w:t>
      </w:r>
      <w:r>
        <w:tab/>
      </w:r>
      <w:r>
        <w:fldChar w:fldCharType="begin"/>
      </w:r>
      <w:r>
        <w:instrText xml:space="preserve"> PAGEREF _Toc158037799 \h </w:instrText>
      </w:r>
      <w:r>
        <w:fldChar w:fldCharType="separate"/>
      </w:r>
      <w:r>
        <w:t>11</w:t>
      </w:r>
      <w:r>
        <w:fldChar w:fldCharType="end"/>
      </w:r>
    </w:p>
    <w:p w14:paraId="2797AF51" w14:textId="56D1CE00"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2.1.</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PLANIFICACIÓN Y ASPECTOS A ANALIZAR</w:t>
      </w:r>
      <w:r>
        <w:tab/>
      </w:r>
      <w:r>
        <w:fldChar w:fldCharType="begin"/>
      </w:r>
      <w:r>
        <w:instrText xml:space="preserve"> PAGEREF _Toc158037800 \h </w:instrText>
      </w:r>
      <w:r>
        <w:fldChar w:fldCharType="separate"/>
      </w:r>
      <w:r>
        <w:t>11</w:t>
      </w:r>
      <w:r>
        <w:fldChar w:fldCharType="end"/>
      </w:r>
    </w:p>
    <w:p w14:paraId="012D8734" w14:textId="4A6D621C"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2.2.</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CONCLUSIONES DEL DIAGNÓSTICO</w:t>
      </w:r>
      <w:r>
        <w:tab/>
      </w:r>
      <w:r>
        <w:fldChar w:fldCharType="begin"/>
      </w:r>
      <w:r>
        <w:instrText xml:space="preserve"> PAGEREF _Toc158037801 \h </w:instrText>
      </w:r>
      <w:r>
        <w:fldChar w:fldCharType="separate"/>
      </w:r>
      <w:r>
        <w:t>11</w:t>
      </w:r>
      <w:r>
        <w:fldChar w:fldCharType="end"/>
      </w:r>
    </w:p>
    <w:p w14:paraId="3D90F97F" w14:textId="67627073"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2.3.</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RESULTADO DE LA AUDITORÍA REGTRIBUTIVA</w:t>
      </w:r>
      <w:r>
        <w:tab/>
      </w:r>
      <w:r>
        <w:fldChar w:fldCharType="begin"/>
      </w:r>
      <w:r>
        <w:instrText xml:space="preserve"> PAGEREF _Toc158037803 \h </w:instrText>
      </w:r>
      <w:r>
        <w:fldChar w:fldCharType="separate"/>
      </w:r>
      <w:r>
        <w:t>18</w:t>
      </w:r>
      <w:r>
        <w:fldChar w:fldCharType="end"/>
      </w:r>
    </w:p>
    <w:p w14:paraId="7DC04FDB" w14:textId="12465E38" w:rsidR="00CA71D9" w:rsidRDefault="00CA71D9">
      <w:pPr>
        <w:pStyle w:val="TDC3"/>
        <w:tabs>
          <w:tab w:val="left" w:pos="1200"/>
        </w:tabs>
        <w:rPr>
          <w:rFonts w:asciiTheme="minorHAnsi" w:eastAsiaTheme="minorEastAsia" w:hAnsiTheme="minorHAnsi" w:cstheme="minorBidi"/>
          <w:color w:val="auto"/>
          <w:kern w:val="2"/>
          <w:sz w:val="22"/>
          <w:szCs w:val="22"/>
          <w:lang w:eastAsia="es-ES"/>
          <w14:ligatures w14:val="standardContextual"/>
        </w:rPr>
      </w:pPr>
      <w:r w:rsidRPr="00A16F17">
        <w:rPr>
          <w:rFonts w:eastAsia="Times New Roman"/>
          <w:kern w:val="28"/>
          <w:lang w:eastAsia="en-US"/>
        </w:rPr>
        <w:t>2.3.1.</w:t>
      </w:r>
      <w:r>
        <w:rPr>
          <w:rFonts w:asciiTheme="minorHAnsi" w:eastAsiaTheme="minorEastAsia" w:hAnsiTheme="minorHAnsi" w:cstheme="minorBidi"/>
          <w:color w:val="auto"/>
          <w:kern w:val="2"/>
          <w:sz w:val="22"/>
          <w:szCs w:val="22"/>
          <w:lang w:eastAsia="es-ES"/>
          <w14:ligatures w14:val="standardContextual"/>
        </w:rPr>
        <w:tab/>
      </w:r>
      <w:r w:rsidRPr="00A16F17">
        <w:rPr>
          <w:rFonts w:eastAsia="Times New Roman"/>
          <w:kern w:val="28"/>
          <w:lang w:eastAsia="en-US"/>
        </w:rPr>
        <w:t>CONCLUSIONES</w:t>
      </w:r>
      <w:r>
        <w:tab/>
      </w:r>
      <w:r>
        <w:fldChar w:fldCharType="begin"/>
      </w:r>
      <w:r>
        <w:instrText xml:space="preserve"> PAGEREF _Toc158037804 \h </w:instrText>
      </w:r>
      <w:r>
        <w:fldChar w:fldCharType="separate"/>
      </w:r>
      <w:r>
        <w:t>20</w:t>
      </w:r>
      <w:r>
        <w:fldChar w:fldCharType="end"/>
      </w:r>
    </w:p>
    <w:p w14:paraId="55C472C7" w14:textId="73CD471E" w:rsidR="00CA71D9" w:rsidRDefault="00CA71D9">
      <w:pPr>
        <w:pStyle w:val="TDC3"/>
        <w:tabs>
          <w:tab w:val="left" w:pos="1200"/>
        </w:tabs>
        <w:rPr>
          <w:rFonts w:asciiTheme="minorHAnsi" w:eastAsiaTheme="minorEastAsia" w:hAnsiTheme="minorHAnsi" w:cstheme="minorBidi"/>
          <w:color w:val="auto"/>
          <w:kern w:val="2"/>
          <w:sz w:val="22"/>
          <w:szCs w:val="22"/>
          <w:lang w:eastAsia="es-ES"/>
          <w14:ligatures w14:val="standardContextual"/>
        </w:rPr>
      </w:pPr>
      <w:r w:rsidRPr="00A16F17">
        <w:rPr>
          <w:rFonts w:eastAsia="Times New Roman"/>
          <w:kern w:val="28"/>
          <w:lang w:eastAsia="en-US"/>
        </w:rPr>
        <w:t>2.3.2.</w:t>
      </w:r>
      <w:r>
        <w:rPr>
          <w:rFonts w:asciiTheme="minorHAnsi" w:eastAsiaTheme="minorEastAsia" w:hAnsiTheme="minorHAnsi" w:cstheme="minorBidi"/>
          <w:color w:val="auto"/>
          <w:kern w:val="2"/>
          <w:sz w:val="22"/>
          <w:szCs w:val="22"/>
          <w:lang w:eastAsia="es-ES"/>
          <w14:ligatures w14:val="standardContextual"/>
        </w:rPr>
        <w:tab/>
      </w:r>
      <w:r w:rsidRPr="00A16F17">
        <w:rPr>
          <w:rFonts w:eastAsia="Times New Roman"/>
          <w:kern w:val="28"/>
          <w:lang w:eastAsia="en-US"/>
        </w:rPr>
        <w:t>PLAN DE ACCIÓN</w:t>
      </w:r>
      <w:r>
        <w:tab/>
      </w:r>
      <w:r>
        <w:fldChar w:fldCharType="begin"/>
      </w:r>
      <w:r>
        <w:instrText xml:space="preserve"> PAGEREF _Toc158037805 \h </w:instrText>
      </w:r>
      <w:r>
        <w:fldChar w:fldCharType="separate"/>
      </w:r>
      <w:r>
        <w:t>23</w:t>
      </w:r>
      <w:r>
        <w:fldChar w:fldCharType="end"/>
      </w:r>
    </w:p>
    <w:p w14:paraId="6C741D9F" w14:textId="2C7EA7E9" w:rsidR="00CA71D9" w:rsidRDefault="00CA71D9">
      <w:pPr>
        <w:pStyle w:val="TDC1"/>
        <w:rPr>
          <w:rFonts w:asciiTheme="minorHAnsi" w:eastAsiaTheme="minorEastAsia" w:hAnsiTheme="minorHAnsi" w:cstheme="minorBidi"/>
          <w:b w:val="0"/>
          <w:bCs w:val="0"/>
          <w:color w:val="auto"/>
          <w:kern w:val="2"/>
          <w:sz w:val="22"/>
          <w:szCs w:val="22"/>
          <w14:ligatures w14:val="standardContextual"/>
        </w:rPr>
      </w:pPr>
      <w:r>
        <w:t>3.</w:t>
      </w:r>
      <w:r>
        <w:rPr>
          <w:rFonts w:asciiTheme="minorHAnsi" w:eastAsiaTheme="minorEastAsia" w:hAnsiTheme="minorHAnsi" w:cstheme="minorBidi"/>
          <w:b w:val="0"/>
          <w:bCs w:val="0"/>
          <w:color w:val="auto"/>
          <w:kern w:val="2"/>
          <w:sz w:val="22"/>
          <w:szCs w:val="22"/>
          <w14:ligatures w14:val="standardContextual"/>
        </w:rPr>
        <w:tab/>
      </w:r>
      <w:r>
        <w:t>PLAN DE IGUALDAD</w:t>
      </w:r>
      <w:r>
        <w:tab/>
      </w:r>
      <w:r>
        <w:fldChar w:fldCharType="begin"/>
      </w:r>
      <w:r>
        <w:instrText xml:space="preserve"> PAGEREF _Toc158037806 \h </w:instrText>
      </w:r>
      <w:r>
        <w:fldChar w:fldCharType="separate"/>
      </w:r>
      <w:r>
        <w:t>23</w:t>
      </w:r>
      <w:r>
        <w:fldChar w:fldCharType="end"/>
      </w:r>
    </w:p>
    <w:p w14:paraId="3DA15B17" w14:textId="35A7DDBC"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3.1.</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DATOS GENERALES DE HIBERUS</w:t>
      </w:r>
      <w:r>
        <w:tab/>
      </w:r>
      <w:r>
        <w:fldChar w:fldCharType="begin"/>
      </w:r>
      <w:r>
        <w:instrText xml:space="preserve"> PAGEREF _Toc158037807 \h </w:instrText>
      </w:r>
      <w:r>
        <w:fldChar w:fldCharType="separate"/>
      </w:r>
      <w:r>
        <w:t>23</w:t>
      </w:r>
      <w:r>
        <w:fldChar w:fldCharType="end"/>
      </w:r>
    </w:p>
    <w:p w14:paraId="723064C8" w14:textId="34FE97CF"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3.2.</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ÁMBITO PERSONAL, TERRITORIAL Y  TEMPORAL</w:t>
      </w:r>
      <w:r>
        <w:tab/>
      </w:r>
      <w:r>
        <w:fldChar w:fldCharType="begin"/>
      </w:r>
      <w:r>
        <w:instrText xml:space="preserve"> PAGEREF _Toc158037808 \h </w:instrText>
      </w:r>
      <w:r>
        <w:fldChar w:fldCharType="separate"/>
      </w:r>
      <w:r>
        <w:t>24</w:t>
      </w:r>
      <w:r>
        <w:fldChar w:fldCharType="end"/>
      </w:r>
    </w:p>
    <w:p w14:paraId="45974E48" w14:textId="1108B33D" w:rsidR="00CA71D9" w:rsidRDefault="00CA71D9">
      <w:pPr>
        <w:pStyle w:val="TDC3"/>
        <w:tabs>
          <w:tab w:val="left" w:pos="1200"/>
        </w:tabs>
        <w:rPr>
          <w:rFonts w:asciiTheme="minorHAnsi" w:eastAsiaTheme="minorEastAsia" w:hAnsiTheme="minorHAnsi" w:cstheme="minorBidi"/>
          <w:color w:val="auto"/>
          <w:kern w:val="2"/>
          <w:sz w:val="22"/>
          <w:szCs w:val="22"/>
          <w:lang w:eastAsia="es-ES"/>
          <w14:ligatures w14:val="standardContextual"/>
        </w:rPr>
      </w:pPr>
      <w:r>
        <w:t>3.2.1.</w:t>
      </w:r>
      <w:r>
        <w:rPr>
          <w:rFonts w:asciiTheme="minorHAnsi" w:eastAsiaTheme="minorEastAsia" w:hAnsiTheme="minorHAnsi" w:cstheme="minorBidi"/>
          <w:color w:val="auto"/>
          <w:kern w:val="2"/>
          <w:sz w:val="22"/>
          <w:szCs w:val="22"/>
          <w:lang w:eastAsia="es-ES"/>
          <w14:ligatures w14:val="standardContextual"/>
        </w:rPr>
        <w:tab/>
      </w:r>
      <w:r w:rsidRPr="00A16F17">
        <w:rPr>
          <w:shd w:val="clear" w:color="auto" w:fill="FFFFFF"/>
        </w:rPr>
        <w:t>Ambito Personal</w:t>
      </w:r>
      <w:r>
        <w:tab/>
      </w:r>
      <w:r>
        <w:fldChar w:fldCharType="begin"/>
      </w:r>
      <w:r>
        <w:instrText xml:space="preserve"> PAGEREF _Toc158037809 \h </w:instrText>
      </w:r>
      <w:r>
        <w:fldChar w:fldCharType="separate"/>
      </w:r>
      <w:r>
        <w:t>24</w:t>
      </w:r>
      <w:r>
        <w:fldChar w:fldCharType="end"/>
      </w:r>
    </w:p>
    <w:p w14:paraId="58A30349" w14:textId="0911D4B6" w:rsidR="00CA71D9" w:rsidRDefault="00CA71D9">
      <w:pPr>
        <w:pStyle w:val="TDC3"/>
        <w:tabs>
          <w:tab w:val="left" w:pos="1200"/>
        </w:tabs>
        <w:rPr>
          <w:rFonts w:asciiTheme="minorHAnsi" w:eastAsiaTheme="minorEastAsia" w:hAnsiTheme="minorHAnsi" w:cstheme="minorBidi"/>
          <w:color w:val="auto"/>
          <w:kern w:val="2"/>
          <w:sz w:val="22"/>
          <w:szCs w:val="22"/>
          <w:lang w:eastAsia="es-ES"/>
          <w14:ligatures w14:val="standardContextual"/>
        </w:rPr>
      </w:pPr>
      <w:r>
        <w:t>3.2.2.</w:t>
      </w:r>
      <w:r>
        <w:rPr>
          <w:rFonts w:asciiTheme="minorHAnsi" w:eastAsiaTheme="minorEastAsia" w:hAnsiTheme="minorHAnsi" w:cstheme="minorBidi"/>
          <w:color w:val="auto"/>
          <w:kern w:val="2"/>
          <w:sz w:val="22"/>
          <w:szCs w:val="22"/>
          <w:lang w:eastAsia="es-ES"/>
          <w14:ligatures w14:val="standardContextual"/>
        </w:rPr>
        <w:tab/>
      </w:r>
      <w:r w:rsidRPr="00A16F17">
        <w:rPr>
          <w:shd w:val="clear" w:color="auto" w:fill="FFFFFF"/>
        </w:rPr>
        <w:t>Ambito Territorial</w:t>
      </w:r>
      <w:r>
        <w:tab/>
      </w:r>
      <w:r>
        <w:fldChar w:fldCharType="begin"/>
      </w:r>
      <w:r>
        <w:instrText xml:space="preserve"> PAGEREF _Toc158037810 \h </w:instrText>
      </w:r>
      <w:r>
        <w:fldChar w:fldCharType="separate"/>
      </w:r>
      <w:r>
        <w:t>24</w:t>
      </w:r>
      <w:r>
        <w:fldChar w:fldCharType="end"/>
      </w:r>
    </w:p>
    <w:p w14:paraId="00C1ED47" w14:textId="34E3E264" w:rsidR="00CA71D9" w:rsidRDefault="00CA71D9">
      <w:pPr>
        <w:pStyle w:val="TDC3"/>
        <w:tabs>
          <w:tab w:val="left" w:pos="1200"/>
        </w:tabs>
        <w:rPr>
          <w:rFonts w:asciiTheme="minorHAnsi" w:eastAsiaTheme="minorEastAsia" w:hAnsiTheme="minorHAnsi" w:cstheme="minorBidi"/>
          <w:color w:val="auto"/>
          <w:kern w:val="2"/>
          <w:sz w:val="22"/>
          <w:szCs w:val="22"/>
          <w:lang w:eastAsia="es-ES"/>
          <w14:ligatures w14:val="standardContextual"/>
        </w:rPr>
      </w:pPr>
      <w:r>
        <w:t>3.2.3.</w:t>
      </w:r>
      <w:r>
        <w:rPr>
          <w:rFonts w:asciiTheme="minorHAnsi" w:eastAsiaTheme="minorEastAsia" w:hAnsiTheme="minorHAnsi" w:cstheme="minorBidi"/>
          <w:color w:val="auto"/>
          <w:kern w:val="2"/>
          <w:sz w:val="22"/>
          <w:szCs w:val="22"/>
          <w:lang w:eastAsia="es-ES"/>
          <w14:ligatures w14:val="standardContextual"/>
        </w:rPr>
        <w:tab/>
      </w:r>
      <w:r w:rsidRPr="00A16F17">
        <w:rPr>
          <w:shd w:val="clear" w:color="auto" w:fill="FFFFFF"/>
        </w:rPr>
        <w:t>Ambito Temporal</w:t>
      </w:r>
      <w:r>
        <w:tab/>
      </w:r>
      <w:r>
        <w:fldChar w:fldCharType="begin"/>
      </w:r>
      <w:r>
        <w:instrText xml:space="preserve"> PAGEREF _Toc158037811 \h </w:instrText>
      </w:r>
      <w:r>
        <w:fldChar w:fldCharType="separate"/>
      </w:r>
      <w:r>
        <w:t>24</w:t>
      </w:r>
      <w:r>
        <w:fldChar w:fldCharType="end"/>
      </w:r>
    </w:p>
    <w:p w14:paraId="2AB86388" w14:textId="6961C66F"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3.1.</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MEDIDAS A IMPLANTAR</w:t>
      </w:r>
      <w:r>
        <w:tab/>
      </w:r>
      <w:r>
        <w:fldChar w:fldCharType="begin"/>
      </w:r>
      <w:r>
        <w:instrText xml:space="preserve"> PAGEREF _Toc158037812 \h </w:instrText>
      </w:r>
      <w:r>
        <w:fldChar w:fldCharType="separate"/>
      </w:r>
      <w:r>
        <w:t>25</w:t>
      </w:r>
      <w:r>
        <w:fldChar w:fldCharType="end"/>
      </w:r>
    </w:p>
    <w:p w14:paraId="7ECF2EB9" w14:textId="35F3E2C6" w:rsidR="00CA71D9" w:rsidRDefault="00CA71D9">
      <w:pPr>
        <w:pStyle w:val="TDC2"/>
        <w:rPr>
          <w:rFonts w:asciiTheme="minorHAnsi" w:eastAsiaTheme="minorEastAsia" w:hAnsiTheme="minorHAnsi" w:cstheme="minorBidi"/>
          <w:bCs w:val="0"/>
          <w:color w:val="auto"/>
          <w:kern w:val="2"/>
          <w:sz w:val="22"/>
          <w:szCs w:val="22"/>
          <w14:ligatures w14:val="standardContextual"/>
        </w:rPr>
      </w:pPr>
      <w:r w:rsidRPr="00A16F17">
        <w:rPr>
          <w:rFonts w:eastAsia="Roboto Black"/>
          <w:color w:val="00CDE2"/>
        </w:rPr>
        <w:t>3.2.</w:t>
      </w:r>
      <w:r>
        <w:rPr>
          <w:rFonts w:asciiTheme="minorHAnsi" w:eastAsiaTheme="minorEastAsia" w:hAnsiTheme="minorHAnsi" w:cstheme="minorBidi"/>
          <w:bCs w:val="0"/>
          <w:color w:val="auto"/>
          <w:kern w:val="2"/>
          <w:sz w:val="22"/>
          <w:szCs w:val="22"/>
          <w14:ligatures w14:val="standardContextual"/>
        </w:rPr>
        <w:tab/>
      </w:r>
      <w:r w:rsidRPr="00A16F17">
        <w:rPr>
          <w:rFonts w:eastAsia="Roboto Black"/>
          <w:color w:val="00CDE2"/>
        </w:rPr>
        <w:t>PLAN DE ACCIÓN</w:t>
      </w:r>
      <w:r>
        <w:tab/>
      </w:r>
      <w:r>
        <w:fldChar w:fldCharType="begin"/>
      </w:r>
      <w:r>
        <w:instrText xml:space="preserve"> PAGEREF _Toc158037813 \h </w:instrText>
      </w:r>
      <w:r>
        <w:fldChar w:fldCharType="separate"/>
      </w:r>
      <w:r>
        <w:t>37</w:t>
      </w:r>
      <w:r>
        <w:fldChar w:fldCharType="end"/>
      </w:r>
    </w:p>
    <w:p w14:paraId="6D405E23" w14:textId="35E9DB3D" w:rsidR="00CA71D9" w:rsidRDefault="00CA71D9">
      <w:pPr>
        <w:pStyle w:val="TDC1"/>
        <w:rPr>
          <w:rFonts w:asciiTheme="minorHAnsi" w:eastAsiaTheme="minorEastAsia" w:hAnsiTheme="minorHAnsi" w:cstheme="minorBidi"/>
          <w:b w:val="0"/>
          <w:bCs w:val="0"/>
          <w:color w:val="auto"/>
          <w:kern w:val="2"/>
          <w:sz w:val="22"/>
          <w:szCs w:val="22"/>
          <w14:ligatures w14:val="standardContextual"/>
        </w:rPr>
      </w:pPr>
      <w:r>
        <w:t>4.</w:t>
      </w:r>
      <w:r>
        <w:rPr>
          <w:rFonts w:asciiTheme="minorHAnsi" w:eastAsiaTheme="minorEastAsia" w:hAnsiTheme="minorHAnsi" w:cstheme="minorBidi"/>
          <w:b w:val="0"/>
          <w:bCs w:val="0"/>
          <w:color w:val="auto"/>
          <w:kern w:val="2"/>
          <w:sz w:val="22"/>
          <w:szCs w:val="22"/>
          <w14:ligatures w14:val="standardContextual"/>
        </w:rPr>
        <w:tab/>
      </w:r>
      <w:r>
        <w:t>SEGUIMIENTO Y EVALUACIÓN</w:t>
      </w:r>
      <w:r>
        <w:tab/>
      </w:r>
      <w:r>
        <w:fldChar w:fldCharType="begin"/>
      </w:r>
      <w:r>
        <w:instrText xml:space="preserve"> PAGEREF _Toc158037814 \h </w:instrText>
      </w:r>
      <w:r>
        <w:fldChar w:fldCharType="separate"/>
      </w:r>
      <w:r>
        <w:t>59</w:t>
      </w:r>
      <w:r>
        <w:fldChar w:fldCharType="end"/>
      </w:r>
    </w:p>
    <w:p w14:paraId="59684EBD" w14:textId="165B5CA4" w:rsidR="00CA71D9" w:rsidRDefault="00CA71D9">
      <w:pPr>
        <w:pStyle w:val="TDC1"/>
        <w:rPr>
          <w:rFonts w:asciiTheme="minorHAnsi" w:eastAsiaTheme="minorEastAsia" w:hAnsiTheme="minorHAnsi" w:cstheme="minorBidi"/>
          <w:b w:val="0"/>
          <w:bCs w:val="0"/>
          <w:color w:val="auto"/>
          <w:kern w:val="2"/>
          <w:sz w:val="22"/>
          <w:szCs w:val="22"/>
          <w14:ligatures w14:val="standardContextual"/>
        </w:rPr>
      </w:pPr>
      <w:r>
        <w:t>5.</w:t>
      </w:r>
      <w:r>
        <w:rPr>
          <w:rFonts w:asciiTheme="minorHAnsi" w:eastAsiaTheme="minorEastAsia" w:hAnsiTheme="minorHAnsi" w:cstheme="minorBidi"/>
          <w:b w:val="0"/>
          <w:bCs w:val="0"/>
          <w:color w:val="auto"/>
          <w:kern w:val="2"/>
          <w:sz w:val="22"/>
          <w:szCs w:val="22"/>
          <w14:ligatures w14:val="standardContextual"/>
        </w:rPr>
        <w:tab/>
      </w:r>
      <w:r>
        <w:t>PROCEDIMIENTO DE MODIFICACIÓN DEL PLAN DE IGUALDAD</w:t>
      </w:r>
      <w:r>
        <w:tab/>
      </w:r>
      <w:r>
        <w:fldChar w:fldCharType="begin"/>
      </w:r>
      <w:r>
        <w:instrText xml:space="preserve"> PAGEREF _Toc158037815 \h </w:instrText>
      </w:r>
      <w:r>
        <w:fldChar w:fldCharType="separate"/>
      </w:r>
      <w:r>
        <w:t>62</w:t>
      </w:r>
      <w:r>
        <w:fldChar w:fldCharType="end"/>
      </w:r>
    </w:p>
    <w:p w14:paraId="59607BED" w14:textId="11A18367" w:rsidR="008C5AAA" w:rsidRPr="006229A6" w:rsidRDefault="00F611B2" w:rsidP="008E6FAB">
      <w:pPr>
        <w:pStyle w:val="HiberusContenido"/>
        <w:rPr>
          <w:i/>
          <w:iCs/>
          <w:color w:val="A6A6A6" w:themeColor="background1" w:themeShade="A6"/>
        </w:rPr>
      </w:pPr>
      <w:r>
        <w:fldChar w:fldCharType="end"/>
      </w:r>
    </w:p>
    <w:p w14:paraId="56008648" w14:textId="0B9E01AD" w:rsidR="008C5AAA" w:rsidRDefault="008C5AAA" w:rsidP="008851CF">
      <w:pPr>
        <w:pStyle w:val="HiberusContenido"/>
      </w:pPr>
    </w:p>
    <w:p w14:paraId="594C8A0E" w14:textId="68592DA6" w:rsidR="008C5AAA" w:rsidRDefault="008C5AAA" w:rsidP="008851CF">
      <w:pPr>
        <w:pStyle w:val="HiberusContenido"/>
      </w:pPr>
    </w:p>
    <w:p w14:paraId="40392F18" w14:textId="6CD073DF" w:rsidR="008C5AAA" w:rsidRDefault="008C5AAA" w:rsidP="008851CF">
      <w:pPr>
        <w:pStyle w:val="HiberusContenido"/>
      </w:pPr>
    </w:p>
    <w:p w14:paraId="13FA2F25" w14:textId="2EC1B41E" w:rsidR="008C5AAA" w:rsidRDefault="00312476" w:rsidP="00312476">
      <w:pPr>
        <w:pStyle w:val="HiberusContenido"/>
        <w:tabs>
          <w:tab w:val="left" w:pos="2355"/>
        </w:tabs>
      </w:pPr>
      <w:r>
        <w:tab/>
      </w:r>
    </w:p>
    <w:p w14:paraId="1D205F49" w14:textId="6D6B06D3" w:rsidR="008C5AAA" w:rsidRDefault="008C5AAA" w:rsidP="008851CF">
      <w:pPr>
        <w:pStyle w:val="HiberusContenido"/>
      </w:pPr>
    </w:p>
    <w:p w14:paraId="1B07509F" w14:textId="02ACA16F" w:rsidR="008C5AAA" w:rsidRDefault="008C5AAA" w:rsidP="008851CF">
      <w:pPr>
        <w:pStyle w:val="HiberusContenido"/>
      </w:pPr>
    </w:p>
    <w:p w14:paraId="33B9BF3F" w14:textId="77EA95E6" w:rsidR="008C5AAA" w:rsidRDefault="008C5AAA" w:rsidP="008851CF">
      <w:pPr>
        <w:pStyle w:val="HiberusContenido"/>
      </w:pPr>
    </w:p>
    <w:p w14:paraId="7D858A5E" w14:textId="071A350F" w:rsidR="008C5AAA" w:rsidRDefault="008C5AAA" w:rsidP="008851CF">
      <w:pPr>
        <w:pStyle w:val="HiberusContenido"/>
      </w:pPr>
    </w:p>
    <w:p w14:paraId="13722C23" w14:textId="1E13EA39" w:rsidR="008C5AAA" w:rsidRDefault="008C5AAA" w:rsidP="008851CF">
      <w:pPr>
        <w:pStyle w:val="HiberusContenido"/>
      </w:pPr>
    </w:p>
    <w:p w14:paraId="7D0D4653" w14:textId="014FD225" w:rsidR="008C5AAA" w:rsidRDefault="008C5AAA" w:rsidP="008851CF">
      <w:pPr>
        <w:pStyle w:val="HiberusContenido"/>
      </w:pPr>
    </w:p>
    <w:p w14:paraId="0D61F43C" w14:textId="72B2017C" w:rsidR="008C5AAA" w:rsidRDefault="008C5AAA" w:rsidP="008851CF">
      <w:pPr>
        <w:pStyle w:val="HiberusContenido"/>
      </w:pPr>
    </w:p>
    <w:p w14:paraId="31EFEB5B" w14:textId="5C24DEE5" w:rsidR="008851CF" w:rsidRDefault="008851CF" w:rsidP="008851CF">
      <w:pPr>
        <w:pStyle w:val="HiberusContenido"/>
      </w:pPr>
    </w:p>
    <w:p w14:paraId="0D87D30F" w14:textId="2EB88E16" w:rsidR="008851CF" w:rsidRDefault="008851CF" w:rsidP="008851CF">
      <w:pPr>
        <w:pStyle w:val="HiberusContenido"/>
      </w:pPr>
    </w:p>
    <w:p w14:paraId="792FBF33" w14:textId="37C7063B" w:rsidR="008851CF" w:rsidRDefault="008851CF" w:rsidP="008851CF">
      <w:pPr>
        <w:pStyle w:val="HiberusContenido"/>
      </w:pPr>
    </w:p>
    <w:p w14:paraId="6946E544" w14:textId="5FD647C1" w:rsidR="008851CF" w:rsidRDefault="008851CF" w:rsidP="008851CF">
      <w:pPr>
        <w:pStyle w:val="HiberusContenido"/>
      </w:pPr>
    </w:p>
    <w:p w14:paraId="3A8BA017" w14:textId="7AD7790F" w:rsidR="008851CF" w:rsidRDefault="008851CF" w:rsidP="008851CF">
      <w:pPr>
        <w:pStyle w:val="HiberusContenido"/>
      </w:pPr>
    </w:p>
    <w:p w14:paraId="05BB5F06" w14:textId="0039267A" w:rsidR="001A27EF" w:rsidRDefault="001A27EF" w:rsidP="008851CF">
      <w:pPr>
        <w:pStyle w:val="HiberusContenido"/>
      </w:pPr>
    </w:p>
    <w:p w14:paraId="2B85B9C3" w14:textId="77777777" w:rsidR="001A27EF" w:rsidRDefault="001A27EF" w:rsidP="008851CF">
      <w:pPr>
        <w:pStyle w:val="HiberusContenido"/>
      </w:pPr>
    </w:p>
    <w:p w14:paraId="08D55568" w14:textId="207D1D3D" w:rsidR="008C5AAA" w:rsidRDefault="008C5AAA" w:rsidP="008851CF">
      <w:pPr>
        <w:pStyle w:val="HiberusContenido"/>
      </w:pPr>
    </w:p>
    <w:p w14:paraId="77CCFC3E" w14:textId="77777777" w:rsidR="000C5E82" w:rsidRDefault="000C5E82" w:rsidP="001A27EF">
      <w:pPr>
        <w:pStyle w:val="HiberusDestacado"/>
      </w:pPr>
    </w:p>
    <w:p w14:paraId="3FA83A83" w14:textId="6F71261F" w:rsidR="008E6FAB" w:rsidRDefault="008E6FAB">
      <w:pPr>
        <w:spacing w:after="0"/>
        <w:jc w:val="left"/>
        <w:rPr>
          <w:rFonts w:ascii="Montserrat ExtraBold" w:eastAsia="Times New Roman" w:hAnsi="Montserrat ExtraBold"/>
          <w:noProof/>
          <w:color w:val="173962"/>
          <w:kern w:val="28"/>
          <w:sz w:val="18"/>
          <w:szCs w:val="18"/>
          <w:lang w:eastAsia="en-US"/>
        </w:rPr>
      </w:pPr>
      <w:r>
        <w:lastRenderedPageBreak/>
        <w:br w:type="page"/>
      </w:r>
    </w:p>
    <w:p w14:paraId="62D075EF" w14:textId="77777777" w:rsidR="006229A6" w:rsidRDefault="006229A6" w:rsidP="001A27EF">
      <w:pPr>
        <w:pStyle w:val="HiberusDestacado"/>
      </w:pPr>
    </w:p>
    <w:tbl>
      <w:tblPr>
        <w:tblStyle w:val="Tablaconcuadrcula"/>
        <w:tblpPr w:leftFromText="141" w:rightFromText="141" w:vertAnchor="text" w:horzAnchor="margin" w:tblpY="9"/>
        <w:tblW w:w="9323" w:type="dxa"/>
        <w:tblLook w:val="04A0" w:firstRow="1" w:lastRow="0" w:firstColumn="1" w:lastColumn="0" w:noHBand="0" w:noVBand="1"/>
      </w:tblPr>
      <w:tblGrid>
        <w:gridCol w:w="1552"/>
        <w:gridCol w:w="7771"/>
      </w:tblGrid>
      <w:tr w:rsidR="007E168B" w:rsidRPr="006B10A7" w14:paraId="1434D94D" w14:textId="77777777" w:rsidTr="000A5EE8">
        <w:trPr>
          <w:trHeight w:val="856"/>
        </w:trPr>
        <w:tc>
          <w:tcPr>
            <w:tcW w:w="1552" w:type="dxa"/>
            <w:shd w:val="clear" w:color="auto" w:fill="173962"/>
          </w:tcPr>
          <w:p w14:paraId="326EB1D9" w14:textId="77777777" w:rsidR="007E168B" w:rsidRPr="00987F71" w:rsidRDefault="007E168B" w:rsidP="000A5EE8">
            <w:pPr>
              <w:pStyle w:val="Apartado"/>
              <w:rPr>
                <w:rStyle w:val="Subttuloseccin"/>
              </w:rPr>
            </w:pPr>
            <w:r w:rsidRPr="004C5467">
              <w:rPr>
                <w:bCs/>
                <w:noProof/>
              </w:rPr>
              <w:drawing>
                <wp:anchor distT="0" distB="0" distL="114300" distR="114300" simplePos="0" relativeHeight="251658240" behindDoc="0" locked="0" layoutInCell="1" allowOverlap="1" wp14:anchorId="4A811FC9" wp14:editId="2476D20C">
                  <wp:simplePos x="0" y="0"/>
                  <wp:positionH relativeFrom="column">
                    <wp:posOffset>90170</wp:posOffset>
                  </wp:positionH>
                  <wp:positionV relativeFrom="page">
                    <wp:posOffset>59055</wp:posOffset>
                  </wp:positionV>
                  <wp:extent cx="466725" cy="464140"/>
                  <wp:effectExtent l="0" t="0" r="0" b="0"/>
                  <wp:wrapNone/>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66725" cy="464140"/>
                          </a:xfrm>
                          <a:prstGeom prst="rect">
                            <a:avLst/>
                          </a:prstGeom>
                        </pic:spPr>
                      </pic:pic>
                    </a:graphicData>
                  </a:graphic>
                  <wp14:sizeRelH relativeFrom="margin">
                    <wp14:pctWidth>0</wp14:pctWidth>
                  </wp14:sizeRelH>
                  <wp14:sizeRelV relativeFrom="margin">
                    <wp14:pctHeight>0</wp14:pctHeight>
                  </wp14:sizeRelV>
                </wp:anchor>
              </w:drawing>
            </w:r>
          </w:p>
        </w:tc>
        <w:tc>
          <w:tcPr>
            <w:tcW w:w="7771" w:type="dxa"/>
            <w:shd w:val="clear" w:color="auto" w:fill="BFBFBF" w:themeFill="background1" w:themeFillShade="BF"/>
            <w:vAlign w:val="center"/>
          </w:tcPr>
          <w:p w14:paraId="5BA997E3" w14:textId="004C4863" w:rsidR="007E168B" w:rsidRPr="0046579E" w:rsidRDefault="002E622B" w:rsidP="000A5EE8">
            <w:pPr>
              <w:pStyle w:val="Hiberus1"/>
            </w:pPr>
            <w:bookmarkStart w:id="1" w:name="_Toc158037793"/>
            <w:r>
              <w:t>INTRODUCCIÓN</w:t>
            </w:r>
            <w:bookmarkEnd w:id="1"/>
          </w:p>
        </w:tc>
      </w:tr>
    </w:tbl>
    <w:p w14:paraId="74FE3628" w14:textId="77777777" w:rsidR="002E622B" w:rsidRPr="002E622B" w:rsidRDefault="002E622B" w:rsidP="002E622B">
      <w:pPr>
        <w:pStyle w:val="HiberusDestacado"/>
        <w:rPr>
          <w:rFonts w:ascii="Montserrat" w:eastAsia="SimSun" w:hAnsi="Montserrat" w:cs="Arial"/>
          <w:noProof w:val="0"/>
          <w:color w:val="2C3E50"/>
          <w:kern w:val="0"/>
          <w:sz w:val="20"/>
          <w:szCs w:val="20"/>
          <w:shd w:val="clear" w:color="auto" w:fill="FFFFFF"/>
          <w:lang w:eastAsia="zh-CN"/>
        </w:rPr>
      </w:pPr>
      <w:r w:rsidRPr="002E622B">
        <w:rPr>
          <w:rFonts w:ascii="Montserrat" w:eastAsia="SimSun" w:hAnsi="Montserrat" w:cs="Arial"/>
          <w:noProof w:val="0"/>
          <w:color w:val="2C3E50"/>
          <w:kern w:val="0"/>
          <w:sz w:val="20"/>
          <w:szCs w:val="20"/>
          <w:shd w:val="clear" w:color="auto" w:fill="FFFFFF"/>
          <w:lang w:eastAsia="zh-CN"/>
        </w:rPr>
        <w:t>Con una fuerte convicción sobre la importancia de contribuir en impulsar un cambio real en la sociedad y, alineados con nuestros valores empresariales, reflejamos en este Plan de Igualdad nuestro compromiso con la igualdad de género, garantizando que todas las personas que aquí trabajamos tengamos las mismas oportunidades y forma de pensar al respecto.</w:t>
      </w:r>
    </w:p>
    <w:p w14:paraId="57708894" w14:textId="6C9D694E" w:rsidR="002E622B" w:rsidRPr="002E622B" w:rsidRDefault="002E622B" w:rsidP="002E622B">
      <w:pPr>
        <w:pStyle w:val="HiberusDestacado"/>
        <w:rPr>
          <w:rFonts w:ascii="Montserrat" w:eastAsia="SimSun" w:hAnsi="Montserrat" w:cs="Arial"/>
          <w:noProof w:val="0"/>
          <w:color w:val="2C3E50"/>
          <w:kern w:val="0"/>
          <w:sz w:val="20"/>
          <w:szCs w:val="20"/>
          <w:shd w:val="clear" w:color="auto" w:fill="FFFFFF"/>
          <w:lang w:eastAsia="zh-CN"/>
        </w:rPr>
      </w:pPr>
      <w:r w:rsidRPr="002E622B">
        <w:rPr>
          <w:rFonts w:ascii="Montserrat" w:eastAsia="SimSun" w:hAnsi="Montserrat" w:cs="Arial"/>
          <w:noProof w:val="0"/>
          <w:color w:val="2C3E50"/>
          <w:kern w:val="0"/>
          <w:sz w:val="20"/>
          <w:szCs w:val="20"/>
          <w:shd w:val="clear" w:color="auto" w:fill="FFFFFF"/>
          <w:lang w:eastAsia="zh-CN"/>
        </w:rPr>
        <w:t>Este Plan de Igualdad nace a la luz de</w:t>
      </w:r>
      <w:r w:rsidR="00A8478F">
        <w:rPr>
          <w:rFonts w:ascii="Montserrat" w:eastAsia="SimSun" w:hAnsi="Montserrat" w:cs="Arial"/>
          <w:noProof w:val="0"/>
          <w:color w:val="2C3E50"/>
          <w:kern w:val="0"/>
          <w:sz w:val="20"/>
          <w:szCs w:val="20"/>
          <w:shd w:val="clear" w:color="auto" w:fill="FFFFFF"/>
          <w:lang w:eastAsia="zh-CN"/>
        </w:rPr>
        <w:t xml:space="preserve">l </w:t>
      </w:r>
      <w:r w:rsidRPr="002E622B">
        <w:rPr>
          <w:rFonts w:ascii="Montserrat" w:eastAsia="SimSun" w:hAnsi="Montserrat" w:cs="Arial"/>
          <w:noProof w:val="0"/>
          <w:color w:val="2C3E50"/>
          <w:kern w:val="0"/>
          <w:sz w:val="20"/>
          <w:szCs w:val="20"/>
          <w:shd w:val="clear" w:color="auto" w:fill="FFFFFF"/>
          <w:lang w:eastAsia="zh-CN"/>
        </w:rPr>
        <w:t xml:space="preserve">RD 901/2020, para la Igualdad efectiva de mujeres y hombres y se firma en </w:t>
      </w:r>
      <w:r w:rsidR="00662EB7">
        <w:rPr>
          <w:rFonts w:ascii="Montserrat" w:eastAsia="SimSun" w:hAnsi="Montserrat" w:cs="Arial"/>
          <w:noProof w:val="0"/>
          <w:color w:val="2C3E50"/>
          <w:kern w:val="0"/>
          <w:sz w:val="20"/>
          <w:szCs w:val="20"/>
          <w:shd w:val="clear" w:color="auto" w:fill="FFFFFF"/>
          <w:lang w:eastAsia="zh-CN"/>
        </w:rPr>
        <w:t>febrero</w:t>
      </w:r>
      <w:r w:rsidR="004D40B2" w:rsidRPr="004D40B2">
        <w:rPr>
          <w:rFonts w:ascii="Montserrat" w:eastAsia="SimSun" w:hAnsi="Montserrat" w:cs="Arial"/>
          <w:noProof w:val="0"/>
          <w:color w:val="2C3E50"/>
          <w:kern w:val="0"/>
          <w:sz w:val="20"/>
          <w:szCs w:val="20"/>
          <w:shd w:val="clear" w:color="auto" w:fill="FFFFFF"/>
          <w:lang w:eastAsia="zh-CN"/>
        </w:rPr>
        <w:t xml:space="preserve"> de 202</w:t>
      </w:r>
      <w:r w:rsidR="00662EB7">
        <w:rPr>
          <w:rFonts w:ascii="Montserrat" w:eastAsia="SimSun" w:hAnsi="Montserrat" w:cs="Arial"/>
          <w:noProof w:val="0"/>
          <w:color w:val="2C3E50"/>
          <w:kern w:val="0"/>
          <w:sz w:val="20"/>
          <w:szCs w:val="20"/>
          <w:shd w:val="clear" w:color="auto" w:fill="FFFFFF"/>
          <w:lang w:eastAsia="zh-CN"/>
        </w:rPr>
        <w:t>4</w:t>
      </w:r>
      <w:r w:rsidRPr="002E622B">
        <w:rPr>
          <w:rFonts w:ascii="Montserrat" w:eastAsia="SimSun" w:hAnsi="Montserrat" w:cs="Arial"/>
          <w:noProof w:val="0"/>
          <w:color w:val="2C3E50"/>
          <w:kern w:val="0"/>
          <w:sz w:val="20"/>
          <w:szCs w:val="20"/>
          <w:shd w:val="clear" w:color="auto" w:fill="FFFFFF"/>
          <w:lang w:eastAsia="zh-CN"/>
        </w:rPr>
        <w:t xml:space="preserve">, con la participación de la Dirección de </w:t>
      </w:r>
      <w:bookmarkStart w:id="2" w:name="_Hlk139472826"/>
      <w:bookmarkStart w:id="3" w:name="_Hlk139472733"/>
      <w:r w:rsidRPr="002E622B">
        <w:rPr>
          <w:rFonts w:ascii="Montserrat" w:eastAsia="SimSun" w:hAnsi="Montserrat" w:cs="Arial"/>
          <w:noProof w:val="0"/>
          <w:color w:val="2C3E50"/>
          <w:kern w:val="0"/>
          <w:sz w:val="20"/>
          <w:szCs w:val="20"/>
          <w:shd w:val="clear" w:color="auto" w:fill="FFFFFF"/>
          <w:lang w:eastAsia="zh-CN"/>
        </w:rPr>
        <w:t xml:space="preserve">HIBERUS </w:t>
      </w:r>
      <w:r w:rsidR="000A05C5">
        <w:rPr>
          <w:rFonts w:ascii="Montserrat" w:eastAsia="SimSun" w:hAnsi="Montserrat" w:cs="Arial"/>
          <w:noProof w:val="0"/>
          <w:color w:val="2C3E50"/>
          <w:kern w:val="0"/>
          <w:sz w:val="20"/>
          <w:szCs w:val="20"/>
          <w:shd w:val="clear" w:color="auto" w:fill="FFFFFF"/>
          <w:lang w:eastAsia="zh-CN"/>
        </w:rPr>
        <w:t>OSABA</w:t>
      </w:r>
      <w:r w:rsidRPr="002E622B">
        <w:rPr>
          <w:rFonts w:ascii="Montserrat" w:eastAsia="SimSun" w:hAnsi="Montserrat" w:cs="Arial"/>
          <w:noProof w:val="0"/>
          <w:color w:val="2C3E50"/>
          <w:kern w:val="0"/>
          <w:sz w:val="20"/>
          <w:szCs w:val="20"/>
          <w:shd w:val="clear" w:color="auto" w:fill="FFFFFF"/>
          <w:lang w:eastAsia="zh-CN"/>
        </w:rPr>
        <w:t>, S.L</w:t>
      </w:r>
      <w:bookmarkEnd w:id="2"/>
      <w:r w:rsidRPr="002E622B">
        <w:rPr>
          <w:rFonts w:ascii="Montserrat" w:eastAsia="SimSun" w:hAnsi="Montserrat" w:cs="Arial"/>
          <w:noProof w:val="0"/>
          <w:color w:val="2C3E50"/>
          <w:kern w:val="0"/>
          <w:sz w:val="20"/>
          <w:szCs w:val="20"/>
          <w:shd w:val="clear" w:color="auto" w:fill="FFFFFF"/>
          <w:lang w:eastAsia="zh-CN"/>
        </w:rPr>
        <w:t xml:space="preserve">. </w:t>
      </w:r>
      <w:bookmarkEnd w:id="3"/>
      <w:r w:rsidRPr="002E622B">
        <w:rPr>
          <w:rFonts w:ascii="Montserrat" w:eastAsia="SimSun" w:hAnsi="Montserrat" w:cs="Arial"/>
          <w:noProof w:val="0"/>
          <w:color w:val="2C3E50"/>
          <w:kern w:val="0"/>
          <w:sz w:val="20"/>
          <w:szCs w:val="20"/>
          <w:shd w:val="clear" w:color="auto" w:fill="FFFFFF"/>
          <w:lang w:eastAsia="zh-CN"/>
        </w:rPr>
        <w:t xml:space="preserve">(en adelante, Empresa o “Hiberus”). </w:t>
      </w:r>
    </w:p>
    <w:p w14:paraId="2B153BB0" w14:textId="13346CE9" w:rsidR="00923188" w:rsidRPr="004904D3" w:rsidRDefault="002E622B" w:rsidP="002E622B">
      <w:pPr>
        <w:pStyle w:val="HiberusDestacado"/>
        <w:rPr>
          <w:rFonts w:ascii="Montserrat" w:eastAsia="SimSun" w:hAnsi="Montserrat" w:cs="Arial"/>
          <w:noProof w:val="0"/>
          <w:color w:val="2C3E50"/>
          <w:kern w:val="0"/>
          <w:sz w:val="20"/>
          <w:szCs w:val="20"/>
          <w:shd w:val="clear" w:color="auto" w:fill="FFFFFF"/>
          <w:lang w:eastAsia="zh-CN"/>
        </w:rPr>
      </w:pPr>
      <w:r w:rsidRPr="002E622B">
        <w:rPr>
          <w:rFonts w:ascii="Montserrat" w:eastAsia="SimSun" w:hAnsi="Montserrat" w:cs="Arial"/>
          <w:noProof w:val="0"/>
          <w:color w:val="2C3E50"/>
          <w:kern w:val="0"/>
          <w:sz w:val="20"/>
          <w:szCs w:val="20"/>
          <w:shd w:val="clear" w:color="auto" w:fill="FFFFFF"/>
          <w:lang w:eastAsia="zh-CN"/>
        </w:rPr>
        <w:t>Para la elaboración de nuestro plan de igualdad, partimos de un diagnóstico de la situación de la empresa.</w:t>
      </w:r>
    </w:p>
    <w:p w14:paraId="2BB36056" w14:textId="77777777" w:rsidR="002E622B" w:rsidRPr="002E622B" w:rsidRDefault="002E622B" w:rsidP="00B575AC">
      <w:pPr>
        <w:pStyle w:val="HiberusDestacado"/>
        <w:numPr>
          <w:ilvl w:val="0"/>
          <w:numId w:val="12"/>
        </w:numPr>
        <w:rPr>
          <w:rFonts w:ascii="Montserrat" w:hAnsi="Montserrat" w:cs="Arial"/>
          <w:color w:val="2C3E50"/>
          <w:sz w:val="20"/>
          <w:szCs w:val="20"/>
          <w:shd w:val="clear" w:color="auto" w:fill="FFFFFF"/>
        </w:rPr>
      </w:pPr>
      <w:r w:rsidRPr="002E622B">
        <w:rPr>
          <w:rFonts w:ascii="Montserrat" w:eastAsiaTheme="minorEastAsia" w:hAnsi="Montserrat" w:cs="Arial"/>
          <w:color w:val="2C3E50"/>
          <w:sz w:val="20"/>
          <w:szCs w:val="20"/>
          <w:shd w:val="clear" w:color="auto" w:fill="FFFFFF"/>
        </w:rPr>
        <w:t>Entre los hitos más importantes que se incluyen en este Plan de igualdad, destacamos:</w:t>
      </w:r>
    </w:p>
    <w:p w14:paraId="1B837EE3" w14:textId="66B0FB9C" w:rsidR="002E622B" w:rsidRPr="002E622B" w:rsidRDefault="002E622B" w:rsidP="00B575AC">
      <w:pPr>
        <w:pStyle w:val="HiberusDestacado"/>
        <w:numPr>
          <w:ilvl w:val="0"/>
          <w:numId w:val="12"/>
        </w:numPr>
        <w:rPr>
          <w:rFonts w:ascii="Montserrat" w:hAnsi="Montserrat" w:cs="Arial"/>
          <w:color w:val="2C3E50"/>
          <w:sz w:val="20"/>
          <w:szCs w:val="20"/>
          <w:shd w:val="clear" w:color="auto" w:fill="FFFFFF"/>
        </w:rPr>
      </w:pPr>
      <w:r w:rsidRPr="002E622B">
        <w:rPr>
          <w:rFonts w:ascii="Montserrat" w:eastAsiaTheme="minorEastAsia" w:hAnsi="Montserrat" w:cs="Arial"/>
          <w:color w:val="2C3E50"/>
          <w:sz w:val="20"/>
          <w:szCs w:val="20"/>
          <w:shd w:val="clear" w:color="auto" w:fill="FFFFFF"/>
        </w:rPr>
        <w:t>La colaboración durante todo el proceso entre RL</w:t>
      </w:r>
      <w:r w:rsidR="00036B99">
        <w:rPr>
          <w:rFonts w:ascii="Montserrat" w:eastAsiaTheme="minorEastAsia" w:hAnsi="Montserrat" w:cs="Arial"/>
          <w:color w:val="2C3E50"/>
          <w:sz w:val="20"/>
          <w:szCs w:val="20"/>
          <w:shd w:val="clear" w:color="auto" w:fill="FFFFFF"/>
        </w:rPr>
        <w:t>P</w:t>
      </w:r>
      <w:r w:rsidRPr="002E622B">
        <w:rPr>
          <w:rFonts w:ascii="Montserrat" w:eastAsiaTheme="minorEastAsia" w:hAnsi="Montserrat" w:cs="Arial"/>
          <w:color w:val="2C3E50"/>
          <w:sz w:val="20"/>
          <w:szCs w:val="20"/>
          <w:shd w:val="clear" w:color="auto" w:fill="FFFFFF"/>
        </w:rPr>
        <w:t>T, sindicatos más representativos</w:t>
      </w:r>
      <w:r w:rsidR="00036B99">
        <w:rPr>
          <w:rFonts w:ascii="Montserrat" w:eastAsiaTheme="minorEastAsia" w:hAnsi="Montserrat" w:cs="Arial"/>
          <w:color w:val="2C3E50"/>
          <w:sz w:val="20"/>
          <w:szCs w:val="20"/>
          <w:shd w:val="clear" w:color="auto" w:fill="FFFFFF"/>
        </w:rPr>
        <w:t xml:space="preserve"> del sector</w:t>
      </w:r>
      <w:r w:rsidRPr="002E622B">
        <w:rPr>
          <w:rFonts w:ascii="Montserrat" w:eastAsiaTheme="minorEastAsia" w:hAnsi="Montserrat" w:cs="Arial"/>
          <w:color w:val="2C3E50"/>
          <w:sz w:val="20"/>
          <w:szCs w:val="20"/>
          <w:shd w:val="clear" w:color="auto" w:fill="FFFFFF"/>
        </w:rPr>
        <w:t xml:space="preserve"> y la empresa.</w:t>
      </w:r>
    </w:p>
    <w:p w14:paraId="1EA7946C" w14:textId="77777777" w:rsidR="002E622B" w:rsidRPr="002E622B" w:rsidRDefault="002E622B" w:rsidP="00B575AC">
      <w:pPr>
        <w:pStyle w:val="HiberusDestacado"/>
        <w:numPr>
          <w:ilvl w:val="0"/>
          <w:numId w:val="12"/>
        </w:numPr>
        <w:rPr>
          <w:rFonts w:ascii="Montserrat" w:hAnsi="Montserrat" w:cs="Arial"/>
          <w:color w:val="2C3E50"/>
          <w:sz w:val="20"/>
          <w:szCs w:val="20"/>
          <w:shd w:val="clear" w:color="auto" w:fill="FFFFFF"/>
        </w:rPr>
      </w:pPr>
      <w:r w:rsidRPr="002E622B">
        <w:rPr>
          <w:rFonts w:ascii="Montserrat" w:eastAsiaTheme="minorEastAsia" w:hAnsi="Montserrat" w:cs="Arial"/>
          <w:color w:val="2C3E50"/>
          <w:sz w:val="20"/>
          <w:szCs w:val="20"/>
          <w:shd w:val="clear" w:color="auto" w:fill="FFFFFF"/>
        </w:rPr>
        <w:t>Dar visibilidad de la situación actual de la empresa para seguir trabajando alineados con nuestros valores.</w:t>
      </w:r>
    </w:p>
    <w:p w14:paraId="1DF5B16D" w14:textId="77777777" w:rsidR="002E622B" w:rsidRPr="002E622B" w:rsidRDefault="002E622B" w:rsidP="00B575AC">
      <w:pPr>
        <w:pStyle w:val="HiberusDestacado"/>
        <w:numPr>
          <w:ilvl w:val="0"/>
          <w:numId w:val="12"/>
        </w:numPr>
        <w:rPr>
          <w:rFonts w:ascii="Montserrat" w:hAnsi="Montserrat" w:cs="Arial"/>
          <w:color w:val="2C3E50"/>
          <w:sz w:val="20"/>
          <w:szCs w:val="20"/>
          <w:shd w:val="clear" w:color="auto" w:fill="FFFFFF"/>
        </w:rPr>
      </w:pPr>
      <w:r w:rsidRPr="002E622B">
        <w:rPr>
          <w:rFonts w:ascii="Montserrat" w:eastAsiaTheme="minorEastAsia" w:hAnsi="Montserrat" w:cs="Arial"/>
          <w:color w:val="2C3E50"/>
          <w:sz w:val="20"/>
          <w:szCs w:val="20"/>
          <w:shd w:val="clear" w:color="auto" w:fill="FFFFFF"/>
        </w:rPr>
        <w:t>Formar a aquellas personas que participen activamente en decisiones más críticas desde la perspectiva de género.</w:t>
      </w:r>
    </w:p>
    <w:p w14:paraId="75A4734B" w14:textId="20EC4F3F" w:rsidR="002E622B" w:rsidRPr="002E622B" w:rsidRDefault="002E622B" w:rsidP="00B575AC">
      <w:pPr>
        <w:pStyle w:val="HiberusDestacado"/>
        <w:numPr>
          <w:ilvl w:val="0"/>
          <w:numId w:val="12"/>
        </w:numPr>
        <w:rPr>
          <w:rFonts w:ascii="Montserrat" w:hAnsi="Montserrat" w:cs="Arial"/>
          <w:color w:val="2C3E50"/>
          <w:sz w:val="20"/>
          <w:szCs w:val="20"/>
          <w:shd w:val="clear" w:color="auto" w:fill="FFFFFF"/>
        </w:rPr>
      </w:pPr>
      <w:r w:rsidRPr="002E622B">
        <w:rPr>
          <w:rFonts w:ascii="Montserrat" w:eastAsiaTheme="minorEastAsia" w:hAnsi="Montserrat" w:cs="Arial"/>
          <w:color w:val="2C3E50"/>
          <w:sz w:val="20"/>
          <w:szCs w:val="20"/>
          <w:shd w:val="clear" w:color="auto" w:fill="FFFFFF"/>
        </w:rPr>
        <w:t>Todo ello nos posiciona como una empresa que cree y apoya firmemente la Igualdad entre mujeres y hombres. Nuestro objetivo con este plan es servir de ejemplo para impulsar un cambio real en la igualdad.</w:t>
      </w:r>
    </w:p>
    <w:p w14:paraId="1748B82C" w14:textId="650349C6" w:rsidR="007E168B" w:rsidRPr="004904D3" w:rsidRDefault="007E168B" w:rsidP="00B30856">
      <w:pPr>
        <w:pStyle w:val="HiberusDestacado"/>
        <w:rPr>
          <w:rFonts w:ascii="Montserrat" w:eastAsia="SimSun" w:hAnsi="Montserrat" w:cs="Arial"/>
          <w:noProof w:val="0"/>
          <w:color w:val="2C3E50"/>
          <w:kern w:val="0"/>
          <w:sz w:val="20"/>
          <w:szCs w:val="20"/>
          <w:shd w:val="clear" w:color="auto" w:fill="FFFFFF"/>
          <w:lang w:eastAsia="zh-CN"/>
        </w:rPr>
      </w:pPr>
    </w:p>
    <w:p w14:paraId="13779801" w14:textId="6B535442" w:rsidR="007E168B" w:rsidRPr="004904D3" w:rsidRDefault="002E622B" w:rsidP="00B30856">
      <w:pPr>
        <w:pStyle w:val="HiberusDestacado"/>
        <w:rPr>
          <w:rFonts w:ascii="Montserrat" w:eastAsia="SimSun" w:hAnsi="Montserrat" w:cs="Arial"/>
          <w:noProof w:val="0"/>
          <w:color w:val="2C3E50"/>
          <w:kern w:val="0"/>
          <w:sz w:val="20"/>
          <w:szCs w:val="20"/>
          <w:shd w:val="clear" w:color="auto" w:fill="FFFFFF"/>
          <w:lang w:eastAsia="zh-CN"/>
        </w:rPr>
      </w:pPr>
      <w:r w:rsidRPr="002E622B">
        <w:rPr>
          <w:rFonts w:ascii="Montserrat" w:hAnsi="Montserrat" w:cs="Arial"/>
          <w:color w:val="2C3E50"/>
          <w:sz w:val="20"/>
          <w:szCs w:val="20"/>
          <w:shd w:val="clear" w:color="auto" w:fill="FFFFFF"/>
        </w:rPr>
        <w:drawing>
          <wp:anchor distT="0" distB="0" distL="114300" distR="114300" simplePos="0" relativeHeight="251658241" behindDoc="0" locked="0" layoutInCell="1" allowOverlap="1" wp14:anchorId="61123262" wp14:editId="6AE24809">
            <wp:simplePos x="0" y="0"/>
            <wp:positionH relativeFrom="column">
              <wp:posOffset>3208256</wp:posOffset>
            </wp:positionH>
            <wp:positionV relativeFrom="paragraph">
              <wp:posOffset>136085</wp:posOffset>
            </wp:positionV>
            <wp:extent cx="2061723" cy="2787845"/>
            <wp:effectExtent l="457200" t="400050" r="491490" b="450850"/>
            <wp:wrapNone/>
            <wp:docPr id="5" name="Imagen 5">
              <a:extLst xmlns:a="http://schemas.openxmlformats.org/drawingml/2006/main">
                <a:ext uri="{FF2B5EF4-FFF2-40B4-BE49-F238E27FC236}">
                  <a16:creationId xmlns:a16="http://schemas.microsoft.com/office/drawing/2014/main" id="{41CA1D66-516A-1294-4823-4B49D422E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1CA1D66-516A-1294-4823-4B49D422EE3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rot="1258243">
                      <a:off x="0" y="0"/>
                      <a:ext cx="2062662" cy="27891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56B5AE0A" w14:textId="4C942B70" w:rsidR="007E168B" w:rsidRPr="004904D3" w:rsidRDefault="007E168B" w:rsidP="00B30856">
      <w:pPr>
        <w:pStyle w:val="HiberusDestacado"/>
        <w:rPr>
          <w:rFonts w:ascii="Montserrat" w:eastAsia="SimSun" w:hAnsi="Montserrat" w:cs="Arial"/>
          <w:noProof w:val="0"/>
          <w:color w:val="2C3E50"/>
          <w:kern w:val="0"/>
          <w:sz w:val="20"/>
          <w:szCs w:val="20"/>
          <w:shd w:val="clear" w:color="auto" w:fill="FFFFFF"/>
          <w:lang w:eastAsia="zh-CN"/>
        </w:rPr>
      </w:pPr>
    </w:p>
    <w:p w14:paraId="3333B047" w14:textId="77777777" w:rsidR="008F58D8" w:rsidRDefault="008F58D8">
      <w:pPr>
        <w:spacing w:after="0"/>
        <w:jc w:val="left"/>
        <w:rPr>
          <w:rFonts w:ascii="Montserrat" w:hAnsi="Montserrat" w:cs="Arial"/>
          <w:color w:val="2C3E50"/>
          <w:sz w:val="20"/>
          <w:szCs w:val="20"/>
          <w:shd w:val="clear" w:color="auto" w:fill="FFFFFF"/>
        </w:rPr>
      </w:pPr>
    </w:p>
    <w:p w14:paraId="21E7BDCD" w14:textId="72C3C195" w:rsidR="00467848" w:rsidRDefault="00467848">
      <w:pPr>
        <w:spacing w:after="0"/>
        <w:jc w:val="left"/>
        <w:rPr>
          <w:rFonts w:ascii="Montserrat" w:hAnsi="Montserrat" w:cs="Arial"/>
          <w:color w:val="2C3E50"/>
          <w:sz w:val="20"/>
          <w:szCs w:val="20"/>
          <w:shd w:val="clear" w:color="auto" w:fill="FFFFFF"/>
        </w:rPr>
      </w:pPr>
    </w:p>
    <w:p w14:paraId="17DC0B73" w14:textId="5AE66B43" w:rsidR="008F58D8" w:rsidRDefault="008F58D8">
      <w:pPr>
        <w:spacing w:after="0"/>
        <w:jc w:val="left"/>
        <w:rPr>
          <w:rFonts w:ascii="Montserrat" w:hAnsi="Montserrat" w:cs="Arial"/>
          <w:color w:val="2C3E50"/>
          <w:sz w:val="20"/>
          <w:szCs w:val="20"/>
          <w:shd w:val="clear" w:color="auto" w:fill="FFFFFF"/>
        </w:rPr>
      </w:pPr>
      <w:r w:rsidRPr="002E622B">
        <w:rPr>
          <w:rFonts w:ascii="Montserrat" w:hAnsi="Montserrat" w:cs="Arial"/>
          <w:noProof/>
          <w:color w:val="2C3E50"/>
          <w:sz w:val="20"/>
          <w:szCs w:val="20"/>
          <w:shd w:val="clear" w:color="auto" w:fill="FFFFFF"/>
        </w:rPr>
        <w:drawing>
          <wp:anchor distT="0" distB="0" distL="114300" distR="114300" simplePos="0" relativeHeight="251658242" behindDoc="0" locked="0" layoutInCell="1" allowOverlap="1" wp14:anchorId="03BB0D45" wp14:editId="09E3135B">
            <wp:simplePos x="0" y="0"/>
            <wp:positionH relativeFrom="column">
              <wp:posOffset>1152742</wp:posOffset>
            </wp:positionH>
            <wp:positionV relativeFrom="paragraph">
              <wp:posOffset>64473</wp:posOffset>
            </wp:positionV>
            <wp:extent cx="1955165" cy="1704340"/>
            <wp:effectExtent l="0" t="0" r="6985" b="0"/>
            <wp:wrapNone/>
            <wp:docPr id="2" name="Imagen 2">
              <a:extLst xmlns:a="http://schemas.openxmlformats.org/drawingml/2006/main">
                <a:ext uri="{FF2B5EF4-FFF2-40B4-BE49-F238E27FC236}">
                  <a16:creationId xmlns:a16="http://schemas.microsoft.com/office/drawing/2014/main" id="{95B61474-4DE5-D1FA-C84F-51C8C54F9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a:extLst>
                        <a:ext uri="{FF2B5EF4-FFF2-40B4-BE49-F238E27FC236}">
                          <a16:creationId xmlns:a16="http://schemas.microsoft.com/office/drawing/2014/main" id="{95B61474-4DE5-D1FA-C84F-51C8C54F9DB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6171" r="4251"/>
                    <a:stretch/>
                  </pic:blipFill>
                  <pic:spPr>
                    <a:xfrm>
                      <a:off x="0" y="0"/>
                      <a:ext cx="1955165" cy="1704340"/>
                    </a:xfrm>
                    <a:prstGeom prst="rect">
                      <a:avLst/>
                    </a:prstGeom>
                    <a:ln>
                      <a:noFill/>
                    </a:ln>
                    <a:effectLst>
                      <a:softEdge rad="112500"/>
                    </a:effectLst>
                  </pic:spPr>
                </pic:pic>
              </a:graphicData>
            </a:graphic>
          </wp:anchor>
        </w:drawing>
      </w:r>
    </w:p>
    <w:p w14:paraId="4CE0B370" w14:textId="77777777" w:rsidR="008F58D8" w:rsidRDefault="008F58D8">
      <w:pPr>
        <w:spacing w:after="0"/>
        <w:jc w:val="left"/>
        <w:rPr>
          <w:rFonts w:ascii="Montserrat" w:hAnsi="Montserrat" w:cs="Arial"/>
          <w:color w:val="2C3E50"/>
          <w:sz w:val="20"/>
          <w:szCs w:val="20"/>
          <w:shd w:val="clear" w:color="auto" w:fill="FFFFFF"/>
        </w:rPr>
      </w:pPr>
    </w:p>
    <w:p w14:paraId="2975E6DA" w14:textId="1F236037" w:rsidR="008F58D8" w:rsidRDefault="008F58D8">
      <w:pPr>
        <w:spacing w:after="0"/>
        <w:jc w:val="left"/>
        <w:rPr>
          <w:rFonts w:ascii="Montserrat" w:hAnsi="Montserrat" w:cs="Arial"/>
          <w:color w:val="2C3E50"/>
          <w:sz w:val="20"/>
          <w:szCs w:val="20"/>
          <w:shd w:val="clear" w:color="auto" w:fill="FFFFFF"/>
        </w:rPr>
      </w:pPr>
    </w:p>
    <w:p w14:paraId="6E815444" w14:textId="77777777" w:rsidR="008F58D8" w:rsidRDefault="008F58D8">
      <w:pPr>
        <w:spacing w:after="0"/>
        <w:jc w:val="left"/>
        <w:rPr>
          <w:rFonts w:ascii="Montserrat" w:hAnsi="Montserrat" w:cs="Arial"/>
          <w:color w:val="2C3E50"/>
          <w:sz w:val="20"/>
          <w:szCs w:val="20"/>
          <w:shd w:val="clear" w:color="auto" w:fill="FFFFFF"/>
        </w:rPr>
      </w:pPr>
    </w:p>
    <w:p w14:paraId="4DD7FF33" w14:textId="77777777" w:rsidR="008F58D8" w:rsidRDefault="008F58D8">
      <w:pPr>
        <w:spacing w:after="0"/>
        <w:jc w:val="left"/>
        <w:rPr>
          <w:rFonts w:ascii="Montserrat" w:hAnsi="Montserrat" w:cs="Arial"/>
          <w:color w:val="2C3E50"/>
          <w:sz w:val="20"/>
          <w:szCs w:val="20"/>
          <w:shd w:val="clear" w:color="auto" w:fill="FFFFFF"/>
        </w:rPr>
      </w:pPr>
    </w:p>
    <w:p w14:paraId="55CCC5C8" w14:textId="77777777" w:rsidR="008F58D8" w:rsidRDefault="008F58D8">
      <w:pPr>
        <w:spacing w:after="0"/>
        <w:jc w:val="left"/>
        <w:rPr>
          <w:rFonts w:ascii="Montserrat" w:hAnsi="Montserrat" w:cs="Arial"/>
          <w:color w:val="2C3E50"/>
          <w:sz w:val="20"/>
          <w:szCs w:val="20"/>
          <w:shd w:val="clear" w:color="auto" w:fill="FFFFFF"/>
        </w:rPr>
      </w:pPr>
    </w:p>
    <w:p w14:paraId="5C4842D7" w14:textId="77777777" w:rsidR="008F58D8" w:rsidRDefault="008F58D8">
      <w:pPr>
        <w:spacing w:after="0"/>
        <w:jc w:val="left"/>
        <w:rPr>
          <w:rFonts w:ascii="Montserrat" w:hAnsi="Montserrat" w:cs="Arial"/>
          <w:color w:val="2C3E50"/>
          <w:sz w:val="20"/>
          <w:szCs w:val="20"/>
          <w:shd w:val="clear" w:color="auto" w:fill="FFFFFF"/>
        </w:rPr>
      </w:pPr>
    </w:p>
    <w:p w14:paraId="38C53AFB" w14:textId="77777777" w:rsidR="008F58D8" w:rsidRDefault="008F58D8">
      <w:pPr>
        <w:spacing w:after="0"/>
        <w:jc w:val="left"/>
        <w:rPr>
          <w:rFonts w:ascii="Montserrat" w:hAnsi="Montserrat" w:cs="Arial"/>
          <w:color w:val="2C3E50"/>
          <w:sz w:val="20"/>
          <w:szCs w:val="20"/>
          <w:shd w:val="clear" w:color="auto" w:fill="FFFFFF"/>
        </w:rPr>
      </w:pPr>
    </w:p>
    <w:p w14:paraId="6D1B8F79" w14:textId="77777777" w:rsidR="008F58D8" w:rsidRDefault="008F58D8">
      <w:pPr>
        <w:spacing w:after="0"/>
        <w:jc w:val="left"/>
        <w:rPr>
          <w:rFonts w:ascii="Montserrat" w:hAnsi="Montserrat" w:cs="Arial"/>
          <w:color w:val="2C3E50"/>
          <w:sz w:val="20"/>
          <w:szCs w:val="20"/>
          <w:shd w:val="clear" w:color="auto" w:fill="FFFFFF"/>
        </w:rPr>
      </w:pPr>
    </w:p>
    <w:p w14:paraId="45858722" w14:textId="77777777" w:rsidR="008F58D8" w:rsidRDefault="008F58D8">
      <w:pPr>
        <w:spacing w:after="0"/>
        <w:jc w:val="left"/>
        <w:rPr>
          <w:rFonts w:ascii="Montserrat" w:hAnsi="Montserrat" w:cs="Arial"/>
          <w:color w:val="2C3E50"/>
          <w:sz w:val="20"/>
          <w:szCs w:val="20"/>
          <w:shd w:val="clear" w:color="auto" w:fill="FFFFFF"/>
        </w:rPr>
      </w:pPr>
    </w:p>
    <w:p w14:paraId="7E0FB215" w14:textId="77777777" w:rsidR="008F58D8" w:rsidRDefault="008F58D8">
      <w:pPr>
        <w:spacing w:after="0"/>
        <w:jc w:val="left"/>
        <w:rPr>
          <w:rFonts w:ascii="Montserrat" w:hAnsi="Montserrat" w:cs="Arial"/>
          <w:color w:val="2C3E50"/>
          <w:sz w:val="20"/>
          <w:szCs w:val="20"/>
          <w:shd w:val="clear" w:color="auto" w:fill="FFFFFF"/>
        </w:rPr>
      </w:pPr>
    </w:p>
    <w:p w14:paraId="3259662B" w14:textId="77777777" w:rsidR="008F58D8" w:rsidRDefault="008F58D8">
      <w:pPr>
        <w:spacing w:after="0"/>
        <w:jc w:val="left"/>
        <w:rPr>
          <w:rFonts w:ascii="Montserrat" w:hAnsi="Montserrat" w:cs="Arial"/>
          <w:color w:val="2C3E50"/>
          <w:sz w:val="20"/>
          <w:szCs w:val="20"/>
          <w:shd w:val="clear" w:color="auto" w:fill="FFFFFF"/>
        </w:rPr>
      </w:pPr>
    </w:p>
    <w:p w14:paraId="6D102016" w14:textId="77777777" w:rsidR="008F58D8" w:rsidRDefault="008F58D8">
      <w:pPr>
        <w:spacing w:after="0"/>
        <w:jc w:val="left"/>
        <w:rPr>
          <w:rFonts w:ascii="Montserrat" w:hAnsi="Montserrat" w:cs="Arial"/>
          <w:color w:val="2C3E50"/>
          <w:sz w:val="20"/>
          <w:szCs w:val="20"/>
          <w:shd w:val="clear" w:color="auto" w:fill="FFFFFF"/>
        </w:rPr>
      </w:pPr>
    </w:p>
    <w:p w14:paraId="40B71832" w14:textId="77777777" w:rsidR="008F58D8" w:rsidRDefault="008F58D8">
      <w:pPr>
        <w:spacing w:after="0"/>
        <w:jc w:val="left"/>
        <w:rPr>
          <w:rFonts w:ascii="Montserrat" w:hAnsi="Montserrat" w:cs="Arial"/>
          <w:color w:val="2C3E50"/>
          <w:sz w:val="20"/>
          <w:szCs w:val="20"/>
          <w:shd w:val="clear" w:color="auto" w:fill="FFFFFF"/>
        </w:rPr>
      </w:pPr>
    </w:p>
    <w:p w14:paraId="1497610C" w14:textId="43B9D4F4" w:rsidR="00757014" w:rsidRPr="002E622B" w:rsidRDefault="00757014" w:rsidP="00757014">
      <w:pPr>
        <w:pStyle w:val="Hiberus2"/>
        <w:rPr>
          <w:rFonts w:eastAsia="Roboto Black"/>
        </w:rPr>
      </w:pPr>
      <w:bookmarkStart w:id="4" w:name="_Toc158037794"/>
      <w:bookmarkStart w:id="5" w:name="_Hlk139547649"/>
      <w:r>
        <w:rPr>
          <w:rFonts w:eastAsia="Roboto Black"/>
          <w:color w:val="00CDE2"/>
          <w:sz w:val="40"/>
          <w:szCs w:val="40"/>
        </w:rPr>
        <w:t>DESCRIPCION DE LA EMPRESA</w:t>
      </w:r>
      <w:bookmarkEnd w:id="4"/>
    </w:p>
    <w:bookmarkEnd w:id="5"/>
    <w:p w14:paraId="797FC113" w14:textId="77777777" w:rsidR="005C0A10" w:rsidRPr="005C0A10" w:rsidRDefault="005C0A10" w:rsidP="005C0A10">
      <w:pPr>
        <w:pStyle w:val="text-align-left"/>
        <w:spacing w:line="384" w:lineRule="atLeast"/>
        <w:rPr>
          <w:rFonts w:ascii="Calibri Light" w:eastAsia="SimSun" w:hAnsi="Calibri Light" w:cs="Times New Roman"/>
          <w:color w:val="262626" w:themeColor="text1" w:themeTint="D9"/>
          <w:sz w:val="24"/>
          <w:szCs w:val="14"/>
          <w:lang w:eastAsia="zh-CN"/>
        </w:rPr>
      </w:pPr>
      <w:r w:rsidRPr="005C0A10">
        <w:rPr>
          <w:rFonts w:ascii="Calibri Light" w:eastAsia="SimSun" w:hAnsi="Calibri Light" w:cs="Times New Roman"/>
          <w:color w:val="262626" w:themeColor="text1" w:themeTint="D9"/>
          <w:sz w:val="24"/>
          <w:szCs w:val="14"/>
          <w:lang w:eastAsia="zh-CN"/>
        </w:rPr>
        <w:t>Somos una de las principales compañías de consultoría tecnológica con un capital 100% privado a nivel nacional. Especializados en la prestación de servicios de consultoría de negocio, desarrollo tecnológico, transformación digital y outsourcing. Referentes a nivel nacional para múltiples entidades públicas y privadas en las que hoy, gracias a nuestro trabajo, nos consideran como su socio principal a la hora de resolver (de la mano de la tecnología) sus necesidades vinculadas a negocio y procesos.</w:t>
      </w:r>
    </w:p>
    <w:p w14:paraId="41E93541" w14:textId="77777777" w:rsidR="005C0A10" w:rsidRPr="005C0A10" w:rsidRDefault="005C0A10" w:rsidP="005C0A10">
      <w:pPr>
        <w:pStyle w:val="text-align-left"/>
        <w:spacing w:line="384" w:lineRule="atLeast"/>
        <w:rPr>
          <w:rFonts w:ascii="Calibri Light" w:eastAsia="SimSun" w:hAnsi="Calibri Light" w:cs="Times New Roman"/>
          <w:color w:val="262626" w:themeColor="text1" w:themeTint="D9"/>
          <w:sz w:val="24"/>
          <w:szCs w:val="14"/>
          <w:lang w:eastAsia="zh-CN"/>
        </w:rPr>
      </w:pPr>
    </w:p>
    <w:p w14:paraId="6648DEC7" w14:textId="77777777" w:rsidR="00757014" w:rsidRDefault="00757014">
      <w:pPr>
        <w:spacing w:after="0"/>
        <w:jc w:val="left"/>
        <w:rPr>
          <w:rFonts w:ascii="Montserrat" w:hAnsi="Montserrat" w:cs="Arial"/>
          <w:color w:val="2C3E50"/>
          <w:sz w:val="20"/>
          <w:szCs w:val="20"/>
          <w:shd w:val="clear" w:color="auto" w:fill="FFFFFF"/>
        </w:rPr>
      </w:pPr>
    </w:p>
    <w:p w14:paraId="44545C75" w14:textId="25490A90" w:rsidR="006B64F0" w:rsidRPr="006B64F0" w:rsidRDefault="00952344" w:rsidP="006B64F0">
      <w:pPr>
        <w:pStyle w:val="Hiberus2"/>
        <w:rPr>
          <w:rFonts w:eastAsia="Roboto Black"/>
          <w:color w:val="00CDE2"/>
          <w:sz w:val="40"/>
          <w:szCs w:val="40"/>
        </w:rPr>
      </w:pPr>
      <w:bookmarkStart w:id="6" w:name="_Toc158037795"/>
      <w:r>
        <w:rPr>
          <w:rFonts w:eastAsia="Roboto Black"/>
          <w:color w:val="00CDE2"/>
          <w:sz w:val="40"/>
          <w:szCs w:val="40"/>
        </w:rPr>
        <w:t>COMPROMISO DE DIRECCIÓN</w:t>
      </w:r>
      <w:bookmarkEnd w:id="6"/>
    </w:p>
    <w:p w14:paraId="736BD383" w14:textId="77777777" w:rsidR="006B64F0" w:rsidRDefault="006B64F0" w:rsidP="006B64F0">
      <w:pPr>
        <w:spacing w:after="0"/>
        <w:jc w:val="left"/>
        <w:rPr>
          <w:rFonts w:ascii="Montserrat" w:hAnsi="Montserrat" w:cs="Arial"/>
          <w:color w:val="2C3E50"/>
          <w:sz w:val="20"/>
          <w:szCs w:val="20"/>
          <w:shd w:val="clear" w:color="auto" w:fill="FFFFFF"/>
        </w:rPr>
      </w:pPr>
    </w:p>
    <w:p w14:paraId="3EF3C47F" w14:textId="31905C51" w:rsidR="005D3BAF" w:rsidRDefault="005D3BAF" w:rsidP="005D3BAF">
      <w:pPr>
        <w:spacing w:after="0"/>
      </w:pPr>
      <w:r>
        <w:t>Hiberus declara su compromiso en el establecimiento y desarrollo de políticas que integren la igualdad de trato y oportunidades entre mujeres y hombres, sin discriminar directa o indirectamente por razón de sexo, así como en el impulso y fomento de medidas para conseguir la igualdad real en el seno de nuestra organización, estableciendo la igualdad de oportunidades entre mujeres y hombres como un principio estratégico de nuestra Política Corporativa y de Recursos Humanos, de acuerdo con la definición de dicho principio que establece la normativa (la Ley Orgánica 3/2007, de 22 de marzo, para la igualdad efectiva entre mujeres y hombres, el Real Decreto-ley 6/2019, de 1 de marzo de medidas urgentes para garantía de la igualdad de trato y de oportunidades entre mujeres y hombres en el empleo y la ocupación, así como el Real Decreto 901/2020 de 13 de octubre y el Real Decreto 902/2020 de 13 de octubre).</w:t>
      </w:r>
    </w:p>
    <w:p w14:paraId="4B8AB8FD" w14:textId="77777777" w:rsidR="005D3BAF" w:rsidRDefault="005D3BAF" w:rsidP="005D3BAF">
      <w:pPr>
        <w:spacing w:after="0"/>
      </w:pPr>
    </w:p>
    <w:p w14:paraId="28C61C32" w14:textId="77777777" w:rsidR="005D3BAF" w:rsidRDefault="005D3BAF" w:rsidP="005D3BAF">
      <w:pPr>
        <w:spacing w:after="0"/>
      </w:pPr>
      <w:r>
        <w:t>En todos y cada uno de los ámbitos en que se desarrolla la actividad de esta empresa, desde la selección a la promoción, pasando por la política salarial, la formación, las condiciones de trabajo y empleo, la salud laboral, la ordenación del tiempo de trabajo y la conciliación, asumimos el principio de igualdad de oportunidades entre mujeres y hombres, atendiendo de forma especial a la discriminación indirecta, entendiendo por ésta “La situación en que una disposición, criterio o práctica aparentemente neutros, pone a una persona de un sexo en desventaja particular respecto de personas del otro sexo”.</w:t>
      </w:r>
    </w:p>
    <w:p w14:paraId="054F3D72" w14:textId="77777777" w:rsidR="005D3BAF" w:rsidRDefault="005D3BAF" w:rsidP="005D3BAF">
      <w:pPr>
        <w:spacing w:after="0"/>
      </w:pPr>
    </w:p>
    <w:p w14:paraId="53347EC2" w14:textId="23E78E6A" w:rsidR="005D3BAF" w:rsidRDefault="005D3BAF" w:rsidP="005D3BAF">
      <w:pPr>
        <w:spacing w:after="0"/>
      </w:pPr>
      <w:r>
        <w:lastRenderedPageBreak/>
        <w:t>En cuanto a la comunicación, tanto interna como externa, se informará de todas las decisiones que se adopten a este respecto y se proyectará una imagen de la empresa acorde con este principio de igualdad de oportunidades entre mujeres y hombres.</w:t>
      </w:r>
    </w:p>
    <w:p w14:paraId="650005E3" w14:textId="77777777" w:rsidR="00B613D8" w:rsidRDefault="00B613D8" w:rsidP="005D3BAF">
      <w:pPr>
        <w:spacing w:after="0"/>
      </w:pPr>
    </w:p>
    <w:p w14:paraId="1FEFB517" w14:textId="066B7F51" w:rsidR="005D3BAF" w:rsidRDefault="005D3BAF" w:rsidP="005D3BAF">
      <w:pPr>
        <w:spacing w:after="0"/>
      </w:pPr>
      <w:r>
        <w:t>Los principios enunciados se llevarán a la práctica a través del fomento de medidas de igualdad o a través de la implantación de un Plan de igualdad que supongan mejoras respecto a la situación presente, arbitrándose los correspondientes sistemas de seguimiento, con la finalidad de avanzar en la consecución de la igualdad real entre mujeres y hombres en la empresa y por extensión, en el conjunto de la sociedad.</w:t>
      </w:r>
    </w:p>
    <w:p w14:paraId="00AA7CC1" w14:textId="77777777" w:rsidR="00B613D8" w:rsidRDefault="00B613D8" w:rsidP="005D3BAF">
      <w:pPr>
        <w:spacing w:after="0"/>
      </w:pPr>
    </w:p>
    <w:p w14:paraId="3739ED60" w14:textId="4CEECFE6" w:rsidR="006B64F0" w:rsidRDefault="005D3BAF" w:rsidP="005D3BAF">
      <w:pPr>
        <w:spacing w:after="0"/>
      </w:pPr>
      <w:r>
        <w:t xml:space="preserve">Para llevar a cabo este propósito se contará con la representación legal de </w:t>
      </w:r>
      <w:proofErr w:type="gramStart"/>
      <w:r>
        <w:t>trabajadores y trabajadoras</w:t>
      </w:r>
      <w:proofErr w:type="gramEnd"/>
      <w:r>
        <w:t>, no sólo en el proceso de negociación colectiva, tal y como establece la Ley Orgánica 3/2007 para la igualdad efectiva entre mujeres hombres y el Convenio Colectivo, sino también en el Real Decreto 901/2020 de 13 de octubre y el artículo 87 del Estatuto de los trabajadores.</w:t>
      </w:r>
    </w:p>
    <w:p w14:paraId="0FC1E055" w14:textId="77777777" w:rsidR="00B613D8" w:rsidRDefault="00B613D8" w:rsidP="005D3BAF">
      <w:pPr>
        <w:spacing w:after="0"/>
        <w:rPr>
          <w:rFonts w:ascii="Montserrat" w:hAnsi="Montserrat" w:cs="Arial"/>
          <w:color w:val="2C3E50"/>
          <w:sz w:val="20"/>
          <w:szCs w:val="20"/>
          <w:shd w:val="clear" w:color="auto" w:fill="FFFFFF"/>
        </w:rPr>
      </w:pPr>
    </w:p>
    <w:p w14:paraId="451DDE9F" w14:textId="77777777" w:rsidR="005C0A10" w:rsidRDefault="005C0A10" w:rsidP="005D3BAF">
      <w:pPr>
        <w:spacing w:after="0"/>
        <w:rPr>
          <w:rFonts w:ascii="Montserrat" w:hAnsi="Montserrat" w:cs="Arial"/>
          <w:color w:val="2C3E50"/>
          <w:sz w:val="20"/>
          <w:szCs w:val="20"/>
          <w:shd w:val="clear" w:color="auto" w:fill="FFFFFF"/>
        </w:rPr>
      </w:pPr>
    </w:p>
    <w:p w14:paraId="0E12C2A3" w14:textId="77777777" w:rsidR="005D3BAF" w:rsidRDefault="005D3BAF" w:rsidP="005D3BAF">
      <w:pPr>
        <w:spacing w:after="0"/>
        <w:rPr>
          <w:rFonts w:ascii="Montserrat" w:hAnsi="Montserrat" w:cs="Arial"/>
          <w:color w:val="2C3E50"/>
          <w:sz w:val="20"/>
          <w:szCs w:val="20"/>
          <w:shd w:val="clear" w:color="auto" w:fill="FFFFFF"/>
        </w:rPr>
      </w:pPr>
    </w:p>
    <w:p w14:paraId="555FD4DB" w14:textId="77777777" w:rsidR="007106DA" w:rsidRPr="00DD4F47" w:rsidRDefault="007106DA" w:rsidP="005D3BAF">
      <w:pPr>
        <w:pStyle w:val="Hiberus2"/>
        <w:jc w:val="both"/>
        <w:rPr>
          <w:rFonts w:eastAsia="Roboto Black"/>
          <w:color w:val="00CDE2"/>
          <w:sz w:val="40"/>
          <w:szCs w:val="40"/>
        </w:rPr>
      </w:pPr>
      <w:bookmarkStart w:id="7" w:name="_Toc158037796"/>
      <w:r>
        <w:rPr>
          <w:rFonts w:eastAsia="Roboto Black"/>
          <w:color w:val="00CDE2"/>
          <w:sz w:val="40"/>
          <w:szCs w:val="40"/>
        </w:rPr>
        <w:t>NORMATIVA LEGAL</w:t>
      </w:r>
      <w:bookmarkEnd w:id="7"/>
    </w:p>
    <w:p w14:paraId="5875A8BA" w14:textId="77777777" w:rsidR="007106DA" w:rsidRPr="00FB7AB1" w:rsidRDefault="007106DA" w:rsidP="005D3BAF">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En </w:t>
      </w:r>
      <w:r>
        <w:rPr>
          <w:rFonts w:ascii="Calibri Light" w:eastAsia="SimSun" w:hAnsi="Calibri Light"/>
          <w:noProof w:val="0"/>
          <w:color w:val="262626" w:themeColor="text1" w:themeTint="D9"/>
          <w:kern w:val="0"/>
          <w:sz w:val="24"/>
          <w:szCs w:val="14"/>
          <w:lang w:eastAsia="zh-CN"/>
        </w:rPr>
        <w:t>Hiberus</w:t>
      </w:r>
      <w:r w:rsidRPr="00FB7AB1">
        <w:rPr>
          <w:rFonts w:ascii="Calibri Light" w:eastAsia="SimSun" w:hAnsi="Calibri Light"/>
          <w:noProof w:val="0"/>
          <w:color w:val="262626" w:themeColor="text1" w:themeTint="D9"/>
          <w:kern w:val="0"/>
          <w:sz w:val="24"/>
          <w:szCs w:val="14"/>
          <w:lang w:eastAsia="zh-CN"/>
        </w:rPr>
        <w:t xml:space="preserve"> estamos muy comprometidos con el establecimiento y desarrollo de políticas que integren la igualdad de trato y oportunidades entre mujeres y hombres. Para alcanzar los objetivos marcados nos basamos en el marco de la normativa que nos compete, así como en la Declaración Universal de Derechos Humanos. En concreto nuestro plan de Igualdad se elabora conforme a la siguiente normativa legal en este sentido:</w:t>
      </w:r>
    </w:p>
    <w:p w14:paraId="34D6D93D" w14:textId="77777777" w:rsidR="007106DA" w:rsidRPr="00CC5F33" w:rsidRDefault="007106DA" w:rsidP="00CC5F33">
      <w:pPr>
        <w:pStyle w:val="HiberusDestacado"/>
        <w:rPr>
          <w:rFonts w:eastAsia="SimSun"/>
        </w:rPr>
      </w:pPr>
      <w:r w:rsidRPr="00CC5F33">
        <w:rPr>
          <w:rFonts w:eastAsia="SimSun"/>
        </w:rPr>
        <w:t>Normativa Internacional:</w:t>
      </w:r>
    </w:p>
    <w:p w14:paraId="3158C1B1"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Declaración Universal de Derechos Humanos: arts. 3 y 5.</w:t>
      </w:r>
    </w:p>
    <w:p w14:paraId="350B768C"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Convenio número 111 de la O.I.T. relativo a la discriminación en materia de empleo y ocupación.</w:t>
      </w:r>
    </w:p>
    <w:p w14:paraId="13CFAB22" w14:textId="77777777" w:rsidR="007106DA" w:rsidRPr="00FB7AB1" w:rsidRDefault="007106DA" w:rsidP="00B575AC">
      <w:pPr>
        <w:pStyle w:val="HiberusDestacado"/>
        <w:numPr>
          <w:ilvl w:val="0"/>
          <w:numId w:val="16"/>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Normativa europea:</w:t>
      </w:r>
    </w:p>
    <w:p w14:paraId="20E4FBC3"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Directiva 76/2007/CEE del Consejo de 9 de febrero de 1976 “Igualdad de trato”, modificada por Directiva 2002/73/CE del Parlamento Europeo relativa a la aplicación del principio de igualdad de trabajo entre hombres y mujeres en lo que se refiere al acceso al empleo, a la formación y a la promoción profesionales y a las condiciones de trabajo.</w:t>
      </w:r>
    </w:p>
    <w:p w14:paraId="0B9B3B77" w14:textId="77777777" w:rsidR="007106DA"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La Directiva 2006/54/CEE, de 5 de julio de 2006, del Parlamento Europeo y del Consejo Relativa a la aplicación del principio de igualdad de oportunidades y trato entre hombres y mujeres en el empleo o la ocupación. Considera que el acoso sexual y el acoso por razón de sexo son conductas discriminatorias y </w:t>
      </w:r>
      <w:r w:rsidRPr="00FB7AB1">
        <w:rPr>
          <w:rFonts w:ascii="Calibri Light" w:eastAsia="SimSun" w:hAnsi="Calibri Light"/>
          <w:noProof w:val="0"/>
          <w:color w:val="262626" w:themeColor="text1" w:themeTint="D9"/>
          <w:kern w:val="0"/>
          <w:sz w:val="24"/>
          <w:szCs w:val="14"/>
          <w:lang w:eastAsia="zh-CN"/>
        </w:rPr>
        <w:lastRenderedPageBreak/>
        <w:t>define estas conductas estableciendo medidas para prevenirlas y en su caso, combatirlas.</w:t>
      </w:r>
    </w:p>
    <w:p w14:paraId="5CAC0A8C" w14:textId="77777777" w:rsidR="005C0A10" w:rsidRPr="00FB7AB1" w:rsidRDefault="005C0A10" w:rsidP="005C0A10">
      <w:pPr>
        <w:pStyle w:val="HiberusDestacado"/>
        <w:ind w:left="1070"/>
        <w:rPr>
          <w:rFonts w:ascii="Calibri Light" w:eastAsia="SimSun" w:hAnsi="Calibri Light"/>
          <w:noProof w:val="0"/>
          <w:color w:val="262626" w:themeColor="text1" w:themeTint="D9"/>
          <w:kern w:val="0"/>
          <w:sz w:val="24"/>
          <w:szCs w:val="14"/>
          <w:lang w:eastAsia="zh-CN"/>
        </w:rPr>
      </w:pPr>
    </w:p>
    <w:p w14:paraId="1431732C" w14:textId="77777777" w:rsidR="007106DA" w:rsidRPr="00CC5F33" w:rsidRDefault="007106DA" w:rsidP="00CC5F33">
      <w:pPr>
        <w:pStyle w:val="HiberusDestacado"/>
        <w:rPr>
          <w:rFonts w:eastAsia="SimSun"/>
        </w:rPr>
      </w:pPr>
      <w:r w:rsidRPr="00CC5F33">
        <w:rPr>
          <w:rFonts w:eastAsia="SimSun"/>
        </w:rPr>
        <w:t>Normativa Española:</w:t>
      </w:r>
    </w:p>
    <w:p w14:paraId="481C1C20"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Real Decreto 901/2020, de 13 de octubre, por el que se regulan los planes de igualdad y su registro y se modifica el Real Decreto 713/2010, de 28 de mayo, sobre registro y depósito de convenios y acuerdos colectivos de trabajo.</w:t>
      </w:r>
    </w:p>
    <w:p w14:paraId="796FD9DA"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Real Decreto 902/2020, de 13 de octubre, de igualdad retributiva entre mujeres y hombres.</w:t>
      </w:r>
    </w:p>
    <w:p w14:paraId="5305856B"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Real Decreto-ley 6/2019 de 1 de marzo de medidas urgentes para garantía de la igualdad de trato y de oportunidades entre mujeres y hombres en el empleo y la ocupación.</w:t>
      </w:r>
    </w:p>
    <w:p w14:paraId="15DC3237"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Ley Orgánica 3/2007, de 22 de marzo, para la igualdad efectiva de mujeres y hombres.  </w:t>
      </w:r>
    </w:p>
    <w:p w14:paraId="3B7F2160"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Real Decreto Legislativo 2/2015, de 23 de octubre, por el que se aprueba el texto refundido de la Ley del Estatuto de los Trabajadores</w:t>
      </w:r>
    </w:p>
    <w:p w14:paraId="17303EF6"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Real Decreto Legislativo 5/2000, de 4 de agosto, por el que se aprueba el texto refundido de la Ley sobre Infracciones y Sanciones en el Orden Social relativa a la implantación de un plan de igualdad como medidas de sustitución de las sanciones accesorias derivadas de las infracciones. </w:t>
      </w:r>
      <w:r w:rsidRPr="00FB7AB1">
        <w:rPr>
          <w:rFonts w:ascii="Calibri Light" w:eastAsia="SimSun" w:hAnsi="Calibri Light"/>
          <w:noProof w:val="0"/>
          <w:color w:val="262626" w:themeColor="text1" w:themeTint="D9"/>
          <w:kern w:val="0"/>
          <w:sz w:val="24"/>
          <w:szCs w:val="14"/>
          <w:lang w:eastAsia="zh-CN"/>
        </w:rPr>
        <w:tab/>
        <w:t xml:space="preserve"> </w:t>
      </w:r>
    </w:p>
    <w:p w14:paraId="30EC2A1A"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Real Decreto 713/2010, de 28 de mayo, sobre registro y depósito de convenios y acuerdos colectivos de trabajo, para permitir la inscripción de todos los planes de igualdad de las empresas en el registro de convenios y acuerdos colectivos de trabajo  </w:t>
      </w:r>
    </w:p>
    <w:p w14:paraId="6F17ECE7"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Ley 31/1995, de 8 de noviembre, de Prevención de Riesgos Laborales</w:t>
      </w:r>
    </w:p>
    <w:p w14:paraId="03E8425F"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Real Decreto Legislativo 8/2015, de 30 de octubre, por el que se aprueba el texto refundido de la Ley General de la Seguridad Social  </w:t>
      </w:r>
    </w:p>
    <w:p w14:paraId="0046F215" w14:textId="77777777" w:rsidR="007106DA" w:rsidRPr="00FB7AB1" w:rsidRDefault="007106DA" w:rsidP="00B575AC">
      <w:pPr>
        <w:pStyle w:val="HiberusDestacado"/>
        <w:numPr>
          <w:ilvl w:val="0"/>
          <w:numId w:val="17"/>
        </w:numPr>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Ley 23/2015, de 21 de julio, Ordenadora del Sistema de Inspección de Trabajo y Seguridad Social.</w:t>
      </w:r>
    </w:p>
    <w:p w14:paraId="3CC1D29E"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p>
    <w:p w14:paraId="72B9B9B5" w14:textId="77777777" w:rsidR="007106DA" w:rsidRPr="00CC5F33" w:rsidRDefault="007106DA" w:rsidP="00CC5F33">
      <w:pPr>
        <w:pStyle w:val="HiberusDestacado"/>
        <w:rPr>
          <w:rFonts w:eastAsia="SimSun"/>
        </w:rPr>
      </w:pPr>
      <w:r w:rsidRPr="00CC5F33">
        <w:rPr>
          <w:rFonts w:eastAsia="SimSun"/>
        </w:rPr>
        <w:t>Confidencialidad de los datos:</w:t>
      </w:r>
    </w:p>
    <w:p w14:paraId="5A1659D3"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lastRenderedPageBreak/>
        <w:t>Todas las personas que hayan participado en la elaboración, implantación y seguimiento, guardarán la más estricta confidencialidad respecto a los datos que pudieran conocer, garantizando la protección adecuada de los mismos.</w:t>
      </w:r>
    </w:p>
    <w:p w14:paraId="39C20522"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La igualdad de trato y oportunidades entre mujeres y hombres debe ser, por tanto, una prioridad en el Plan Estratégico de la empresa, considerándose como un principio fundamental de las relaciones laborales y de la gestión de los recursos humanos de la empresa. La igualdad entre los géneros es un principio jurídico universal reconocido en diversos textos internacionales, europeos y estatales.</w:t>
      </w:r>
    </w:p>
    <w:p w14:paraId="634BA990"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La Unión Europea lo recoge como principio fundamental a partir del Tratado de Ámsterdam del 1 de mayo de 1997, considerando que la igualdad entre mujeres y hombres y la eliminación de las desigualdades entre ambos es un objetivo transversal que debe integrarse en todas sus políticas y acciones y en las de sus Estados miembros.</w:t>
      </w:r>
    </w:p>
    <w:p w14:paraId="68B4ECB3"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En nuestro país, la Constitución de 1978 proclama en su artículo 14 el derecho a la igualdad y la no discriminación por razón de sexo; y por su parte, el artículo 9.2 consagra la obligación de los poderes públicos de promover las condiciones para que la igualdad del individuo y de los grupos en los que se integra sea real y efectiva.</w:t>
      </w:r>
    </w:p>
    <w:p w14:paraId="7FE984BC"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 xml:space="preserve">El pleno reconocimiento de la igualdad formal ante la ley se completó con la aprobación de la Ley Orgánica 3/2007, de 22 de marzo, de igualdad efectiva entre mujeres y hombres (LOIEMH), dirigida a hacer efectiva la igualdad real entre mujeres y hombres suprimiendo los obstáculos que impiden conseguirla. El Plan de Igualdad entre mujeres y hombres de … tiene como fin dar cumplimiento a dicha Ley. </w:t>
      </w:r>
    </w:p>
    <w:p w14:paraId="3C962E36" w14:textId="77777777" w:rsidR="007106DA" w:rsidRPr="00FB7AB1"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El artículo 45.1 de la LOIEMH obliga a las empresas a respetar la igualdad de trato y oportunidades en el ámbito laboral y para ello deberán adoptar medidas dirigidas a evitar cualquier tipo de discriminación laboral entre mujeres y hombres, medidas que deberán negociar, y en su caso, acordar, con la representación legal de los trabajadores y trabajadoras (RLT). El punto 2 del mismo artículo 45 establece que, en el caso de las empresas de más de 250 personas de plantilla, las medidas de igualdad deberán dirigirse a la elaboración de un plan de igualdad que deberá ser objeto de negociación en la forma en que se determine en la legislación laboral.</w:t>
      </w:r>
    </w:p>
    <w:p w14:paraId="6877A8A7" w14:textId="77777777" w:rsidR="007106DA" w:rsidRDefault="007106DA" w:rsidP="007106DA">
      <w:pPr>
        <w:pStyle w:val="HiberusDestacado"/>
        <w:rPr>
          <w:rFonts w:ascii="Calibri Light" w:eastAsia="SimSun" w:hAnsi="Calibri Light"/>
          <w:noProof w:val="0"/>
          <w:color w:val="262626" w:themeColor="text1" w:themeTint="D9"/>
          <w:kern w:val="0"/>
          <w:sz w:val="24"/>
          <w:szCs w:val="14"/>
          <w:lang w:eastAsia="zh-CN"/>
        </w:rPr>
      </w:pPr>
      <w:r w:rsidRPr="00FB7AB1">
        <w:rPr>
          <w:rFonts w:ascii="Calibri Light" w:eastAsia="SimSun" w:hAnsi="Calibri Light"/>
          <w:noProof w:val="0"/>
          <w:color w:val="262626" w:themeColor="text1" w:themeTint="D9"/>
          <w:kern w:val="0"/>
          <w:sz w:val="24"/>
          <w:szCs w:val="14"/>
          <w:lang w:eastAsia="zh-CN"/>
        </w:rPr>
        <w:t>La igualdad de trato y oportunidades entre mujeres y hombres debe ser, por tanto, una prioridad en el Plan Estratégico de la empresa, considerándose como un principio fundamental de las relaciones laborales y de la gestión de los recursos humanos de la empresa.</w:t>
      </w:r>
    </w:p>
    <w:p w14:paraId="1DE78180" w14:textId="77777777" w:rsidR="007106DA" w:rsidRDefault="007106DA">
      <w:pPr>
        <w:spacing w:after="0"/>
        <w:jc w:val="left"/>
        <w:rPr>
          <w:rFonts w:ascii="Montserrat" w:hAnsi="Montserrat" w:cs="Arial"/>
          <w:color w:val="2C3E50"/>
          <w:sz w:val="20"/>
          <w:szCs w:val="20"/>
          <w:shd w:val="clear" w:color="auto" w:fill="FFFFFF"/>
        </w:rPr>
      </w:pPr>
    </w:p>
    <w:p w14:paraId="0F3ED3D4" w14:textId="77777777" w:rsidR="00CC5F33" w:rsidRDefault="00CC5F33">
      <w:pPr>
        <w:spacing w:after="0"/>
        <w:jc w:val="left"/>
        <w:rPr>
          <w:rFonts w:ascii="Montserrat" w:hAnsi="Montserrat" w:cs="Arial"/>
          <w:color w:val="2C3E50"/>
          <w:sz w:val="20"/>
          <w:szCs w:val="20"/>
          <w:shd w:val="clear" w:color="auto" w:fill="FFFFFF"/>
        </w:rPr>
      </w:pPr>
    </w:p>
    <w:p w14:paraId="36ADAFB4" w14:textId="77777777" w:rsidR="00BE05D2" w:rsidRDefault="00BE05D2">
      <w:pPr>
        <w:spacing w:after="0"/>
        <w:jc w:val="left"/>
        <w:rPr>
          <w:rFonts w:ascii="Montserrat" w:hAnsi="Montserrat" w:cs="Arial"/>
          <w:color w:val="2C3E50"/>
          <w:sz w:val="20"/>
          <w:szCs w:val="20"/>
          <w:shd w:val="clear" w:color="auto" w:fill="FFFFFF"/>
        </w:rPr>
      </w:pPr>
    </w:p>
    <w:p w14:paraId="1A8DA153" w14:textId="77777777" w:rsidR="00BE05D2" w:rsidRDefault="00BE05D2">
      <w:pPr>
        <w:spacing w:after="0"/>
        <w:jc w:val="left"/>
        <w:rPr>
          <w:rFonts w:ascii="Montserrat" w:hAnsi="Montserrat" w:cs="Arial"/>
          <w:color w:val="2C3E50"/>
          <w:sz w:val="20"/>
          <w:szCs w:val="20"/>
          <w:shd w:val="clear" w:color="auto" w:fill="FFFFFF"/>
        </w:rPr>
      </w:pPr>
    </w:p>
    <w:p w14:paraId="3EF2B263" w14:textId="77777777" w:rsidR="008F58D8" w:rsidRDefault="008F58D8">
      <w:pPr>
        <w:spacing w:after="0"/>
        <w:jc w:val="left"/>
        <w:rPr>
          <w:rFonts w:ascii="Montserrat" w:hAnsi="Montserrat" w:cs="Arial"/>
          <w:color w:val="2C3E50"/>
          <w:sz w:val="20"/>
          <w:szCs w:val="20"/>
          <w:shd w:val="clear" w:color="auto" w:fill="FFFFFF"/>
        </w:rPr>
      </w:pPr>
    </w:p>
    <w:p w14:paraId="38AAB94D" w14:textId="77777777" w:rsidR="008F58D8" w:rsidRDefault="008F58D8" w:rsidP="008F58D8">
      <w:pPr>
        <w:pStyle w:val="Hiberus2"/>
        <w:rPr>
          <w:rFonts w:eastAsia="Roboto Black"/>
          <w:color w:val="00CDE2"/>
          <w:sz w:val="40"/>
          <w:szCs w:val="40"/>
        </w:rPr>
      </w:pPr>
      <w:bookmarkStart w:id="8" w:name="_Toc158037797"/>
      <w:r w:rsidRPr="00312476">
        <w:rPr>
          <w:rFonts w:eastAsia="Roboto Black"/>
          <w:color w:val="00CDE2"/>
          <w:sz w:val="40"/>
          <w:szCs w:val="40"/>
        </w:rPr>
        <w:lastRenderedPageBreak/>
        <w:t>NUESTRO CÓDIGO ÉTICO</w:t>
      </w:r>
      <w:bookmarkEnd w:id="8"/>
    </w:p>
    <w:p w14:paraId="593DCCF2" w14:textId="77777777" w:rsidR="00CC5F33" w:rsidRPr="00CC5F33" w:rsidRDefault="00CC5F33" w:rsidP="00CC5F33">
      <w:pPr>
        <w:pStyle w:val="HiberusContenido"/>
        <w:rPr>
          <w:lang w:eastAsia="es-ES"/>
        </w:rPr>
      </w:pPr>
    </w:p>
    <w:p w14:paraId="089385DC" w14:textId="77777777" w:rsidR="008F58D8" w:rsidRPr="002E622B" w:rsidRDefault="008F58D8" w:rsidP="008F58D8">
      <w:pPr>
        <w:spacing w:after="0"/>
      </w:pPr>
      <w:r w:rsidRPr="002E622B">
        <w:t xml:space="preserve">Es importante para la dirección de la empresa garantizar un comportamiento ético y responsable de todas las personas que la forman, más allá del mero cumplimiento de la ley. Mediante nuestro código ético, se establecen los compromisos y criterios de actuación que deben guiar la conducta de las personas en el desempeño de sus responsabilidades profesionales con el resto de la plantilla, así como con empresas clientes, proveedoras, colaboraciones externas, accionistas, instituciones, y con la sociedad en general. Pretendemos que estas pautas de actuación responsables sean compartidas, aceptadas y respetadas, como elemento de consolidación de nuestra cultura empresarial, firmemente asentada en nuestros valores, en el cumplimiento de los derechos humanos y sociales, y en la conciencia de nuestro papel de responsabilidad en la sociedad como generadores de contenidos, información y opinión para nuestras distintas audiencias, y como proveedores de productos y servicios de calidad para nuestros clientes. </w:t>
      </w:r>
    </w:p>
    <w:p w14:paraId="1E830CF6" w14:textId="77777777" w:rsidR="008F58D8" w:rsidRPr="002E622B" w:rsidRDefault="008F58D8" w:rsidP="008F58D8">
      <w:pPr>
        <w:spacing w:after="0"/>
      </w:pPr>
    </w:p>
    <w:p w14:paraId="2494EA26" w14:textId="77777777" w:rsidR="008F58D8" w:rsidRDefault="008F58D8" w:rsidP="008F58D8">
      <w:pPr>
        <w:spacing w:after="0"/>
      </w:pPr>
      <w:r w:rsidRPr="002E622B">
        <w:rPr>
          <w:b/>
          <w:bCs/>
        </w:rPr>
        <w:t>Respeto de los derechos laborales y de la salud en el trabajo</w:t>
      </w:r>
      <w:r w:rsidRPr="002E622B">
        <w:t xml:space="preserve">. Sabemos que las personas son la clave de nuestra empresa. Por ello defendemos y promovemos comportamientos coherentes con el cumplimiento de los derechos humanos y laborales y nos comprometemos a la aplicación de la normativa y buenas prácticas en materia de condiciones de empleo, salud y seguridad en el puesto de trabajo. Todos los trabajadores deben conocer y cumplir las normas de protección de la salud y la seguridad en el trabajo, y velar por contribuir a una cultura de la seguridad propia y de todas las personas durante el desarrollo de su actividad profesional. La empresa velará por el conocimiento y cumplimiento de dichas normas, y pondrá todos los medios necesarios que estén a su alcance. Desde el convencimiento de que la existencia de canales de diálogo permite una mayor cooperación, respetamos los derechos de sindicación, asociación, huelga y negociación colectiva, y no se permitirá ningún tipo de medida coercitiva para impedir el ejercicio de </w:t>
      </w:r>
      <w:proofErr w:type="gramStart"/>
      <w:r w:rsidRPr="002E622B">
        <w:t>los mismos</w:t>
      </w:r>
      <w:proofErr w:type="gramEnd"/>
      <w:r w:rsidRPr="002E622B">
        <w:t>.</w:t>
      </w:r>
    </w:p>
    <w:p w14:paraId="7FE770CB" w14:textId="77777777" w:rsidR="008F58D8" w:rsidRPr="002E622B" w:rsidRDefault="008F58D8" w:rsidP="008F58D8">
      <w:pPr>
        <w:spacing w:after="0"/>
      </w:pPr>
    </w:p>
    <w:p w14:paraId="6CDF1667" w14:textId="27C474DF" w:rsidR="008F58D8" w:rsidRDefault="008F58D8" w:rsidP="008F58D8">
      <w:pPr>
        <w:spacing w:after="0"/>
      </w:pPr>
      <w:r w:rsidRPr="002E622B">
        <w:rPr>
          <w:b/>
          <w:bCs/>
        </w:rPr>
        <w:t xml:space="preserve">Respeto por la dignidad, integridad, intimidad, no discriminación e igualdad de oportunidades de </w:t>
      </w:r>
      <w:proofErr w:type="gramStart"/>
      <w:r w:rsidRPr="002E622B">
        <w:rPr>
          <w:b/>
          <w:bCs/>
        </w:rPr>
        <w:t xml:space="preserve">todos </w:t>
      </w:r>
      <w:r w:rsidR="00011697">
        <w:rPr>
          <w:b/>
          <w:bCs/>
        </w:rPr>
        <w:t>las personas trabajadoras</w:t>
      </w:r>
      <w:proofErr w:type="gramEnd"/>
      <w:r w:rsidR="00011697">
        <w:rPr>
          <w:b/>
          <w:bCs/>
        </w:rPr>
        <w:t xml:space="preserve"> en la empresa</w:t>
      </w:r>
      <w:r w:rsidRPr="002E622B">
        <w:rPr>
          <w:b/>
          <w:bCs/>
        </w:rPr>
        <w:t>.</w:t>
      </w:r>
      <w:r w:rsidRPr="002E622B">
        <w:t xml:space="preserve"> Nuestra empresa rechaza cualquier manifestación de acoso, ya sea físico, psicológico, moral o de abuso de autoridad, o cualquier otra conducta que genere un entorno intimidatorio u ofensivo para los derechos de las personas. Todos nos comprometemos a mantener un entorno laboral respetuoso con la dignidad y la libertad personal. Asimismo, las relaciones entre empleados y empresas o colaboradores externos estarán basadas en el respeto profesional y la mutua colaboración. Consideramos importante el desarrollo integral de las personas, por lo que se procura facilitar el necesario equilibrio entre la vida profesional y la personal. Asimismo, nuestra empresa no acepta ningún tipo de discriminación en el ámbito laboral por motivos de edad, raza, sexo, religión, opinión, política, ascendencia nacional, origen social o discapacidad, y se compromete al fomento </w:t>
      </w:r>
      <w:r w:rsidRPr="002E622B">
        <w:lastRenderedPageBreak/>
        <w:t>de una cultura corporativa basada en el mérito. La selección y promoción de los empleados se basa en las competencias y el desempeño de sus funciones profesionales, y en los criterios técnicos y competenciales definidos en los requisitos de cada puesto de trabajo.</w:t>
      </w:r>
    </w:p>
    <w:p w14:paraId="11D57384" w14:textId="77777777" w:rsidR="00F437A8" w:rsidRDefault="00F437A8" w:rsidP="008F58D8">
      <w:pPr>
        <w:spacing w:after="0"/>
      </w:pPr>
    </w:p>
    <w:p w14:paraId="2B17AE3B" w14:textId="77777777" w:rsidR="00F437A8" w:rsidRDefault="00F437A8" w:rsidP="008F58D8">
      <w:pPr>
        <w:spacing w:after="0"/>
      </w:pPr>
    </w:p>
    <w:p w14:paraId="6540BBAA" w14:textId="5195E88A" w:rsidR="00091D55" w:rsidRPr="00F437A8" w:rsidRDefault="00F437A8" w:rsidP="00F437A8">
      <w:pPr>
        <w:pStyle w:val="Hiberus2"/>
        <w:rPr>
          <w:rFonts w:eastAsia="Roboto Black"/>
          <w:color w:val="00CDE2"/>
          <w:sz w:val="40"/>
          <w:szCs w:val="40"/>
        </w:rPr>
      </w:pPr>
      <w:bookmarkStart w:id="9" w:name="_Toc158037798"/>
      <w:r>
        <w:rPr>
          <w:rFonts w:eastAsia="Roboto Black"/>
          <w:color w:val="00CDE2"/>
          <w:sz w:val="40"/>
          <w:szCs w:val="40"/>
        </w:rPr>
        <w:t>DETERMINACIÓN DE LAS PARTES QUE LO CON</w:t>
      </w:r>
      <w:r w:rsidR="0075087D">
        <w:rPr>
          <w:rFonts w:eastAsia="Roboto Black"/>
          <w:color w:val="00CDE2"/>
          <w:sz w:val="40"/>
          <w:szCs w:val="40"/>
        </w:rPr>
        <w:t>CIERTAN</w:t>
      </w:r>
      <w:bookmarkEnd w:id="9"/>
    </w:p>
    <w:p w14:paraId="7D28C0FD" w14:textId="481F8B90" w:rsidR="00495E86" w:rsidRPr="00CC5F33" w:rsidRDefault="00495E86" w:rsidP="00CC5F33">
      <w:pPr>
        <w:pStyle w:val="HiberusDestacado"/>
      </w:pPr>
      <w:r w:rsidRPr="00CC5F33">
        <w:t>Comisión de igualdad</w:t>
      </w:r>
    </w:p>
    <w:p w14:paraId="1F80B714" w14:textId="7FA7966D" w:rsidR="00495E86" w:rsidRPr="00495E86" w:rsidRDefault="00495E86" w:rsidP="00495E86">
      <w:pPr>
        <w:pStyle w:val="HiberusDestacado"/>
        <w:rPr>
          <w:rFonts w:ascii="Calibri Light" w:eastAsia="SimSun" w:hAnsi="Calibri Light"/>
          <w:noProof w:val="0"/>
          <w:color w:val="262626" w:themeColor="text1" w:themeTint="D9"/>
          <w:kern w:val="0"/>
          <w:sz w:val="24"/>
          <w:szCs w:val="14"/>
          <w:lang w:eastAsia="zh-CN"/>
        </w:rPr>
      </w:pPr>
      <w:r w:rsidRPr="00495E86">
        <w:rPr>
          <w:rFonts w:ascii="Calibri Light" w:eastAsia="SimSun" w:hAnsi="Calibri Light"/>
          <w:noProof w:val="0"/>
          <w:color w:val="262626" w:themeColor="text1" w:themeTint="D9"/>
          <w:kern w:val="0"/>
          <w:sz w:val="24"/>
          <w:szCs w:val="14"/>
          <w:lang w:eastAsia="zh-CN"/>
        </w:rPr>
        <w:t xml:space="preserve">La composición de la Comisión será paritaria. La compondrán representantes de la empresa y representantes legales de </w:t>
      </w:r>
      <w:proofErr w:type="gramStart"/>
      <w:r w:rsidRPr="00495E86">
        <w:rPr>
          <w:rFonts w:ascii="Calibri Light" w:eastAsia="SimSun" w:hAnsi="Calibri Light"/>
          <w:noProof w:val="0"/>
          <w:color w:val="262626" w:themeColor="text1" w:themeTint="D9"/>
          <w:kern w:val="0"/>
          <w:sz w:val="24"/>
          <w:szCs w:val="14"/>
          <w:lang w:eastAsia="zh-CN"/>
        </w:rPr>
        <w:t>trabajadores y trabajadoras</w:t>
      </w:r>
      <w:proofErr w:type="gramEnd"/>
      <w:r w:rsidR="00CA228D">
        <w:rPr>
          <w:rFonts w:ascii="Calibri Light" w:eastAsia="SimSun" w:hAnsi="Calibri Light"/>
          <w:noProof w:val="0"/>
          <w:color w:val="262626" w:themeColor="text1" w:themeTint="D9"/>
          <w:kern w:val="0"/>
          <w:sz w:val="24"/>
          <w:szCs w:val="14"/>
          <w:lang w:eastAsia="zh-CN"/>
        </w:rPr>
        <w:t>, como la empresa no tiene R</w:t>
      </w:r>
      <w:r w:rsidR="004E366A">
        <w:rPr>
          <w:rFonts w:ascii="Calibri Light" w:eastAsia="SimSun" w:hAnsi="Calibri Light"/>
          <w:noProof w:val="0"/>
          <w:color w:val="262626" w:themeColor="text1" w:themeTint="D9"/>
          <w:kern w:val="0"/>
          <w:sz w:val="24"/>
          <w:szCs w:val="14"/>
          <w:lang w:eastAsia="zh-CN"/>
        </w:rPr>
        <w:t>LPT tendrán que representar</w:t>
      </w:r>
      <w:r w:rsidR="00EE3BE1">
        <w:rPr>
          <w:rFonts w:ascii="Calibri Light" w:eastAsia="SimSun" w:hAnsi="Calibri Light"/>
          <w:noProof w:val="0"/>
          <w:color w:val="262626" w:themeColor="text1" w:themeTint="D9"/>
          <w:kern w:val="0"/>
          <w:sz w:val="24"/>
          <w:szCs w:val="14"/>
          <w:lang w:eastAsia="zh-CN"/>
        </w:rPr>
        <w:t>les las organizaciones sindicales mayoritarias del sector, en este caso CCOO y UGT.</w:t>
      </w:r>
    </w:p>
    <w:p w14:paraId="031E3382" w14:textId="00DC0CE9" w:rsidR="008F58D8" w:rsidRDefault="00495E86" w:rsidP="00495E86">
      <w:pPr>
        <w:pStyle w:val="HiberusDestacado"/>
        <w:rPr>
          <w:rFonts w:ascii="Calibri Light" w:eastAsia="SimSun" w:hAnsi="Calibri Light"/>
          <w:noProof w:val="0"/>
          <w:color w:val="262626" w:themeColor="text1" w:themeTint="D9"/>
          <w:kern w:val="0"/>
          <w:sz w:val="24"/>
          <w:szCs w:val="14"/>
          <w:lang w:eastAsia="zh-CN"/>
        </w:rPr>
      </w:pPr>
      <w:r w:rsidRPr="00495E86">
        <w:rPr>
          <w:rFonts w:ascii="Calibri Light" w:eastAsia="SimSun" w:hAnsi="Calibri Light"/>
          <w:noProof w:val="0"/>
          <w:color w:val="262626" w:themeColor="text1" w:themeTint="D9"/>
          <w:kern w:val="0"/>
          <w:sz w:val="24"/>
          <w:szCs w:val="14"/>
          <w:lang w:eastAsia="zh-CN"/>
        </w:rPr>
        <w:t xml:space="preserve">La Dirección de la empresa y el comité de Empresa </w:t>
      </w:r>
      <w:r w:rsidR="00C4447E">
        <w:rPr>
          <w:rFonts w:ascii="Calibri Light" w:eastAsia="SimSun" w:hAnsi="Calibri Light"/>
          <w:noProof w:val="0"/>
          <w:color w:val="262626" w:themeColor="text1" w:themeTint="D9"/>
          <w:kern w:val="0"/>
          <w:sz w:val="24"/>
          <w:szCs w:val="14"/>
          <w:lang w:eastAsia="zh-CN"/>
        </w:rPr>
        <w:t>han designado</w:t>
      </w:r>
      <w:r w:rsidRPr="00495E86">
        <w:rPr>
          <w:rFonts w:ascii="Calibri Light" w:eastAsia="SimSun" w:hAnsi="Calibri Light"/>
          <w:noProof w:val="0"/>
          <w:color w:val="262626" w:themeColor="text1" w:themeTint="D9"/>
          <w:kern w:val="0"/>
          <w:sz w:val="24"/>
          <w:szCs w:val="14"/>
          <w:lang w:eastAsia="zh-CN"/>
        </w:rPr>
        <w:t xml:space="preserve"> a sus representantes para la Comisión de Igualdad</w:t>
      </w:r>
      <w:r w:rsidR="00C4447E">
        <w:rPr>
          <w:rFonts w:ascii="Calibri Light" w:eastAsia="SimSun" w:hAnsi="Calibri Light"/>
          <w:noProof w:val="0"/>
          <w:color w:val="262626" w:themeColor="text1" w:themeTint="D9"/>
          <w:kern w:val="0"/>
          <w:sz w:val="24"/>
          <w:szCs w:val="14"/>
          <w:lang w:eastAsia="zh-CN"/>
        </w:rPr>
        <w:t xml:space="preserve">, y las organizaciones sindicales mayoritarias del sector han designado a las personas con legitimidad </w:t>
      </w:r>
      <w:r w:rsidR="00EE3BE1">
        <w:rPr>
          <w:rFonts w:ascii="Calibri Light" w:eastAsia="SimSun" w:hAnsi="Calibri Light"/>
          <w:noProof w:val="0"/>
          <w:color w:val="262626" w:themeColor="text1" w:themeTint="D9"/>
          <w:kern w:val="0"/>
          <w:sz w:val="24"/>
          <w:szCs w:val="14"/>
          <w:lang w:eastAsia="zh-CN"/>
        </w:rPr>
        <w:t>para representar a la parte social.</w:t>
      </w:r>
      <w:r w:rsidRPr="00495E86">
        <w:rPr>
          <w:rFonts w:ascii="Calibri Light" w:eastAsia="SimSun" w:hAnsi="Calibri Light"/>
          <w:noProof w:val="0"/>
          <w:color w:val="262626" w:themeColor="text1" w:themeTint="D9"/>
          <w:kern w:val="0"/>
          <w:sz w:val="24"/>
          <w:szCs w:val="14"/>
          <w:lang w:eastAsia="zh-CN"/>
        </w:rPr>
        <w:t xml:space="preserve"> La estructura de esta Comisión quedará reflejada </w:t>
      </w:r>
      <w:r w:rsidR="00E76753">
        <w:rPr>
          <w:rFonts w:ascii="Calibri Light" w:eastAsia="SimSun" w:hAnsi="Calibri Light"/>
          <w:noProof w:val="0"/>
          <w:color w:val="262626" w:themeColor="text1" w:themeTint="D9"/>
          <w:kern w:val="0"/>
          <w:sz w:val="24"/>
          <w:szCs w:val="14"/>
          <w:lang w:eastAsia="zh-CN"/>
        </w:rPr>
        <w:t>de la siguiente manera:</w:t>
      </w:r>
    </w:p>
    <w:p w14:paraId="3B980A5F" w14:textId="077CD269" w:rsidR="00E76753" w:rsidRDefault="004C696C" w:rsidP="004C696C">
      <w:pPr>
        <w:pStyle w:val="HiberusDestacado"/>
        <w:numPr>
          <w:ilvl w:val="0"/>
          <w:numId w:val="20"/>
        </w:numPr>
        <w:rPr>
          <w:rFonts w:ascii="Calibri Light" w:eastAsia="SimSun" w:hAnsi="Calibri Light"/>
          <w:noProof w:val="0"/>
          <w:color w:val="262626" w:themeColor="text1" w:themeTint="D9"/>
          <w:kern w:val="0"/>
          <w:sz w:val="24"/>
          <w:szCs w:val="14"/>
          <w:lang w:eastAsia="zh-CN"/>
        </w:rPr>
      </w:pPr>
      <w:r>
        <w:rPr>
          <w:rFonts w:ascii="Calibri Light" w:eastAsia="SimSun" w:hAnsi="Calibri Light"/>
          <w:noProof w:val="0"/>
          <w:color w:val="262626" w:themeColor="text1" w:themeTint="D9"/>
          <w:kern w:val="0"/>
          <w:sz w:val="24"/>
          <w:szCs w:val="14"/>
          <w:lang w:eastAsia="zh-CN"/>
        </w:rPr>
        <w:t>Por parte de la representación de la empresa:</w:t>
      </w:r>
    </w:p>
    <w:p w14:paraId="3B50A21A" w14:textId="77777777" w:rsidR="00F2317E" w:rsidRPr="00F2317E" w:rsidRDefault="001E2990" w:rsidP="00D6207D">
      <w:pPr>
        <w:pStyle w:val="Prrafodelista"/>
        <w:numPr>
          <w:ilvl w:val="1"/>
          <w:numId w:val="20"/>
        </w:numPr>
        <w:spacing w:after="160" w:line="259" w:lineRule="auto"/>
        <w:contextualSpacing/>
        <w:rPr>
          <w:rFonts w:cs="Times New Roman"/>
          <w:color w:val="262626" w:themeColor="text1" w:themeTint="D9"/>
        </w:rPr>
      </w:pPr>
      <w:r w:rsidRPr="00F2317E">
        <w:rPr>
          <w:rFonts w:cs="Times New Roman"/>
          <w:color w:val="262626" w:themeColor="text1" w:themeTint="D9"/>
        </w:rPr>
        <w:t>Javier Virto Perez  </w:t>
      </w:r>
    </w:p>
    <w:p w14:paraId="2797A38F" w14:textId="4C7F6463" w:rsidR="00EE3BE1" w:rsidRPr="00F2317E" w:rsidRDefault="00F2317E" w:rsidP="00D6207D">
      <w:pPr>
        <w:pStyle w:val="Prrafodelista"/>
        <w:numPr>
          <w:ilvl w:val="1"/>
          <w:numId w:val="20"/>
        </w:numPr>
        <w:spacing w:after="160" w:line="259" w:lineRule="auto"/>
        <w:contextualSpacing/>
        <w:rPr>
          <w:rFonts w:cs="Times New Roman"/>
          <w:color w:val="262626" w:themeColor="text1" w:themeTint="D9"/>
        </w:rPr>
      </w:pPr>
      <w:r w:rsidRPr="00F2317E">
        <w:rPr>
          <w:rFonts w:cs="Times New Roman"/>
          <w:color w:val="262626" w:themeColor="text1" w:themeTint="D9"/>
        </w:rPr>
        <w:t xml:space="preserve">Marta Estudillo </w:t>
      </w:r>
    </w:p>
    <w:p w14:paraId="06BE2D5F" w14:textId="65A9770F" w:rsidR="00A8581B" w:rsidRDefault="00A8581B" w:rsidP="00A8581B">
      <w:pPr>
        <w:pStyle w:val="Prrafodelista"/>
        <w:numPr>
          <w:ilvl w:val="0"/>
          <w:numId w:val="20"/>
        </w:numPr>
        <w:spacing w:after="160" w:line="259" w:lineRule="auto"/>
        <w:contextualSpacing/>
        <w:rPr>
          <w:color w:val="262626" w:themeColor="text1" w:themeTint="D9"/>
        </w:rPr>
      </w:pPr>
      <w:r>
        <w:rPr>
          <w:color w:val="262626" w:themeColor="text1" w:themeTint="D9"/>
        </w:rPr>
        <w:t>Por parte de la representatividad de los centros de trabajo que no cuentan con represe</w:t>
      </w:r>
      <w:r w:rsidR="00053098">
        <w:rPr>
          <w:color w:val="262626" w:themeColor="text1" w:themeTint="D9"/>
        </w:rPr>
        <w:t>ntación legal de las personas trabajadoras:</w:t>
      </w:r>
    </w:p>
    <w:p w14:paraId="3394C208" w14:textId="4CAE0272" w:rsidR="009E7A0F" w:rsidRPr="009E7A0F" w:rsidRDefault="009E7A0F" w:rsidP="00053098">
      <w:pPr>
        <w:pStyle w:val="Prrafodelista"/>
        <w:numPr>
          <w:ilvl w:val="1"/>
          <w:numId w:val="20"/>
        </w:numPr>
        <w:spacing w:after="160" w:line="259" w:lineRule="auto"/>
        <w:contextualSpacing/>
        <w:rPr>
          <w:color w:val="262626" w:themeColor="text1" w:themeTint="D9"/>
        </w:rPr>
      </w:pPr>
      <w:r>
        <w:rPr>
          <w:rFonts w:eastAsiaTheme="minorHAnsi"/>
          <w:sz w:val="22"/>
          <w:szCs w:val="22"/>
          <w:lang w:eastAsia="en-US"/>
        </w:rPr>
        <w:t xml:space="preserve">Desde CCOO se ha designado a </w:t>
      </w:r>
      <w:r w:rsidR="006E650B" w:rsidRPr="00031851">
        <w:rPr>
          <w:rFonts w:eastAsiaTheme="minorHAnsi"/>
          <w:sz w:val="22"/>
          <w:szCs w:val="22"/>
          <w:lang w:eastAsia="en-US"/>
        </w:rPr>
        <w:t>D</w:t>
      </w:r>
      <w:r w:rsidR="00647ABF">
        <w:rPr>
          <w:rFonts w:eastAsiaTheme="minorHAnsi"/>
          <w:sz w:val="22"/>
          <w:szCs w:val="22"/>
          <w:lang w:eastAsia="en-US"/>
        </w:rPr>
        <w:t>.</w:t>
      </w:r>
      <w:r w:rsidR="006E650B" w:rsidRPr="00031851">
        <w:rPr>
          <w:rFonts w:eastAsiaTheme="minorHAnsi"/>
          <w:sz w:val="22"/>
          <w:szCs w:val="22"/>
          <w:lang w:eastAsia="en-US"/>
        </w:rPr>
        <w:t xml:space="preserve"> </w:t>
      </w:r>
      <w:r w:rsidR="00647ABF">
        <w:rPr>
          <w:rFonts w:eastAsiaTheme="minorHAnsi"/>
          <w:sz w:val="22"/>
          <w:szCs w:val="22"/>
          <w:lang w:eastAsia="en-US"/>
        </w:rPr>
        <w:t>Juan Fernandez</w:t>
      </w:r>
    </w:p>
    <w:p w14:paraId="658F686A" w14:textId="251BABB9" w:rsidR="00053098" w:rsidRPr="002708B0" w:rsidRDefault="00CA3BA7" w:rsidP="00053098">
      <w:pPr>
        <w:pStyle w:val="Prrafodelista"/>
        <w:numPr>
          <w:ilvl w:val="1"/>
          <w:numId w:val="20"/>
        </w:numPr>
        <w:spacing w:after="160" w:line="259" w:lineRule="auto"/>
        <w:contextualSpacing/>
        <w:rPr>
          <w:color w:val="262626" w:themeColor="text1" w:themeTint="D9"/>
        </w:rPr>
      </w:pPr>
      <w:r>
        <w:rPr>
          <w:rFonts w:eastAsiaTheme="minorHAnsi"/>
          <w:sz w:val="22"/>
          <w:szCs w:val="22"/>
          <w:lang w:eastAsia="en-US"/>
        </w:rPr>
        <w:t xml:space="preserve">Desde </w:t>
      </w:r>
      <w:r w:rsidR="009E7A0F">
        <w:rPr>
          <w:rFonts w:eastAsiaTheme="minorHAnsi"/>
          <w:sz w:val="22"/>
          <w:szCs w:val="22"/>
          <w:lang w:eastAsia="en-US"/>
        </w:rPr>
        <w:t>UGT</w:t>
      </w:r>
      <w:r>
        <w:rPr>
          <w:rFonts w:eastAsiaTheme="minorHAnsi"/>
          <w:sz w:val="22"/>
          <w:szCs w:val="22"/>
          <w:lang w:eastAsia="en-US"/>
        </w:rPr>
        <w:t xml:space="preserve"> se ha designado a </w:t>
      </w:r>
      <w:r w:rsidR="009E7A0F" w:rsidRPr="00031851">
        <w:rPr>
          <w:rFonts w:eastAsiaTheme="minorHAnsi"/>
          <w:sz w:val="22"/>
          <w:szCs w:val="22"/>
          <w:lang w:eastAsia="en-US"/>
        </w:rPr>
        <w:t xml:space="preserve">Dª </w:t>
      </w:r>
      <w:r w:rsidR="006E650B" w:rsidRPr="006E650B">
        <w:t>Concepción Martínez Herce</w:t>
      </w:r>
    </w:p>
    <w:p w14:paraId="3FA98717" w14:textId="77777777" w:rsidR="00C4447E" w:rsidRPr="00C4447E" w:rsidRDefault="00C4447E" w:rsidP="00C4447E">
      <w:pPr>
        <w:pStyle w:val="HiberusDestacado"/>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 xml:space="preserve">La finalidad última de esta Comisión es la creación de un espacio de diálogo donde sus integrantes puedan tener una comunicación fluida, de tal manera que los acuerdos y medidas adoptados a lo largo del desarrollo del programa se lleven a cabo con el consenso de todas las partes. </w:t>
      </w:r>
    </w:p>
    <w:p w14:paraId="65B04EF3" w14:textId="2ADB981C" w:rsidR="00C4447E" w:rsidRPr="00C4447E" w:rsidRDefault="00C4447E" w:rsidP="00C4447E">
      <w:pPr>
        <w:pStyle w:val="HiberusDestacado"/>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 xml:space="preserve">Las principales funciones de la Comisión de Igualdad son: </w:t>
      </w:r>
    </w:p>
    <w:p w14:paraId="37D1B910" w14:textId="437F951D"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Negociación y elaboración del diagnóstico, así como sobre la negociación de las medidas que integrarán el plan de igualdad.</w:t>
      </w:r>
    </w:p>
    <w:p w14:paraId="03B56D2A" w14:textId="6DB824D2"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Elaboración del informe de los resultados del diagnóstico.</w:t>
      </w:r>
    </w:p>
    <w:p w14:paraId="62298945" w14:textId="4C696E4B"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 xml:space="preserve">Identificación de las medidas prioritarias, a la luz del diagnóstico, su ámbito de aplicación, los medios materiales y humanos necesarios para su </w:t>
      </w:r>
      <w:r w:rsidRPr="00C4447E">
        <w:rPr>
          <w:rFonts w:ascii="Calibri Light" w:eastAsia="SimSun" w:hAnsi="Calibri Light"/>
          <w:noProof w:val="0"/>
          <w:color w:val="262626" w:themeColor="text1" w:themeTint="D9"/>
          <w:kern w:val="0"/>
          <w:sz w:val="24"/>
          <w:szCs w:val="14"/>
          <w:lang w:eastAsia="zh-CN"/>
        </w:rPr>
        <w:lastRenderedPageBreak/>
        <w:t>implantación, así como las personas u órganos responsables, incluyendo un cronograma de actuaciones.</w:t>
      </w:r>
    </w:p>
    <w:p w14:paraId="6E8411ED" w14:textId="03B92391"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Impulso de la implantación del plan de igualdad en la empresa.</w:t>
      </w:r>
    </w:p>
    <w:p w14:paraId="5BB0A695" w14:textId="70962FDD"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Definición de los indicadores de medición y los instrumentos de recogida de información necesarios para realizar el seguimiento y evaluación del grado de cumplimiento de las medidas del plan de igualdad implantadas.</w:t>
      </w:r>
    </w:p>
    <w:p w14:paraId="22F39B24" w14:textId="4CB72859" w:rsidR="00C4447E" w:rsidRPr="00C4447E" w:rsidRDefault="00C4447E" w:rsidP="00B575AC">
      <w:pPr>
        <w:pStyle w:val="HiberusDestacado"/>
        <w:numPr>
          <w:ilvl w:val="0"/>
          <w:numId w:val="15"/>
        </w:numPr>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Cuantas otras funciones pudieran atribuirle la normativa y el convenio colectivo de aplicación, o se acuerden por la propia comisión, incluida la remisión del plan de igualdad que fuere aprobado ante la autoridad laboral competente a efectos de su registro, depósito y publicación.</w:t>
      </w:r>
    </w:p>
    <w:p w14:paraId="769374F7" w14:textId="765A0C31" w:rsidR="00C4447E" w:rsidRPr="00C4447E" w:rsidRDefault="00C4447E" w:rsidP="00C4447E">
      <w:pPr>
        <w:pStyle w:val="HiberusDestacado"/>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Además, corresponderá a la comisión negociadora el impulso de las primeras acciones de información y sensibilización a la plantilla.</w:t>
      </w:r>
    </w:p>
    <w:p w14:paraId="6732BBDE" w14:textId="77777777" w:rsidR="00C4447E" w:rsidRPr="00C4447E" w:rsidRDefault="00C4447E" w:rsidP="00C4447E">
      <w:pPr>
        <w:pStyle w:val="HiberusDestacado"/>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 xml:space="preserve">Para ello se realizará un seguimiento continuo de las actividades que se lleven a cabo para asegurar el cumplimiento efectivo de las acciones y los objetivos previstos. Así mismo, la comisión se reunirá periódicamente conforme se establece en el acta de constitución, pudiendo hacer más reuniones extraordinarias si así alguna de las partes lo solicitasen. </w:t>
      </w:r>
    </w:p>
    <w:p w14:paraId="5DEEAA26" w14:textId="205E258B" w:rsidR="007A0A7D" w:rsidRDefault="00C4447E" w:rsidP="00C4447E">
      <w:pPr>
        <w:pStyle w:val="HiberusDestacado"/>
        <w:rPr>
          <w:rFonts w:ascii="Calibri Light" w:eastAsia="SimSun" w:hAnsi="Calibri Light"/>
          <w:noProof w:val="0"/>
          <w:color w:val="262626" w:themeColor="text1" w:themeTint="D9"/>
          <w:kern w:val="0"/>
          <w:sz w:val="24"/>
          <w:szCs w:val="14"/>
          <w:lang w:eastAsia="zh-CN"/>
        </w:rPr>
      </w:pPr>
      <w:r w:rsidRPr="00C4447E">
        <w:rPr>
          <w:rFonts w:ascii="Calibri Light" w:eastAsia="SimSun" w:hAnsi="Calibri Light"/>
          <w:noProof w:val="0"/>
          <w:color w:val="262626" w:themeColor="text1" w:themeTint="D9"/>
          <w:kern w:val="0"/>
          <w:sz w:val="24"/>
          <w:szCs w:val="14"/>
          <w:lang w:eastAsia="zh-CN"/>
        </w:rPr>
        <w:t>Esta comisión negociadora de igualdad designará a las personas que realizarán el seguimiento una vez implantado el plan de igualdad de la empresa.</w:t>
      </w:r>
    </w:p>
    <w:p w14:paraId="2BACDF23" w14:textId="77777777" w:rsidR="0067147A" w:rsidRDefault="0067147A" w:rsidP="00C4447E">
      <w:pPr>
        <w:pStyle w:val="HiberusDestacado"/>
        <w:rPr>
          <w:rFonts w:ascii="Calibri Light" w:eastAsia="SimSun" w:hAnsi="Calibri Light"/>
          <w:noProof w:val="0"/>
          <w:color w:val="262626" w:themeColor="text1" w:themeTint="D9"/>
          <w:kern w:val="0"/>
          <w:sz w:val="24"/>
          <w:szCs w:val="14"/>
          <w:lang w:eastAsia="zh-CN"/>
        </w:rPr>
      </w:pPr>
    </w:p>
    <w:p w14:paraId="0F096036" w14:textId="4F1D810A" w:rsidR="005C0A10" w:rsidRDefault="005C0A10">
      <w:pPr>
        <w:spacing w:after="0"/>
        <w:jc w:val="left"/>
        <w:rPr>
          <w:rFonts w:ascii="Montserrat ExtraBold" w:eastAsia="Times New Roman" w:hAnsi="Montserrat ExtraBold"/>
          <w:noProof/>
          <w:color w:val="173962"/>
          <w:kern w:val="28"/>
          <w:sz w:val="18"/>
          <w:szCs w:val="18"/>
          <w:lang w:eastAsia="en-US"/>
        </w:rPr>
      </w:pPr>
      <w:r>
        <w:br w:type="page"/>
      </w:r>
    </w:p>
    <w:p w14:paraId="3DFEA170" w14:textId="77777777" w:rsidR="00A4502C" w:rsidRDefault="00A4502C" w:rsidP="00BF0CF7">
      <w:pPr>
        <w:pStyle w:val="HiberusDestacado"/>
      </w:pPr>
    </w:p>
    <w:tbl>
      <w:tblPr>
        <w:tblStyle w:val="Tablaconcuadrcula"/>
        <w:tblpPr w:leftFromText="141" w:rightFromText="141" w:vertAnchor="text" w:horzAnchor="margin" w:tblpY="40"/>
        <w:tblW w:w="9323" w:type="dxa"/>
        <w:tblLook w:val="04A0" w:firstRow="1" w:lastRow="0" w:firstColumn="1" w:lastColumn="0" w:noHBand="0" w:noVBand="1"/>
      </w:tblPr>
      <w:tblGrid>
        <w:gridCol w:w="1552"/>
        <w:gridCol w:w="7771"/>
      </w:tblGrid>
      <w:tr w:rsidR="00BF0CF7" w:rsidRPr="006B10A7" w14:paraId="5F4A59AE" w14:textId="77777777" w:rsidTr="00821CF2">
        <w:trPr>
          <w:trHeight w:val="856"/>
        </w:trPr>
        <w:tc>
          <w:tcPr>
            <w:tcW w:w="1552" w:type="dxa"/>
            <w:shd w:val="clear" w:color="auto" w:fill="173962"/>
          </w:tcPr>
          <w:p w14:paraId="75BCB162" w14:textId="77777777" w:rsidR="00BF0CF7" w:rsidRPr="00987F71" w:rsidRDefault="00BF0CF7" w:rsidP="00821CF2">
            <w:pPr>
              <w:pStyle w:val="Apartado"/>
              <w:rPr>
                <w:rStyle w:val="Subttuloseccin"/>
              </w:rPr>
            </w:pPr>
            <w:r w:rsidRPr="004C5467">
              <w:rPr>
                <w:bCs/>
                <w:noProof/>
              </w:rPr>
              <w:drawing>
                <wp:anchor distT="0" distB="0" distL="114300" distR="114300" simplePos="0" relativeHeight="251658247" behindDoc="0" locked="0" layoutInCell="1" allowOverlap="1" wp14:anchorId="020B85D9" wp14:editId="0F1A912E">
                  <wp:simplePos x="0" y="0"/>
                  <wp:positionH relativeFrom="column">
                    <wp:posOffset>128270</wp:posOffset>
                  </wp:positionH>
                  <wp:positionV relativeFrom="page">
                    <wp:posOffset>40005</wp:posOffset>
                  </wp:positionV>
                  <wp:extent cx="466725" cy="464140"/>
                  <wp:effectExtent l="0" t="0" r="0" b="0"/>
                  <wp:wrapNone/>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66725" cy="464140"/>
                          </a:xfrm>
                          <a:prstGeom prst="rect">
                            <a:avLst/>
                          </a:prstGeom>
                        </pic:spPr>
                      </pic:pic>
                    </a:graphicData>
                  </a:graphic>
                  <wp14:sizeRelH relativeFrom="margin">
                    <wp14:pctWidth>0</wp14:pctWidth>
                  </wp14:sizeRelH>
                  <wp14:sizeRelV relativeFrom="margin">
                    <wp14:pctHeight>0</wp14:pctHeight>
                  </wp14:sizeRelV>
                </wp:anchor>
              </w:drawing>
            </w:r>
          </w:p>
        </w:tc>
        <w:tc>
          <w:tcPr>
            <w:tcW w:w="7771" w:type="dxa"/>
            <w:shd w:val="clear" w:color="auto" w:fill="BFBFBF" w:themeFill="background1" w:themeFillShade="BF"/>
            <w:vAlign w:val="center"/>
          </w:tcPr>
          <w:p w14:paraId="62EDFE87" w14:textId="2E81070B" w:rsidR="00BF0CF7" w:rsidRPr="0046579E" w:rsidRDefault="007C3C30" w:rsidP="00821CF2">
            <w:pPr>
              <w:pStyle w:val="Hiberus1"/>
            </w:pPr>
            <w:bookmarkStart w:id="10" w:name="_Toc158037799"/>
            <w:r>
              <w:t>DIAGNÓSTICO DE IGUALDAD</w:t>
            </w:r>
            <w:bookmarkEnd w:id="10"/>
          </w:p>
        </w:tc>
      </w:tr>
    </w:tbl>
    <w:p w14:paraId="425F63D8" w14:textId="77777777" w:rsidR="00BF0CF7" w:rsidRDefault="00BF0CF7" w:rsidP="00BF0CF7">
      <w:pPr>
        <w:pStyle w:val="HiberusDestacado"/>
      </w:pPr>
    </w:p>
    <w:p w14:paraId="0DC5CEF0" w14:textId="7B8ECD52" w:rsidR="00F2317E" w:rsidRDefault="000B4404" w:rsidP="00BF0CF7">
      <w:pPr>
        <w:pStyle w:val="Hiberus2"/>
        <w:rPr>
          <w:rFonts w:eastAsia="Roboto Black"/>
          <w:color w:val="00CDE2"/>
          <w:sz w:val="40"/>
          <w:szCs w:val="40"/>
        </w:rPr>
      </w:pPr>
      <w:bookmarkStart w:id="11" w:name="_Toc158037800"/>
      <w:r>
        <w:rPr>
          <w:rFonts w:eastAsia="Roboto Black"/>
          <w:color w:val="00CDE2"/>
          <w:sz w:val="40"/>
          <w:szCs w:val="40"/>
        </w:rPr>
        <w:t>PLANIFICACIÓN Y ASPECTOS A ANALIZAR</w:t>
      </w:r>
      <w:bookmarkEnd w:id="11"/>
    </w:p>
    <w:p w14:paraId="363B8BE0" w14:textId="5EA108D5" w:rsidR="004447DC" w:rsidRPr="004447DC" w:rsidRDefault="004447DC" w:rsidP="004447DC">
      <w:pPr>
        <w:pStyle w:val="HiberusContenido"/>
        <w:rPr>
          <w:rFonts w:ascii="Calibri Light" w:hAnsi="Calibri Light"/>
          <w:color w:val="262626" w:themeColor="text1" w:themeTint="D9"/>
          <w:sz w:val="24"/>
          <w:szCs w:val="14"/>
          <w:lang w:eastAsia="zh-CN"/>
        </w:rPr>
      </w:pPr>
      <w:r w:rsidRPr="004447DC">
        <w:rPr>
          <w:rFonts w:ascii="Calibri Light" w:hAnsi="Calibri Light"/>
          <w:color w:val="262626" w:themeColor="text1" w:themeTint="D9"/>
          <w:sz w:val="24"/>
          <w:szCs w:val="14"/>
          <w:lang w:eastAsia="zh-CN"/>
        </w:rPr>
        <w:t>Para la empresa es importante dotarse del valor de la igualdad y desde hace tiempo ha estado formando a diferentes perfiles en igualdad. Si bien es cierto en este 202</w:t>
      </w:r>
      <w:r>
        <w:rPr>
          <w:rFonts w:ascii="Calibri Light" w:hAnsi="Calibri Light"/>
          <w:color w:val="262626" w:themeColor="text1" w:themeTint="D9"/>
          <w:sz w:val="24"/>
          <w:szCs w:val="14"/>
          <w:lang w:eastAsia="zh-CN"/>
        </w:rPr>
        <w:t>4</w:t>
      </w:r>
      <w:r w:rsidRPr="004447DC">
        <w:rPr>
          <w:rFonts w:ascii="Calibri Light" w:hAnsi="Calibri Light"/>
          <w:color w:val="262626" w:themeColor="text1" w:themeTint="D9"/>
          <w:sz w:val="24"/>
          <w:szCs w:val="14"/>
          <w:lang w:eastAsia="zh-CN"/>
        </w:rPr>
        <w:t xml:space="preserve"> queremos hacer bastantes medidas por lo que se ha realizado el diagnóstico para poder implementarlos durante los siguientes 4 años, así en cada una de las medidas se podrá ver la vigencia de </w:t>
      </w:r>
      <w:proofErr w:type="gramStart"/>
      <w:r w:rsidRPr="004447DC">
        <w:rPr>
          <w:rFonts w:ascii="Calibri Light" w:hAnsi="Calibri Light"/>
          <w:color w:val="262626" w:themeColor="text1" w:themeTint="D9"/>
          <w:sz w:val="24"/>
          <w:szCs w:val="14"/>
          <w:lang w:eastAsia="zh-CN"/>
        </w:rPr>
        <w:t>la misma</w:t>
      </w:r>
      <w:proofErr w:type="gramEnd"/>
      <w:r w:rsidRPr="004447DC">
        <w:rPr>
          <w:rFonts w:ascii="Calibri Light" w:hAnsi="Calibri Light"/>
          <w:color w:val="262626" w:themeColor="text1" w:themeTint="D9"/>
          <w:sz w:val="24"/>
          <w:szCs w:val="14"/>
          <w:lang w:eastAsia="zh-CN"/>
        </w:rPr>
        <w:t xml:space="preserve"> y tener hasta 202</w:t>
      </w:r>
      <w:r>
        <w:rPr>
          <w:rFonts w:ascii="Calibri Light" w:hAnsi="Calibri Light"/>
          <w:color w:val="262626" w:themeColor="text1" w:themeTint="D9"/>
          <w:sz w:val="24"/>
          <w:szCs w:val="14"/>
          <w:lang w:eastAsia="zh-CN"/>
        </w:rPr>
        <w:t>8</w:t>
      </w:r>
      <w:r w:rsidRPr="004447DC">
        <w:rPr>
          <w:rFonts w:ascii="Calibri Light" w:hAnsi="Calibri Light"/>
          <w:color w:val="262626" w:themeColor="text1" w:themeTint="D9"/>
          <w:sz w:val="24"/>
          <w:szCs w:val="14"/>
          <w:lang w:eastAsia="zh-CN"/>
        </w:rPr>
        <w:t xml:space="preserve"> diferentes acciones a desarrollar. </w:t>
      </w:r>
    </w:p>
    <w:p w14:paraId="17B54851" w14:textId="2571CFFE" w:rsidR="00F4262D" w:rsidRDefault="004447DC" w:rsidP="004447DC">
      <w:pPr>
        <w:pStyle w:val="HiberusContenido"/>
        <w:rPr>
          <w:rFonts w:ascii="Calibri Light" w:hAnsi="Calibri Light"/>
          <w:color w:val="262626" w:themeColor="text1" w:themeTint="D9"/>
          <w:sz w:val="24"/>
          <w:szCs w:val="14"/>
          <w:lang w:eastAsia="zh-CN"/>
        </w:rPr>
      </w:pPr>
      <w:r w:rsidRPr="004447DC">
        <w:rPr>
          <w:rFonts w:ascii="Calibri Light" w:hAnsi="Calibri Light"/>
          <w:color w:val="262626" w:themeColor="text1" w:themeTint="D9"/>
          <w:sz w:val="24"/>
          <w:szCs w:val="14"/>
          <w:lang w:eastAsia="zh-CN"/>
        </w:rPr>
        <w:t>Hemos desarrollado el estudio diagnostico durante este último año con datos del año pasado para tener toda la información sobre los diferentes aspectos que marca la normativa de igualdad, así como algunos de gran importancia que hemos querido reflejar.</w:t>
      </w:r>
    </w:p>
    <w:p w14:paraId="4A5AC792" w14:textId="77777777" w:rsidR="004447DC" w:rsidRDefault="004447DC" w:rsidP="004447DC">
      <w:pPr>
        <w:pStyle w:val="HiberusContenido"/>
        <w:rPr>
          <w:rFonts w:ascii="Calibri Light" w:hAnsi="Calibri Light"/>
          <w:color w:val="262626" w:themeColor="text1" w:themeTint="D9"/>
          <w:sz w:val="24"/>
          <w:szCs w:val="14"/>
          <w:lang w:eastAsia="zh-CN"/>
        </w:rPr>
      </w:pPr>
    </w:p>
    <w:p w14:paraId="7EE3EB89" w14:textId="77777777" w:rsidR="004447DC" w:rsidRPr="000B4404" w:rsidRDefault="004447DC" w:rsidP="004447DC">
      <w:pPr>
        <w:pStyle w:val="HiberusContenido"/>
        <w:rPr>
          <w:lang w:eastAsia="es-ES"/>
        </w:rPr>
      </w:pPr>
    </w:p>
    <w:p w14:paraId="60862411" w14:textId="1A962994" w:rsidR="00BF0CF7" w:rsidRDefault="00BF0CF7" w:rsidP="00BF0CF7">
      <w:pPr>
        <w:pStyle w:val="Hiberus2"/>
        <w:rPr>
          <w:rFonts w:eastAsia="Roboto Black"/>
          <w:color w:val="00CDE2"/>
          <w:sz w:val="40"/>
          <w:szCs w:val="40"/>
        </w:rPr>
      </w:pPr>
      <w:bookmarkStart w:id="12" w:name="_Toc158037801"/>
      <w:r>
        <w:rPr>
          <w:rFonts w:eastAsia="Roboto Black"/>
          <w:color w:val="00CDE2"/>
          <w:sz w:val="40"/>
          <w:szCs w:val="40"/>
        </w:rPr>
        <w:t xml:space="preserve">CONCLUSIONES DEL </w:t>
      </w:r>
      <w:r w:rsidRPr="00A8478F">
        <w:rPr>
          <w:rFonts w:eastAsia="Roboto Black"/>
          <w:color w:val="00CDE2"/>
          <w:sz w:val="40"/>
          <w:szCs w:val="40"/>
        </w:rPr>
        <w:t>DIAGNÓSTICO</w:t>
      </w:r>
      <w:bookmarkEnd w:id="12"/>
    </w:p>
    <w:p w14:paraId="34281384" w14:textId="77777777" w:rsidR="008A516B" w:rsidRPr="008A516B" w:rsidRDefault="008A516B" w:rsidP="008A516B">
      <w:pPr>
        <w:pStyle w:val="HiberusContenido"/>
        <w:rPr>
          <w:lang w:eastAsia="es-ES"/>
        </w:rPr>
      </w:pPr>
    </w:p>
    <w:p w14:paraId="6173DE08" w14:textId="6F69D312" w:rsidR="00712D5F" w:rsidRDefault="00712D5F" w:rsidP="001655F1">
      <w:pPr>
        <w:pStyle w:val="Hiberus1"/>
        <w:numPr>
          <w:ilvl w:val="0"/>
          <w:numId w:val="0"/>
        </w:numPr>
        <w:jc w:val="both"/>
        <w:rPr>
          <w:rFonts w:ascii="Calibri Light" w:hAnsi="Calibri Light"/>
          <w:noProof w:val="0"/>
          <w:color w:val="262626" w:themeColor="text1" w:themeTint="D9"/>
          <w:sz w:val="24"/>
          <w:szCs w:val="14"/>
          <w:lang w:eastAsia="zh-CN"/>
        </w:rPr>
      </w:pPr>
      <w:bookmarkStart w:id="13" w:name="_Toc139554944"/>
      <w:bookmarkStart w:id="14" w:name="_Toc158037802"/>
      <w:r w:rsidRPr="00712D5F">
        <w:rPr>
          <w:rFonts w:ascii="Calibri Light" w:hAnsi="Calibri Light"/>
          <w:noProof w:val="0"/>
          <w:color w:val="262626" w:themeColor="text1" w:themeTint="D9"/>
          <w:sz w:val="24"/>
          <w:szCs w:val="14"/>
          <w:lang w:eastAsia="zh-CN"/>
        </w:rPr>
        <w:t xml:space="preserve">Nos </w:t>
      </w:r>
      <w:r w:rsidR="00A4502C" w:rsidRPr="00712D5F">
        <w:rPr>
          <w:rFonts w:ascii="Calibri Light" w:hAnsi="Calibri Light"/>
          <w:noProof w:val="0"/>
          <w:color w:val="262626" w:themeColor="text1" w:themeTint="D9"/>
          <w:sz w:val="24"/>
          <w:szCs w:val="14"/>
          <w:lang w:eastAsia="zh-CN"/>
        </w:rPr>
        <w:t>encontramos</w:t>
      </w:r>
      <w:r w:rsidRPr="00712D5F">
        <w:rPr>
          <w:rFonts w:ascii="Calibri Light" w:hAnsi="Calibri Light"/>
          <w:noProof w:val="0"/>
          <w:color w:val="262626" w:themeColor="text1" w:themeTint="D9"/>
          <w:sz w:val="24"/>
          <w:szCs w:val="14"/>
          <w:lang w:eastAsia="zh-CN"/>
        </w:rPr>
        <w:t xml:space="preserve"> ante un sector masculinizado y eso se refleja en la distribución de la plantilla.</w:t>
      </w:r>
      <w:r w:rsidR="001655F1">
        <w:rPr>
          <w:rFonts w:ascii="Calibri Light" w:hAnsi="Calibri Light"/>
          <w:noProof w:val="0"/>
          <w:color w:val="262626" w:themeColor="text1" w:themeTint="D9"/>
          <w:sz w:val="24"/>
          <w:szCs w:val="14"/>
          <w:lang w:eastAsia="zh-CN"/>
        </w:rPr>
        <w:t xml:space="preserve"> </w:t>
      </w:r>
      <w:r w:rsidRPr="00712D5F">
        <w:rPr>
          <w:rFonts w:ascii="Calibri Light" w:hAnsi="Calibri Light"/>
          <w:noProof w:val="0"/>
          <w:color w:val="262626" w:themeColor="text1" w:themeTint="D9"/>
          <w:sz w:val="24"/>
          <w:szCs w:val="14"/>
          <w:lang w:eastAsia="zh-CN"/>
        </w:rPr>
        <w:t xml:space="preserve">No </w:t>
      </w:r>
      <w:r w:rsidR="001655F1" w:rsidRPr="00712D5F">
        <w:rPr>
          <w:rFonts w:ascii="Calibri Light" w:hAnsi="Calibri Light"/>
          <w:noProof w:val="0"/>
          <w:color w:val="262626" w:themeColor="text1" w:themeTint="D9"/>
          <w:sz w:val="24"/>
          <w:szCs w:val="14"/>
          <w:lang w:eastAsia="zh-CN"/>
        </w:rPr>
        <w:t>obstante,</w:t>
      </w:r>
      <w:r w:rsidRPr="00712D5F">
        <w:rPr>
          <w:rFonts w:ascii="Calibri Light" w:hAnsi="Calibri Light"/>
          <w:noProof w:val="0"/>
          <w:color w:val="262626" w:themeColor="text1" w:themeTint="D9"/>
          <w:sz w:val="24"/>
          <w:szCs w:val="14"/>
          <w:lang w:eastAsia="zh-CN"/>
        </w:rPr>
        <w:t xml:space="preserve"> de lo anterior, Hiberus muestra su fuerte compromiso por la igualdad</w:t>
      </w:r>
      <w:r w:rsidR="001655F1">
        <w:rPr>
          <w:rFonts w:ascii="Calibri Light" w:hAnsi="Calibri Light"/>
          <w:noProof w:val="0"/>
          <w:color w:val="262626" w:themeColor="text1" w:themeTint="D9"/>
          <w:sz w:val="24"/>
          <w:szCs w:val="14"/>
          <w:lang w:eastAsia="zh-CN"/>
        </w:rPr>
        <w:t xml:space="preserve"> así el </w:t>
      </w:r>
      <w:r w:rsidR="00F45A15">
        <w:rPr>
          <w:rFonts w:ascii="Calibri Light" w:hAnsi="Calibri Light"/>
          <w:noProof w:val="0"/>
          <w:color w:val="262626" w:themeColor="text1" w:themeTint="D9"/>
          <w:sz w:val="24"/>
          <w:szCs w:val="14"/>
          <w:lang w:eastAsia="zh-CN"/>
        </w:rPr>
        <w:t>51% de la plantilla son mujeres</w:t>
      </w:r>
      <w:r w:rsidR="00D65542">
        <w:rPr>
          <w:rFonts w:ascii="Calibri Light" w:hAnsi="Calibri Light"/>
          <w:noProof w:val="0"/>
          <w:color w:val="262626" w:themeColor="text1" w:themeTint="D9"/>
          <w:sz w:val="24"/>
          <w:szCs w:val="14"/>
          <w:lang w:eastAsia="zh-CN"/>
        </w:rPr>
        <w:t>, si bien es cierto, gran cantidad de nuestra actividad es dar soporte y asesoramiento a empresas tecnológicas, por lo que los perfiles con los que se cuentan son más del ámbito del marketing, los recursos humanos</w:t>
      </w:r>
      <w:r w:rsidR="00241199">
        <w:rPr>
          <w:rFonts w:ascii="Calibri Light" w:hAnsi="Calibri Light"/>
          <w:noProof w:val="0"/>
          <w:color w:val="262626" w:themeColor="text1" w:themeTint="D9"/>
          <w:sz w:val="24"/>
          <w:szCs w:val="14"/>
          <w:lang w:eastAsia="zh-CN"/>
        </w:rPr>
        <w:t xml:space="preserve"> y perfiles administrativos, los cuales muestran un rol social de género siendo mayoritariamente más mujeres las que estudian dichas ramas.</w:t>
      </w:r>
      <w:bookmarkEnd w:id="13"/>
      <w:bookmarkEnd w:id="14"/>
    </w:p>
    <w:p w14:paraId="683F7071" w14:textId="77777777" w:rsidR="00B8231D" w:rsidRPr="00B8231D" w:rsidRDefault="00B8231D" w:rsidP="00B8231D">
      <w:pPr>
        <w:pStyle w:val="HiberusContenido"/>
        <w:rPr>
          <w:lang w:eastAsia="zh-CN"/>
        </w:rPr>
      </w:pPr>
    </w:p>
    <w:p w14:paraId="02449284" w14:textId="455830DD" w:rsidR="00715C07" w:rsidRDefault="00715C07" w:rsidP="00715C07">
      <w:pPr>
        <w:pStyle w:val="HiberusContenido"/>
        <w:rPr>
          <w:rFonts w:ascii="Calibri Light" w:hAnsi="Calibri Light"/>
          <w:color w:val="262626" w:themeColor="text1" w:themeTint="D9"/>
          <w:sz w:val="24"/>
          <w:szCs w:val="14"/>
          <w:lang w:eastAsia="zh-CN"/>
        </w:rPr>
      </w:pPr>
      <w:r w:rsidRPr="00E65F99">
        <w:rPr>
          <w:rFonts w:ascii="Calibri Light" w:hAnsi="Calibri Light"/>
          <w:color w:val="262626" w:themeColor="text1" w:themeTint="D9"/>
          <w:sz w:val="24"/>
          <w:szCs w:val="14"/>
          <w:lang w:eastAsia="zh-CN"/>
        </w:rPr>
        <w:t>Este análisis nos ha permitido tener una foto del punto de partida para comenzar a diseñar nuestro Plan de Igualdad. Para su elaboración hemos aplicado medidas concretas que nos permitirán mejorar en la igualdad de oportunidades entre mujeres y hombres.</w:t>
      </w:r>
    </w:p>
    <w:p w14:paraId="2EE91E67" w14:textId="77777777" w:rsidR="00E65F99" w:rsidRDefault="00E65F99" w:rsidP="00715C07">
      <w:pPr>
        <w:pStyle w:val="HiberusContenido"/>
        <w:rPr>
          <w:rFonts w:ascii="Calibri Light" w:hAnsi="Calibri Light"/>
          <w:color w:val="262626" w:themeColor="text1" w:themeTint="D9"/>
          <w:sz w:val="24"/>
          <w:szCs w:val="14"/>
          <w:lang w:eastAsia="zh-CN"/>
        </w:rPr>
      </w:pPr>
    </w:p>
    <w:p w14:paraId="0496082E" w14:textId="77777777" w:rsidR="00AC4D52" w:rsidRDefault="00AC4D52" w:rsidP="00715C07">
      <w:pPr>
        <w:pStyle w:val="HiberusContenido"/>
        <w:rPr>
          <w:rFonts w:ascii="Calibri Light" w:hAnsi="Calibri Light"/>
          <w:color w:val="262626" w:themeColor="text1" w:themeTint="D9"/>
          <w:sz w:val="24"/>
          <w:szCs w:val="14"/>
          <w:lang w:eastAsia="zh-CN"/>
        </w:rPr>
      </w:pPr>
    </w:p>
    <w:p w14:paraId="2FF4FD6C" w14:textId="77777777" w:rsidR="00AC4D52" w:rsidRDefault="00AC4D52" w:rsidP="00715C07">
      <w:pPr>
        <w:pStyle w:val="HiberusContenido"/>
        <w:rPr>
          <w:rFonts w:ascii="Calibri Light" w:hAnsi="Calibri Light"/>
          <w:color w:val="262626" w:themeColor="text1" w:themeTint="D9"/>
          <w:sz w:val="24"/>
          <w:szCs w:val="14"/>
          <w:lang w:eastAsia="zh-CN"/>
        </w:rPr>
      </w:pPr>
    </w:p>
    <w:p w14:paraId="76C6E6A6" w14:textId="331819BA" w:rsidR="00E65F99" w:rsidRDefault="00E65F99" w:rsidP="00715C07">
      <w:pPr>
        <w:pStyle w:val="HiberusContenido"/>
        <w:rPr>
          <w:rFonts w:ascii="Calibri Light" w:hAnsi="Calibri Light"/>
          <w:color w:val="262626" w:themeColor="text1" w:themeTint="D9"/>
          <w:sz w:val="24"/>
          <w:szCs w:val="14"/>
          <w:lang w:eastAsia="zh-CN"/>
        </w:rPr>
      </w:pPr>
      <w:r>
        <w:rPr>
          <w:rFonts w:ascii="Calibri Light" w:hAnsi="Calibri Light"/>
          <w:color w:val="262626" w:themeColor="text1" w:themeTint="D9"/>
          <w:sz w:val="24"/>
          <w:szCs w:val="14"/>
          <w:lang w:eastAsia="zh-CN"/>
        </w:rPr>
        <w:lastRenderedPageBreak/>
        <w:t xml:space="preserve">A </w:t>
      </w:r>
      <w:r w:rsidR="00B8231D">
        <w:rPr>
          <w:rFonts w:ascii="Calibri Light" w:hAnsi="Calibri Light"/>
          <w:color w:val="262626" w:themeColor="text1" w:themeTint="D9"/>
          <w:sz w:val="24"/>
          <w:szCs w:val="14"/>
          <w:lang w:eastAsia="zh-CN"/>
        </w:rPr>
        <w:t>continuación,</w:t>
      </w:r>
      <w:r>
        <w:rPr>
          <w:rFonts w:ascii="Calibri Light" w:hAnsi="Calibri Light"/>
          <w:color w:val="262626" w:themeColor="text1" w:themeTint="D9"/>
          <w:sz w:val="24"/>
          <w:szCs w:val="14"/>
          <w:lang w:eastAsia="zh-CN"/>
        </w:rPr>
        <w:t xml:space="preserve"> vemos algunas conclusiones </w:t>
      </w:r>
      <w:r w:rsidR="00A4502C">
        <w:rPr>
          <w:rFonts w:ascii="Calibri Light" w:hAnsi="Calibri Light"/>
          <w:color w:val="262626" w:themeColor="text1" w:themeTint="D9"/>
          <w:sz w:val="24"/>
          <w:szCs w:val="14"/>
          <w:lang w:eastAsia="zh-CN"/>
        </w:rPr>
        <w:t>diagnósticas,</w:t>
      </w:r>
      <w:r>
        <w:rPr>
          <w:rFonts w:ascii="Calibri Light" w:hAnsi="Calibri Light"/>
          <w:color w:val="262626" w:themeColor="text1" w:themeTint="D9"/>
          <w:sz w:val="24"/>
          <w:szCs w:val="14"/>
          <w:lang w:eastAsia="zh-CN"/>
        </w:rPr>
        <w:t xml:space="preserve"> así como los objetivos principales:</w:t>
      </w:r>
    </w:p>
    <w:p w14:paraId="68ADE52F" w14:textId="77777777" w:rsidR="00AC4D52" w:rsidRPr="00E65F99" w:rsidRDefault="00AC4D52" w:rsidP="00715C07">
      <w:pPr>
        <w:pStyle w:val="HiberusContenido"/>
        <w:rPr>
          <w:rFonts w:ascii="Calibri Light" w:hAnsi="Calibri Light"/>
          <w:color w:val="262626" w:themeColor="text1" w:themeTint="D9"/>
          <w:sz w:val="24"/>
          <w:szCs w:val="14"/>
          <w:lang w:eastAsia="zh-CN"/>
        </w:rPr>
      </w:pPr>
    </w:p>
    <w:tbl>
      <w:tblPr>
        <w:tblW w:w="8820" w:type="dxa"/>
        <w:tblCellMar>
          <w:left w:w="70" w:type="dxa"/>
          <w:right w:w="70" w:type="dxa"/>
        </w:tblCellMar>
        <w:tblLook w:val="04A0" w:firstRow="1" w:lastRow="0" w:firstColumn="1" w:lastColumn="0" w:noHBand="0" w:noVBand="1"/>
      </w:tblPr>
      <w:tblGrid>
        <w:gridCol w:w="580"/>
        <w:gridCol w:w="1410"/>
        <w:gridCol w:w="6830"/>
      </w:tblGrid>
      <w:tr w:rsidR="00AC4D52" w:rsidRPr="00AC4D52" w14:paraId="0C3756DE" w14:textId="77777777" w:rsidTr="00AC4D52">
        <w:trPr>
          <w:trHeight w:val="6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3712" w14:textId="77777777" w:rsidR="00AC4D52" w:rsidRPr="00AC4D52" w:rsidRDefault="00AC4D52" w:rsidP="00AC4D52">
            <w:pPr>
              <w:spacing w:after="0"/>
              <w:jc w:val="center"/>
              <w:rPr>
                <w:rFonts w:ascii="Calibri" w:eastAsia="Times New Roman" w:hAnsi="Calibri" w:cs="Calibri"/>
                <w:b/>
                <w:bCs/>
                <w:color w:val="FFFFFF"/>
                <w:szCs w:val="24"/>
                <w:lang w:eastAsia="es-ES"/>
              </w:rPr>
            </w:pPr>
            <w:r w:rsidRPr="00AC4D52">
              <w:rPr>
                <w:rFonts w:ascii="Calibri" w:eastAsia="Times New Roman" w:hAnsi="Calibri" w:cs="Calibri"/>
                <w:b/>
                <w:bCs/>
                <w:color w:val="FFFFFF"/>
                <w:szCs w:val="24"/>
                <w:lang w:eastAsia="es-ES"/>
              </w:rPr>
              <w:t>N.º</w:t>
            </w:r>
          </w:p>
        </w:tc>
        <w:tc>
          <w:tcPr>
            <w:tcW w:w="1380" w:type="dxa"/>
            <w:tcBorders>
              <w:top w:val="single" w:sz="4" w:space="0" w:color="auto"/>
              <w:left w:val="nil"/>
              <w:bottom w:val="single" w:sz="4" w:space="0" w:color="auto"/>
              <w:right w:val="single" w:sz="4" w:space="0" w:color="auto"/>
            </w:tcBorders>
            <w:shd w:val="clear" w:color="000000" w:fill="305496"/>
            <w:noWrap/>
            <w:vAlign w:val="center"/>
            <w:hideMark/>
          </w:tcPr>
          <w:p w14:paraId="41426D74" w14:textId="77777777" w:rsidR="00AC4D52" w:rsidRPr="00AC4D52" w:rsidRDefault="00AC4D52" w:rsidP="00AC4D52">
            <w:pPr>
              <w:spacing w:after="0"/>
              <w:jc w:val="center"/>
              <w:rPr>
                <w:rFonts w:ascii="Calibri" w:eastAsia="Times New Roman" w:hAnsi="Calibri" w:cs="Calibri"/>
                <w:b/>
                <w:bCs/>
                <w:color w:val="FFFFFF"/>
                <w:szCs w:val="24"/>
                <w:lang w:eastAsia="es-ES"/>
              </w:rPr>
            </w:pPr>
            <w:r w:rsidRPr="00AC4D52">
              <w:rPr>
                <w:rFonts w:ascii="Calibri" w:eastAsia="Times New Roman" w:hAnsi="Calibri" w:cs="Calibri"/>
                <w:b/>
                <w:bCs/>
                <w:color w:val="FFFFFF"/>
                <w:szCs w:val="24"/>
                <w:lang w:eastAsia="es-ES"/>
              </w:rPr>
              <w:t>ÁREA</w:t>
            </w:r>
          </w:p>
        </w:tc>
        <w:tc>
          <w:tcPr>
            <w:tcW w:w="6860" w:type="dxa"/>
            <w:tcBorders>
              <w:top w:val="single" w:sz="4" w:space="0" w:color="auto"/>
              <w:left w:val="nil"/>
              <w:bottom w:val="single" w:sz="4" w:space="0" w:color="auto"/>
              <w:right w:val="single" w:sz="4" w:space="0" w:color="auto"/>
            </w:tcBorders>
            <w:shd w:val="clear" w:color="000000" w:fill="305496"/>
            <w:vAlign w:val="center"/>
            <w:hideMark/>
          </w:tcPr>
          <w:p w14:paraId="2C6DD2A9" w14:textId="77777777" w:rsidR="00AC4D52" w:rsidRPr="00AC4D52" w:rsidRDefault="00AC4D52" w:rsidP="00AC4D52">
            <w:pPr>
              <w:spacing w:after="0"/>
              <w:jc w:val="left"/>
              <w:rPr>
                <w:rFonts w:ascii="Calibri" w:eastAsia="Times New Roman" w:hAnsi="Calibri" w:cs="Calibri"/>
                <w:b/>
                <w:bCs/>
                <w:color w:val="FFFFFF"/>
                <w:szCs w:val="24"/>
                <w:lang w:eastAsia="es-ES"/>
              </w:rPr>
            </w:pPr>
            <w:r w:rsidRPr="00AC4D52">
              <w:rPr>
                <w:rFonts w:ascii="Calibri" w:eastAsia="Times New Roman" w:hAnsi="Calibri" w:cs="Calibri"/>
                <w:b/>
                <w:bCs/>
                <w:color w:val="FFFFFF"/>
                <w:szCs w:val="24"/>
                <w:lang w:eastAsia="es-ES"/>
              </w:rPr>
              <w:t>MEDIDAS PROPUESTAS</w:t>
            </w:r>
          </w:p>
        </w:tc>
      </w:tr>
      <w:tr w:rsidR="00AC4D52" w:rsidRPr="00AC4D52" w14:paraId="60AA5B46"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20C425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w:t>
            </w:r>
          </w:p>
        </w:tc>
        <w:tc>
          <w:tcPr>
            <w:tcW w:w="1380" w:type="dxa"/>
            <w:tcBorders>
              <w:top w:val="nil"/>
              <w:left w:val="nil"/>
              <w:bottom w:val="single" w:sz="4" w:space="0" w:color="auto"/>
              <w:right w:val="single" w:sz="4" w:space="0" w:color="auto"/>
            </w:tcBorders>
            <w:shd w:val="clear" w:color="auto" w:fill="auto"/>
            <w:vAlign w:val="center"/>
            <w:hideMark/>
          </w:tcPr>
          <w:p w14:paraId="6B59C63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Medidas de Acción Positiva</w:t>
            </w:r>
          </w:p>
        </w:tc>
        <w:tc>
          <w:tcPr>
            <w:tcW w:w="6860" w:type="dxa"/>
            <w:tcBorders>
              <w:top w:val="nil"/>
              <w:left w:val="nil"/>
              <w:bottom w:val="single" w:sz="4" w:space="0" w:color="auto"/>
              <w:right w:val="single" w:sz="4" w:space="0" w:color="auto"/>
            </w:tcBorders>
            <w:shd w:val="clear" w:color="000000" w:fill="DDEBF7"/>
            <w:vAlign w:val="center"/>
            <w:hideMark/>
          </w:tcPr>
          <w:p w14:paraId="6E16182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Nombramiento de la persona responsable de igualdad en la empresa. Dicha persona formará parte de la CS y estará formada específicamente en la materia (agente de igualdad o similar), coordinará el Plan de Igualdad, participará en su implementación, todo ello conjuntamente con el resto de </w:t>
            </w:r>
            <w:proofErr w:type="gramStart"/>
            <w:r w:rsidRPr="00AC4D52">
              <w:rPr>
                <w:rFonts w:ascii="Calibri" w:eastAsia="Times New Roman" w:hAnsi="Calibri" w:cs="Calibri"/>
                <w:color w:val="0D3B64"/>
                <w:sz w:val="20"/>
                <w:szCs w:val="20"/>
                <w:lang w:eastAsia="es-ES"/>
              </w:rPr>
              <w:t>miembros</w:t>
            </w:r>
            <w:proofErr w:type="gramEnd"/>
            <w:r w:rsidRPr="00AC4D52">
              <w:rPr>
                <w:rFonts w:ascii="Calibri" w:eastAsia="Times New Roman" w:hAnsi="Calibri" w:cs="Calibri"/>
                <w:color w:val="0D3B64"/>
                <w:sz w:val="20"/>
                <w:szCs w:val="20"/>
                <w:lang w:eastAsia="es-ES"/>
              </w:rPr>
              <w:t xml:space="preserve"> de la CS. </w:t>
            </w:r>
          </w:p>
        </w:tc>
      </w:tr>
      <w:tr w:rsidR="00AC4D52" w:rsidRPr="00AC4D52" w14:paraId="07EBFFB5" w14:textId="77777777" w:rsidTr="00AC4D52">
        <w:trPr>
          <w:trHeight w:val="18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7C800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w:t>
            </w:r>
          </w:p>
        </w:tc>
        <w:tc>
          <w:tcPr>
            <w:tcW w:w="1380" w:type="dxa"/>
            <w:tcBorders>
              <w:top w:val="nil"/>
              <w:left w:val="nil"/>
              <w:bottom w:val="single" w:sz="4" w:space="0" w:color="auto"/>
              <w:right w:val="single" w:sz="4" w:space="0" w:color="auto"/>
            </w:tcBorders>
            <w:shd w:val="clear" w:color="auto" w:fill="auto"/>
            <w:vAlign w:val="center"/>
            <w:hideMark/>
          </w:tcPr>
          <w:p w14:paraId="7D490A3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Medidas de Acción Positiva</w:t>
            </w:r>
          </w:p>
        </w:tc>
        <w:tc>
          <w:tcPr>
            <w:tcW w:w="6860" w:type="dxa"/>
            <w:tcBorders>
              <w:top w:val="nil"/>
              <w:left w:val="nil"/>
              <w:bottom w:val="single" w:sz="4" w:space="0" w:color="auto"/>
              <w:right w:val="single" w:sz="4" w:space="0" w:color="auto"/>
            </w:tcBorders>
            <w:shd w:val="clear" w:color="000000" w:fill="DDEBF7"/>
            <w:vAlign w:val="center"/>
            <w:hideMark/>
          </w:tcPr>
          <w:p w14:paraId="761B147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El reglamento de funcionamiento de la CS se revisará para ajustarse a la realidad y necesidades de la CS, con la determinación de 1 reuniones cada trimestre el primer año de vigencia del Plan y 2 reuniones mínimas anuales a partir de segundo año de vigencia. Una auditoría retributiva al primer semestre de vigencia del Plan, y estableciendo criterios tanto para las reuniones ordinarias como para las extraordinarias. Todo ello en el seno de la CS en el momento de su constitución. </w:t>
            </w:r>
          </w:p>
        </w:tc>
      </w:tr>
      <w:tr w:rsidR="00AC4D52" w:rsidRPr="00AC4D52" w14:paraId="7472D018"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BD6F5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w:t>
            </w:r>
          </w:p>
        </w:tc>
        <w:tc>
          <w:tcPr>
            <w:tcW w:w="1380" w:type="dxa"/>
            <w:tcBorders>
              <w:top w:val="nil"/>
              <w:left w:val="nil"/>
              <w:bottom w:val="single" w:sz="4" w:space="0" w:color="auto"/>
              <w:right w:val="single" w:sz="4" w:space="0" w:color="auto"/>
            </w:tcBorders>
            <w:shd w:val="clear" w:color="auto" w:fill="auto"/>
            <w:vAlign w:val="center"/>
            <w:hideMark/>
          </w:tcPr>
          <w:p w14:paraId="1565130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6196E241"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Cada vez que se detecte o se apruebe alguna normativa que mejore lo establecido se reunirá la CS para actualizar las medidas afectadas. En la primera reunión de la CS se establecerá una revisión exhaustiva del contenido de medidas para hacer las correspondientes adaptaciones a lo establecido en el convenio colectivo de aplicación y normativa legal, levantando acta con todo ello.</w:t>
            </w:r>
          </w:p>
        </w:tc>
      </w:tr>
      <w:tr w:rsidR="00AC4D52" w:rsidRPr="00AC4D52" w14:paraId="251E3A15"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A62BE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w:t>
            </w:r>
          </w:p>
        </w:tc>
        <w:tc>
          <w:tcPr>
            <w:tcW w:w="1380" w:type="dxa"/>
            <w:tcBorders>
              <w:top w:val="nil"/>
              <w:left w:val="nil"/>
              <w:bottom w:val="single" w:sz="4" w:space="0" w:color="auto"/>
              <w:right w:val="single" w:sz="4" w:space="0" w:color="auto"/>
            </w:tcBorders>
            <w:shd w:val="clear" w:color="auto" w:fill="auto"/>
            <w:vAlign w:val="center"/>
            <w:hideMark/>
          </w:tcPr>
          <w:p w14:paraId="48EFB24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2E9855B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Revisar, desde la perspectiva de género, los procedimientos y herramientas utilizadas en el reclutamiento y la selección y contratación del personal, para garantizar una real y efectiva igualdad de trato y oportunidades de mujeres y hombres, a partir de procedimientos estándar, trasparentes, objetivos y homogéneos. (Procedimiento estandarizado, guiones de entrevistas etc..).</w:t>
            </w:r>
          </w:p>
        </w:tc>
      </w:tr>
      <w:tr w:rsidR="00AC4D52" w:rsidRPr="00AC4D52" w14:paraId="5D2064C0"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A70C3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w:t>
            </w:r>
          </w:p>
        </w:tc>
        <w:tc>
          <w:tcPr>
            <w:tcW w:w="1380" w:type="dxa"/>
            <w:tcBorders>
              <w:top w:val="nil"/>
              <w:left w:val="nil"/>
              <w:bottom w:val="single" w:sz="4" w:space="0" w:color="auto"/>
              <w:right w:val="single" w:sz="4" w:space="0" w:color="auto"/>
            </w:tcBorders>
            <w:shd w:val="clear" w:color="auto" w:fill="auto"/>
            <w:vAlign w:val="center"/>
            <w:hideMark/>
          </w:tcPr>
          <w:p w14:paraId="0A8CC35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552DE7B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una denominación neutra en la definición y descripción de los puestos de trabajo, ofertas de empleo etc. revisando y corrigiendo aquellas que tienen una denominación haciendo referencia a un sexo determinado.</w:t>
            </w:r>
          </w:p>
        </w:tc>
      </w:tr>
      <w:tr w:rsidR="00AC4D52" w:rsidRPr="00AC4D52" w14:paraId="72BF5BA1"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EC5F5D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w:t>
            </w:r>
          </w:p>
        </w:tc>
        <w:tc>
          <w:tcPr>
            <w:tcW w:w="1380" w:type="dxa"/>
            <w:tcBorders>
              <w:top w:val="nil"/>
              <w:left w:val="nil"/>
              <w:bottom w:val="single" w:sz="4" w:space="0" w:color="auto"/>
              <w:right w:val="single" w:sz="4" w:space="0" w:color="auto"/>
            </w:tcBorders>
            <w:shd w:val="clear" w:color="auto" w:fill="auto"/>
            <w:vAlign w:val="center"/>
            <w:hideMark/>
          </w:tcPr>
          <w:p w14:paraId="4B74F5A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6100B227"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la descripción de los puestos tanto en Servicios centrales como otros centros de trabajo, etc. (estudios solicitados en relación con las funciones, responsabilidad,</w:t>
            </w:r>
            <w:r w:rsidRPr="00AC4D52">
              <w:rPr>
                <w:rFonts w:ascii="Calibri" w:eastAsia="Times New Roman" w:hAnsi="Calibri" w:cs="Calibri"/>
                <w:color w:val="0D3B64"/>
                <w:sz w:val="20"/>
                <w:szCs w:val="20"/>
                <w:lang w:eastAsia="es-ES"/>
              </w:rPr>
              <w:br/>
              <w:t>personas a cargo etc.).</w:t>
            </w:r>
          </w:p>
        </w:tc>
      </w:tr>
      <w:tr w:rsidR="00AC4D52" w:rsidRPr="00AC4D52" w14:paraId="4AF56F60"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2B2B0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7</w:t>
            </w:r>
          </w:p>
        </w:tc>
        <w:tc>
          <w:tcPr>
            <w:tcW w:w="1380" w:type="dxa"/>
            <w:tcBorders>
              <w:top w:val="nil"/>
              <w:left w:val="nil"/>
              <w:bottom w:val="single" w:sz="4" w:space="0" w:color="auto"/>
              <w:right w:val="single" w:sz="4" w:space="0" w:color="auto"/>
            </w:tcBorders>
            <w:shd w:val="clear" w:color="auto" w:fill="auto"/>
            <w:vAlign w:val="center"/>
            <w:hideMark/>
          </w:tcPr>
          <w:p w14:paraId="3D1F331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70F6E67E"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Establecer en los procesos de selección y promoción la medida de acción positiva, de que a equivalentes condiciones de idoneidad y competencias, accederán las mujeres en los puestos en los que se encuentren infrarrepresentadas.</w:t>
            </w:r>
          </w:p>
        </w:tc>
      </w:tr>
      <w:tr w:rsidR="00AC4D52" w:rsidRPr="00AC4D52" w14:paraId="4D47E50D"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BE9C9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8</w:t>
            </w:r>
          </w:p>
        </w:tc>
        <w:tc>
          <w:tcPr>
            <w:tcW w:w="1380" w:type="dxa"/>
            <w:tcBorders>
              <w:top w:val="nil"/>
              <w:left w:val="nil"/>
              <w:bottom w:val="single" w:sz="4" w:space="0" w:color="auto"/>
              <w:right w:val="single" w:sz="4" w:space="0" w:color="auto"/>
            </w:tcBorders>
            <w:shd w:val="clear" w:color="auto" w:fill="auto"/>
            <w:vAlign w:val="center"/>
            <w:hideMark/>
          </w:tcPr>
          <w:p w14:paraId="5F8A9AE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6365A3C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En caso de que fuese necesario, ampliar las fuentes de reclutamiento con el objetivo de tener candidaturas del sexo menos representado en el puesto a cubrir y avanzar en el equilibrio de mujeres y hombres en los diferentes puestos, grupos y niveles profesionales (servicios regionales de empleo, centros de formación profesional etc.).</w:t>
            </w:r>
          </w:p>
        </w:tc>
      </w:tr>
      <w:tr w:rsidR="00AC4D52" w:rsidRPr="00AC4D52" w14:paraId="64F39F30"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2AF79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9</w:t>
            </w:r>
          </w:p>
        </w:tc>
        <w:tc>
          <w:tcPr>
            <w:tcW w:w="1380" w:type="dxa"/>
            <w:tcBorders>
              <w:top w:val="nil"/>
              <w:left w:val="nil"/>
              <w:bottom w:val="single" w:sz="4" w:space="0" w:color="auto"/>
              <w:right w:val="single" w:sz="4" w:space="0" w:color="auto"/>
            </w:tcBorders>
            <w:shd w:val="clear" w:color="auto" w:fill="auto"/>
            <w:vAlign w:val="center"/>
            <w:hideMark/>
          </w:tcPr>
          <w:p w14:paraId="3D68595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6737DBAE"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Poner a disposición de la plantilla un modelo de documento en el que puedan informar a la empresa si tienen interés en formarse para otras categorías o puestos o ampliar su jornada.</w:t>
            </w:r>
          </w:p>
        </w:tc>
      </w:tr>
      <w:tr w:rsidR="00AC4D52" w:rsidRPr="00AC4D52" w14:paraId="66D6201C"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2EF3B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10</w:t>
            </w:r>
          </w:p>
        </w:tc>
        <w:tc>
          <w:tcPr>
            <w:tcW w:w="1380" w:type="dxa"/>
            <w:tcBorders>
              <w:top w:val="nil"/>
              <w:left w:val="nil"/>
              <w:bottom w:val="single" w:sz="4" w:space="0" w:color="auto"/>
              <w:right w:val="single" w:sz="4" w:space="0" w:color="auto"/>
            </w:tcBorders>
            <w:shd w:val="clear" w:color="auto" w:fill="auto"/>
            <w:vAlign w:val="center"/>
            <w:hideMark/>
          </w:tcPr>
          <w:p w14:paraId="31498AC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6D5EBF19"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Mantener el lenguaje no sexista en las ofertas de empleo. En las ofertas de empleo se eliminará cualquier término, expresión o imagen que contenga estereotipos de género.</w:t>
            </w:r>
          </w:p>
        </w:tc>
      </w:tr>
      <w:tr w:rsidR="00AC4D52" w:rsidRPr="00AC4D52" w14:paraId="48F1E600"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9AC01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11</w:t>
            </w:r>
          </w:p>
        </w:tc>
        <w:tc>
          <w:tcPr>
            <w:tcW w:w="1380" w:type="dxa"/>
            <w:tcBorders>
              <w:top w:val="nil"/>
              <w:left w:val="nil"/>
              <w:bottom w:val="single" w:sz="4" w:space="0" w:color="auto"/>
              <w:right w:val="single" w:sz="4" w:space="0" w:color="auto"/>
            </w:tcBorders>
            <w:shd w:val="clear" w:color="auto" w:fill="auto"/>
            <w:vAlign w:val="center"/>
            <w:hideMark/>
          </w:tcPr>
          <w:p w14:paraId="2EC81E1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4E37ACE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Publicación de las vacantes que se puedan producir como mejora de categoría o grupo profesional o jornada dando prioridad a la cobertura de ésta por personal de la plantilla frente a la contratación externa y dentro de esta prioridad, la cobertura por la plantilla de mujeres, en aquellos puestos que se encuentren infrarrepresentadas.</w:t>
            </w:r>
          </w:p>
        </w:tc>
      </w:tr>
      <w:tr w:rsidR="00AC4D52" w:rsidRPr="00AC4D52" w14:paraId="5D9E550C"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11690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12</w:t>
            </w:r>
          </w:p>
        </w:tc>
        <w:tc>
          <w:tcPr>
            <w:tcW w:w="1380" w:type="dxa"/>
            <w:tcBorders>
              <w:top w:val="nil"/>
              <w:left w:val="nil"/>
              <w:bottom w:val="single" w:sz="4" w:space="0" w:color="auto"/>
              <w:right w:val="single" w:sz="4" w:space="0" w:color="auto"/>
            </w:tcBorders>
            <w:shd w:val="clear" w:color="auto" w:fill="auto"/>
            <w:vAlign w:val="center"/>
            <w:hideMark/>
          </w:tcPr>
          <w:p w14:paraId="4DF772B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28F86DF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Publicitar las ofertas de empleo a nivel provincial, sea cual sea el segmento para el que se necesite cubrir. Informar a la plantilla de los centros de trabajo a nivel provincial de las necesidades que surjan </w:t>
            </w:r>
            <w:proofErr w:type="gramStart"/>
            <w:r w:rsidRPr="00AC4D52">
              <w:rPr>
                <w:rFonts w:ascii="Calibri" w:eastAsia="Times New Roman" w:hAnsi="Calibri" w:cs="Calibri"/>
                <w:color w:val="0D3B64"/>
                <w:sz w:val="20"/>
                <w:szCs w:val="20"/>
                <w:lang w:eastAsia="es-ES"/>
              </w:rPr>
              <w:t>que</w:t>
            </w:r>
            <w:proofErr w:type="gramEnd"/>
            <w:r w:rsidRPr="00AC4D52">
              <w:rPr>
                <w:rFonts w:ascii="Calibri" w:eastAsia="Times New Roman" w:hAnsi="Calibri" w:cs="Calibri"/>
                <w:color w:val="0D3B64"/>
                <w:sz w:val="20"/>
                <w:szCs w:val="20"/>
                <w:lang w:eastAsia="es-ES"/>
              </w:rPr>
              <w:t xml:space="preserve"> supongan una mejora o aumento de jornada para aquellas personas que pudiesen estar interesadas </w:t>
            </w:r>
          </w:p>
        </w:tc>
      </w:tr>
      <w:tr w:rsidR="00AC4D52" w:rsidRPr="00AC4D52" w14:paraId="77C62017"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31846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13</w:t>
            </w:r>
          </w:p>
        </w:tc>
        <w:tc>
          <w:tcPr>
            <w:tcW w:w="1380" w:type="dxa"/>
            <w:tcBorders>
              <w:top w:val="nil"/>
              <w:left w:val="nil"/>
              <w:bottom w:val="single" w:sz="4" w:space="0" w:color="auto"/>
              <w:right w:val="single" w:sz="4" w:space="0" w:color="auto"/>
            </w:tcBorders>
            <w:shd w:val="clear" w:color="auto" w:fill="auto"/>
            <w:vAlign w:val="center"/>
            <w:hideMark/>
          </w:tcPr>
          <w:p w14:paraId="6CB225F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09680CF7"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Para la cobertura de las vacantes, se priorizará a las candidaturas internas, tanto a través de traslados de centros como promociones.</w:t>
            </w:r>
          </w:p>
        </w:tc>
      </w:tr>
      <w:tr w:rsidR="00AC4D52" w:rsidRPr="00AC4D52" w14:paraId="6481D737"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CA13A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14</w:t>
            </w:r>
          </w:p>
        </w:tc>
        <w:tc>
          <w:tcPr>
            <w:tcW w:w="1380" w:type="dxa"/>
            <w:tcBorders>
              <w:top w:val="nil"/>
              <w:left w:val="nil"/>
              <w:bottom w:val="single" w:sz="4" w:space="0" w:color="auto"/>
              <w:right w:val="single" w:sz="4" w:space="0" w:color="auto"/>
            </w:tcBorders>
            <w:shd w:val="clear" w:color="auto" w:fill="auto"/>
            <w:vAlign w:val="center"/>
            <w:hideMark/>
          </w:tcPr>
          <w:p w14:paraId="1161E7D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 y Contratación</w:t>
            </w:r>
          </w:p>
        </w:tc>
        <w:tc>
          <w:tcPr>
            <w:tcW w:w="6860" w:type="dxa"/>
            <w:tcBorders>
              <w:top w:val="nil"/>
              <w:left w:val="nil"/>
              <w:bottom w:val="single" w:sz="4" w:space="0" w:color="auto"/>
              <w:right w:val="single" w:sz="4" w:space="0" w:color="auto"/>
            </w:tcBorders>
            <w:shd w:val="clear" w:color="000000" w:fill="DDEBF7"/>
            <w:vAlign w:val="center"/>
            <w:hideMark/>
          </w:tcPr>
          <w:p w14:paraId="7407A64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Recoger datos de la plantilla por tipo de contrato y género que serán trasladados a la CS para el seguimiento de la evolución de las contrataciones.</w:t>
            </w:r>
          </w:p>
        </w:tc>
      </w:tr>
      <w:tr w:rsidR="00AC4D52" w:rsidRPr="00AC4D52" w14:paraId="521EC67E"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2A3D7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15</w:t>
            </w:r>
          </w:p>
        </w:tc>
        <w:tc>
          <w:tcPr>
            <w:tcW w:w="1380" w:type="dxa"/>
            <w:tcBorders>
              <w:top w:val="nil"/>
              <w:left w:val="nil"/>
              <w:bottom w:val="single" w:sz="4" w:space="0" w:color="auto"/>
              <w:right w:val="single" w:sz="4" w:space="0" w:color="auto"/>
            </w:tcBorders>
            <w:shd w:val="clear" w:color="auto" w:fill="auto"/>
            <w:vAlign w:val="center"/>
            <w:hideMark/>
          </w:tcPr>
          <w:p w14:paraId="4384A19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Selección</w:t>
            </w:r>
          </w:p>
        </w:tc>
        <w:tc>
          <w:tcPr>
            <w:tcW w:w="6860" w:type="dxa"/>
            <w:tcBorders>
              <w:top w:val="nil"/>
              <w:left w:val="nil"/>
              <w:bottom w:val="single" w:sz="4" w:space="0" w:color="auto"/>
              <w:right w:val="single" w:sz="4" w:space="0" w:color="auto"/>
            </w:tcBorders>
            <w:shd w:val="clear" w:color="000000" w:fill="DDEBF7"/>
            <w:vAlign w:val="center"/>
            <w:hideMark/>
          </w:tcPr>
          <w:p w14:paraId="52383A3B"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Velar por el cumplimiento de objetivos acordados en materia de % de mujeres entrevistadas y % de mujeres incorporadas.   </w:t>
            </w:r>
          </w:p>
        </w:tc>
      </w:tr>
      <w:tr w:rsidR="00AC4D52" w:rsidRPr="00AC4D52" w14:paraId="44C728B7"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B1C08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16</w:t>
            </w:r>
          </w:p>
        </w:tc>
        <w:tc>
          <w:tcPr>
            <w:tcW w:w="1380" w:type="dxa"/>
            <w:tcBorders>
              <w:top w:val="nil"/>
              <w:left w:val="nil"/>
              <w:bottom w:val="single" w:sz="4" w:space="0" w:color="auto"/>
              <w:right w:val="single" w:sz="4" w:space="0" w:color="auto"/>
            </w:tcBorders>
            <w:shd w:val="clear" w:color="auto" w:fill="auto"/>
            <w:vAlign w:val="center"/>
            <w:hideMark/>
          </w:tcPr>
          <w:p w14:paraId="1B34562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41D934B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 en igualdad con contenidos específicos según el área de influencia para las personas que participan de la selección de personal, promoción, gestión de equipos y mandos intermedios, formación y comunicación.</w:t>
            </w:r>
          </w:p>
        </w:tc>
      </w:tr>
      <w:tr w:rsidR="00AC4D52" w:rsidRPr="00AC4D52" w14:paraId="6FF98309"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71DA1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17</w:t>
            </w:r>
          </w:p>
        </w:tc>
        <w:tc>
          <w:tcPr>
            <w:tcW w:w="1380" w:type="dxa"/>
            <w:tcBorders>
              <w:top w:val="nil"/>
              <w:left w:val="nil"/>
              <w:bottom w:val="single" w:sz="4" w:space="0" w:color="auto"/>
              <w:right w:val="single" w:sz="4" w:space="0" w:color="auto"/>
            </w:tcBorders>
            <w:shd w:val="clear" w:color="auto" w:fill="auto"/>
            <w:vAlign w:val="center"/>
            <w:hideMark/>
          </w:tcPr>
          <w:p w14:paraId="55C83D2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7DDF0616"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Formar en igualdad a las personas de la Comisión de seguimiento</w:t>
            </w:r>
          </w:p>
        </w:tc>
      </w:tr>
      <w:tr w:rsidR="00AC4D52" w:rsidRPr="00AC4D52" w14:paraId="7A212F26" w14:textId="77777777" w:rsidTr="00AC4D52">
        <w:trPr>
          <w:trHeight w:val="20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24D2A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18</w:t>
            </w:r>
          </w:p>
        </w:tc>
        <w:tc>
          <w:tcPr>
            <w:tcW w:w="1380" w:type="dxa"/>
            <w:tcBorders>
              <w:top w:val="nil"/>
              <w:left w:val="nil"/>
              <w:bottom w:val="single" w:sz="4" w:space="0" w:color="auto"/>
              <w:right w:val="single" w:sz="4" w:space="0" w:color="auto"/>
            </w:tcBorders>
            <w:shd w:val="clear" w:color="auto" w:fill="auto"/>
            <w:vAlign w:val="center"/>
            <w:hideMark/>
          </w:tcPr>
          <w:p w14:paraId="69B2172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702FF043" w14:textId="77777777" w:rsidR="00AC4D52" w:rsidRPr="00AC4D52" w:rsidRDefault="00AC4D52" w:rsidP="00AC4D52">
            <w:pPr>
              <w:spacing w:after="0"/>
              <w:jc w:val="left"/>
              <w:rPr>
                <w:rFonts w:ascii="Calibri" w:eastAsia="Times New Roman" w:hAnsi="Calibri" w:cs="Calibri"/>
                <w:color w:val="0D3B64"/>
                <w:sz w:val="20"/>
                <w:szCs w:val="20"/>
                <w:lang w:eastAsia="es-ES"/>
              </w:rPr>
            </w:pPr>
            <w:proofErr w:type="gramStart"/>
            <w:r w:rsidRPr="00AC4D52">
              <w:rPr>
                <w:rFonts w:ascii="Calibri" w:eastAsia="Times New Roman" w:hAnsi="Calibri" w:cs="Calibri"/>
                <w:color w:val="0D3B64"/>
                <w:sz w:val="20"/>
                <w:szCs w:val="20"/>
                <w:lang w:eastAsia="es-ES"/>
              </w:rPr>
              <w:t>Asegurar</w:t>
            </w:r>
            <w:proofErr w:type="gramEnd"/>
            <w:r w:rsidRPr="00AC4D52">
              <w:rPr>
                <w:rFonts w:ascii="Calibri" w:eastAsia="Times New Roman" w:hAnsi="Calibri" w:cs="Calibri"/>
                <w:color w:val="0D3B64"/>
                <w:sz w:val="20"/>
                <w:szCs w:val="20"/>
                <w:lang w:eastAsia="es-ES"/>
              </w:rPr>
              <w:t xml:space="preserve"> que todas las personas que están sujetas a medidas de conciliación o bajas médicas reciben la formación obligatoria y aquellas formaciones a las que voluntariamente puedan optar. Facilitar el acceso a cursos de reciclaje para el personal que se incorpora tras un permiso de paternidad, maternidad y/o excedencia, así como a mujeres víctimas </w:t>
            </w:r>
            <w:proofErr w:type="spellStart"/>
            <w:r w:rsidRPr="00AC4D52">
              <w:rPr>
                <w:rFonts w:ascii="Calibri" w:eastAsia="Times New Roman" w:hAnsi="Calibri" w:cs="Calibri"/>
                <w:color w:val="0D3B64"/>
                <w:sz w:val="20"/>
                <w:szCs w:val="20"/>
                <w:lang w:eastAsia="es-ES"/>
              </w:rPr>
              <w:t>deviolencia</w:t>
            </w:r>
            <w:proofErr w:type="spellEnd"/>
            <w:r w:rsidRPr="00AC4D52">
              <w:rPr>
                <w:rFonts w:ascii="Calibri" w:eastAsia="Times New Roman" w:hAnsi="Calibri" w:cs="Calibri"/>
                <w:color w:val="0D3B64"/>
                <w:sz w:val="20"/>
                <w:szCs w:val="20"/>
                <w:lang w:eastAsia="es-ES"/>
              </w:rPr>
              <w:t xml:space="preserve"> de género que se hayan visto obligadas a optar por la suspensión de la relación laboral con reserva del puesto de trabajo, especialmente cuando esté próxima su reciente incorporación.</w:t>
            </w:r>
          </w:p>
        </w:tc>
      </w:tr>
      <w:tr w:rsidR="00AC4D52" w:rsidRPr="00AC4D52" w14:paraId="54F5E12F"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61ACBE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19</w:t>
            </w:r>
          </w:p>
        </w:tc>
        <w:tc>
          <w:tcPr>
            <w:tcW w:w="1380" w:type="dxa"/>
            <w:tcBorders>
              <w:top w:val="nil"/>
              <w:left w:val="nil"/>
              <w:bottom w:val="single" w:sz="4" w:space="0" w:color="auto"/>
              <w:right w:val="single" w:sz="4" w:space="0" w:color="auto"/>
            </w:tcBorders>
            <w:shd w:val="clear" w:color="auto" w:fill="auto"/>
            <w:vAlign w:val="center"/>
            <w:hideMark/>
          </w:tcPr>
          <w:p w14:paraId="2D0D239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6C1AA341"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En el Plan de formación del 2024 y posteriores se llevarán a cabo acciones formativas dentro del marco de la Igualdad.</w:t>
            </w:r>
          </w:p>
        </w:tc>
      </w:tr>
      <w:tr w:rsidR="00AC4D52" w:rsidRPr="00AC4D52" w14:paraId="47F129DB"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CCA98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20</w:t>
            </w:r>
          </w:p>
        </w:tc>
        <w:tc>
          <w:tcPr>
            <w:tcW w:w="1380" w:type="dxa"/>
            <w:tcBorders>
              <w:top w:val="nil"/>
              <w:left w:val="nil"/>
              <w:bottom w:val="single" w:sz="4" w:space="0" w:color="auto"/>
              <w:right w:val="single" w:sz="4" w:space="0" w:color="auto"/>
            </w:tcBorders>
            <w:shd w:val="clear" w:color="auto" w:fill="auto"/>
            <w:vAlign w:val="center"/>
            <w:hideMark/>
          </w:tcPr>
          <w:p w14:paraId="0191927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48ADA073"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En la formación obligatoria de PRL se incluirá un apartado específico sobre sensibilización en Igualdad y especialmente sobre el acoso sexual y/o por razón de sexo.</w:t>
            </w:r>
          </w:p>
        </w:tc>
      </w:tr>
      <w:tr w:rsidR="00AC4D52" w:rsidRPr="00AC4D52" w14:paraId="238B80C8"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DF7FD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21</w:t>
            </w:r>
          </w:p>
        </w:tc>
        <w:tc>
          <w:tcPr>
            <w:tcW w:w="1380" w:type="dxa"/>
            <w:tcBorders>
              <w:top w:val="nil"/>
              <w:left w:val="nil"/>
              <w:bottom w:val="single" w:sz="4" w:space="0" w:color="auto"/>
              <w:right w:val="single" w:sz="4" w:space="0" w:color="auto"/>
            </w:tcBorders>
            <w:shd w:val="clear" w:color="auto" w:fill="auto"/>
            <w:vAlign w:val="center"/>
            <w:hideMark/>
          </w:tcPr>
          <w:p w14:paraId="5E38274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Formación</w:t>
            </w:r>
          </w:p>
        </w:tc>
        <w:tc>
          <w:tcPr>
            <w:tcW w:w="6860" w:type="dxa"/>
            <w:tcBorders>
              <w:top w:val="nil"/>
              <w:left w:val="nil"/>
              <w:bottom w:val="single" w:sz="4" w:space="0" w:color="auto"/>
              <w:right w:val="single" w:sz="4" w:space="0" w:color="auto"/>
            </w:tcBorders>
            <w:shd w:val="clear" w:color="000000" w:fill="DDEBF7"/>
            <w:vAlign w:val="center"/>
            <w:hideMark/>
          </w:tcPr>
          <w:p w14:paraId="2B48D12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Elaboración de herramientas o estudios de detección de necesidades formativas de la plantilla </w:t>
            </w:r>
            <w:proofErr w:type="gramStart"/>
            <w:r w:rsidRPr="00AC4D52">
              <w:rPr>
                <w:rFonts w:ascii="Calibri" w:eastAsia="Times New Roman" w:hAnsi="Calibri" w:cs="Calibri"/>
                <w:color w:val="0D3B64"/>
                <w:sz w:val="20"/>
                <w:szCs w:val="20"/>
                <w:lang w:eastAsia="es-ES"/>
              </w:rPr>
              <w:t>en relación a</w:t>
            </w:r>
            <w:proofErr w:type="gramEnd"/>
            <w:r w:rsidRPr="00AC4D52">
              <w:rPr>
                <w:rFonts w:ascii="Calibri" w:eastAsia="Times New Roman" w:hAnsi="Calibri" w:cs="Calibri"/>
                <w:color w:val="0D3B64"/>
                <w:sz w:val="20"/>
                <w:szCs w:val="20"/>
                <w:lang w:eastAsia="es-ES"/>
              </w:rPr>
              <w:t xml:space="preserve"> la mejora de su desempeño de su actual puesto de trabajo.</w:t>
            </w:r>
          </w:p>
        </w:tc>
      </w:tr>
      <w:tr w:rsidR="00AC4D52" w:rsidRPr="00AC4D52" w14:paraId="634E37C4"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D84F6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22</w:t>
            </w:r>
          </w:p>
        </w:tc>
        <w:tc>
          <w:tcPr>
            <w:tcW w:w="1380" w:type="dxa"/>
            <w:tcBorders>
              <w:top w:val="nil"/>
              <w:left w:val="nil"/>
              <w:bottom w:val="single" w:sz="4" w:space="0" w:color="auto"/>
              <w:right w:val="single" w:sz="4" w:space="0" w:color="auto"/>
            </w:tcBorders>
            <w:shd w:val="clear" w:color="auto" w:fill="auto"/>
            <w:vAlign w:val="center"/>
            <w:hideMark/>
          </w:tcPr>
          <w:p w14:paraId="3A6BC91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540F201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Revisar el procedimiento utilizado por la empresa para todos los puestos, estableciendo que se rija por criterios y principios de valoración objetivos, cuantificables, públicos, transparentes para toda la plantilla y basados en conocimientos y competencias requeridos para el puesto, incorporando un mecanismo de revisión por parte de las personas participantes que no resulten promocionadas.</w:t>
            </w:r>
          </w:p>
        </w:tc>
      </w:tr>
      <w:tr w:rsidR="00AC4D52" w:rsidRPr="00AC4D52" w14:paraId="6B2170FA"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BE434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23</w:t>
            </w:r>
          </w:p>
        </w:tc>
        <w:tc>
          <w:tcPr>
            <w:tcW w:w="1380" w:type="dxa"/>
            <w:tcBorders>
              <w:top w:val="nil"/>
              <w:left w:val="nil"/>
              <w:bottom w:val="single" w:sz="4" w:space="0" w:color="auto"/>
              <w:right w:val="single" w:sz="4" w:space="0" w:color="auto"/>
            </w:tcBorders>
            <w:shd w:val="clear" w:color="auto" w:fill="auto"/>
            <w:vAlign w:val="center"/>
            <w:hideMark/>
          </w:tcPr>
          <w:p w14:paraId="0026E16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6EA2805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Informar con puntualidad a toda la plantilla de las vacantes para la promoción, los requisitos para el puesto, por los medios de comunicación habituales de la empresa.</w:t>
            </w:r>
          </w:p>
        </w:tc>
      </w:tr>
      <w:tr w:rsidR="00AC4D52" w:rsidRPr="00AC4D52" w14:paraId="6659B797"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F80F0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24</w:t>
            </w:r>
          </w:p>
        </w:tc>
        <w:tc>
          <w:tcPr>
            <w:tcW w:w="1380" w:type="dxa"/>
            <w:tcBorders>
              <w:top w:val="nil"/>
              <w:left w:val="nil"/>
              <w:bottom w:val="single" w:sz="4" w:space="0" w:color="auto"/>
              <w:right w:val="single" w:sz="4" w:space="0" w:color="auto"/>
            </w:tcBorders>
            <w:shd w:val="clear" w:color="auto" w:fill="auto"/>
            <w:vAlign w:val="center"/>
            <w:hideMark/>
          </w:tcPr>
          <w:p w14:paraId="53660C4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0CF32186"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Priorizar la cobertura de las vacantes para los puestos de responsabilidad y dirección con promoción interna, sólo acudiendo a la selección externa cuando ninguna candidatura cumpla los requisitos.</w:t>
            </w:r>
          </w:p>
        </w:tc>
      </w:tr>
      <w:tr w:rsidR="00AC4D52" w:rsidRPr="00AC4D52" w14:paraId="17391692"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E5189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25</w:t>
            </w:r>
          </w:p>
        </w:tc>
        <w:tc>
          <w:tcPr>
            <w:tcW w:w="1380" w:type="dxa"/>
            <w:tcBorders>
              <w:top w:val="nil"/>
              <w:left w:val="nil"/>
              <w:bottom w:val="single" w:sz="4" w:space="0" w:color="auto"/>
              <w:right w:val="single" w:sz="4" w:space="0" w:color="auto"/>
            </w:tcBorders>
            <w:shd w:val="clear" w:color="auto" w:fill="auto"/>
            <w:vAlign w:val="center"/>
            <w:hideMark/>
          </w:tcPr>
          <w:p w14:paraId="61EE031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02F8A0A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Revisar desde la perspectiva de género el sistema de “evaluación de competencias” para garantizar su objetividad y transparencia y determinar si existen elementos que puedan causar en la valoración desigualdades o discriminaciones (lenguaje, criterios de valoración etc.)</w:t>
            </w:r>
          </w:p>
        </w:tc>
      </w:tr>
      <w:tr w:rsidR="00AC4D52" w:rsidRPr="00AC4D52" w14:paraId="7284059B"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238CF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26</w:t>
            </w:r>
          </w:p>
        </w:tc>
        <w:tc>
          <w:tcPr>
            <w:tcW w:w="1380" w:type="dxa"/>
            <w:tcBorders>
              <w:top w:val="nil"/>
              <w:left w:val="nil"/>
              <w:bottom w:val="single" w:sz="4" w:space="0" w:color="auto"/>
              <w:right w:val="single" w:sz="4" w:space="0" w:color="auto"/>
            </w:tcBorders>
            <w:shd w:val="clear" w:color="auto" w:fill="auto"/>
            <w:vAlign w:val="center"/>
            <w:hideMark/>
          </w:tcPr>
          <w:p w14:paraId="62E4043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6081E6E7"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Garantizar un porcentaje de presencia de mujeres al menos de 60% en los programas existentes en la empresa para captación de talento o similar.</w:t>
            </w:r>
          </w:p>
        </w:tc>
      </w:tr>
      <w:tr w:rsidR="00AC4D52" w:rsidRPr="00AC4D52" w14:paraId="786C617D" w14:textId="77777777" w:rsidTr="00AC4D52">
        <w:trPr>
          <w:trHeight w:val="18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D7F56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27</w:t>
            </w:r>
          </w:p>
        </w:tc>
        <w:tc>
          <w:tcPr>
            <w:tcW w:w="1380" w:type="dxa"/>
            <w:tcBorders>
              <w:top w:val="nil"/>
              <w:left w:val="nil"/>
              <w:bottom w:val="single" w:sz="4" w:space="0" w:color="auto"/>
              <w:right w:val="single" w:sz="4" w:space="0" w:color="auto"/>
            </w:tcBorders>
            <w:shd w:val="clear" w:color="auto" w:fill="auto"/>
            <w:vAlign w:val="center"/>
            <w:hideMark/>
          </w:tcPr>
          <w:p w14:paraId="70EE786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Promoción</w:t>
            </w:r>
          </w:p>
        </w:tc>
        <w:tc>
          <w:tcPr>
            <w:tcW w:w="6860" w:type="dxa"/>
            <w:tcBorders>
              <w:top w:val="nil"/>
              <w:left w:val="nil"/>
              <w:bottom w:val="single" w:sz="4" w:space="0" w:color="auto"/>
              <w:right w:val="single" w:sz="4" w:space="0" w:color="auto"/>
            </w:tcBorders>
            <w:shd w:val="clear" w:color="000000" w:fill="DDEBF7"/>
            <w:vAlign w:val="center"/>
            <w:hideMark/>
          </w:tcPr>
          <w:p w14:paraId="078E47F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seguimiento anual específico de las promociones de personas con reducciones de jornada o excedencias por cuidado de familiares u otras medidas de conciliación, así como a mujeres víctimas de violencia de género que se hayan visto obligadas a optar por la suspensión de la relación laboral con reserva del puesto de trabajo, especialmente cuando esté próxima su reciente incorporación, para evitar que este tipo de permisos o excedencias sean un condicionante que perjudiquen la promoción.</w:t>
            </w:r>
          </w:p>
        </w:tc>
      </w:tr>
      <w:tr w:rsidR="00AC4D52" w:rsidRPr="00AC4D52" w14:paraId="0F77AA3B"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E4FB8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28</w:t>
            </w:r>
          </w:p>
        </w:tc>
        <w:tc>
          <w:tcPr>
            <w:tcW w:w="1380" w:type="dxa"/>
            <w:tcBorders>
              <w:top w:val="nil"/>
              <w:left w:val="nil"/>
              <w:bottom w:val="single" w:sz="4" w:space="0" w:color="auto"/>
              <w:right w:val="single" w:sz="4" w:space="0" w:color="auto"/>
            </w:tcBorders>
            <w:shd w:val="clear" w:color="auto" w:fill="auto"/>
            <w:vAlign w:val="center"/>
            <w:hideMark/>
          </w:tcPr>
          <w:p w14:paraId="1B928BD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600A8AB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Disponer de un catálogo de puestos y su equivalencia en categoría profesional del Convenio Colectivo disponible para toda la plantilla, donde se indiquen los requisitos para cubrir estos puestos en materia de formación, experiencia etc.</w:t>
            </w:r>
          </w:p>
        </w:tc>
      </w:tr>
      <w:tr w:rsidR="00AC4D52" w:rsidRPr="00AC4D52" w14:paraId="66E42093"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CA4B8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29</w:t>
            </w:r>
          </w:p>
        </w:tc>
        <w:tc>
          <w:tcPr>
            <w:tcW w:w="1380" w:type="dxa"/>
            <w:tcBorders>
              <w:top w:val="nil"/>
              <w:left w:val="nil"/>
              <w:bottom w:val="single" w:sz="4" w:space="0" w:color="auto"/>
              <w:right w:val="single" w:sz="4" w:space="0" w:color="auto"/>
            </w:tcBorders>
            <w:shd w:val="clear" w:color="auto" w:fill="auto"/>
            <w:vAlign w:val="center"/>
            <w:hideMark/>
          </w:tcPr>
          <w:p w14:paraId="77C19AA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595682C8"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En caso de resultar una vacante para los puestos de responsabilidad donde existe menor representación de mujeres, respecto al índice de distribución en la empresa, se dará prioridad para su contratación.</w:t>
            </w:r>
          </w:p>
        </w:tc>
      </w:tr>
      <w:tr w:rsidR="00AC4D52" w:rsidRPr="00AC4D52" w14:paraId="094B1247" w14:textId="77777777" w:rsidTr="00AC4D52">
        <w:trPr>
          <w:trHeight w:val="18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C2932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30</w:t>
            </w:r>
          </w:p>
        </w:tc>
        <w:tc>
          <w:tcPr>
            <w:tcW w:w="1380" w:type="dxa"/>
            <w:tcBorders>
              <w:top w:val="nil"/>
              <w:left w:val="nil"/>
              <w:bottom w:val="single" w:sz="4" w:space="0" w:color="auto"/>
              <w:right w:val="single" w:sz="4" w:space="0" w:color="auto"/>
            </w:tcBorders>
            <w:shd w:val="clear" w:color="auto" w:fill="auto"/>
            <w:vAlign w:val="center"/>
            <w:hideMark/>
          </w:tcPr>
          <w:p w14:paraId="3B93FA4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36F5A86C"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Registro con los valores medios y mediana de los salarios por cada uno de los complementos salariales y las percepciones extrasalariales de la plantilla, desagregada por sexo y distribuido por grupos profesionales, puestos de trabajo iguales o de igual valor (RDL 6/2019), se desagregarán los complementos salariales y extrasalariales y se elaborará una auditoría retributiva que se revisará dentro de la CS con la nueva herramienta de gestión.</w:t>
            </w:r>
          </w:p>
        </w:tc>
      </w:tr>
      <w:tr w:rsidR="00AC4D52" w:rsidRPr="00AC4D52" w14:paraId="48695A1D"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08D58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31</w:t>
            </w:r>
          </w:p>
        </w:tc>
        <w:tc>
          <w:tcPr>
            <w:tcW w:w="1380" w:type="dxa"/>
            <w:tcBorders>
              <w:top w:val="nil"/>
              <w:left w:val="nil"/>
              <w:bottom w:val="single" w:sz="4" w:space="0" w:color="auto"/>
              <w:right w:val="single" w:sz="4" w:space="0" w:color="auto"/>
            </w:tcBorders>
            <w:shd w:val="clear" w:color="auto" w:fill="auto"/>
            <w:vAlign w:val="center"/>
            <w:hideMark/>
          </w:tcPr>
          <w:p w14:paraId="0DF39A0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55696C37"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Informar con transparencia a la plantilla sobre los criterios de los complementos salariales variables, colectivos a quiénes se destinan y criterios</w:t>
            </w:r>
          </w:p>
        </w:tc>
      </w:tr>
      <w:tr w:rsidR="00AC4D52" w:rsidRPr="00AC4D52" w14:paraId="5F11E623"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B2E61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32</w:t>
            </w:r>
          </w:p>
        </w:tc>
        <w:tc>
          <w:tcPr>
            <w:tcW w:w="1380" w:type="dxa"/>
            <w:tcBorders>
              <w:top w:val="nil"/>
              <w:left w:val="nil"/>
              <w:bottom w:val="single" w:sz="4" w:space="0" w:color="auto"/>
              <w:right w:val="single" w:sz="4" w:space="0" w:color="auto"/>
            </w:tcBorders>
            <w:shd w:val="clear" w:color="auto" w:fill="auto"/>
            <w:vAlign w:val="center"/>
            <w:hideMark/>
          </w:tcPr>
          <w:p w14:paraId="4632259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0CD83FB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Realizar un análisis de brechas salariales a través de los registros retributivos anuales, si se detectasen brechas salariales iguales o superiores al 25%, se realizará un análisis de </w:t>
            </w:r>
            <w:proofErr w:type="gramStart"/>
            <w:r w:rsidRPr="00AC4D52">
              <w:rPr>
                <w:rFonts w:ascii="Calibri" w:eastAsia="Times New Roman" w:hAnsi="Calibri" w:cs="Calibri"/>
                <w:color w:val="0D3B64"/>
                <w:sz w:val="20"/>
                <w:szCs w:val="20"/>
                <w:lang w:eastAsia="es-ES"/>
              </w:rPr>
              <w:t>las mismas</w:t>
            </w:r>
            <w:proofErr w:type="gramEnd"/>
            <w:r w:rsidRPr="00AC4D52">
              <w:rPr>
                <w:rFonts w:ascii="Calibri" w:eastAsia="Times New Roman" w:hAnsi="Calibri" w:cs="Calibri"/>
                <w:color w:val="0D3B64"/>
                <w:sz w:val="20"/>
                <w:szCs w:val="20"/>
                <w:lang w:eastAsia="es-ES"/>
              </w:rPr>
              <w:t>. Dicho análisis se presentará a la CS para intentar desarrollar un plan de acción con posibles criterios de mejora para su corrección.</w:t>
            </w:r>
          </w:p>
        </w:tc>
      </w:tr>
      <w:tr w:rsidR="00AC4D52" w:rsidRPr="00AC4D52" w14:paraId="677F1283"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CB6BA8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33</w:t>
            </w:r>
          </w:p>
        </w:tc>
        <w:tc>
          <w:tcPr>
            <w:tcW w:w="1380" w:type="dxa"/>
            <w:tcBorders>
              <w:top w:val="nil"/>
              <w:left w:val="nil"/>
              <w:bottom w:val="single" w:sz="4" w:space="0" w:color="auto"/>
              <w:right w:val="single" w:sz="4" w:space="0" w:color="auto"/>
            </w:tcBorders>
            <w:shd w:val="clear" w:color="auto" w:fill="auto"/>
            <w:vAlign w:val="center"/>
            <w:hideMark/>
          </w:tcPr>
          <w:p w14:paraId="191FE4B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7796992C"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Informar a la plantilla sobre las soluciones de beneficios fiscales para la plantilla de la empresa que ayuden a conciliar vida profesional y personal</w:t>
            </w:r>
          </w:p>
        </w:tc>
      </w:tr>
      <w:tr w:rsidR="00AC4D52" w:rsidRPr="00AC4D52" w14:paraId="53F753BA"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F60A3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34</w:t>
            </w:r>
          </w:p>
        </w:tc>
        <w:tc>
          <w:tcPr>
            <w:tcW w:w="1380" w:type="dxa"/>
            <w:tcBorders>
              <w:top w:val="nil"/>
              <w:left w:val="nil"/>
              <w:bottom w:val="single" w:sz="4" w:space="0" w:color="auto"/>
              <w:right w:val="single" w:sz="4" w:space="0" w:color="auto"/>
            </w:tcBorders>
            <w:shd w:val="clear" w:color="auto" w:fill="auto"/>
            <w:vAlign w:val="center"/>
            <w:hideMark/>
          </w:tcPr>
          <w:p w14:paraId="49F3165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Condiciones de Trabajo y retribuciones</w:t>
            </w:r>
          </w:p>
        </w:tc>
        <w:tc>
          <w:tcPr>
            <w:tcW w:w="6860" w:type="dxa"/>
            <w:tcBorders>
              <w:top w:val="nil"/>
              <w:left w:val="nil"/>
              <w:bottom w:val="single" w:sz="4" w:space="0" w:color="auto"/>
              <w:right w:val="single" w:sz="4" w:space="0" w:color="auto"/>
            </w:tcBorders>
            <w:shd w:val="clear" w:color="000000" w:fill="DDEBF7"/>
            <w:vAlign w:val="center"/>
            <w:hideMark/>
          </w:tcPr>
          <w:p w14:paraId="0DAD7F3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Se garantizará la no discriminación en casos de maternidad/paternidad o riesgo por embarazo </w:t>
            </w:r>
            <w:proofErr w:type="gramStart"/>
            <w:r w:rsidRPr="00AC4D52">
              <w:rPr>
                <w:rFonts w:ascii="Calibri" w:eastAsia="Times New Roman" w:hAnsi="Calibri" w:cs="Calibri"/>
                <w:color w:val="0D3B64"/>
                <w:sz w:val="20"/>
                <w:szCs w:val="20"/>
                <w:lang w:eastAsia="es-ES"/>
              </w:rPr>
              <w:t>en relación al</w:t>
            </w:r>
            <w:proofErr w:type="gramEnd"/>
            <w:r w:rsidRPr="00AC4D52">
              <w:rPr>
                <w:rFonts w:ascii="Calibri" w:eastAsia="Times New Roman" w:hAnsi="Calibri" w:cs="Calibri"/>
                <w:color w:val="0D3B64"/>
                <w:sz w:val="20"/>
                <w:szCs w:val="20"/>
                <w:lang w:eastAsia="es-ES"/>
              </w:rPr>
              <w:t xml:space="preserve"> salario</w:t>
            </w:r>
          </w:p>
        </w:tc>
      </w:tr>
      <w:tr w:rsidR="00AC4D52" w:rsidRPr="00AC4D52" w14:paraId="42B6CC95"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53D71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35</w:t>
            </w:r>
          </w:p>
        </w:tc>
        <w:tc>
          <w:tcPr>
            <w:tcW w:w="1380" w:type="dxa"/>
            <w:tcBorders>
              <w:top w:val="nil"/>
              <w:left w:val="nil"/>
              <w:bottom w:val="single" w:sz="4" w:space="0" w:color="auto"/>
              <w:right w:val="single" w:sz="4" w:space="0" w:color="auto"/>
            </w:tcBorders>
            <w:shd w:val="clear" w:color="auto" w:fill="auto"/>
            <w:vAlign w:val="center"/>
            <w:hideMark/>
          </w:tcPr>
          <w:p w14:paraId="75707DD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Clasificación Profesional</w:t>
            </w:r>
          </w:p>
        </w:tc>
        <w:tc>
          <w:tcPr>
            <w:tcW w:w="6860" w:type="dxa"/>
            <w:tcBorders>
              <w:top w:val="nil"/>
              <w:left w:val="nil"/>
              <w:bottom w:val="single" w:sz="4" w:space="0" w:color="auto"/>
              <w:right w:val="single" w:sz="4" w:space="0" w:color="auto"/>
            </w:tcBorders>
            <w:shd w:val="clear" w:color="000000" w:fill="DDEBF7"/>
            <w:vAlign w:val="center"/>
            <w:hideMark/>
          </w:tcPr>
          <w:p w14:paraId="7798F9D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Garantizar que el procedimiento para determinar la categoría se sigue implementando</w:t>
            </w:r>
          </w:p>
        </w:tc>
      </w:tr>
      <w:tr w:rsidR="00AC4D52" w:rsidRPr="00AC4D52" w14:paraId="30E76221"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D3519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36</w:t>
            </w:r>
          </w:p>
        </w:tc>
        <w:tc>
          <w:tcPr>
            <w:tcW w:w="1380" w:type="dxa"/>
            <w:tcBorders>
              <w:top w:val="nil"/>
              <w:left w:val="nil"/>
              <w:bottom w:val="single" w:sz="4" w:space="0" w:color="auto"/>
              <w:right w:val="single" w:sz="4" w:space="0" w:color="auto"/>
            </w:tcBorders>
            <w:shd w:val="clear" w:color="auto" w:fill="auto"/>
            <w:vAlign w:val="center"/>
            <w:hideMark/>
          </w:tcPr>
          <w:p w14:paraId="3AEEB39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726BE97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Se creará un registro con los indicadores necesarios (sexo, grupo profesional, nivel profesional, tipo de contrato, jornada, porcentaje de jornada, responsabilidades familiares, centro de trabajo, nivel de estudios, antigüedad, fecha de alta, fecha de baja, etc.) para conocer de forma centralizada las medidas de conciliación a las que se acogen las personas trabajadoras de la organización. </w:t>
            </w:r>
          </w:p>
        </w:tc>
      </w:tr>
      <w:tr w:rsidR="00AC4D52" w:rsidRPr="00AC4D52" w14:paraId="2EF04D50"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AC49F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37</w:t>
            </w:r>
          </w:p>
        </w:tc>
        <w:tc>
          <w:tcPr>
            <w:tcW w:w="1380" w:type="dxa"/>
            <w:tcBorders>
              <w:top w:val="nil"/>
              <w:left w:val="nil"/>
              <w:bottom w:val="single" w:sz="4" w:space="0" w:color="auto"/>
              <w:right w:val="single" w:sz="4" w:space="0" w:color="auto"/>
            </w:tcBorders>
            <w:shd w:val="clear" w:color="auto" w:fill="auto"/>
            <w:vAlign w:val="center"/>
            <w:hideMark/>
          </w:tcPr>
          <w:p w14:paraId="679DF7C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3238250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Difundir a toda la plantilla las medidas de conciliación establecidas en el Plan de Igualdad y normativa de aplicación a través de medios de comunicación de la empresa. Para las personas de nueva incorporación se incluirá también esta información en el manual de acogida</w:t>
            </w:r>
          </w:p>
        </w:tc>
      </w:tr>
      <w:tr w:rsidR="00AC4D52" w:rsidRPr="00AC4D52" w14:paraId="69B9AC66"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D2C78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38</w:t>
            </w:r>
          </w:p>
        </w:tc>
        <w:tc>
          <w:tcPr>
            <w:tcW w:w="1380" w:type="dxa"/>
            <w:tcBorders>
              <w:top w:val="nil"/>
              <w:left w:val="nil"/>
              <w:bottom w:val="single" w:sz="4" w:space="0" w:color="auto"/>
              <w:right w:val="single" w:sz="4" w:space="0" w:color="auto"/>
            </w:tcBorders>
            <w:shd w:val="clear" w:color="auto" w:fill="auto"/>
            <w:vAlign w:val="center"/>
            <w:hideMark/>
          </w:tcPr>
          <w:p w14:paraId="583CB11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2B62007E"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Las reuniones de trabajo se realizarán dentro de la jornada laboral adaptando los horarios de estas a las personas que tengan que asistir y garantizando que las personas que estén utilizando medidas de conciliación puedan asistir a las mismas. </w:t>
            </w:r>
          </w:p>
        </w:tc>
      </w:tr>
      <w:tr w:rsidR="00AC4D52" w:rsidRPr="00AC4D52" w14:paraId="6407DCF7"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17C1F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39</w:t>
            </w:r>
          </w:p>
        </w:tc>
        <w:tc>
          <w:tcPr>
            <w:tcW w:w="1380" w:type="dxa"/>
            <w:tcBorders>
              <w:top w:val="nil"/>
              <w:left w:val="nil"/>
              <w:bottom w:val="single" w:sz="4" w:space="0" w:color="auto"/>
              <w:right w:val="single" w:sz="4" w:space="0" w:color="auto"/>
            </w:tcBorders>
            <w:shd w:val="clear" w:color="auto" w:fill="auto"/>
            <w:vAlign w:val="center"/>
            <w:hideMark/>
          </w:tcPr>
          <w:p w14:paraId="1178CC5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6243F481"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Permiso retribuido para las gestiones de carácter administrativo previas a las adopciones internacionales que se lleven a cabo dentro del país y en el mismo día.</w:t>
            </w:r>
          </w:p>
        </w:tc>
      </w:tr>
      <w:tr w:rsidR="00AC4D52" w:rsidRPr="00AC4D52" w14:paraId="0D110135"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B4E35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40</w:t>
            </w:r>
          </w:p>
        </w:tc>
        <w:tc>
          <w:tcPr>
            <w:tcW w:w="1380" w:type="dxa"/>
            <w:tcBorders>
              <w:top w:val="nil"/>
              <w:left w:val="nil"/>
              <w:bottom w:val="single" w:sz="4" w:space="0" w:color="auto"/>
              <w:right w:val="single" w:sz="4" w:space="0" w:color="auto"/>
            </w:tcBorders>
            <w:shd w:val="clear" w:color="auto" w:fill="auto"/>
            <w:vAlign w:val="center"/>
            <w:hideMark/>
          </w:tcPr>
          <w:p w14:paraId="62828B3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4523E4E5"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Excedencia de hasta 4 meses, con derecho a reserva del puesto de trabajo y condiciones, e incorporación inmediata para personas en trámites de adopción internacional, siempre y cuando exista un preaviso de al menos un mes de antelación.</w:t>
            </w:r>
          </w:p>
        </w:tc>
      </w:tr>
      <w:tr w:rsidR="00AC4D52" w:rsidRPr="00AC4D52" w14:paraId="070921EF"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6803D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41</w:t>
            </w:r>
          </w:p>
        </w:tc>
        <w:tc>
          <w:tcPr>
            <w:tcW w:w="1380" w:type="dxa"/>
            <w:tcBorders>
              <w:top w:val="nil"/>
              <w:left w:val="nil"/>
              <w:bottom w:val="single" w:sz="4" w:space="0" w:color="auto"/>
              <w:right w:val="single" w:sz="4" w:space="0" w:color="auto"/>
            </w:tcBorders>
            <w:shd w:val="clear" w:color="auto" w:fill="auto"/>
            <w:vAlign w:val="center"/>
            <w:hideMark/>
          </w:tcPr>
          <w:p w14:paraId="1167B0F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51FD8CA3"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Los progenitores adoptantes o acogedores de carácter preadoptivo o permanente podrán solicitar una reducción de jornada del 50% en caso de enfermedad grave de hijo menor de 18 años (acumulable en jornadas completas). Apoyo para la tramitación con la Mutua para la solicitud de la prestación económica que amplía hasta el cobro del 100% de la jornada, así como las cotizaciones a la seguridad social a jornada completa. (RD1148/2011).</w:t>
            </w:r>
          </w:p>
        </w:tc>
      </w:tr>
      <w:tr w:rsidR="00AC4D52" w:rsidRPr="00AC4D52" w14:paraId="6137F097"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6783B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42</w:t>
            </w:r>
          </w:p>
        </w:tc>
        <w:tc>
          <w:tcPr>
            <w:tcW w:w="1380" w:type="dxa"/>
            <w:tcBorders>
              <w:top w:val="nil"/>
              <w:left w:val="nil"/>
              <w:bottom w:val="single" w:sz="4" w:space="0" w:color="auto"/>
              <w:right w:val="single" w:sz="4" w:space="0" w:color="auto"/>
            </w:tcBorders>
            <w:shd w:val="clear" w:color="auto" w:fill="auto"/>
            <w:vAlign w:val="center"/>
            <w:hideMark/>
          </w:tcPr>
          <w:p w14:paraId="1234348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77CF27D4"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 establece una excedencia de como máximo 12 meses con reserva del puesto de trabajo y reingreso automático por fallecimiento, accidente o enfermedad de larga duración del cónyuge o hijos/as.</w:t>
            </w:r>
          </w:p>
        </w:tc>
      </w:tr>
      <w:tr w:rsidR="00AC4D52" w:rsidRPr="00AC4D52" w14:paraId="04CA2957" w14:textId="77777777" w:rsidTr="00AC4D52">
        <w:trPr>
          <w:trHeight w:val="20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15C55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43</w:t>
            </w:r>
          </w:p>
        </w:tc>
        <w:tc>
          <w:tcPr>
            <w:tcW w:w="1380" w:type="dxa"/>
            <w:tcBorders>
              <w:top w:val="nil"/>
              <w:left w:val="nil"/>
              <w:bottom w:val="single" w:sz="4" w:space="0" w:color="auto"/>
              <w:right w:val="single" w:sz="4" w:space="0" w:color="auto"/>
            </w:tcBorders>
            <w:shd w:val="clear" w:color="auto" w:fill="auto"/>
            <w:vAlign w:val="center"/>
            <w:hideMark/>
          </w:tcPr>
          <w:p w14:paraId="7041924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1E963DB6"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 establece una excedencia especial como máximo de 3 años con reserva de puesto de trabajo y reingreso inmediato, para atender a familiares dependientes, siempre que se acredite con el correspondiente informe, tanto de la dependencia como de no realizar actividad laboral durante ese tiempo. Esta excedencia puede solicitarse por un año mínimo, con derecho a prórrogas anuales hasta los 3 años.(Como familiar dependiente entendemos hijos/hijas menores de 18 años, además de todas las establecidas por la normativa legal vigente).</w:t>
            </w:r>
          </w:p>
        </w:tc>
      </w:tr>
      <w:tr w:rsidR="00AC4D52" w:rsidRPr="00AC4D52" w14:paraId="10D16C01"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A0A74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44</w:t>
            </w:r>
          </w:p>
        </w:tc>
        <w:tc>
          <w:tcPr>
            <w:tcW w:w="1380" w:type="dxa"/>
            <w:tcBorders>
              <w:top w:val="nil"/>
              <w:left w:val="nil"/>
              <w:bottom w:val="single" w:sz="4" w:space="0" w:color="auto"/>
              <w:right w:val="single" w:sz="4" w:space="0" w:color="auto"/>
            </w:tcBorders>
            <w:shd w:val="clear" w:color="auto" w:fill="auto"/>
            <w:vAlign w:val="center"/>
            <w:hideMark/>
          </w:tcPr>
          <w:p w14:paraId="603D286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2542DAD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Las personas trabajadoras tendrán la posibilidad de disfrutar tras el permiso por nacimiento y cuidado del menor, de la lactancia acumulada (15 días naturales )y, tras estos, las vacaciones que le correspondiesen. En todo caso, dado que el derecho de la acumulación de la lactancia en jornadas completas corresponde a la persona trabajadora, queda posibilitado el disfrute de las vacaciones tras el permiso por nacimiento o cuidado del menor.</w:t>
            </w:r>
          </w:p>
        </w:tc>
      </w:tr>
      <w:tr w:rsidR="00AC4D52" w:rsidRPr="00AC4D52" w14:paraId="7DDB8FD2" w14:textId="77777777" w:rsidTr="00AC4D52">
        <w:trPr>
          <w:trHeight w:val="26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29214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45</w:t>
            </w:r>
          </w:p>
        </w:tc>
        <w:tc>
          <w:tcPr>
            <w:tcW w:w="1380" w:type="dxa"/>
            <w:tcBorders>
              <w:top w:val="nil"/>
              <w:left w:val="nil"/>
              <w:bottom w:val="single" w:sz="4" w:space="0" w:color="auto"/>
              <w:right w:val="single" w:sz="4" w:space="0" w:color="auto"/>
            </w:tcBorders>
            <w:shd w:val="clear" w:color="auto" w:fill="auto"/>
            <w:vAlign w:val="center"/>
            <w:hideMark/>
          </w:tcPr>
          <w:p w14:paraId="3DEF76F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Ejercicio Corresponsable</w:t>
            </w:r>
          </w:p>
        </w:tc>
        <w:tc>
          <w:tcPr>
            <w:tcW w:w="6860" w:type="dxa"/>
            <w:tcBorders>
              <w:top w:val="nil"/>
              <w:left w:val="nil"/>
              <w:bottom w:val="single" w:sz="4" w:space="0" w:color="auto"/>
              <w:right w:val="single" w:sz="4" w:space="0" w:color="auto"/>
            </w:tcBorders>
            <w:shd w:val="clear" w:color="000000" w:fill="DDEBF7"/>
            <w:vAlign w:val="center"/>
            <w:hideMark/>
          </w:tcPr>
          <w:p w14:paraId="26B4B6F5"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Concretar un “Proceso para la solicitud de adaptación horaria de la jornada” donde se incluya el compromiso de los responsables por facilitar dicha adaptación (siempre que las condiciones del centro de trabajo lo permitan) de forma que se evite en lo posible tener que acudir a reducir la jornada laboral, para atender a las cargas familiares (en caso de tener al cuidado a ascendientes dependientes y descendientes hasta el primer grado de consanguineidad o afinidad). Este procedimiento contemplará los plazos de solicitud y tramitación. Esta medida tiene por objetivo garantizar el ejercicio corresponsable de los derechos de conciliación informando de ellos y haciéndolos accesibles a toda la plantilla y mejorar las medidas legales.</w:t>
            </w:r>
          </w:p>
        </w:tc>
      </w:tr>
      <w:tr w:rsidR="00AC4D52" w:rsidRPr="00AC4D52" w14:paraId="12ED8A27"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295BA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46</w:t>
            </w:r>
          </w:p>
        </w:tc>
        <w:tc>
          <w:tcPr>
            <w:tcW w:w="1380" w:type="dxa"/>
            <w:tcBorders>
              <w:top w:val="nil"/>
              <w:left w:val="nil"/>
              <w:bottom w:val="single" w:sz="4" w:space="0" w:color="auto"/>
              <w:right w:val="single" w:sz="4" w:space="0" w:color="auto"/>
            </w:tcBorders>
            <w:shd w:val="clear" w:color="auto" w:fill="auto"/>
            <w:vAlign w:val="center"/>
            <w:hideMark/>
          </w:tcPr>
          <w:p w14:paraId="2CAF0DB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52AEB1F3"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Mantener la revisión y corrección del lenguaje e imágenes, tanto en comunicaciones internas como externas para que no contengan términos o imágenes sexistas o estereotipadas.</w:t>
            </w:r>
          </w:p>
        </w:tc>
      </w:tr>
      <w:tr w:rsidR="00AC4D52" w:rsidRPr="00AC4D52" w14:paraId="43FC9CE0"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D9A99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47</w:t>
            </w:r>
          </w:p>
        </w:tc>
        <w:tc>
          <w:tcPr>
            <w:tcW w:w="1380" w:type="dxa"/>
            <w:tcBorders>
              <w:top w:val="nil"/>
              <w:left w:val="nil"/>
              <w:bottom w:val="single" w:sz="4" w:space="0" w:color="auto"/>
              <w:right w:val="single" w:sz="4" w:space="0" w:color="auto"/>
            </w:tcBorders>
            <w:shd w:val="clear" w:color="auto" w:fill="auto"/>
            <w:vAlign w:val="center"/>
            <w:hideMark/>
          </w:tcPr>
          <w:p w14:paraId="624C2B9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1F315E55"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Dar difusión al documento </w:t>
            </w:r>
            <w:proofErr w:type="gramStart"/>
            <w:r w:rsidRPr="00AC4D52">
              <w:rPr>
                <w:rFonts w:ascii="Calibri" w:eastAsia="Times New Roman" w:hAnsi="Calibri" w:cs="Calibri"/>
                <w:color w:val="0D3B64"/>
                <w:sz w:val="20"/>
                <w:szCs w:val="20"/>
                <w:lang w:eastAsia="es-ES"/>
              </w:rPr>
              <w:t>del  Plan</w:t>
            </w:r>
            <w:proofErr w:type="gramEnd"/>
            <w:r w:rsidRPr="00AC4D52">
              <w:rPr>
                <w:rFonts w:ascii="Calibri" w:eastAsia="Times New Roman" w:hAnsi="Calibri" w:cs="Calibri"/>
                <w:color w:val="0D3B64"/>
                <w:sz w:val="20"/>
                <w:szCs w:val="20"/>
                <w:lang w:eastAsia="es-ES"/>
              </w:rPr>
              <w:t xml:space="preserve"> de Igualdad de Hiberus  a fin de que sea conocido por toda la plantilla, así como de la realización de comunicaciones periódicas sobre el estado de las acciones recogidas en el mismo. Además, se incluirá en </w:t>
            </w:r>
            <w:proofErr w:type="gramStart"/>
            <w:r w:rsidRPr="00AC4D52">
              <w:rPr>
                <w:rFonts w:ascii="Calibri" w:eastAsia="Times New Roman" w:hAnsi="Calibri" w:cs="Calibri"/>
                <w:color w:val="0D3B64"/>
                <w:sz w:val="20"/>
                <w:szCs w:val="20"/>
                <w:lang w:eastAsia="es-ES"/>
              </w:rPr>
              <w:t>el  manual</w:t>
            </w:r>
            <w:proofErr w:type="gramEnd"/>
            <w:r w:rsidRPr="00AC4D52">
              <w:rPr>
                <w:rFonts w:ascii="Calibri" w:eastAsia="Times New Roman" w:hAnsi="Calibri" w:cs="Calibri"/>
                <w:color w:val="0D3B64"/>
                <w:sz w:val="20"/>
                <w:szCs w:val="20"/>
                <w:lang w:eastAsia="es-ES"/>
              </w:rPr>
              <w:t xml:space="preserve"> de acogida (en </w:t>
            </w:r>
            <w:proofErr w:type="spellStart"/>
            <w:r w:rsidRPr="00AC4D52">
              <w:rPr>
                <w:rFonts w:ascii="Calibri" w:eastAsia="Times New Roman" w:hAnsi="Calibri" w:cs="Calibri"/>
                <w:color w:val="0D3B64"/>
                <w:sz w:val="20"/>
                <w:szCs w:val="20"/>
                <w:lang w:eastAsia="es-ES"/>
              </w:rPr>
              <w:t>boarding</w:t>
            </w:r>
            <w:proofErr w:type="spellEnd"/>
            <w:r w:rsidRPr="00AC4D52">
              <w:rPr>
                <w:rFonts w:ascii="Calibri" w:eastAsia="Times New Roman" w:hAnsi="Calibri" w:cs="Calibri"/>
                <w:color w:val="0D3B64"/>
                <w:sz w:val="20"/>
                <w:szCs w:val="20"/>
                <w:lang w:eastAsia="es-ES"/>
              </w:rPr>
              <w:t xml:space="preserve"> u otro) de las nuevas personas trabajadoras, la información del plan de igualdad en vigor.</w:t>
            </w:r>
          </w:p>
        </w:tc>
      </w:tr>
      <w:tr w:rsidR="00AC4D52" w:rsidRPr="00AC4D52" w14:paraId="0392DD19"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1B077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48</w:t>
            </w:r>
          </w:p>
        </w:tc>
        <w:tc>
          <w:tcPr>
            <w:tcW w:w="1380" w:type="dxa"/>
            <w:tcBorders>
              <w:top w:val="nil"/>
              <w:left w:val="nil"/>
              <w:bottom w:val="single" w:sz="4" w:space="0" w:color="auto"/>
              <w:right w:val="single" w:sz="4" w:space="0" w:color="auto"/>
            </w:tcBorders>
            <w:shd w:val="clear" w:color="auto" w:fill="auto"/>
            <w:vAlign w:val="center"/>
            <w:hideMark/>
          </w:tcPr>
          <w:p w14:paraId="20FAC5D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4F838504"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Elaborar un manual que podrá ser utilizado por las diferentes áreas de la empresa sobre la comunicación inclusiva ( no utilización del género masculino como neutro, imágenes no estereotipadas de mujeres y hombres etc.)</w:t>
            </w:r>
          </w:p>
        </w:tc>
      </w:tr>
      <w:tr w:rsidR="00AC4D52" w:rsidRPr="00AC4D52" w14:paraId="60F73424"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38B81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49</w:t>
            </w:r>
          </w:p>
        </w:tc>
        <w:tc>
          <w:tcPr>
            <w:tcW w:w="1380" w:type="dxa"/>
            <w:tcBorders>
              <w:top w:val="nil"/>
              <w:left w:val="nil"/>
              <w:bottom w:val="single" w:sz="4" w:space="0" w:color="auto"/>
              <w:right w:val="single" w:sz="4" w:space="0" w:color="auto"/>
            </w:tcBorders>
            <w:shd w:val="clear" w:color="auto" w:fill="auto"/>
            <w:vAlign w:val="center"/>
            <w:hideMark/>
          </w:tcPr>
          <w:p w14:paraId="7EFBF49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22E25C2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Publicación permanente en intranet o similar del Plan de Igualdad, Protocolos de acoso, procedimiento para activar las medidas para las víctimas de violencia machista (si se crease dicho protocolo para las víctimas de violencia de género).</w:t>
            </w:r>
          </w:p>
        </w:tc>
      </w:tr>
      <w:tr w:rsidR="00AC4D52" w:rsidRPr="00AC4D52" w14:paraId="5CC8760B"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98245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50</w:t>
            </w:r>
          </w:p>
        </w:tc>
        <w:tc>
          <w:tcPr>
            <w:tcW w:w="1380" w:type="dxa"/>
            <w:tcBorders>
              <w:top w:val="nil"/>
              <w:left w:val="nil"/>
              <w:bottom w:val="single" w:sz="4" w:space="0" w:color="auto"/>
              <w:right w:val="single" w:sz="4" w:space="0" w:color="auto"/>
            </w:tcBorders>
            <w:shd w:val="clear" w:color="auto" w:fill="auto"/>
            <w:vAlign w:val="center"/>
            <w:hideMark/>
          </w:tcPr>
          <w:p w14:paraId="15B7009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289E524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una campaña de información a toda la plantilla sobre el compromiso de la empresa para promover la participación de las mujeres en la organización.</w:t>
            </w:r>
          </w:p>
        </w:tc>
      </w:tr>
      <w:tr w:rsidR="00AC4D52" w:rsidRPr="00AC4D52" w14:paraId="01DB653A"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65599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51</w:t>
            </w:r>
          </w:p>
        </w:tc>
        <w:tc>
          <w:tcPr>
            <w:tcW w:w="1380" w:type="dxa"/>
            <w:tcBorders>
              <w:top w:val="nil"/>
              <w:left w:val="nil"/>
              <w:bottom w:val="single" w:sz="4" w:space="0" w:color="auto"/>
              <w:right w:val="single" w:sz="4" w:space="0" w:color="auto"/>
            </w:tcBorders>
            <w:shd w:val="clear" w:color="auto" w:fill="auto"/>
            <w:vAlign w:val="center"/>
            <w:hideMark/>
          </w:tcPr>
          <w:p w14:paraId="7829D3C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Comunicación</w:t>
            </w:r>
          </w:p>
        </w:tc>
        <w:tc>
          <w:tcPr>
            <w:tcW w:w="6860" w:type="dxa"/>
            <w:tcBorders>
              <w:top w:val="nil"/>
              <w:left w:val="nil"/>
              <w:bottom w:val="single" w:sz="4" w:space="0" w:color="auto"/>
              <w:right w:val="single" w:sz="4" w:space="0" w:color="auto"/>
            </w:tcBorders>
            <w:shd w:val="clear" w:color="000000" w:fill="DDEBF7"/>
            <w:vAlign w:val="center"/>
            <w:hideMark/>
          </w:tcPr>
          <w:p w14:paraId="77AEA42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campañas para dar relevancia a las fechas del 25N y 8M.</w:t>
            </w:r>
          </w:p>
        </w:tc>
      </w:tr>
      <w:tr w:rsidR="00AC4D52" w:rsidRPr="00AC4D52" w14:paraId="107731D9"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C7107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52</w:t>
            </w:r>
          </w:p>
        </w:tc>
        <w:tc>
          <w:tcPr>
            <w:tcW w:w="1380" w:type="dxa"/>
            <w:tcBorders>
              <w:top w:val="nil"/>
              <w:left w:val="nil"/>
              <w:bottom w:val="single" w:sz="4" w:space="0" w:color="auto"/>
              <w:right w:val="single" w:sz="4" w:space="0" w:color="auto"/>
            </w:tcBorders>
            <w:shd w:val="clear" w:color="auto" w:fill="auto"/>
            <w:vAlign w:val="center"/>
            <w:hideMark/>
          </w:tcPr>
          <w:p w14:paraId="67CEF65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Prevención del Acoso Sexual</w:t>
            </w:r>
          </w:p>
        </w:tc>
        <w:tc>
          <w:tcPr>
            <w:tcW w:w="6860" w:type="dxa"/>
            <w:tcBorders>
              <w:top w:val="nil"/>
              <w:left w:val="nil"/>
              <w:bottom w:val="single" w:sz="4" w:space="0" w:color="auto"/>
              <w:right w:val="single" w:sz="4" w:space="0" w:color="auto"/>
            </w:tcBorders>
            <w:shd w:val="clear" w:color="000000" w:fill="DDEBF7"/>
            <w:vAlign w:val="center"/>
            <w:hideMark/>
          </w:tcPr>
          <w:p w14:paraId="09CCCA3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un plan de comunicación para difundir el protocolo de prevención e intervención frente al acoso sexual y/o acoso por razón de sexo. Las nuevas incorporaciones a la organización serán informadas mediante un comunicado del protocolo de prevención e intervención frente al acoso sexual y/o acoso por razón de sexo.</w:t>
            </w:r>
          </w:p>
        </w:tc>
      </w:tr>
      <w:tr w:rsidR="00AC4D52" w:rsidRPr="00AC4D52" w14:paraId="26637366" w14:textId="77777777" w:rsidTr="00AC4D52">
        <w:trPr>
          <w:trHeight w:val="104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C0015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53</w:t>
            </w:r>
          </w:p>
        </w:tc>
        <w:tc>
          <w:tcPr>
            <w:tcW w:w="1380" w:type="dxa"/>
            <w:tcBorders>
              <w:top w:val="nil"/>
              <w:left w:val="nil"/>
              <w:bottom w:val="single" w:sz="4" w:space="0" w:color="auto"/>
              <w:right w:val="single" w:sz="4" w:space="0" w:color="auto"/>
            </w:tcBorders>
            <w:shd w:val="clear" w:color="auto" w:fill="auto"/>
            <w:vAlign w:val="center"/>
            <w:hideMark/>
          </w:tcPr>
          <w:p w14:paraId="2C00203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Prevención del Acoso Sexual</w:t>
            </w:r>
          </w:p>
        </w:tc>
        <w:tc>
          <w:tcPr>
            <w:tcW w:w="6860" w:type="dxa"/>
            <w:tcBorders>
              <w:top w:val="nil"/>
              <w:left w:val="nil"/>
              <w:bottom w:val="single" w:sz="4" w:space="0" w:color="auto"/>
              <w:right w:val="single" w:sz="4" w:space="0" w:color="auto"/>
            </w:tcBorders>
            <w:shd w:val="clear" w:color="000000" w:fill="DDEBF7"/>
            <w:vAlign w:val="center"/>
            <w:hideMark/>
          </w:tcPr>
          <w:p w14:paraId="1BE11EB3"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Formar a la CS y las personas que participan en la Comisión Instructora e investigación de los casos de acoso sexual y/o por razón de sexo. Formación a toda la plantilla en prevención del acoso sexual y/o por razón de sexo y difusión del protocolo de acoso sexual y/o por razón de sexo.</w:t>
            </w:r>
          </w:p>
        </w:tc>
      </w:tr>
      <w:tr w:rsidR="00AC4D52" w:rsidRPr="00AC4D52" w14:paraId="429530F6"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4ED6A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54</w:t>
            </w:r>
          </w:p>
        </w:tc>
        <w:tc>
          <w:tcPr>
            <w:tcW w:w="1380" w:type="dxa"/>
            <w:tcBorders>
              <w:top w:val="nil"/>
              <w:left w:val="nil"/>
              <w:bottom w:val="single" w:sz="4" w:space="0" w:color="auto"/>
              <w:right w:val="single" w:sz="4" w:space="0" w:color="auto"/>
            </w:tcBorders>
            <w:shd w:val="clear" w:color="auto" w:fill="auto"/>
            <w:vAlign w:val="center"/>
            <w:hideMark/>
          </w:tcPr>
          <w:p w14:paraId="7B8D091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Prevención del Acoso Sexual</w:t>
            </w:r>
          </w:p>
        </w:tc>
        <w:tc>
          <w:tcPr>
            <w:tcW w:w="6860" w:type="dxa"/>
            <w:tcBorders>
              <w:top w:val="nil"/>
              <w:left w:val="nil"/>
              <w:bottom w:val="single" w:sz="4" w:space="0" w:color="auto"/>
              <w:right w:val="single" w:sz="4" w:space="0" w:color="auto"/>
            </w:tcBorders>
            <w:shd w:val="clear" w:color="000000" w:fill="DDEBF7"/>
            <w:vAlign w:val="center"/>
            <w:hideMark/>
          </w:tcPr>
          <w:p w14:paraId="6CA2F4C6"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Anualmente se presentará un informe a la CS indicando los procesos iniciados por acoso y su resolución, así como el número de denuncias recibidas, por cada uno de los canales establecidos para ello, número de veces que se ha constituido la Comisión Instructora, denuncias archivadas, solución determinada,</w:t>
            </w:r>
          </w:p>
        </w:tc>
      </w:tr>
      <w:tr w:rsidR="00AC4D52" w:rsidRPr="00AC4D52" w14:paraId="12AC7EE7"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842FE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55</w:t>
            </w:r>
          </w:p>
        </w:tc>
        <w:tc>
          <w:tcPr>
            <w:tcW w:w="1380" w:type="dxa"/>
            <w:tcBorders>
              <w:top w:val="nil"/>
              <w:left w:val="nil"/>
              <w:bottom w:val="single" w:sz="4" w:space="0" w:color="auto"/>
              <w:right w:val="single" w:sz="4" w:space="0" w:color="auto"/>
            </w:tcBorders>
            <w:shd w:val="clear" w:color="auto" w:fill="auto"/>
            <w:vAlign w:val="center"/>
            <w:hideMark/>
          </w:tcPr>
          <w:p w14:paraId="1A2E5EE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Salud laboral</w:t>
            </w:r>
          </w:p>
        </w:tc>
        <w:tc>
          <w:tcPr>
            <w:tcW w:w="6860" w:type="dxa"/>
            <w:tcBorders>
              <w:top w:val="nil"/>
              <w:left w:val="nil"/>
              <w:bottom w:val="single" w:sz="4" w:space="0" w:color="auto"/>
              <w:right w:val="single" w:sz="4" w:space="0" w:color="auto"/>
            </w:tcBorders>
            <w:shd w:val="clear" w:color="000000" w:fill="DDEBF7"/>
            <w:vAlign w:val="center"/>
            <w:hideMark/>
          </w:tcPr>
          <w:p w14:paraId="7FFC71F3"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Difundir a toda la plantilla el protocolo existente en la compañía para la prevención de riesgos asociados al embarazo y la lactancia.</w:t>
            </w:r>
          </w:p>
        </w:tc>
      </w:tr>
      <w:tr w:rsidR="00AC4D52" w:rsidRPr="00AC4D52" w14:paraId="0EE600CC"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8D0EB3"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56</w:t>
            </w:r>
          </w:p>
        </w:tc>
        <w:tc>
          <w:tcPr>
            <w:tcW w:w="1380" w:type="dxa"/>
            <w:tcBorders>
              <w:top w:val="nil"/>
              <w:left w:val="nil"/>
              <w:bottom w:val="single" w:sz="4" w:space="0" w:color="auto"/>
              <w:right w:val="single" w:sz="4" w:space="0" w:color="auto"/>
            </w:tcBorders>
            <w:shd w:val="clear" w:color="auto" w:fill="auto"/>
            <w:vAlign w:val="center"/>
            <w:hideMark/>
          </w:tcPr>
          <w:p w14:paraId="0479DE5E"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Salud laboral</w:t>
            </w:r>
          </w:p>
        </w:tc>
        <w:tc>
          <w:tcPr>
            <w:tcW w:w="6860" w:type="dxa"/>
            <w:tcBorders>
              <w:top w:val="nil"/>
              <w:left w:val="nil"/>
              <w:bottom w:val="single" w:sz="4" w:space="0" w:color="auto"/>
              <w:right w:val="single" w:sz="4" w:space="0" w:color="auto"/>
            </w:tcBorders>
            <w:shd w:val="clear" w:color="000000" w:fill="DDEBF7"/>
            <w:vAlign w:val="center"/>
            <w:hideMark/>
          </w:tcPr>
          <w:p w14:paraId="5254810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Se realizará un informe desde el departamento de PRL para toda la plantilla detallando los posibles riesgos genéricos para cada puesto de trabajo y las recomendaciones a seguir. La difusión se realizará a través de correo electrónico, tablones de anuncios, etc. para toda la plantilla.  Se establecerá en el manual de PRL un apartado específico que contendrá esta información.</w:t>
            </w:r>
          </w:p>
        </w:tc>
      </w:tr>
      <w:tr w:rsidR="00AC4D52" w:rsidRPr="00AC4D52" w14:paraId="32ED6E6D"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B9482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57</w:t>
            </w:r>
          </w:p>
        </w:tc>
        <w:tc>
          <w:tcPr>
            <w:tcW w:w="1380" w:type="dxa"/>
            <w:tcBorders>
              <w:top w:val="nil"/>
              <w:left w:val="nil"/>
              <w:bottom w:val="single" w:sz="4" w:space="0" w:color="auto"/>
              <w:right w:val="single" w:sz="4" w:space="0" w:color="auto"/>
            </w:tcBorders>
            <w:shd w:val="clear" w:color="auto" w:fill="auto"/>
            <w:vAlign w:val="center"/>
            <w:hideMark/>
          </w:tcPr>
          <w:p w14:paraId="671118C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Salud laboral</w:t>
            </w:r>
          </w:p>
        </w:tc>
        <w:tc>
          <w:tcPr>
            <w:tcW w:w="6860" w:type="dxa"/>
            <w:tcBorders>
              <w:top w:val="nil"/>
              <w:left w:val="nil"/>
              <w:bottom w:val="single" w:sz="4" w:space="0" w:color="auto"/>
              <w:right w:val="single" w:sz="4" w:space="0" w:color="auto"/>
            </w:tcBorders>
            <w:shd w:val="clear" w:color="000000" w:fill="DDEBF7"/>
            <w:vAlign w:val="center"/>
            <w:hideMark/>
          </w:tcPr>
          <w:p w14:paraId="15EFFDE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una evaluación de riesgos psicosociales desagregada por sexos.</w:t>
            </w:r>
          </w:p>
        </w:tc>
      </w:tr>
      <w:tr w:rsidR="00AC4D52" w:rsidRPr="00AC4D52" w14:paraId="26B12419"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B212B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58</w:t>
            </w:r>
          </w:p>
        </w:tc>
        <w:tc>
          <w:tcPr>
            <w:tcW w:w="1380" w:type="dxa"/>
            <w:tcBorders>
              <w:top w:val="nil"/>
              <w:left w:val="nil"/>
              <w:bottom w:val="single" w:sz="4" w:space="0" w:color="auto"/>
              <w:right w:val="single" w:sz="4" w:space="0" w:color="auto"/>
            </w:tcBorders>
            <w:shd w:val="clear" w:color="auto" w:fill="auto"/>
            <w:vAlign w:val="center"/>
            <w:hideMark/>
          </w:tcPr>
          <w:p w14:paraId="1F846BB1"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Salud laboral</w:t>
            </w:r>
          </w:p>
        </w:tc>
        <w:tc>
          <w:tcPr>
            <w:tcW w:w="6860" w:type="dxa"/>
            <w:tcBorders>
              <w:top w:val="nil"/>
              <w:left w:val="nil"/>
              <w:bottom w:val="single" w:sz="4" w:space="0" w:color="auto"/>
              <w:right w:val="single" w:sz="4" w:space="0" w:color="auto"/>
            </w:tcBorders>
            <w:shd w:val="clear" w:color="000000" w:fill="DDEBF7"/>
            <w:vAlign w:val="center"/>
            <w:hideMark/>
          </w:tcPr>
          <w:p w14:paraId="36243925"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Informar a la plantilla a través de los medios de comunicación interna de los derechos reconocidos legalmente y de las mejoras incluidas en el Plan de igualdad.</w:t>
            </w:r>
          </w:p>
        </w:tc>
      </w:tr>
      <w:tr w:rsidR="00AC4D52" w:rsidRPr="00AC4D52" w14:paraId="09CBF0D2"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C29CE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59</w:t>
            </w:r>
          </w:p>
        </w:tc>
        <w:tc>
          <w:tcPr>
            <w:tcW w:w="1380" w:type="dxa"/>
            <w:tcBorders>
              <w:top w:val="nil"/>
              <w:left w:val="nil"/>
              <w:bottom w:val="single" w:sz="4" w:space="0" w:color="auto"/>
              <w:right w:val="single" w:sz="4" w:space="0" w:color="auto"/>
            </w:tcBorders>
            <w:shd w:val="clear" w:color="auto" w:fill="auto"/>
            <w:vAlign w:val="center"/>
            <w:hideMark/>
          </w:tcPr>
          <w:p w14:paraId="69098714"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2D90099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La empresa informará anualmente a la CS de la siniestralidad y enfermedades profesionales por género y análisis de resultados.</w:t>
            </w:r>
          </w:p>
        </w:tc>
      </w:tr>
      <w:tr w:rsidR="00AC4D52" w:rsidRPr="00AC4D52" w14:paraId="042AA33A"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E2666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60</w:t>
            </w:r>
          </w:p>
        </w:tc>
        <w:tc>
          <w:tcPr>
            <w:tcW w:w="1380" w:type="dxa"/>
            <w:tcBorders>
              <w:top w:val="nil"/>
              <w:left w:val="nil"/>
              <w:bottom w:val="single" w:sz="4" w:space="0" w:color="auto"/>
              <w:right w:val="single" w:sz="4" w:space="0" w:color="auto"/>
            </w:tcBorders>
            <w:shd w:val="clear" w:color="auto" w:fill="auto"/>
            <w:vAlign w:val="center"/>
            <w:hideMark/>
          </w:tcPr>
          <w:p w14:paraId="5B7F6D82"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42990A3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 xml:space="preserve">Realizar un protocolo específico en violencia machista donde se recojan los derechos laborales y de </w:t>
            </w:r>
            <w:proofErr w:type="spellStart"/>
            <w:r w:rsidRPr="00AC4D52">
              <w:rPr>
                <w:rFonts w:ascii="Calibri" w:eastAsia="Times New Roman" w:hAnsi="Calibri" w:cs="Calibri"/>
                <w:color w:val="0D3B64"/>
                <w:sz w:val="20"/>
                <w:szCs w:val="20"/>
                <w:lang w:eastAsia="es-ES"/>
              </w:rPr>
              <w:t>seg.</w:t>
            </w:r>
            <w:proofErr w:type="gramStart"/>
            <w:r w:rsidRPr="00AC4D52">
              <w:rPr>
                <w:rFonts w:ascii="Calibri" w:eastAsia="Times New Roman" w:hAnsi="Calibri" w:cs="Calibri"/>
                <w:color w:val="0D3B64"/>
                <w:sz w:val="20"/>
                <w:szCs w:val="20"/>
                <w:lang w:eastAsia="es-ES"/>
              </w:rPr>
              <w:t>social</w:t>
            </w:r>
            <w:proofErr w:type="spellEnd"/>
            <w:proofErr w:type="gramEnd"/>
            <w:r w:rsidRPr="00AC4D52">
              <w:rPr>
                <w:rFonts w:ascii="Calibri" w:eastAsia="Times New Roman" w:hAnsi="Calibri" w:cs="Calibri"/>
                <w:color w:val="0D3B64"/>
                <w:sz w:val="20"/>
                <w:szCs w:val="20"/>
                <w:lang w:eastAsia="es-ES"/>
              </w:rPr>
              <w:t xml:space="preserve"> así como el establecimiento de un procedimiento de comunicación entre la empresa y la trabajadora que sufra violencia de género. Dicho protocolo contendrá tanto las medidas de acción positiva acordadas para su protección como el procedimiento a seguir para estas situaciones </w:t>
            </w:r>
          </w:p>
        </w:tc>
      </w:tr>
      <w:tr w:rsidR="00AC4D52" w:rsidRPr="00AC4D52" w14:paraId="4A851BA4"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2C48C1C"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61</w:t>
            </w:r>
          </w:p>
        </w:tc>
        <w:tc>
          <w:tcPr>
            <w:tcW w:w="1380" w:type="dxa"/>
            <w:tcBorders>
              <w:top w:val="nil"/>
              <w:left w:val="nil"/>
              <w:bottom w:val="single" w:sz="4" w:space="0" w:color="auto"/>
              <w:right w:val="single" w:sz="4" w:space="0" w:color="auto"/>
            </w:tcBorders>
            <w:shd w:val="clear" w:color="auto" w:fill="auto"/>
            <w:vAlign w:val="center"/>
            <w:hideMark/>
          </w:tcPr>
          <w:p w14:paraId="793FF62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25D3D452"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Garantizar el 100% del salario de la mujer víctima de violencia de género que por motivos derivados de la situación física o psicológica deba permanecer en I.T.</w:t>
            </w:r>
          </w:p>
        </w:tc>
      </w:tr>
      <w:tr w:rsidR="00AC4D52" w:rsidRPr="00AC4D52" w14:paraId="4217B50C" w14:textId="77777777" w:rsidTr="00AC4D52">
        <w:trPr>
          <w:trHeight w:val="7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8231DA"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62</w:t>
            </w:r>
          </w:p>
        </w:tc>
        <w:tc>
          <w:tcPr>
            <w:tcW w:w="1380" w:type="dxa"/>
            <w:tcBorders>
              <w:top w:val="nil"/>
              <w:left w:val="nil"/>
              <w:bottom w:val="single" w:sz="4" w:space="0" w:color="auto"/>
              <w:right w:val="single" w:sz="4" w:space="0" w:color="auto"/>
            </w:tcBorders>
            <w:shd w:val="clear" w:color="auto" w:fill="auto"/>
            <w:vAlign w:val="center"/>
            <w:hideMark/>
          </w:tcPr>
          <w:p w14:paraId="70BF58C6"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77BDA960"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Informar a la comisión de seguimiento de los casos de mujeres víctimas de violencia de género tratados y de las medidas aplicadas, garantizando siempre el anonimato de la trabajadora.</w:t>
            </w:r>
          </w:p>
        </w:tc>
      </w:tr>
      <w:tr w:rsidR="00AC4D52" w:rsidRPr="00AC4D52" w14:paraId="03755382" w14:textId="77777777" w:rsidTr="00AC4D52">
        <w:trPr>
          <w:trHeight w:val="26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8959D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63</w:t>
            </w:r>
          </w:p>
        </w:tc>
        <w:tc>
          <w:tcPr>
            <w:tcW w:w="1380" w:type="dxa"/>
            <w:tcBorders>
              <w:top w:val="nil"/>
              <w:left w:val="nil"/>
              <w:bottom w:val="single" w:sz="4" w:space="0" w:color="auto"/>
              <w:right w:val="single" w:sz="4" w:space="0" w:color="auto"/>
            </w:tcBorders>
            <w:shd w:val="clear" w:color="auto" w:fill="auto"/>
            <w:vAlign w:val="center"/>
            <w:hideMark/>
          </w:tcPr>
          <w:p w14:paraId="0A49383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35FE9A61"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Posibilitar a víctimas de violencia de género la elección de turnos, la adaptación de la jornada o la flexibilidad horaria, debido a su situación más vulnerable y mientras dure su proceso inicial (art.21 L.O.1/2004). Que la acreditación de la situación de víctima de violencia de género en la empresa se pueda dar por diferentes medios: sentencia judicial, denuncia, orden de protección, atestado de las fuerzas y cuerpos de seguridad del Estado, informe médico o psicológico elaborado por un profesional colegiado, informe de los servicios públicos (servicios sociales, sanitarios, centros de salud mental, equipos de atención integral a la víctima, etc.) o el informe de los servicios de acogida entre otros.</w:t>
            </w:r>
          </w:p>
        </w:tc>
      </w:tr>
      <w:tr w:rsidR="00AC4D52" w:rsidRPr="00AC4D52" w14:paraId="29A8255B" w14:textId="77777777" w:rsidTr="00AC4D52">
        <w:trPr>
          <w:trHeight w:val="1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1154A7"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lastRenderedPageBreak/>
              <w:t>64</w:t>
            </w:r>
          </w:p>
        </w:tc>
        <w:tc>
          <w:tcPr>
            <w:tcW w:w="1380" w:type="dxa"/>
            <w:tcBorders>
              <w:top w:val="nil"/>
              <w:left w:val="nil"/>
              <w:bottom w:val="single" w:sz="4" w:space="0" w:color="auto"/>
              <w:right w:val="single" w:sz="4" w:space="0" w:color="auto"/>
            </w:tcBorders>
            <w:shd w:val="clear" w:color="auto" w:fill="auto"/>
            <w:vAlign w:val="center"/>
            <w:hideMark/>
          </w:tcPr>
          <w:p w14:paraId="7EE96DDF"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5C28F0BB"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En aquellos casos en que se solicite traslado de centro para proteger a la víctima de violencia de género, la duración del traslado de centro de trabajo se amplía hasta los 9 meses con reserva del puesto de trabajo. La trabajadora podrá solicitar el regreso a su puesto de manera automática o la continuidad en el nuevo.</w:t>
            </w:r>
          </w:p>
        </w:tc>
      </w:tr>
      <w:tr w:rsidR="00AC4D52" w:rsidRPr="00AC4D52" w14:paraId="2194239F" w14:textId="77777777" w:rsidTr="00AC4D52">
        <w:trPr>
          <w:trHeight w:val="208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ADCB5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65</w:t>
            </w:r>
          </w:p>
        </w:tc>
        <w:tc>
          <w:tcPr>
            <w:tcW w:w="1380" w:type="dxa"/>
            <w:tcBorders>
              <w:top w:val="nil"/>
              <w:left w:val="nil"/>
              <w:bottom w:val="single" w:sz="4" w:space="0" w:color="auto"/>
              <w:right w:val="single" w:sz="4" w:space="0" w:color="auto"/>
            </w:tcBorders>
            <w:shd w:val="clear" w:color="auto" w:fill="auto"/>
            <w:vAlign w:val="center"/>
            <w:hideMark/>
          </w:tcPr>
          <w:p w14:paraId="505F3DD8"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70D474D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Ayudar económicamente a las mujeres víctimas de violencia de género que soliciten el traslado de localidad cubriendo los gastos de mudanza o de alquiler del primer mes, siempre y cuando la trabajadora acredite su situación de víctima de violencia de género mediante sentencia judicial y</w:t>
            </w:r>
            <w:r w:rsidRPr="00AC4D52">
              <w:rPr>
                <w:rFonts w:ascii="Calibri" w:eastAsia="Times New Roman" w:hAnsi="Calibri" w:cs="Calibri"/>
                <w:color w:val="002060"/>
                <w:sz w:val="20"/>
                <w:szCs w:val="20"/>
                <w:lang w:eastAsia="es-ES"/>
              </w:rPr>
              <w:t xml:space="preserve"> documentación acreditativa de cambio de domicilio. Esta ayuda, se producirá si los organismos oficiales indicasen la necesidad de cambio de residencia de l</w:t>
            </w:r>
            <w:r w:rsidRPr="00AC4D52">
              <w:rPr>
                <w:rFonts w:ascii="Calibri" w:eastAsia="Times New Roman" w:hAnsi="Calibri" w:cs="Calibri"/>
                <w:color w:val="0D3B64"/>
                <w:sz w:val="20"/>
                <w:szCs w:val="20"/>
                <w:lang w:eastAsia="es-ES"/>
              </w:rPr>
              <w:t>a víctima para proteger su salud. (700€ brutos por persona para gastos de mudanza o alquiler del primer mes, con la acreditación necesaria.)</w:t>
            </w:r>
          </w:p>
        </w:tc>
      </w:tr>
      <w:tr w:rsidR="00AC4D52" w:rsidRPr="00AC4D52" w14:paraId="4FB095ED" w14:textId="77777777" w:rsidTr="00AC4D52">
        <w:trPr>
          <w:trHeight w:val="156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273C7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66</w:t>
            </w:r>
          </w:p>
        </w:tc>
        <w:tc>
          <w:tcPr>
            <w:tcW w:w="1380" w:type="dxa"/>
            <w:tcBorders>
              <w:top w:val="nil"/>
              <w:left w:val="nil"/>
              <w:bottom w:val="single" w:sz="4" w:space="0" w:color="auto"/>
              <w:right w:val="single" w:sz="4" w:space="0" w:color="auto"/>
            </w:tcBorders>
            <w:shd w:val="clear" w:color="auto" w:fill="auto"/>
            <w:vAlign w:val="center"/>
            <w:hideMark/>
          </w:tcPr>
          <w:p w14:paraId="3B467EF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1A808665"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Las ausencias o faltas de puntualidad motivadas por la situación física o</w:t>
            </w:r>
            <w:r w:rsidRPr="00AC4D52">
              <w:rPr>
                <w:rFonts w:ascii="Calibri" w:eastAsia="Times New Roman" w:hAnsi="Calibri" w:cs="Calibri"/>
                <w:color w:val="0D3B64"/>
                <w:sz w:val="20"/>
                <w:szCs w:val="20"/>
                <w:lang w:eastAsia="es-ES"/>
              </w:rPr>
              <w:br/>
              <w:t>psicológica derivada de la violencia de género, serán retribuida y no computarán como absentismo laboral, siempre y cuando la trabajadora acredite su situación de víctima de violencia de género mediante sentencia, denuncia o haber sido atendida en un centro sanitario por este motivo. (Art21,4)</w:t>
            </w:r>
          </w:p>
        </w:tc>
      </w:tr>
      <w:tr w:rsidR="00AC4D52" w:rsidRPr="00AC4D52" w14:paraId="7A64E541"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7478A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67</w:t>
            </w:r>
          </w:p>
        </w:tc>
        <w:tc>
          <w:tcPr>
            <w:tcW w:w="1380" w:type="dxa"/>
            <w:tcBorders>
              <w:top w:val="nil"/>
              <w:left w:val="nil"/>
              <w:bottom w:val="single" w:sz="4" w:space="0" w:color="auto"/>
              <w:right w:val="single" w:sz="4" w:space="0" w:color="auto"/>
            </w:tcBorders>
            <w:shd w:val="clear" w:color="auto" w:fill="auto"/>
            <w:vAlign w:val="center"/>
            <w:hideMark/>
          </w:tcPr>
          <w:p w14:paraId="434519B9"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4CF8A87F"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La empresa gestionará ayuda psicológica a las víctimas de violencia de género favoreciendo el contacto con gabinetes y asociaciones específicas.</w:t>
            </w:r>
          </w:p>
        </w:tc>
      </w:tr>
      <w:tr w:rsidR="00AC4D52" w:rsidRPr="00AC4D52" w14:paraId="1FCC5372"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BBD5A5"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68</w:t>
            </w:r>
          </w:p>
        </w:tc>
        <w:tc>
          <w:tcPr>
            <w:tcW w:w="1380" w:type="dxa"/>
            <w:tcBorders>
              <w:top w:val="nil"/>
              <w:left w:val="nil"/>
              <w:bottom w:val="single" w:sz="4" w:space="0" w:color="auto"/>
              <w:right w:val="single" w:sz="4" w:space="0" w:color="auto"/>
            </w:tcBorders>
            <w:shd w:val="clear" w:color="auto" w:fill="auto"/>
            <w:vAlign w:val="center"/>
            <w:hideMark/>
          </w:tcPr>
          <w:p w14:paraId="3FFFC520"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523A4094"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Establecer colaboraciones con asociaciones, ayuntamientos, etc., para la contratación de mujeres víctimas de violencia de género</w:t>
            </w:r>
          </w:p>
        </w:tc>
      </w:tr>
      <w:tr w:rsidR="00AC4D52" w:rsidRPr="00AC4D52" w14:paraId="2711ED6A" w14:textId="77777777" w:rsidTr="00AC4D52">
        <w:trPr>
          <w:trHeight w:val="5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AA028B"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69</w:t>
            </w:r>
          </w:p>
        </w:tc>
        <w:tc>
          <w:tcPr>
            <w:tcW w:w="1380" w:type="dxa"/>
            <w:tcBorders>
              <w:top w:val="nil"/>
              <w:left w:val="nil"/>
              <w:bottom w:val="single" w:sz="4" w:space="0" w:color="auto"/>
              <w:right w:val="single" w:sz="4" w:space="0" w:color="auto"/>
            </w:tcBorders>
            <w:shd w:val="clear" w:color="auto" w:fill="auto"/>
            <w:vAlign w:val="center"/>
            <w:hideMark/>
          </w:tcPr>
          <w:p w14:paraId="21308F4D" w14:textId="77777777" w:rsidR="00AC4D52" w:rsidRPr="00AC4D52" w:rsidRDefault="00AC4D52" w:rsidP="00AC4D52">
            <w:pPr>
              <w:spacing w:after="0"/>
              <w:jc w:val="center"/>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Violencia de Género</w:t>
            </w:r>
          </w:p>
        </w:tc>
        <w:tc>
          <w:tcPr>
            <w:tcW w:w="6860" w:type="dxa"/>
            <w:tcBorders>
              <w:top w:val="nil"/>
              <w:left w:val="nil"/>
              <w:bottom w:val="single" w:sz="4" w:space="0" w:color="auto"/>
              <w:right w:val="single" w:sz="4" w:space="0" w:color="auto"/>
            </w:tcBorders>
            <w:shd w:val="clear" w:color="000000" w:fill="DDEBF7"/>
            <w:vAlign w:val="center"/>
            <w:hideMark/>
          </w:tcPr>
          <w:p w14:paraId="5EF639BD" w14:textId="77777777" w:rsidR="00AC4D52" w:rsidRPr="00AC4D52" w:rsidRDefault="00AC4D52" w:rsidP="00AC4D52">
            <w:pPr>
              <w:spacing w:after="0"/>
              <w:jc w:val="left"/>
              <w:rPr>
                <w:rFonts w:ascii="Calibri" w:eastAsia="Times New Roman" w:hAnsi="Calibri" w:cs="Calibri"/>
                <w:color w:val="0D3B64"/>
                <w:sz w:val="20"/>
                <w:szCs w:val="20"/>
                <w:lang w:eastAsia="es-ES"/>
              </w:rPr>
            </w:pPr>
            <w:r w:rsidRPr="00AC4D52">
              <w:rPr>
                <w:rFonts w:ascii="Calibri" w:eastAsia="Times New Roman" w:hAnsi="Calibri" w:cs="Calibri"/>
                <w:color w:val="0D3B64"/>
                <w:sz w:val="20"/>
                <w:szCs w:val="20"/>
                <w:lang w:eastAsia="es-ES"/>
              </w:rPr>
              <w:t>Realizar una campaña de concienciación y denuncia de la violencia machista los días 25 de noviembre.</w:t>
            </w:r>
          </w:p>
        </w:tc>
      </w:tr>
    </w:tbl>
    <w:p w14:paraId="4B64A274" w14:textId="77777777" w:rsidR="00A4502C" w:rsidRDefault="00A4502C" w:rsidP="00A4502C">
      <w:pPr>
        <w:pStyle w:val="HiberusContenido"/>
        <w:rPr>
          <w:lang w:eastAsia="es-ES"/>
        </w:rPr>
      </w:pPr>
    </w:p>
    <w:p w14:paraId="7D3FED91" w14:textId="77777777" w:rsidR="00440DF5" w:rsidRDefault="00440DF5" w:rsidP="00A4502C">
      <w:pPr>
        <w:pStyle w:val="HiberusContenido"/>
        <w:rPr>
          <w:lang w:eastAsia="es-ES"/>
        </w:rPr>
      </w:pPr>
    </w:p>
    <w:p w14:paraId="7AE2ACDC" w14:textId="77777777" w:rsidR="00440DF5" w:rsidRDefault="00440DF5" w:rsidP="00A4502C">
      <w:pPr>
        <w:pStyle w:val="HiberusContenido"/>
        <w:rPr>
          <w:lang w:eastAsia="es-ES"/>
        </w:rPr>
      </w:pPr>
    </w:p>
    <w:p w14:paraId="17A69FAB" w14:textId="77777777" w:rsidR="00440DF5" w:rsidRDefault="00440DF5" w:rsidP="00A4502C">
      <w:pPr>
        <w:pStyle w:val="HiberusContenido"/>
        <w:rPr>
          <w:lang w:eastAsia="es-ES"/>
        </w:rPr>
      </w:pPr>
    </w:p>
    <w:p w14:paraId="6D50610E" w14:textId="77777777" w:rsidR="00440DF5" w:rsidRDefault="00440DF5" w:rsidP="00A4502C">
      <w:pPr>
        <w:pStyle w:val="HiberusContenido"/>
        <w:rPr>
          <w:lang w:eastAsia="es-ES"/>
        </w:rPr>
      </w:pPr>
    </w:p>
    <w:p w14:paraId="306B15D3" w14:textId="250D8075" w:rsidR="008514C0" w:rsidRPr="008514C0" w:rsidRDefault="008514C0" w:rsidP="008514C0">
      <w:pPr>
        <w:pStyle w:val="Hiberus2"/>
        <w:rPr>
          <w:rFonts w:eastAsia="Roboto Black"/>
        </w:rPr>
      </w:pPr>
      <w:bookmarkStart w:id="15" w:name="_Toc158037803"/>
      <w:r>
        <w:rPr>
          <w:rFonts w:eastAsia="Roboto Black"/>
          <w:color w:val="00CDE2"/>
          <w:sz w:val="40"/>
          <w:szCs w:val="40"/>
        </w:rPr>
        <w:t>RESULTADO DE LA AUDITORÍA REGTRIBUTIVA</w:t>
      </w:r>
      <w:bookmarkEnd w:id="15"/>
    </w:p>
    <w:p w14:paraId="54954FFD" w14:textId="77777777" w:rsidR="008A516B" w:rsidRDefault="008A516B" w:rsidP="004F3C0B">
      <w:pPr>
        <w:pStyle w:val="HiberusDestacado"/>
        <w:rPr>
          <w:rFonts w:ascii="Calibri Light" w:hAnsi="Calibri Light"/>
          <w:noProof w:val="0"/>
          <w:color w:val="262626" w:themeColor="text1" w:themeTint="D9"/>
          <w:sz w:val="24"/>
          <w:szCs w:val="14"/>
          <w:lang w:eastAsia="zh-CN"/>
        </w:rPr>
      </w:pPr>
    </w:p>
    <w:p w14:paraId="1232CC75" w14:textId="748CB1FE" w:rsidR="004F3C0B" w:rsidRDefault="004F3C0B" w:rsidP="004F3C0B">
      <w:pPr>
        <w:pStyle w:val="HiberusDestacado"/>
        <w:rPr>
          <w:rFonts w:ascii="Calibri Light" w:hAnsi="Calibri Light"/>
          <w:noProof w:val="0"/>
          <w:color w:val="262626" w:themeColor="text1" w:themeTint="D9"/>
          <w:sz w:val="24"/>
          <w:szCs w:val="14"/>
          <w:lang w:eastAsia="zh-CN"/>
        </w:rPr>
      </w:pPr>
      <w:r w:rsidRPr="004F3C0B">
        <w:rPr>
          <w:rFonts w:ascii="Calibri Light" w:hAnsi="Calibri Light"/>
          <w:noProof w:val="0"/>
          <w:color w:val="262626" w:themeColor="text1" w:themeTint="D9"/>
          <w:sz w:val="24"/>
          <w:szCs w:val="14"/>
          <w:lang w:eastAsia="zh-CN"/>
        </w:rPr>
        <w:t>El Real Decreto 902/2020 establece en el Artículo 6 que se considerará brecha salarial de género cuando en un mismo grupo, puesto, categoría o cualquier otra agrupación establecida en la empresa, la diferencia de la media de los salarios de ese puesto se superior al 25%.</w:t>
      </w:r>
    </w:p>
    <w:p w14:paraId="556582AE" w14:textId="67FF179A" w:rsidR="004C71C5" w:rsidRPr="004C71C5" w:rsidRDefault="004C71C5" w:rsidP="004C71C5">
      <w:pPr>
        <w:pStyle w:val="HiberusDestacado"/>
        <w:rPr>
          <w:rFonts w:ascii="Calibri Light" w:hAnsi="Calibri Light"/>
          <w:noProof w:val="0"/>
          <w:color w:val="262626" w:themeColor="text1" w:themeTint="D9"/>
          <w:sz w:val="24"/>
          <w:szCs w:val="14"/>
          <w:lang w:eastAsia="zh-CN"/>
        </w:rPr>
      </w:pPr>
      <w:r>
        <w:rPr>
          <w:rFonts w:ascii="Calibri Light" w:hAnsi="Calibri Light"/>
          <w:noProof w:val="0"/>
          <w:color w:val="262626" w:themeColor="text1" w:themeTint="D9"/>
          <w:sz w:val="24"/>
          <w:szCs w:val="14"/>
          <w:lang w:eastAsia="zh-CN"/>
        </w:rPr>
        <w:t xml:space="preserve">Esta </w:t>
      </w:r>
      <w:r w:rsidRPr="004C71C5">
        <w:rPr>
          <w:rFonts w:ascii="Calibri Light" w:hAnsi="Calibri Light"/>
          <w:noProof w:val="0"/>
          <w:color w:val="262626" w:themeColor="text1" w:themeTint="D9"/>
          <w:sz w:val="24"/>
          <w:szCs w:val="14"/>
          <w:lang w:eastAsia="zh-CN"/>
        </w:rPr>
        <w:t>Auditoria Retributiva supone una oportunidad para demostrar el nivel de calidad de la empresa, a través de la cual se obtiene una visión real acerca del grado de cumplimiento de las obligaciones y posibles diferencias retributivas en las que se encuentra la compañía, tanto desde un plano conceptual, como desde la normativa técnica por la que se rige la misma.</w:t>
      </w:r>
    </w:p>
    <w:p w14:paraId="0AE036A2" w14:textId="230EF258" w:rsidR="004C71C5" w:rsidRPr="004C71C5" w:rsidRDefault="004C71C5" w:rsidP="004C71C5">
      <w:pPr>
        <w:pStyle w:val="HiberusDestacado"/>
        <w:rPr>
          <w:rFonts w:ascii="Calibri Light" w:hAnsi="Calibri Light"/>
          <w:noProof w:val="0"/>
          <w:color w:val="262626" w:themeColor="text1" w:themeTint="D9"/>
          <w:sz w:val="24"/>
          <w:szCs w:val="14"/>
          <w:lang w:eastAsia="zh-CN"/>
        </w:rPr>
      </w:pPr>
      <w:r w:rsidRPr="004C71C5">
        <w:rPr>
          <w:rFonts w:ascii="Calibri Light" w:hAnsi="Calibri Light"/>
          <w:noProof w:val="0"/>
          <w:color w:val="262626" w:themeColor="text1" w:themeTint="D9"/>
          <w:sz w:val="24"/>
          <w:szCs w:val="14"/>
          <w:lang w:eastAsia="zh-CN"/>
        </w:rPr>
        <w:lastRenderedPageBreak/>
        <w:t>La auditoría retributiva es un proceso sistemático-documentado, dentro del que hay una completa revisión de la actividad salarial de la empresa, y que debe de realizarse de una forma objetiva, íntegra e independiente.</w:t>
      </w:r>
      <w:r w:rsidR="009C4DA2">
        <w:rPr>
          <w:rFonts w:ascii="Calibri Light" w:hAnsi="Calibri Light"/>
          <w:noProof w:val="0"/>
          <w:color w:val="262626" w:themeColor="text1" w:themeTint="D9"/>
          <w:sz w:val="24"/>
          <w:szCs w:val="14"/>
          <w:lang w:eastAsia="zh-CN"/>
        </w:rPr>
        <w:t xml:space="preserve"> </w:t>
      </w:r>
      <w:r w:rsidRPr="004C71C5">
        <w:rPr>
          <w:rFonts w:ascii="Calibri Light" w:hAnsi="Calibri Light"/>
          <w:noProof w:val="0"/>
          <w:color w:val="262626" w:themeColor="text1" w:themeTint="D9"/>
          <w:sz w:val="24"/>
          <w:szCs w:val="14"/>
          <w:lang w:eastAsia="zh-CN"/>
        </w:rPr>
        <w:t>Se configura como la principal técnica para analizar, revisar y realizar el control de legalidad y la comprobación de que la actividad de gestión salarial de la empresa se realiza conforme a los principios de buena gestión: economía, eficacia y eficiencia.</w:t>
      </w:r>
    </w:p>
    <w:p w14:paraId="569CA2D1" w14:textId="71A937E1" w:rsidR="004C71C5" w:rsidRDefault="00C15AA5" w:rsidP="004C71C5">
      <w:pPr>
        <w:pStyle w:val="HiberusDestacado"/>
        <w:rPr>
          <w:rFonts w:ascii="Calibri Light" w:hAnsi="Calibri Light"/>
          <w:noProof w:val="0"/>
          <w:color w:val="262626" w:themeColor="text1" w:themeTint="D9"/>
          <w:sz w:val="24"/>
          <w:szCs w:val="14"/>
          <w:lang w:eastAsia="zh-CN"/>
        </w:rPr>
      </w:pPr>
      <w:r>
        <w:rPr>
          <w:rFonts w:ascii="Calibri Light" w:hAnsi="Calibri Light"/>
          <w:noProof w:val="0"/>
          <w:color w:val="262626" w:themeColor="text1" w:themeTint="D9"/>
          <w:sz w:val="24"/>
          <w:szCs w:val="14"/>
          <w:lang w:eastAsia="zh-CN"/>
        </w:rPr>
        <w:t xml:space="preserve">Así en la </w:t>
      </w:r>
      <w:r w:rsidR="008F1AAC">
        <w:rPr>
          <w:rFonts w:ascii="Calibri Light" w:hAnsi="Calibri Light"/>
          <w:noProof w:val="0"/>
          <w:color w:val="262626" w:themeColor="text1" w:themeTint="D9"/>
          <w:sz w:val="24"/>
          <w:szCs w:val="14"/>
          <w:lang w:eastAsia="zh-CN"/>
        </w:rPr>
        <w:t>empresa</w:t>
      </w:r>
      <w:r>
        <w:rPr>
          <w:rFonts w:ascii="Calibri Light" w:hAnsi="Calibri Light"/>
          <w:noProof w:val="0"/>
          <w:color w:val="262626" w:themeColor="text1" w:themeTint="D9"/>
          <w:sz w:val="24"/>
          <w:szCs w:val="14"/>
          <w:lang w:eastAsia="zh-CN"/>
        </w:rPr>
        <w:t xml:space="preserve"> hemos desarrollado la herramienta de valoración de puestos del ministerio de trabajo, </w:t>
      </w:r>
      <w:r w:rsidR="008F1AAC">
        <w:rPr>
          <w:rFonts w:ascii="Calibri Light" w:hAnsi="Calibri Light"/>
          <w:noProof w:val="0"/>
          <w:color w:val="262626" w:themeColor="text1" w:themeTint="D9"/>
          <w:sz w:val="24"/>
          <w:szCs w:val="14"/>
          <w:lang w:eastAsia="zh-CN"/>
        </w:rPr>
        <w:t>valorando</w:t>
      </w:r>
      <w:r>
        <w:rPr>
          <w:rFonts w:ascii="Calibri Light" w:hAnsi="Calibri Light"/>
          <w:noProof w:val="0"/>
          <w:color w:val="262626" w:themeColor="text1" w:themeTint="D9"/>
          <w:sz w:val="24"/>
          <w:szCs w:val="14"/>
          <w:lang w:eastAsia="zh-CN"/>
        </w:rPr>
        <w:t xml:space="preserve"> cada uno de los puestos de la organización según los </w:t>
      </w:r>
      <w:r w:rsidR="00CB6CDF">
        <w:rPr>
          <w:rFonts w:ascii="Calibri Light" w:hAnsi="Calibri Light"/>
          <w:noProof w:val="0"/>
          <w:color w:val="262626" w:themeColor="text1" w:themeTint="D9"/>
          <w:sz w:val="24"/>
          <w:szCs w:val="14"/>
          <w:lang w:eastAsia="zh-CN"/>
        </w:rPr>
        <w:t>factores</w:t>
      </w:r>
      <w:r>
        <w:rPr>
          <w:rFonts w:ascii="Calibri Light" w:hAnsi="Calibri Light"/>
          <w:noProof w:val="0"/>
          <w:color w:val="262626" w:themeColor="text1" w:themeTint="D9"/>
          <w:sz w:val="24"/>
          <w:szCs w:val="14"/>
          <w:lang w:eastAsia="zh-CN"/>
        </w:rPr>
        <w:t xml:space="preserve"> y </w:t>
      </w:r>
      <w:proofErr w:type="spellStart"/>
      <w:r>
        <w:rPr>
          <w:rFonts w:ascii="Calibri Light" w:hAnsi="Calibri Light"/>
          <w:noProof w:val="0"/>
          <w:color w:val="262626" w:themeColor="text1" w:themeTint="D9"/>
          <w:sz w:val="24"/>
          <w:szCs w:val="14"/>
          <w:lang w:eastAsia="zh-CN"/>
        </w:rPr>
        <w:t>subfactores</w:t>
      </w:r>
      <w:proofErr w:type="spellEnd"/>
      <w:r>
        <w:rPr>
          <w:rFonts w:ascii="Calibri Light" w:hAnsi="Calibri Light"/>
          <w:noProof w:val="0"/>
          <w:color w:val="262626" w:themeColor="text1" w:themeTint="D9"/>
          <w:sz w:val="24"/>
          <w:szCs w:val="14"/>
          <w:lang w:eastAsia="zh-CN"/>
        </w:rPr>
        <w:t xml:space="preserve"> de la norma,</w:t>
      </w:r>
      <w:r w:rsidR="004C71C5" w:rsidRPr="004C71C5">
        <w:rPr>
          <w:rFonts w:ascii="Calibri Light" w:hAnsi="Calibri Light"/>
          <w:noProof w:val="0"/>
          <w:color w:val="262626" w:themeColor="text1" w:themeTint="D9"/>
          <w:sz w:val="24"/>
          <w:szCs w:val="14"/>
          <w:lang w:eastAsia="zh-CN"/>
        </w:rPr>
        <w:t xml:space="preserve"> con lo cual los resultados no se basan en el azar, sino que se devienen como consecuencia de una revisión, análisis y verificación minuciosa de datos empíricos.</w:t>
      </w:r>
      <w:r w:rsidR="00CB6CDF">
        <w:rPr>
          <w:rFonts w:ascii="Calibri Light" w:hAnsi="Calibri Light"/>
          <w:noProof w:val="0"/>
          <w:color w:val="262626" w:themeColor="text1" w:themeTint="D9"/>
          <w:sz w:val="24"/>
          <w:szCs w:val="14"/>
          <w:lang w:eastAsia="zh-CN"/>
        </w:rPr>
        <w:t xml:space="preserve"> </w:t>
      </w:r>
      <w:r w:rsidR="00097F1E">
        <w:rPr>
          <w:rFonts w:ascii="Calibri Light" w:hAnsi="Calibri Light"/>
          <w:noProof w:val="0"/>
          <w:color w:val="262626" w:themeColor="text1" w:themeTint="D9"/>
          <w:sz w:val="24"/>
          <w:szCs w:val="14"/>
          <w:lang w:eastAsia="zh-CN"/>
        </w:rPr>
        <w:t>Además,</w:t>
      </w:r>
      <w:r w:rsidR="00CB6CDF">
        <w:rPr>
          <w:rFonts w:ascii="Calibri Light" w:hAnsi="Calibri Light"/>
          <w:noProof w:val="0"/>
          <w:color w:val="262626" w:themeColor="text1" w:themeTint="D9"/>
          <w:sz w:val="24"/>
          <w:szCs w:val="14"/>
          <w:lang w:eastAsia="zh-CN"/>
        </w:rPr>
        <w:t xml:space="preserve"> dichos datos se han comparado con </w:t>
      </w:r>
      <w:r w:rsidR="00A80805">
        <w:rPr>
          <w:rFonts w:ascii="Calibri Light" w:hAnsi="Calibri Light"/>
          <w:noProof w:val="0"/>
          <w:color w:val="262626" w:themeColor="text1" w:themeTint="D9"/>
          <w:sz w:val="24"/>
          <w:szCs w:val="14"/>
          <w:lang w:eastAsia="zh-CN"/>
        </w:rPr>
        <w:t>la retribución de las personas trabajadoras que hay en cada puesto, desagregada en género, viendo así las diferencias porcentuales que cada uno de los puestos tiene.</w:t>
      </w:r>
    </w:p>
    <w:p w14:paraId="6D818BAF" w14:textId="77777777" w:rsidR="008C65FD" w:rsidRPr="008C65FD" w:rsidRDefault="008C65FD" w:rsidP="008C65FD">
      <w:pPr>
        <w:spacing w:before="240" w:line="360" w:lineRule="auto"/>
        <w:rPr>
          <w:rFonts w:eastAsia="Times New Roman"/>
          <w:kern w:val="28"/>
        </w:rPr>
      </w:pPr>
      <w:r w:rsidRPr="008C65FD">
        <w:rPr>
          <w:rFonts w:eastAsia="Times New Roman"/>
          <w:kern w:val="28"/>
        </w:rPr>
        <w:t xml:space="preserve">Los factores y </w:t>
      </w:r>
      <w:proofErr w:type="spellStart"/>
      <w:r w:rsidRPr="008C65FD">
        <w:rPr>
          <w:rFonts w:eastAsia="Times New Roman"/>
          <w:kern w:val="28"/>
        </w:rPr>
        <w:t>subfactores</w:t>
      </w:r>
      <w:proofErr w:type="spellEnd"/>
      <w:r w:rsidRPr="008C65FD">
        <w:rPr>
          <w:rFonts w:eastAsia="Times New Roman"/>
          <w:kern w:val="28"/>
        </w:rPr>
        <w:t xml:space="preserve"> son:</w:t>
      </w:r>
    </w:p>
    <w:p w14:paraId="1DD8A0BA" w14:textId="77777777" w:rsidR="008C65FD" w:rsidRDefault="008C65FD" w:rsidP="008C65FD">
      <w:pPr>
        <w:spacing w:line="360" w:lineRule="auto"/>
        <w:ind w:left="360"/>
        <w:rPr>
          <w:rFonts w:ascii="Times New Roman" w:hAnsi="Times New Roman"/>
        </w:rPr>
      </w:pPr>
      <w:r w:rsidRPr="00F34892">
        <w:rPr>
          <w:noProof/>
        </w:rPr>
        <w:drawing>
          <wp:inline distT="0" distB="0" distL="0" distR="0" wp14:anchorId="1A9AC5A2" wp14:editId="3E9C84F5">
            <wp:extent cx="4248150" cy="2349371"/>
            <wp:effectExtent l="0" t="0" r="0" b="0"/>
            <wp:docPr id="1782316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9485" cy="2350109"/>
                    </a:xfrm>
                    <a:prstGeom prst="rect">
                      <a:avLst/>
                    </a:prstGeom>
                    <a:noFill/>
                    <a:ln>
                      <a:noFill/>
                    </a:ln>
                  </pic:spPr>
                </pic:pic>
              </a:graphicData>
            </a:graphic>
          </wp:inline>
        </w:drawing>
      </w:r>
    </w:p>
    <w:p w14:paraId="333403C6" w14:textId="77777777" w:rsidR="008C65FD" w:rsidRPr="004C71C5" w:rsidRDefault="008C65FD" w:rsidP="004C71C5">
      <w:pPr>
        <w:pStyle w:val="HiberusDestacado"/>
        <w:rPr>
          <w:rFonts w:ascii="Calibri Light" w:hAnsi="Calibri Light"/>
          <w:noProof w:val="0"/>
          <w:color w:val="262626" w:themeColor="text1" w:themeTint="D9"/>
          <w:sz w:val="24"/>
          <w:szCs w:val="14"/>
          <w:lang w:eastAsia="zh-CN"/>
        </w:rPr>
      </w:pPr>
    </w:p>
    <w:p w14:paraId="41DA6F0F" w14:textId="7BBD6EA8" w:rsidR="004F3C0B" w:rsidRPr="004F3C0B" w:rsidRDefault="004F3C0B" w:rsidP="004F3C0B">
      <w:pPr>
        <w:pStyle w:val="HiberusDestacado"/>
        <w:rPr>
          <w:rFonts w:ascii="Calibri Light" w:hAnsi="Calibri Light"/>
          <w:noProof w:val="0"/>
          <w:color w:val="262626" w:themeColor="text1" w:themeTint="D9"/>
          <w:sz w:val="24"/>
          <w:szCs w:val="14"/>
          <w:lang w:eastAsia="zh-CN"/>
        </w:rPr>
      </w:pPr>
      <w:r w:rsidRPr="004F3C0B">
        <w:rPr>
          <w:rFonts w:ascii="Calibri Light" w:hAnsi="Calibri Light"/>
          <w:noProof w:val="0"/>
          <w:color w:val="262626" w:themeColor="text1" w:themeTint="D9"/>
          <w:sz w:val="24"/>
          <w:szCs w:val="14"/>
          <w:lang w:eastAsia="zh-CN"/>
        </w:rPr>
        <w:t xml:space="preserve">Para </w:t>
      </w:r>
      <w:r w:rsidR="00A80805">
        <w:rPr>
          <w:rFonts w:ascii="Calibri Light" w:hAnsi="Calibri Light"/>
          <w:noProof w:val="0"/>
          <w:color w:val="262626" w:themeColor="text1" w:themeTint="D9"/>
          <w:sz w:val="24"/>
          <w:szCs w:val="14"/>
          <w:lang w:eastAsia="zh-CN"/>
        </w:rPr>
        <w:t>este</w:t>
      </w:r>
      <w:r w:rsidRPr="004F3C0B">
        <w:rPr>
          <w:rFonts w:ascii="Calibri Light" w:hAnsi="Calibri Light"/>
          <w:noProof w:val="0"/>
          <w:color w:val="262626" w:themeColor="text1" w:themeTint="D9"/>
          <w:sz w:val="24"/>
          <w:szCs w:val="14"/>
          <w:lang w:eastAsia="zh-CN"/>
        </w:rPr>
        <w:t xml:space="preserve"> análisis</w:t>
      </w:r>
      <w:r w:rsidR="00A80805">
        <w:rPr>
          <w:rFonts w:ascii="Calibri Light" w:hAnsi="Calibri Light"/>
          <w:noProof w:val="0"/>
          <w:color w:val="262626" w:themeColor="text1" w:themeTint="D9"/>
          <w:sz w:val="24"/>
          <w:szCs w:val="14"/>
          <w:lang w:eastAsia="zh-CN"/>
        </w:rPr>
        <w:t xml:space="preserve">, </w:t>
      </w:r>
      <w:r w:rsidRPr="004F3C0B">
        <w:rPr>
          <w:rFonts w:ascii="Calibri Light" w:hAnsi="Calibri Light"/>
          <w:noProof w:val="0"/>
          <w:color w:val="262626" w:themeColor="text1" w:themeTint="D9"/>
          <w:sz w:val="24"/>
          <w:szCs w:val="14"/>
          <w:lang w:eastAsia="zh-CN"/>
        </w:rPr>
        <w:t>y en línea con lo que establece el Artículo 5 del Real Decreto 902/2020, hemos desagregado las retribuciones totales en Salario Base</w:t>
      </w:r>
      <w:r w:rsidR="00DA05EE">
        <w:rPr>
          <w:rFonts w:ascii="Calibri Light" w:hAnsi="Calibri Light"/>
          <w:noProof w:val="0"/>
          <w:color w:val="262626" w:themeColor="text1" w:themeTint="D9"/>
          <w:sz w:val="24"/>
          <w:szCs w:val="14"/>
          <w:lang w:eastAsia="zh-CN"/>
        </w:rPr>
        <w:t>,</w:t>
      </w:r>
      <w:r w:rsidRPr="004F3C0B">
        <w:rPr>
          <w:rFonts w:ascii="Calibri Light" w:hAnsi="Calibri Light"/>
          <w:noProof w:val="0"/>
          <w:color w:val="262626" w:themeColor="text1" w:themeTint="D9"/>
          <w:sz w:val="24"/>
          <w:szCs w:val="14"/>
          <w:lang w:eastAsia="zh-CN"/>
        </w:rPr>
        <w:t xml:space="preserve"> Complementos Salariales</w:t>
      </w:r>
      <w:r w:rsidR="00DA05EE">
        <w:rPr>
          <w:rFonts w:ascii="Calibri Light" w:hAnsi="Calibri Light"/>
          <w:noProof w:val="0"/>
          <w:color w:val="262626" w:themeColor="text1" w:themeTint="D9"/>
          <w:sz w:val="24"/>
          <w:szCs w:val="14"/>
          <w:lang w:eastAsia="zh-CN"/>
        </w:rPr>
        <w:t>, así como los</w:t>
      </w:r>
      <w:r w:rsidRPr="004F3C0B">
        <w:rPr>
          <w:rFonts w:ascii="Calibri Light" w:hAnsi="Calibri Light"/>
          <w:noProof w:val="0"/>
          <w:color w:val="262626" w:themeColor="text1" w:themeTint="D9"/>
          <w:sz w:val="24"/>
          <w:szCs w:val="14"/>
          <w:lang w:eastAsia="zh-CN"/>
        </w:rPr>
        <w:t xml:space="preserve"> Complementos Extrasalariales</w:t>
      </w:r>
      <w:r w:rsidR="00DA05EE">
        <w:rPr>
          <w:rFonts w:ascii="Calibri Light" w:hAnsi="Calibri Light"/>
          <w:noProof w:val="0"/>
          <w:color w:val="262626" w:themeColor="text1" w:themeTint="D9"/>
          <w:sz w:val="24"/>
          <w:szCs w:val="14"/>
          <w:lang w:eastAsia="zh-CN"/>
        </w:rPr>
        <w:t xml:space="preserve">. </w:t>
      </w:r>
      <w:r w:rsidRPr="004F3C0B">
        <w:rPr>
          <w:rFonts w:ascii="Calibri Light" w:hAnsi="Calibri Light"/>
          <w:noProof w:val="0"/>
          <w:color w:val="262626" w:themeColor="text1" w:themeTint="D9"/>
          <w:sz w:val="24"/>
          <w:szCs w:val="14"/>
          <w:lang w:eastAsia="zh-CN"/>
        </w:rPr>
        <w:t>Además, el cálculo se ha diferenciado entre la retribución media y mediana por hora de hombres y mujeres de forma desagregada en cada puesto.</w:t>
      </w:r>
    </w:p>
    <w:p w14:paraId="08B010C1" w14:textId="1BEC3835" w:rsidR="006E590D" w:rsidRDefault="004F3C0B" w:rsidP="004F3C0B">
      <w:pPr>
        <w:pStyle w:val="HiberusDestacado"/>
        <w:rPr>
          <w:rFonts w:ascii="Calibri Light" w:hAnsi="Calibri Light"/>
          <w:noProof w:val="0"/>
          <w:color w:val="262626" w:themeColor="text1" w:themeTint="D9"/>
          <w:sz w:val="24"/>
          <w:szCs w:val="14"/>
          <w:lang w:eastAsia="zh-CN"/>
        </w:rPr>
      </w:pPr>
      <w:r w:rsidRPr="004F3C0B">
        <w:rPr>
          <w:rFonts w:ascii="Calibri Light" w:hAnsi="Calibri Light"/>
          <w:noProof w:val="0"/>
          <w:color w:val="262626" w:themeColor="text1" w:themeTint="D9"/>
          <w:sz w:val="24"/>
          <w:szCs w:val="14"/>
          <w:lang w:eastAsia="zh-CN"/>
        </w:rPr>
        <w:t>En este sentido, en nuestra compañía no se aprecian diferencias superiores al 25% en ningún puesto en cuanto a salarios totales, así como en Salario Base y Complementos de manera desagregada</w:t>
      </w:r>
      <w:r w:rsidR="00204F56">
        <w:rPr>
          <w:rFonts w:ascii="Calibri Light" w:hAnsi="Calibri Light"/>
          <w:noProof w:val="0"/>
          <w:color w:val="262626" w:themeColor="text1" w:themeTint="D9"/>
          <w:sz w:val="24"/>
          <w:szCs w:val="14"/>
          <w:lang w:eastAsia="zh-CN"/>
        </w:rPr>
        <w:t xml:space="preserve"> </w:t>
      </w:r>
      <w:r w:rsidR="00C72320">
        <w:rPr>
          <w:rFonts w:ascii="Calibri Light" w:hAnsi="Calibri Light"/>
          <w:noProof w:val="0"/>
          <w:color w:val="262626" w:themeColor="text1" w:themeTint="D9"/>
          <w:sz w:val="24"/>
          <w:szCs w:val="14"/>
          <w:lang w:eastAsia="zh-CN"/>
        </w:rPr>
        <w:t>desarrollándose un documento de “Informe de auditoría retributiva” el cual se ha acordado y firmado por toda la Comisión negociadora de igualdad</w:t>
      </w:r>
      <w:r w:rsidR="00204F56">
        <w:rPr>
          <w:rFonts w:ascii="Calibri Light" w:hAnsi="Calibri Light"/>
          <w:noProof w:val="0"/>
          <w:color w:val="262626" w:themeColor="text1" w:themeTint="D9"/>
          <w:sz w:val="24"/>
          <w:szCs w:val="14"/>
          <w:lang w:eastAsia="zh-CN"/>
        </w:rPr>
        <w:t>.</w:t>
      </w:r>
    </w:p>
    <w:p w14:paraId="18339759" w14:textId="77803C76" w:rsidR="00CF0F62" w:rsidRDefault="00CF0F62" w:rsidP="004F3C0B">
      <w:pPr>
        <w:pStyle w:val="HiberusDestacado"/>
        <w:rPr>
          <w:rFonts w:ascii="Calibri Light" w:hAnsi="Calibri Light"/>
          <w:noProof w:val="0"/>
          <w:color w:val="262626" w:themeColor="text1" w:themeTint="D9"/>
          <w:sz w:val="24"/>
          <w:szCs w:val="14"/>
          <w:lang w:eastAsia="zh-CN"/>
        </w:rPr>
      </w:pPr>
    </w:p>
    <w:p w14:paraId="2574E537" w14:textId="4B9702AB" w:rsidR="003E568C" w:rsidRPr="003E568C" w:rsidRDefault="003E568C" w:rsidP="003E568C">
      <w:pPr>
        <w:pStyle w:val="Hiberus3"/>
        <w:numPr>
          <w:ilvl w:val="2"/>
          <w:numId w:val="27"/>
        </w:numPr>
        <w:rPr>
          <w:rFonts w:eastAsia="Times New Roman"/>
          <w:b w:val="0"/>
          <w:bCs w:val="0"/>
          <w:kern w:val="28"/>
          <w:sz w:val="18"/>
          <w:szCs w:val="18"/>
          <w:lang w:eastAsia="en-US"/>
        </w:rPr>
      </w:pPr>
      <w:bookmarkStart w:id="16" w:name="_Toc158037804"/>
      <w:r>
        <w:rPr>
          <w:rFonts w:eastAsia="Times New Roman"/>
          <w:b w:val="0"/>
          <w:bCs w:val="0"/>
          <w:kern w:val="28"/>
          <w:sz w:val="18"/>
          <w:szCs w:val="18"/>
          <w:lang w:eastAsia="en-US"/>
        </w:rPr>
        <w:t>CONCLUSIONES</w:t>
      </w:r>
      <w:bookmarkEnd w:id="16"/>
    </w:p>
    <w:p w14:paraId="23FA9187" w14:textId="78EDCAF8" w:rsidR="003E568C" w:rsidRPr="003E568C" w:rsidRDefault="003E568C" w:rsidP="003E568C">
      <w:pPr>
        <w:spacing w:before="240" w:line="360" w:lineRule="auto"/>
        <w:ind w:left="708"/>
        <w:rPr>
          <w:rFonts w:eastAsia="Times New Roman"/>
          <w:kern w:val="28"/>
        </w:rPr>
      </w:pPr>
      <w:r w:rsidRPr="003E568C">
        <w:rPr>
          <w:rFonts w:eastAsia="Times New Roman"/>
          <w:kern w:val="28"/>
        </w:rPr>
        <w:t>Se ha valorado cada uno de los puestos de la empresa en función de los conocimientos del puesto, las competencias a necesitar para desarrollarlo y las condiciones de estos se ha establecido la siguiente valoración y su correspondiente remuneración acorde al convenio colectivo en el que se encuadra la empresa.</w:t>
      </w:r>
    </w:p>
    <w:p w14:paraId="5EADB298" w14:textId="77777777" w:rsidR="003E568C" w:rsidRPr="003E568C" w:rsidRDefault="003E568C" w:rsidP="003E568C">
      <w:pPr>
        <w:spacing w:before="240" w:line="360" w:lineRule="auto"/>
        <w:ind w:left="708"/>
        <w:rPr>
          <w:rFonts w:eastAsia="Times New Roman"/>
          <w:kern w:val="28"/>
        </w:rPr>
      </w:pPr>
      <w:r w:rsidRPr="003E568C">
        <w:rPr>
          <w:rFonts w:eastAsia="Times New Roman"/>
          <w:kern w:val="28"/>
        </w:rPr>
        <w:t>No contamos con ningún puesto que haya tenido la misma valoración. Conforme al artículo 28.1 del Estatuto de los Trabajadores, 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 esto es:</w:t>
      </w:r>
    </w:p>
    <w:p w14:paraId="48A96728" w14:textId="77777777" w:rsidR="003E568C" w:rsidRPr="003E568C" w:rsidRDefault="003E568C" w:rsidP="003E568C">
      <w:pPr>
        <w:pStyle w:val="Prrafodelista"/>
        <w:numPr>
          <w:ilvl w:val="0"/>
          <w:numId w:val="25"/>
        </w:numPr>
        <w:spacing w:before="240" w:after="200" w:line="360"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Se entiende por naturaleza de las funciones o tareas el contenido esencial de la relación laboral, tanto en atención a lo establecido en la ley o en el convenio colectivo como en atención al contenido efectivo de la actividad desempeñada</w:t>
      </w:r>
    </w:p>
    <w:p w14:paraId="25E73FA0" w14:textId="77777777" w:rsidR="003E568C" w:rsidRPr="003E568C" w:rsidRDefault="003E568C" w:rsidP="003E568C">
      <w:pPr>
        <w:pStyle w:val="Prrafodelista"/>
        <w:numPr>
          <w:ilvl w:val="0"/>
          <w:numId w:val="25"/>
        </w:numPr>
        <w:spacing w:before="240" w:after="200" w:line="360"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 xml:space="preserve">Se entiende por condiciones educativas las que se correspondan con cualificaciones regladas y guarden relación con el desarrollo de la actividad. </w:t>
      </w:r>
    </w:p>
    <w:p w14:paraId="6A45E6EE" w14:textId="77777777" w:rsidR="003E568C" w:rsidRPr="003E568C" w:rsidRDefault="003E568C" w:rsidP="003E568C">
      <w:pPr>
        <w:pStyle w:val="Prrafodelista"/>
        <w:numPr>
          <w:ilvl w:val="0"/>
          <w:numId w:val="25"/>
        </w:numPr>
        <w:spacing w:after="200" w:line="276"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 xml:space="preserve">Se entiende por condiciones profesionales y de formación aquellas que puedan servir para acreditar la cualificación de la persona trabajadora, incluyendo la experiencia o la formación no reglada, siempre que tenga conexión con el desarrollo de la actividad. </w:t>
      </w:r>
    </w:p>
    <w:p w14:paraId="16B91A52" w14:textId="77777777" w:rsidR="003E568C" w:rsidRPr="003E568C" w:rsidRDefault="003E568C" w:rsidP="003E568C">
      <w:pPr>
        <w:pStyle w:val="Prrafodelista"/>
        <w:numPr>
          <w:ilvl w:val="0"/>
          <w:numId w:val="25"/>
        </w:numPr>
        <w:spacing w:after="200" w:line="276"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 xml:space="preserve">Se entiende por condiciones laborales y por factores estrictamente relacionados con el desempeño aquellos diferentes de los anteriores que sean relevantes en el desempeño de la actividad. </w:t>
      </w:r>
    </w:p>
    <w:p w14:paraId="0F8806A3" w14:textId="77777777" w:rsidR="003E568C" w:rsidRPr="003E568C" w:rsidRDefault="003E568C" w:rsidP="003E568C">
      <w:pPr>
        <w:spacing w:before="240" w:line="360" w:lineRule="auto"/>
        <w:ind w:left="708"/>
        <w:rPr>
          <w:rFonts w:eastAsia="Times New Roman"/>
          <w:kern w:val="28"/>
        </w:rPr>
      </w:pPr>
      <w:r w:rsidRPr="003E568C">
        <w:rPr>
          <w:rFonts w:eastAsia="Times New Roman"/>
          <w:kern w:val="28"/>
        </w:rPr>
        <w:lastRenderedPageBreak/>
        <w:t>En nuestro caso, se han tenido en cuenta todas estas condiciones y no hay ningún puesto en el que tenga todos los factores de todas estas áreas con igual valor, según el Estatuto de los Trabajadores. Así, no habiendo ningún puesto que tenga la misma valoración, tampoco hay ningún puesto con la misma retribución.</w:t>
      </w:r>
    </w:p>
    <w:p w14:paraId="11233F0C" w14:textId="77777777" w:rsidR="003E568C" w:rsidRPr="003E568C" w:rsidRDefault="003E568C" w:rsidP="003E568C">
      <w:pPr>
        <w:spacing w:before="240" w:line="360" w:lineRule="auto"/>
        <w:ind w:left="708"/>
        <w:rPr>
          <w:rFonts w:eastAsia="Times New Roman"/>
          <w:kern w:val="28"/>
        </w:rPr>
      </w:pPr>
      <w:r w:rsidRPr="003E568C">
        <w:rPr>
          <w:rFonts w:eastAsia="Times New Roman"/>
          <w:kern w:val="28"/>
        </w:rPr>
        <w:t>En la auditoría retributiva hemos realizado una correcta valoración de los puestos de trabajo aplicando criterios de adecuación, totalidad y objetividad, y así hemos aplicado la misma terminología que propone el RD 902/2020:</w:t>
      </w:r>
    </w:p>
    <w:p w14:paraId="1036696F" w14:textId="0DFC2CA2" w:rsidR="003E568C" w:rsidRDefault="003E568C" w:rsidP="003E568C">
      <w:pPr>
        <w:pStyle w:val="Prrafodelista"/>
        <w:numPr>
          <w:ilvl w:val="0"/>
          <w:numId w:val="26"/>
        </w:numPr>
        <w:spacing w:before="240" w:after="200" w:line="360"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La adecuación implica que los factores relevantes en la valoración que hemos realizado están relacionados con la actividad</w:t>
      </w:r>
      <w:r w:rsidR="00EA5D5C">
        <w:rPr>
          <w:rFonts w:eastAsia="Times New Roman" w:cs="Times New Roman"/>
          <w:color w:val="262626" w:themeColor="text1" w:themeTint="D9"/>
          <w:kern w:val="28"/>
        </w:rPr>
        <w:t>.</w:t>
      </w:r>
    </w:p>
    <w:p w14:paraId="18E83307" w14:textId="77777777" w:rsidR="001012EC" w:rsidRPr="003E568C" w:rsidRDefault="001012EC" w:rsidP="001012EC">
      <w:pPr>
        <w:pStyle w:val="Prrafodelista"/>
        <w:spacing w:before="240" w:after="200" w:line="360" w:lineRule="auto"/>
        <w:ind w:left="1068" w:firstLine="0"/>
        <w:contextualSpacing/>
        <w:rPr>
          <w:rFonts w:eastAsia="Times New Roman" w:cs="Times New Roman"/>
          <w:color w:val="262626" w:themeColor="text1" w:themeTint="D9"/>
          <w:kern w:val="28"/>
        </w:rPr>
      </w:pPr>
    </w:p>
    <w:p w14:paraId="03FECB6C" w14:textId="2C0188D3" w:rsidR="001012EC" w:rsidRDefault="003E568C" w:rsidP="001012EC">
      <w:pPr>
        <w:pStyle w:val="Prrafodelista"/>
        <w:numPr>
          <w:ilvl w:val="0"/>
          <w:numId w:val="26"/>
        </w:numPr>
        <w:spacing w:before="240" w:after="200" w:line="360"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 xml:space="preserve">La totalidad implica que los factores a valorar cumplen con la singularidad de cada uno de los puestos sin que algún aspecto infravalore a otro. </w:t>
      </w:r>
    </w:p>
    <w:p w14:paraId="5D84A86A" w14:textId="77777777" w:rsidR="001012EC" w:rsidRPr="001012EC" w:rsidRDefault="001012EC" w:rsidP="001012EC">
      <w:pPr>
        <w:pStyle w:val="Prrafodelista"/>
        <w:rPr>
          <w:rFonts w:eastAsia="Times New Roman" w:cs="Times New Roman"/>
          <w:color w:val="262626" w:themeColor="text1" w:themeTint="D9"/>
          <w:kern w:val="28"/>
        </w:rPr>
      </w:pPr>
    </w:p>
    <w:p w14:paraId="2883CC4A" w14:textId="77777777" w:rsidR="001012EC" w:rsidRDefault="003E568C" w:rsidP="003E568C">
      <w:pPr>
        <w:pStyle w:val="Prrafodelista"/>
        <w:numPr>
          <w:ilvl w:val="0"/>
          <w:numId w:val="26"/>
        </w:numPr>
        <w:spacing w:before="240" w:after="200" w:line="360" w:lineRule="auto"/>
        <w:contextualSpacing/>
        <w:rPr>
          <w:rFonts w:eastAsia="Times New Roman" w:cs="Times New Roman"/>
          <w:color w:val="262626" w:themeColor="text1" w:themeTint="D9"/>
          <w:kern w:val="28"/>
        </w:rPr>
      </w:pPr>
      <w:r w:rsidRPr="003E568C">
        <w:rPr>
          <w:rFonts w:eastAsia="Times New Roman" w:cs="Times New Roman"/>
          <w:color w:val="262626" w:themeColor="text1" w:themeTint="D9"/>
          <w:kern w:val="28"/>
        </w:rPr>
        <w:t>La objetividad implica que no se deben valorar factores en función de valoraciones sociales que reflejen estereotipos de género y con ello no asociar retribuciones sesgadas. Así mismo, y teniendo en cuenta los factores analizados y la actividad de la empresa no hemos encontrado que haya una diferencia sustancial entre factores masculinizados y feminizados, es decir, factores que socialmente se refleje algún tipo de estereotipo de género.</w:t>
      </w:r>
    </w:p>
    <w:p w14:paraId="6340FB43" w14:textId="77777777" w:rsidR="001012EC" w:rsidRPr="001012EC" w:rsidRDefault="001012EC" w:rsidP="001012EC">
      <w:pPr>
        <w:pStyle w:val="Prrafodelista"/>
        <w:rPr>
          <w:rFonts w:eastAsia="Times New Roman" w:cs="Times New Roman"/>
          <w:color w:val="262626" w:themeColor="text1" w:themeTint="D9"/>
          <w:kern w:val="28"/>
        </w:rPr>
      </w:pPr>
    </w:p>
    <w:p w14:paraId="5B8921E1" w14:textId="77777777" w:rsidR="003E568C" w:rsidRDefault="003E568C" w:rsidP="003E568C">
      <w:pPr>
        <w:spacing w:before="240" w:line="360" w:lineRule="auto"/>
        <w:ind w:left="708"/>
        <w:rPr>
          <w:rFonts w:eastAsia="Times New Roman"/>
          <w:kern w:val="28"/>
        </w:rPr>
      </w:pPr>
      <w:r w:rsidRPr="003E568C">
        <w:rPr>
          <w:rFonts w:eastAsia="Times New Roman"/>
          <w:kern w:val="28"/>
        </w:rPr>
        <w:t xml:space="preserve">Todos los puestos han sido valorados sobre los mismos factores, puntuando cada uno de ellos según la herramienta del ministerio y obteniendo una puntuación que según las acciones a desempeñar en cada puesto oscilaba entre una puntuación de 1 y una de 5 (el valor más alto de cada factor). </w:t>
      </w:r>
    </w:p>
    <w:p w14:paraId="2400922B" w14:textId="77777777" w:rsidR="001012EC" w:rsidRDefault="001012EC" w:rsidP="003E568C">
      <w:pPr>
        <w:spacing w:before="240" w:line="360" w:lineRule="auto"/>
        <w:ind w:left="708"/>
        <w:rPr>
          <w:rFonts w:eastAsia="Times New Roman"/>
          <w:kern w:val="28"/>
        </w:rPr>
      </w:pPr>
    </w:p>
    <w:p w14:paraId="68C50C79" w14:textId="77777777" w:rsidR="001012EC" w:rsidRDefault="001012EC" w:rsidP="003E568C">
      <w:pPr>
        <w:spacing w:before="240" w:line="360" w:lineRule="auto"/>
        <w:ind w:left="708"/>
        <w:rPr>
          <w:rFonts w:eastAsia="Times New Roman"/>
          <w:kern w:val="28"/>
        </w:rPr>
      </w:pPr>
    </w:p>
    <w:p w14:paraId="43011396" w14:textId="5C458259" w:rsidR="001012EC" w:rsidRPr="003E568C" w:rsidRDefault="001012EC" w:rsidP="003E568C">
      <w:pPr>
        <w:spacing w:before="240" w:line="360" w:lineRule="auto"/>
        <w:ind w:left="708"/>
        <w:rPr>
          <w:rFonts w:eastAsia="Times New Roman"/>
          <w:kern w:val="28"/>
        </w:rPr>
      </w:pPr>
      <w:r>
        <w:rPr>
          <w:rFonts w:eastAsia="Times New Roman"/>
          <w:kern w:val="28"/>
        </w:rPr>
        <w:lastRenderedPageBreak/>
        <w:t>La valoración es la siguiente:</w:t>
      </w:r>
    </w:p>
    <w:tbl>
      <w:tblPr>
        <w:tblW w:w="7500" w:type="dxa"/>
        <w:tblInd w:w="492" w:type="dxa"/>
        <w:tblCellMar>
          <w:left w:w="70" w:type="dxa"/>
          <w:right w:w="70" w:type="dxa"/>
        </w:tblCellMar>
        <w:tblLook w:val="04A0" w:firstRow="1" w:lastRow="0" w:firstColumn="1" w:lastColumn="0" w:noHBand="0" w:noVBand="1"/>
      </w:tblPr>
      <w:tblGrid>
        <w:gridCol w:w="4393"/>
        <w:gridCol w:w="1248"/>
        <w:gridCol w:w="1713"/>
        <w:gridCol w:w="146"/>
      </w:tblGrid>
      <w:tr w:rsidR="004D2DBF" w:rsidRPr="004D2DBF" w14:paraId="7FBA201C" w14:textId="77777777" w:rsidTr="0014156F">
        <w:trPr>
          <w:gridAfter w:val="1"/>
          <w:wAfter w:w="146" w:type="dxa"/>
          <w:trHeight w:val="293"/>
        </w:trPr>
        <w:tc>
          <w:tcPr>
            <w:tcW w:w="439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D165BA2"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PUESTO</w:t>
            </w:r>
          </w:p>
        </w:tc>
        <w:tc>
          <w:tcPr>
            <w:tcW w:w="1248"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DC64DAA"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PUNTUACION</w:t>
            </w:r>
          </w:p>
        </w:tc>
        <w:tc>
          <w:tcPr>
            <w:tcW w:w="1713"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7B9E373D"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DIFERENCIA %</w:t>
            </w:r>
          </w:p>
        </w:tc>
      </w:tr>
      <w:tr w:rsidR="004D2DBF" w:rsidRPr="004D2DBF" w14:paraId="17D50EBE" w14:textId="77777777" w:rsidTr="0014156F">
        <w:trPr>
          <w:trHeight w:val="300"/>
        </w:trPr>
        <w:tc>
          <w:tcPr>
            <w:tcW w:w="4393" w:type="dxa"/>
            <w:vMerge/>
            <w:tcBorders>
              <w:top w:val="single" w:sz="8" w:space="0" w:color="auto"/>
              <w:left w:val="single" w:sz="8" w:space="0" w:color="auto"/>
              <w:bottom w:val="single" w:sz="8" w:space="0" w:color="000000"/>
              <w:right w:val="single" w:sz="8" w:space="0" w:color="auto"/>
            </w:tcBorders>
            <w:vAlign w:val="center"/>
            <w:hideMark/>
          </w:tcPr>
          <w:p w14:paraId="226EC33E" w14:textId="77777777" w:rsidR="004D2DBF" w:rsidRPr="004D2DBF" w:rsidRDefault="004D2DBF" w:rsidP="004D2DBF">
            <w:pPr>
              <w:spacing w:after="0"/>
              <w:jc w:val="left"/>
              <w:rPr>
                <w:rFonts w:eastAsia="Times New Roman" w:cs="Calibri Light"/>
                <w:color w:val="000000"/>
                <w:sz w:val="20"/>
                <w:szCs w:val="20"/>
                <w:lang w:eastAsia="es-ES"/>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0E44D8C0" w14:textId="77777777" w:rsidR="004D2DBF" w:rsidRPr="004D2DBF" w:rsidRDefault="004D2DBF" w:rsidP="004D2DBF">
            <w:pPr>
              <w:spacing w:after="0"/>
              <w:jc w:val="left"/>
              <w:rPr>
                <w:rFonts w:eastAsia="Times New Roman" w:cs="Calibri Light"/>
                <w:color w:val="000000"/>
                <w:sz w:val="20"/>
                <w:szCs w:val="20"/>
                <w:lang w:eastAsia="es-ES"/>
              </w:rPr>
            </w:pPr>
          </w:p>
        </w:tc>
        <w:tc>
          <w:tcPr>
            <w:tcW w:w="1713" w:type="dxa"/>
            <w:vMerge/>
            <w:tcBorders>
              <w:top w:val="single" w:sz="8" w:space="0" w:color="auto"/>
              <w:left w:val="single" w:sz="8" w:space="0" w:color="auto"/>
              <w:bottom w:val="single" w:sz="8" w:space="0" w:color="000000"/>
              <w:right w:val="single" w:sz="8" w:space="0" w:color="auto"/>
            </w:tcBorders>
            <w:vAlign w:val="center"/>
            <w:hideMark/>
          </w:tcPr>
          <w:p w14:paraId="023BEC36" w14:textId="77777777" w:rsidR="004D2DBF" w:rsidRPr="004D2DBF" w:rsidRDefault="004D2DBF" w:rsidP="004D2DBF">
            <w:pPr>
              <w:spacing w:after="0"/>
              <w:jc w:val="left"/>
              <w:rPr>
                <w:rFonts w:eastAsia="Times New Roman" w:cs="Calibri Light"/>
                <w:color w:val="000000"/>
                <w:sz w:val="20"/>
                <w:szCs w:val="20"/>
                <w:lang w:eastAsia="es-ES"/>
              </w:rPr>
            </w:pPr>
          </w:p>
        </w:tc>
        <w:tc>
          <w:tcPr>
            <w:tcW w:w="146" w:type="dxa"/>
            <w:tcBorders>
              <w:top w:val="nil"/>
              <w:left w:val="nil"/>
              <w:bottom w:val="nil"/>
              <w:right w:val="nil"/>
            </w:tcBorders>
            <w:shd w:val="clear" w:color="auto" w:fill="auto"/>
            <w:noWrap/>
            <w:vAlign w:val="bottom"/>
            <w:hideMark/>
          </w:tcPr>
          <w:p w14:paraId="4FE17868" w14:textId="77777777" w:rsidR="004D2DBF" w:rsidRPr="004D2DBF" w:rsidRDefault="004D2DBF" w:rsidP="004D2DBF">
            <w:pPr>
              <w:spacing w:after="0"/>
              <w:jc w:val="center"/>
              <w:rPr>
                <w:rFonts w:eastAsia="Times New Roman" w:cs="Calibri Light"/>
                <w:color w:val="000000"/>
                <w:sz w:val="20"/>
                <w:szCs w:val="20"/>
                <w:lang w:eastAsia="es-ES"/>
              </w:rPr>
            </w:pPr>
          </w:p>
        </w:tc>
      </w:tr>
      <w:tr w:rsidR="004D2DBF" w:rsidRPr="004D2DBF" w14:paraId="3D13E1AC"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63A35B26"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NN1 CEO</w:t>
            </w:r>
          </w:p>
        </w:tc>
        <w:tc>
          <w:tcPr>
            <w:tcW w:w="1248" w:type="dxa"/>
            <w:tcBorders>
              <w:top w:val="nil"/>
              <w:left w:val="nil"/>
              <w:bottom w:val="single" w:sz="8" w:space="0" w:color="auto"/>
              <w:right w:val="single" w:sz="8" w:space="0" w:color="auto"/>
            </w:tcBorders>
            <w:shd w:val="clear" w:color="auto" w:fill="auto"/>
            <w:noWrap/>
            <w:vAlign w:val="center"/>
            <w:hideMark/>
          </w:tcPr>
          <w:p w14:paraId="0CECAFA1" w14:textId="3ADBFD4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134</w:t>
            </w:r>
          </w:p>
        </w:tc>
        <w:tc>
          <w:tcPr>
            <w:tcW w:w="1713" w:type="dxa"/>
            <w:tcBorders>
              <w:top w:val="nil"/>
              <w:left w:val="nil"/>
              <w:bottom w:val="single" w:sz="8" w:space="0" w:color="auto"/>
              <w:right w:val="single" w:sz="8" w:space="0" w:color="auto"/>
            </w:tcBorders>
            <w:shd w:val="clear" w:color="auto" w:fill="auto"/>
            <w:noWrap/>
            <w:vAlign w:val="center"/>
            <w:hideMark/>
          </w:tcPr>
          <w:p w14:paraId="6F1A5966"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w:t>
            </w:r>
          </w:p>
        </w:tc>
        <w:tc>
          <w:tcPr>
            <w:tcW w:w="146" w:type="dxa"/>
            <w:vAlign w:val="center"/>
            <w:hideMark/>
          </w:tcPr>
          <w:p w14:paraId="60E49ACF"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5DB1D87E"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3EC56198"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NN2 DIRECCION</w:t>
            </w:r>
          </w:p>
        </w:tc>
        <w:tc>
          <w:tcPr>
            <w:tcW w:w="1248" w:type="dxa"/>
            <w:tcBorders>
              <w:top w:val="nil"/>
              <w:left w:val="nil"/>
              <w:bottom w:val="single" w:sz="8" w:space="0" w:color="auto"/>
              <w:right w:val="single" w:sz="8" w:space="0" w:color="auto"/>
            </w:tcBorders>
            <w:shd w:val="clear" w:color="auto" w:fill="auto"/>
            <w:noWrap/>
            <w:vAlign w:val="center"/>
            <w:hideMark/>
          </w:tcPr>
          <w:p w14:paraId="353DE374"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131</w:t>
            </w:r>
          </w:p>
        </w:tc>
        <w:tc>
          <w:tcPr>
            <w:tcW w:w="1713" w:type="dxa"/>
            <w:tcBorders>
              <w:top w:val="nil"/>
              <w:left w:val="nil"/>
              <w:bottom w:val="single" w:sz="8" w:space="0" w:color="auto"/>
              <w:right w:val="single" w:sz="8" w:space="0" w:color="auto"/>
            </w:tcBorders>
            <w:shd w:val="clear" w:color="auto" w:fill="auto"/>
            <w:noWrap/>
            <w:vAlign w:val="center"/>
            <w:hideMark/>
          </w:tcPr>
          <w:p w14:paraId="224BADD0"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w:t>
            </w:r>
          </w:p>
        </w:tc>
        <w:tc>
          <w:tcPr>
            <w:tcW w:w="146" w:type="dxa"/>
            <w:vAlign w:val="center"/>
            <w:hideMark/>
          </w:tcPr>
          <w:p w14:paraId="4C57C1C7"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7BA7B54C"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0ACB3484"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NN3 HEADS OF</w:t>
            </w:r>
          </w:p>
        </w:tc>
        <w:tc>
          <w:tcPr>
            <w:tcW w:w="1248" w:type="dxa"/>
            <w:tcBorders>
              <w:top w:val="nil"/>
              <w:left w:val="nil"/>
              <w:bottom w:val="single" w:sz="8" w:space="0" w:color="auto"/>
              <w:right w:val="single" w:sz="8" w:space="0" w:color="auto"/>
            </w:tcBorders>
            <w:shd w:val="clear" w:color="auto" w:fill="auto"/>
            <w:noWrap/>
            <w:vAlign w:val="center"/>
            <w:hideMark/>
          </w:tcPr>
          <w:p w14:paraId="30AA5E28"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109</w:t>
            </w:r>
          </w:p>
        </w:tc>
        <w:tc>
          <w:tcPr>
            <w:tcW w:w="1713" w:type="dxa"/>
            <w:tcBorders>
              <w:top w:val="nil"/>
              <w:left w:val="nil"/>
              <w:bottom w:val="single" w:sz="8" w:space="0" w:color="auto"/>
              <w:right w:val="single" w:sz="8" w:space="0" w:color="auto"/>
            </w:tcBorders>
            <w:shd w:val="clear" w:color="auto" w:fill="auto"/>
            <w:noWrap/>
            <w:vAlign w:val="center"/>
            <w:hideMark/>
          </w:tcPr>
          <w:p w14:paraId="12EAF2D6"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18,72%</w:t>
            </w:r>
          </w:p>
        </w:tc>
        <w:tc>
          <w:tcPr>
            <w:tcW w:w="146" w:type="dxa"/>
            <w:vAlign w:val="center"/>
            <w:hideMark/>
          </w:tcPr>
          <w:p w14:paraId="5A72A819"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1FA76057"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6BE32C3A"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NN4 MANAGERS</w:t>
            </w:r>
          </w:p>
        </w:tc>
        <w:tc>
          <w:tcPr>
            <w:tcW w:w="1248" w:type="dxa"/>
            <w:tcBorders>
              <w:top w:val="nil"/>
              <w:left w:val="nil"/>
              <w:bottom w:val="single" w:sz="8" w:space="0" w:color="auto"/>
              <w:right w:val="single" w:sz="8" w:space="0" w:color="auto"/>
            </w:tcBorders>
            <w:shd w:val="clear" w:color="auto" w:fill="auto"/>
            <w:noWrap/>
            <w:vAlign w:val="center"/>
            <w:hideMark/>
          </w:tcPr>
          <w:p w14:paraId="0524A496" w14:textId="2C37BF81"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100</w:t>
            </w:r>
          </w:p>
        </w:tc>
        <w:tc>
          <w:tcPr>
            <w:tcW w:w="1713" w:type="dxa"/>
            <w:tcBorders>
              <w:top w:val="nil"/>
              <w:left w:val="nil"/>
              <w:bottom w:val="single" w:sz="8" w:space="0" w:color="auto"/>
              <w:right w:val="single" w:sz="8" w:space="0" w:color="auto"/>
            </w:tcBorders>
            <w:shd w:val="clear" w:color="auto" w:fill="auto"/>
            <w:noWrap/>
            <w:vAlign w:val="center"/>
            <w:hideMark/>
          </w:tcPr>
          <w:p w14:paraId="69CAB72D"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20,69%</w:t>
            </w:r>
          </w:p>
        </w:tc>
        <w:tc>
          <w:tcPr>
            <w:tcW w:w="146" w:type="dxa"/>
            <w:vAlign w:val="center"/>
            <w:hideMark/>
          </w:tcPr>
          <w:p w14:paraId="20E22B64"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02E2C3B8" w14:textId="77777777" w:rsidTr="0014156F">
        <w:trPr>
          <w:trHeight w:val="53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7327A83E"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NN5 COORDINADORES/AS - TECNICOS/AS CON ALTA CUALIFICACION</w:t>
            </w:r>
          </w:p>
        </w:tc>
        <w:tc>
          <w:tcPr>
            <w:tcW w:w="1248" w:type="dxa"/>
            <w:tcBorders>
              <w:top w:val="nil"/>
              <w:left w:val="nil"/>
              <w:bottom w:val="single" w:sz="8" w:space="0" w:color="auto"/>
              <w:right w:val="single" w:sz="8" w:space="0" w:color="auto"/>
            </w:tcBorders>
            <w:shd w:val="clear" w:color="auto" w:fill="auto"/>
            <w:noWrap/>
            <w:vAlign w:val="center"/>
            <w:hideMark/>
          </w:tcPr>
          <w:p w14:paraId="536E4D08" w14:textId="789EC884"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83</w:t>
            </w:r>
          </w:p>
        </w:tc>
        <w:tc>
          <w:tcPr>
            <w:tcW w:w="1713" w:type="dxa"/>
            <w:tcBorders>
              <w:top w:val="nil"/>
              <w:left w:val="nil"/>
              <w:bottom w:val="single" w:sz="8" w:space="0" w:color="auto"/>
              <w:right w:val="single" w:sz="8" w:space="0" w:color="auto"/>
            </w:tcBorders>
            <w:shd w:val="clear" w:color="auto" w:fill="auto"/>
            <w:noWrap/>
            <w:vAlign w:val="center"/>
            <w:hideMark/>
          </w:tcPr>
          <w:p w14:paraId="498E0525"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11,31%</w:t>
            </w:r>
          </w:p>
        </w:tc>
        <w:tc>
          <w:tcPr>
            <w:tcW w:w="146" w:type="dxa"/>
            <w:vAlign w:val="center"/>
            <w:hideMark/>
          </w:tcPr>
          <w:p w14:paraId="68684317"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12D02C20"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507B0EB5"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NN6 PROFESIONALES TECNICOS/AS</w:t>
            </w:r>
          </w:p>
        </w:tc>
        <w:tc>
          <w:tcPr>
            <w:tcW w:w="1248" w:type="dxa"/>
            <w:tcBorders>
              <w:top w:val="nil"/>
              <w:left w:val="nil"/>
              <w:bottom w:val="single" w:sz="8" w:space="0" w:color="auto"/>
              <w:right w:val="single" w:sz="8" w:space="0" w:color="auto"/>
            </w:tcBorders>
            <w:shd w:val="clear" w:color="auto" w:fill="auto"/>
            <w:noWrap/>
            <w:vAlign w:val="center"/>
            <w:hideMark/>
          </w:tcPr>
          <w:p w14:paraId="1BF01DAF"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80</w:t>
            </w:r>
          </w:p>
        </w:tc>
        <w:tc>
          <w:tcPr>
            <w:tcW w:w="1713" w:type="dxa"/>
            <w:tcBorders>
              <w:top w:val="nil"/>
              <w:left w:val="nil"/>
              <w:bottom w:val="single" w:sz="8" w:space="0" w:color="auto"/>
              <w:right w:val="single" w:sz="8" w:space="0" w:color="auto"/>
            </w:tcBorders>
            <w:shd w:val="clear" w:color="auto" w:fill="auto"/>
            <w:noWrap/>
            <w:vAlign w:val="center"/>
            <w:hideMark/>
          </w:tcPr>
          <w:p w14:paraId="65AF8A94"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16,09%</w:t>
            </w:r>
          </w:p>
        </w:tc>
        <w:tc>
          <w:tcPr>
            <w:tcW w:w="146" w:type="dxa"/>
            <w:vAlign w:val="center"/>
            <w:hideMark/>
          </w:tcPr>
          <w:p w14:paraId="1A643EF6"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4909F467"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57398969"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NN7 ADMINISTRATIVOS/AS TECNICOS/AS</w:t>
            </w:r>
          </w:p>
        </w:tc>
        <w:tc>
          <w:tcPr>
            <w:tcW w:w="1248" w:type="dxa"/>
            <w:tcBorders>
              <w:top w:val="nil"/>
              <w:left w:val="nil"/>
              <w:bottom w:val="single" w:sz="8" w:space="0" w:color="auto"/>
              <w:right w:val="single" w:sz="8" w:space="0" w:color="auto"/>
            </w:tcBorders>
            <w:shd w:val="clear" w:color="auto" w:fill="auto"/>
            <w:noWrap/>
            <w:vAlign w:val="center"/>
            <w:hideMark/>
          </w:tcPr>
          <w:p w14:paraId="55596D6A"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60</w:t>
            </w:r>
          </w:p>
        </w:tc>
        <w:tc>
          <w:tcPr>
            <w:tcW w:w="1713" w:type="dxa"/>
            <w:tcBorders>
              <w:top w:val="nil"/>
              <w:left w:val="nil"/>
              <w:bottom w:val="single" w:sz="8" w:space="0" w:color="auto"/>
              <w:right w:val="single" w:sz="8" w:space="0" w:color="auto"/>
            </w:tcBorders>
            <w:shd w:val="clear" w:color="auto" w:fill="auto"/>
            <w:noWrap/>
            <w:vAlign w:val="center"/>
            <w:hideMark/>
          </w:tcPr>
          <w:p w14:paraId="62C76767"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22,17%</w:t>
            </w:r>
          </w:p>
        </w:tc>
        <w:tc>
          <w:tcPr>
            <w:tcW w:w="146" w:type="dxa"/>
            <w:vAlign w:val="center"/>
            <w:hideMark/>
          </w:tcPr>
          <w:p w14:paraId="16D6C9D7"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r w:rsidR="004D2DBF" w:rsidRPr="004D2DBF" w14:paraId="0EE26F54" w14:textId="77777777" w:rsidTr="0014156F">
        <w:trPr>
          <w:trHeight w:val="300"/>
        </w:trPr>
        <w:tc>
          <w:tcPr>
            <w:tcW w:w="4393" w:type="dxa"/>
            <w:tcBorders>
              <w:top w:val="nil"/>
              <w:left w:val="single" w:sz="8" w:space="0" w:color="auto"/>
              <w:bottom w:val="single" w:sz="8" w:space="0" w:color="auto"/>
              <w:right w:val="single" w:sz="8" w:space="0" w:color="auto"/>
            </w:tcBorders>
            <w:shd w:val="clear" w:color="auto" w:fill="auto"/>
            <w:vAlign w:val="center"/>
            <w:hideMark/>
          </w:tcPr>
          <w:p w14:paraId="1DF1EF35" w14:textId="77777777" w:rsidR="004D2DBF" w:rsidRPr="004D2DBF" w:rsidRDefault="004D2DBF" w:rsidP="004D2DBF">
            <w:pPr>
              <w:spacing w:after="0"/>
              <w:jc w:val="center"/>
              <w:rPr>
                <w:rFonts w:eastAsia="Times New Roman" w:cs="Calibri Light"/>
                <w:b/>
                <w:bCs/>
                <w:color w:val="000000"/>
                <w:sz w:val="20"/>
                <w:szCs w:val="20"/>
                <w:lang w:eastAsia="es-ES"/>
              </w:rPr>
            </w:pPr>
            <w:r w:rsidRPr="004D2DBF">
              <w:rPr>
                <w:rFonts w:eastAsia="Times New Roman" w:cs="Calibri Light"/>
                <w:b/>
                <w:bCs/>
                <w:color w:val="000000"/>
                <w:sz w:val="20"/>
                <w:szCs w:val="20"/>
                <w:lang w:eastAsia="es-ES"/>
              </w:rPr>
              <w:t>NN8 ADMINISTRATIVOS/AS, OPERADORES/AS</w:t>
            </w:r>
          </w:p>
        </w:tc>
        <w:tc>
          <w:tcPr>
            <w:tcW w:w="1248" w:type="dxa"/>
            <w:tcBorders>
              <w:top w:val="nil"/>
              <w:left w:val="nil"/>
              <w:bottom w:val="single" w:sz="8" w:space="0" w:color="auto"/>
              <w:right w:val="single" w:sz="8" w:space="0" w:color="auto"/>
            </w:tcBorders>
            <w:shd w:val="clear" w:color="auto" w:fill="auto"/>
            <w:noWrap/>
            <w:vAlign w:val="center"/>
            <w:hideMark/>
          </w:tcPr>
          <w:p w14:paraId="65728B49"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57</w:t>
            </w:r>
          </w:p>
        </w:tc>
        <w:tc>
          <w:tcPr>
            <w:tcW w:w="1713" w:type="dxa"/>
            <w:tcBorders>
              <w:top w:val="nil"/>
              <w:left w:val="nil"/>
              <w:bottom w:val="single" w:sz="8" w:space="0" w:color="auto"/>
              <w:right w:val="single" w:sz="8" w:space="0" w:color="auto"/>
            </w:tcBorders>
            <w:shd w:val="clear" w:color="auto" w:fill="auto"/>
            <w:noWrap/>
            <w:vAlign w:val="center"/>
            <w:hideMark/>
          </w:tcPr>
          <w:p w14:paraId="765650D9" w14:textId="77777777" w:rsidR="004D2DBF" w:rsidRPr="004D2DBF" w:rsidRDefault="004D2DBF" w:rsidP="004D2DBF">
            <w:pPr>
              <w:spacing w:after="0"/>
              <w:jc w:val="center"/>
              <w:rPr>
                <w:rFonts w:eastAsia="Times New Roman" w:cs="Calibri Light"/>
                <w:color w:val="000000"/>
                <w:sz w:val="20"/>
                <w:szCs w:val="20"/>
                <w:lang w:eastAsia="es-ES"/>
              </w:rPr>
            </w:pPr>
            <w:r w:rsidRPr="004D2DBF">
              <w:rPr>
                <w:rFonts w:eastAsia="Times New Roman" w:cs="Calibri Light"/>
                <w:color w:val="000000"/>
                <w:sz w:val="20"/>
                <w:szCs w:val="20"/>
                <w:lang w:eastAsia="es-ES"/>
              </w:rPr>
              <w:t>12,55%</w:t>
            </w:r>
          </w:p>
        </w:tc>
        <w:tc>
          <w:tcPr>
            <w:tcW w:w="146" w:type="dxa"/>
            <w:vAlign w:val="center"/>
            <w:hideMark/>
          </w:tcPr>
          <w:p w14:paraId="68689329" w14:textId="77777777" w:rsidR="004D2DBF" w:rsidRPr="004D2DBF" w:rsidRDefault="004D2DBF" w:rsidP="004D2DBF">
            <w:pPr>
              <w:spacing w:after="0"/>
              <w:jc w:val="left"/>
              <w:rPr>
                <w:rFonts w:ascii="Times New Roman" w:eastAsia="Times New Roman" w:hAnsi="Times New Roman"/>
                <w:color w:val="auto"/>
                <w:sz w:val="20"/>
                <w:szCs w:val="20"/>
                <w:lang w:eastAsia="es-ES"/>
              </w:rPr>
            </w:pPr>
          </w:p>
        </w:tc>
      </w:tr>
    </w:tbl>
    <w:p w14:paraId="4BCD8729" w14:textId="77777777" w:rsidR="0019787E" w:rsidRDefault="00C25CC1" w:rsidP="00876F24">
      <w:pPr>
        <w:spacing w:before="240" w:line="360" w:lineRule="auto"/>
      </w:pPr>
      <w:r w:rsidRPr="00C25CC1">
        <w:t xml:space="preserve"> El Artículo 6 del Real Decreto 902/2020 establece que se deberá justificar aquellos casos en los que la media de retribuciones totales de un puesto sea superior en, al menos, un 25% que las del otro. En nuestro caso, como se puede observar, no existe ningún puesto en el que ocurra dicha circunstancia.</w:t>
      </w:r>
      <w:r>
        <w:t xml:space="preserve"> </w:t>
      </w:r>
    </w:p>
    <w:p w14:paraId="51AD405A" w14:textId="77777777" w:rsidR="001C2A5B" w:rsidRDefault="001C2A5B" w:rsidP="001C2A5B">
      <w:pPr>
        <w:pStyle w:val="HiberusDestacado"/>
        <w:spacing w:line="360" w:lineRule="auto"/>
        <w:rPr>
          <w:rFonts w:ascii="Calibri Light" w:eastAsia="SimSun" w:hAnsi="Calibri Light"/>
          <w:noProof w:val="0"/>
          <w:color w:val="262626" w:themeColor="text1" w:themeTint="D9"/>
          <w:kern w:val="0"/>
          <w:sz w:val="24"/>
          <w:szCs w:val="14"/>
          <w:lang w:eastAsia="zh-CN"/>
        </w:rPr>
      </w:pPr>
      <w:r w:rsidRPr="00C25CC1">
        <w:rPr>
          <w:rFonts w:ascii="Calibri Light" w:eastAsia="SimSun" w:hAnsi="Calibri Light"/>
          <w:noProof w:val="0"/>
          <w:color w:val="262626" w:themeColor="text1" w:themeTint="D9"/>
          <w:kern w:val="0"/>
          <w:sz w:val="24"/>
          <w:szCs w:val="14"/>
          <w:lang w:eastAsia="zh-CN"/>
        </w:rPr>
        <w:t>En línea con el Artículo 5 del Real Decreto 902/2020, hemos realizado el análisis salarial en base a la naturaleza de las percepciones, desglosadas en Salario Base, Complementos Salariales y Complementos Extrasalariales</w:t>
      </w:r>
      <w:r>
        <w:rPr>
          <w:rFonts w:ascii="Calibri Light" w:eastAsia="SimSun" w:hAnsi="Calibri Light"/>
          <w:noProof w:val="0"/>
          <w:color w:val="262626" w:themeColor="text1" w:themeTint="D9"/>
          <w:kern w:val="0"/>
          <w:sz w:val="24"/>
          <w:szCs w:val="14"/>
          <w:lang w:eastAsia="zh-CN"/>
        </w:rPr>
        <w:t xml:space="preserve"> para poder analizar de una forma más clara las pocas diferencias que hemos encontrado. </w:t>
      </w:r>
    </w:p>
    <w:p w14:paraId="2BCC641E" w14:textId="6D60FE59" w:rsidR="00876F24" w:rsidRPr="00876F24" w:rsidRDefault="001C2A5B" w:rsidP="00876F24">
      <w:pPr>
        <w:spacing w:before="240" w:line="360" w:lineRule="auto"/>
      </w:pPr>
      <w:r>
        <w:rPr>
          <w:noProof/>
        </w:rPr>
        <w:drawing>
          <wp:anchor distT="0" distB="0" distL="114300" distR="114300" simplePos="0" relativeHeight="251658254" behindDoc="0" locked="0" layoutInCell="1" allowOverlap="1" wp14:anchorId="2A2EB66A" wp14:editId="234F4A57">
            <wp:simplePos x="0" y="0"/>
            <wp:positionH relativeFrom="column">
              <wp:posOffset>1447165</wp:posOffset>
            </wp:positionH>
            <wp:positionV relativeFrom="paragraph">
              <wp:posOffset>910590</wp:posOffset>
            </wp:positionV>
            <wp:extent cx="2806700" cy="2547053"/>
            <wp:effectExtent l="0" t="0" r="0" b="5715"/>
            <wp:wrapNone/>
            <wp:docPr id="43906217" name="Imagen 1"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6217" name="Imagen 1" descr="Gráfico  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0208" cy="2550236"/>
                    </a:xfrm>
                    <a:prstGeom prst="rect">
                      <a:avLst/>
                    </a:prstGeom>
                  </pic:spPr>
                </pic:pic>
              </a:graphicData>
            </a:graphic>
            <wp14:sizeRelH relativeFrom="margin">
              <wp14:pctWidth>0</wp14:pctWidth>
            </wp14:sizeRelH>
            <wp14:sizeRelV relativeFrom="margin">
              <wp14:pctHeight>0</wp14:pctHeight>
            </wp14:sizeRelV>
          </wp:anchor>
        </w:drawing>
      </w:r>
      <w:r w:rsidR="00876F24" w:rsidRPr="00876F24">
        <w:t xml:space="preserve">Si analizamos la retribución asociada a la valoración de puestos y la retribución real de nuestros </w:t>
      </w:r>
      <w:proofErr w:type="gramStart"/>
      <w:r w:rsidR="00876F24" w:rsidRPr="00876F24">
        <w:t>trabajadores y trabajadoras</w:t>
      </w:r>
      <w:proofErr w:type="gramEnd"/>
      <w:r w:rsidR="00876F24" w:rsidRPr="00876F24">
        <w:t xml:space="preserve"> reflejada en el registro retributivo, la distribución queda de la siguiente manera:</w:t>
      </w:r>
    </w:p>
    <w:p w14:paraId="614EAA2D" w14:textId="6697ECB6" w:rsidR="004D2DBF" w:rsidRDefault="004D2DBF" w:rsidP="004F3C0B">
      <w:pPr>
        <w:pStyle w:val="HiberusDestacado"/>
        <w:rPr>
          <w:rFonts w:ascii="Calibri Light" w:hAnsi="Calibri Light"/>
          <w:noProof w:val="0"/>
          <w:color w:val="262626" w:themeColor="text1" w:themeTint="D9"/>
          <w:sz w:val="24"/>
          <w:szCs w:val="14"/>
          <w:lang w:eastAsia="zh-CN"/>
        </w:rPr>
      </w:pPr>
    </w:p>
    <w:p w14:paraId="6F2D8DDD" w14:textId="77777777" w:rsidR="0086353D" w:rsidRDefault="0086353D" w:rsidP="004F3C0B">
      <w:pPr>
        <w:pStyle w:val="HiberusDestacado"/>
        <w:rPr>
          <w:rFonts w:ascii="Calibri Light" w:hAnsi="Calibri Light"/>
          <w:noProof w:val="0"/>
          <w:color w:val="262626" w:themeColor="text1" w:themeTint="D9"/>
          <w:sz w:val="24"/>
          <w:szCs w:val="14"/>
          <w:lang w:eastAsia="zh-CN"/>
        </w:rPr>
      </w:pPr>
    </w:p>
    <w:p w14:paraId="72B28242" w14:textId="56FDE8A3" w:rsidR="0086353D" w:rsidRDefault="0086353D" w:rsidP="004F3C0B">
      <w:pPr>
        <w:pStyle w:val="HiberusDestacado"/>
        <w:rPr>
          <w:rFonts w:ascii="Calibri Light" w:hAnsi="Calibri Light"/>
          <w:noProof w:val="0"/>
          <w:color w:val="262626" w:themeColor="text1" w:themeTint="D9"/>
          <w:sz w:val="24"/>
          <w:szCs w:val="14"/>
          <w:lang w:eastAsia="zh-CN"/>
        </w:rPr>
      </w:pPr>
    </w:p>
    <w:p w14:paraId="0D0F4BB3" w14:textId="77777777" w:rsidR="00A4502C" w:rsidRDefault="00A4502C" w:rsidP="004F3C0B">
      <w:pPr>
        <w:pStyle w:val="HiberusDestacado"/>
        <w:rPr>
          <w:rFonts w:ascii="Calibri Light" w:hAnsi="Calibri Light"/>
          <w:noProof w:val="0"/>
          <w:color w:val="262626" w:themeColor="text1" w:themeTint="D9"/>
          <w:sz w:val="24"/>
          <w:szCs w:val="14"/>
          <w:lang w:eastAsia="zh-CN"/>
        </w:rPr>
      </w:pPr>
    </w:p>
    <w:p w14:paraId="5581A5E4" w14:textId="703E2953" w:rsidR="00421C5B" w:rsidRDefault="00421C5B">
      <w:pPr>
        <w:spacing w:after="0"/>
        <w:jc w:val="left"/>
      </w:pPr>
      <w:r>
        <w:br w:type="page"/>
      </w:r>
    </w:p>
    <w:p w14:paraId="59464BB3" w14:textId="77777777" w:rsidR="00876F24" w:rsidRDefault="00876F24">
      <w:pPr>
        <w:spacing w:after="0"/>
        <w:jc w:val="left"/>
      </w:pPr>
    </w:p>
    <w:p w14:paraId="6D5DEDF9" w14:textId="0AC5F61C" w:rsidR="00FB7AB1" w:rsidRDefault="00EC076D" w:rsidP="00FB7AB1">
      <w:pPr>
        <w:pStyle w:val="HiberusDestacado"/>
        <w:rPr>
          <w:rFonts w:ascii="Calibri Light" w:eastAsia="SimSun" w:hAnsi="Calibri Light"/>
          <w:noProof w:val="0"/>
          <w:color w:val="262626" w:themeColor="text1" w:themeTint="D9"/>
          <w:kern w:val="0"/>
          <w:sz w:val="24"/>
          <w:szCs w:val="14"/>
          <w:lang w:eastAsia="zh-CN"/>
        </w:rPr>
      </w:pPr>
      <w:r w:rsidRPr="00EC076D">
        <w:rPr>
          <w:rFonts w:ascii="Calibri Light" w:eastAsia="SimSun" w:hAnsi="Calibri Light"/>
          <w:noProof w:val="0"/>
          <w:color w:val="262626" w:themeColor="text1" w:themeTint="D9"/>
          <w:kern w:val="0"/>
          <w:sz w:val="24"/>
          <w:szCs w:val="14"/>
          <w:lang w:eastAsia="zh-CN"/>
        </w:rPr>
        <w:t>Como se puede observar en el gráfico, en HIBERUS, la retribución media de cada puesto mantiene una relación directa con la valoración del puesto, es decir, una mayor valoración teórica del puesto de trabajo conlleva una mayor retribución asociada.</w:t>
      </w:r>
    </w:p>
    <w:p w14:paraId="04F2BCD0" w14:textId="77777777" w:rsidR="00202647" w:rsidRDefault="00202647" w:rsidP="00FB7AB1">
      <w:pPr>
        <w:pStyle w:val="HiberusDestacado"/>
        <w:rPr>
          <w:rFonts w:ascii="Calibri Light" w:eastAsia="SimSun" w:hAnsi="Calibri Light"/>
          <w:noProof w:val="0"/>
          <w:color w:val="262626" w:themeColor="text1" w:themeTint="D9"/>
          <w:kern w:val="0"/>
          <w:sz w:val="24"/>
          <w:szCs w:val="14"/>
          <w:lang w:eastAsia="zh-CN"/>
        </w:rPr>
      </w:pPr>
    </w:p>
    <w:p w14:paraId="127D68A1" w14:textId="7F1F40E0" w:rsidR="00202647" w:rsidRPr="00202647" w:rsidRDefault="00202647" w:rsidP="00202647">
      <w:pPr>
        <w:pStyle w:val="Hiberus3"/>
        <w:numPr>
          <w:ilvl w:val="2"/>
          <w:numId w:val="27"/>
        </w:numPr>
        <w:rPr>
          <w:rFonts w:eastAsia="Times New Roman"/>
          <w:b w:val="0"/>
          <w:bCs w:val="0"/>
          <w:kern w:val="28"/>
          <w:sz w:val="18"/>
          <w:szCs w:val="18"/>
          <w:lang w:eastAsia="en-US"/>
        </w:rPr>
      </w:pPr>
      <w:bookmarkStart w:id="17" w:name="_Toc158037805"/>
      <w:r>
        <w:rPr>
          <w:rFonts w:eastAsia="Times New Roman"/>
          <w:b w:val="0"/>
          <w:bCs w:val="0"/>
          <w:kern w:val="28"/>
          <w:sz w:val="18"/>
          <w:szCs w:val="18"/>
          <w:lang w:eastAsia="en-US"/>
        </w:rPr>
        <w:t>PLAN DE ACCIÓN</w:t>
      </w:r>
      <w:bookmarkEnd w:id="17"/>
    </w:p>
    <w:p w14:paraId="437A910B" w14:textId="4C072E33" w:rsidR="00443EE9" w:rsidRPr="00A07A27" w:rsidRDefault="00443EE9" w:rsidP="00A07A27">
      <w:pPr>
        <w:pStyle w:val="HiberusDestacado"/>
        <w:rPr>
          <w:rFonts w:ascii="Calibri Light" w:eastAsia="SimSun" w:hAnsi="Calibri Light"/>
          <w:noProof w:val="0"/>
          <w:color w:val="262626" w:themeColor="text1" w:themeTint="D9"/>
          <w:kern w:val="0"/>
          <w:sz w:val="24"/>
          <w:szCs w:val="14"/>
          <w:lang w:eastAsia="zh-CN"/>
        </w:rPr>
      </w:pPr>
      <w:r w:rsidRPr="00A07A27">
        <w:rPr>
          <w:rFonts w:ascii="Calibri Light" w:eastAsia="SimSun" w:hAnsi="Calibri Light"/>
          <w:noProof w:val="0"/>
          <w:color w:val="262626" w:themeColor="text1" w:themeTint="D9"/>
          <w:kern w:val="0"/>
          <w:sz w:val="24"/>
          <w:szCs w:val="14"/>
          <w:lang w:eastAsia="zh-CN"/>
        </w:rPr>
        <w:t xml:space="preserve">Aun no habiendo encontrado diferencias en la relación entre la valoración de puesto y la retribución vemos fundamental la revisión periódica de estas. </w:t>
      </w:r>
      <w:r w:rsidR="006D6895">
        <w:rPr>
          <w:rFonts w:ascii="Calibri Light" w:eastAsia="SimSun" w:hAnsi="Calibri Light"/>
          <w:noProof w:val="0"/>
          <w:color w:val="262626" w:themeColor="text1" w:themeTint="D9"/>
          <w:kern w:val="0"/>
          <w:sz w:val="24"/>
          <w:szCs w:val="14"/>
          <w:lang w:eastAsia="zh-CN"/>
        </w:rPr>
        <w:t xml:space="preserve">Así la </w:t>
      </w:r>
      <w:r w:rsidR="006D6895" w:rsidRPr="00897C10">
        <w:rPr>
          <w:rFonts w:ascii="Calibri Light" w:eastAsia="SimSun" w:hAnsi="Calibri Light"/>
          <w:b/>
          <w:bCs/>
          <w:noProof w:val="0"/>
          <w:color w:val="262626" w:themeColor="text1" w:themeTint="D9"/>
          <w:kern w:val="0"/>
          <w:sz w:val="24"/>
          <w:szCs w:val="14"/>
          <w:lang w:eastAsia="zh-CN"/>
        </w:rPr>
        <w:t>vigencia</w:t>
      </w:r>
      <w:r w:rsidR="006D6895">
        <w:rPr>
          <w:rFonts w:ascii="Calibri Light" w:eastAsia="SimSun" w:hAnsi="Calibri Light"/>
          <w:noProof w:val="0"/>
          <w:color w:val="262626" w:themeColor="text1" w:themeTint="D9"/>
          <w:kern w:val="0"/>
          <w:sz w:val="24"/>
          <w:szCs w:val="14"/>
          <w:lang w:eastAsia="zh-CN"/>
        </w:rPr>
        <w:t xml:space="preserve"> de esta auditoría retributiva será de </w:t>
      </w:r>
      <w:proofErr w:type="gramStart"/>
      <w:r w:rsidR="00721949">
        <w:rPr>
          <w:rFonts w:ascii="Calibri Light" w:eastAsia="SimSun" w:hAnsi="Calibri Light"/>
          <w:noProof w:val="0"/>
          <w:color w:val="262626" w:themeColor="text1" w:themeTint="D9"/>
          <w:kern w:val="0"/>
          <w:sz w:val="24"/>
          <w:szCs w:val="14"/>
          <w:lang w:eastAsia="zh-CN"/>
        </w:rPr>
        <w:t>dos</w:t>
      </w:r>
      <w:r w:rsidR="006D6895">
        <w:rPr>
          <w:rFonts w:ascii="Calibri Light" w:eastAsia="SimSun" w:hAnsi="Calibri Light"/>
          <w:noProof w:val="0"/>
          <w:color w:val="262626" w:themeColor="text1" w:themeTint="D9"/>
          <w:kern w:val="0"/>
          <w:sz w:val="24"/>
          <w:szCs w:val="14"/>
          <w:lang w:eastAsia="zh-CN"/>
        </w:rPr>
        <w:t xml:space="preserve"> año</w:t>
      </w:r>
      <w:proofErr w:type="gramEnd"/>
      <w:r w:rsidR="006D6895">
        <w:rPr>
          <w:rFonts w:ascii="Calibri Light" w:eastAsia="SimSun" w:hAnsi="Calibri Light"/>
          <w:noProof w:val="0"/>
          <w:color w:val="262626" w:themeColor="text1" w:themeTint="D9"/>
          <w:kern w:val="0"/>
          <w:sz w:val="24"/>
          <w:szCs w:val="14"/>
          <w:lang w:eastAsia="zh-CN"/>
        </w:rPr>
        <w:t>, y así se ha propuesto en las medidas a implantar dentro del plan de igualdad.</w:t>
      </w:r>
    </w:p>
    <w:p w14:paraId="501B1CCD" w14:textId="7EA27EA1" w:rsidR="00443EE9" w:rsidRPr="00443EE9" w:rsidRDefault="006D6895" w:rsidP="00443EE9">
      <w:pPr>
        <w:spacing w:before="240" w:line="360" w:lineRule="auto"/>
      </w:pPr>
      <w:r>
        <w:t>El objetivo fundamental de esta medida es:</w:t>
      </w:r>
    </w:p>
    <w:p w14:paraId="3B2CBB17" w14:textId="77777777" w:rsidR="00443EE9" w:rsidRPr="00443EE9" w:rsidRDefault="00443EE9" w:rsidP="00443EE9">
      <w:pPr>
        <w:pStyle w:val="Prrafodelista"/>
        <w:numPr>
          <w:ilvl w:val="0"/>
          <w:numId w:val="22"/>
        </w:numPr>
        <w:spacing w:before="240" w:after="200" w:line="360" w:lineRule="auto"/>
        <w:contextualSpacing/>
        <w:rPr>
          <w:rFonts w:cs="Times New Roman"/>
          <w:color w:val="262626" w:themeColor="text1" w:themeTint="D9"/>
        </w:rPr>
      </w:pPr>
      <w:r w:rsidRPr="00443EE9">
        <w:rPr>
          <w:rFonts w:cs="Times New Roman"/>
          <w:color w:val="262626" w:themeColor="text1" w:themeTint="D9"/>
        </w:rPr>
        <w:t>Garantizar y velar por la igualdad retributiva en puestos de mismo valor e implementar medidas correctivas, si necesarias.</w:t>
      </w:r>
    </w:p>
    <w:p w14:paraId="3E123A4C" w14:textId="77777777" w:rsidR="00443EE9" w:rsidRPr="00443EE9" w:rsidRDefault="00443EE9" w:rsidP="00443EE9">
      <w:pPr>
        <w:pStyle w:val="Prrafodelista"/>
        <w:numPr>
          <w:ilvl w:val="1"/>
          <w:numId w:val="22"/>
        </w:numPr>
        <w:spacing w:before="240" w:after="200" w:line="360" w:lineRule="auto"/>
        <w:contextualSpacing/>
        <w:rPr>
          <w:rFonts w:cs="Times New Roman"/>
          <w:color w:val="262626" w:themeColor="text1" w:themeTint="D9"/>
        </w:rPr>
      </w:pPr>
      <w:r w:rsidRPr="00443EE9">
        <w:rPr>
          <w:rFonts w:cs="Times New Roman"/>
          <w:color w:val="262626" w:themeColor="text1" w:themeTint="D9"/>
        </w:rPr>
        <w:t>Fomentar la realización de estudios con la finalidad de garantizar la equidad retributiva entre los hombres y las mujeres.</w:t>
      </w:r>
    </w:p>
    <w:p w14:paraId="3FD9987E" w14:textId="77777777" w:rsidR="00443EE9" w:rsidRDefault="00443EE9" w:rsidP="007330DF">
      <w:pPr>
        <w:pStyle w:val="HiberusDestacado"/>
        <w:rPr>
          <w:rFonts w:ascii="Calibri Light" w:eastAsia="SimSun" w:hAnsi="Calibri Light"/>
          <w:noProof w:val="0"/>
          <w:color w:val="262626" w:themeColor="text1" w:themeTint="D9"/>
          <w:kern w:val="0"/>
          <w:sz w:val="24"/>
          <w:szCs w:val="14"/>
          <w:lang w:eastAsia="zh-CN"/>
        </w:rPr>
      </w:pPr>
    </w:p>
    <w:p w14:paraId="5CA866BF" w14:textId="77777777" w:rsidR="00443EE9" w:rsidRDefault="00443EE9" w:rsidP="007330DF">
      <w:pPr>
        <w:pStyle w:val="HiberusDestacado"/>
        <w:rPr>
          <w:rFonts w:ascii="Calibri Light" w:eastAsia="SimSun" w:hAnsi="Calibri Light"/>
          <w:noProof w:val="0"/>
          <w:color w:val="262626" w:themeColor="text1" w:themeTint="D9"/>
          <w:kern w:val="0"/>
          <w:sz w:val="24"/>
          <w:szCs w:val="14"/>
          <w:lang w:eastAsia="zh-CN"/>
        </w:rPr>
      </w:pPr>
    </w:p>
    <w:p w14:paraId="5E866547" w14:textId="77777777" w:rsidR="00EC076D" w:rsidRDefault="00EC076D" w:rsidP="00FB7AB1">
      <w:pPr>
        <w:pStyle w:val="HiberusDestacado"/>
      </w:pPr>
    </w:p>
    <w:tbl>
      <w:tblPr>
        <w:tblStyle w:val="Tablaconcuadrcula"/>
        <w:tblpPr w:leftFromText="141" w:rightFromText="141" w:vertAnchor="text" w:horzAnchor="margin" w:tblpY="9"/>
        <w:tblW w:w="9323" w:type="dxa"/>
        <w:tblLook w:val="04A0" w:firstRow="1" w:lastRow="0" w:firstColumn="1" w:lastColumn="0" w:noHBand="0" w:noVBand="1"/>
      </w:tblPr>
      <w:tblGrid>
        <w:gridCol w:w="1552"/>
        <w:gridCol w:w="7771"/>
      </w:tblGrid>
      <w:tr w:rsidR="00036B99" w:rsidRPr="006B10A7" w14:paraId="63ED800C" w14:textId="77777777" w:rsidTr="00821CF2">
        <w:trPr>
          <w:trHeight w:val="856"/>
        </w:trPr>
        <w:tc>
          <w:tcPr>
            <w:tcW w:w="1552" w:type="dxa"/>
            <w:shd w:val="clear" w:color="auto" w:fill="173962"/>
          </w:tcPr>
          <w:p w14:paraId="44357B4E" w14:textId="77777777" w:rsidR="00036B99" w:rsidRPr="00987F71" w:rsidRDefault="00036B99" w:rsidP="00821CF2">
            <w:pPr>
              <w:pStyle w:val="Apartado"/>
              <w:rPr>
                <w:rStyle w:val="Subttuloseccin"/>
              </w:rPr>
            </w:pPr>
            <w:r w:rsidRPr="004C5467">
              <w:rPr>
                <w:bCs/>
                <w:noProof/>
              </w:rPr>
              <w:drawing>
                <wp:anchor distT="0" distB="0" distL="114300" distR="114300" simplePos="0" relativeHeight="251658245" behindDoc="0" locked="0" layoutInCell="1" allowOverlap="1" wp14:anchorId="6B8B0719" wp14:editId="4F9C4351">
                  <wp:simplePos x="0" y="0"/>
                  <wp:positionH relativeFrom="column">
                    <wp:posOffset>90170</wp:posOffset>
                  </wp:positionH>
                  <wp:positionV relativeFrom="page">
                    <wp:posOffset>59055</wp:posOffset>
                  </wp:positionV>
                  <wp:extent cx="466725" cy="464140"/>
                  <wp:effectExtent l="0" t="0" r="0" b="0"/>
                  <wp:wrapNone/>
                  <wp:docPr id="1561410780" name="Gráfico 156141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66725" cy="464140"/>
                          </a:xfrm>
                          <a:prstGeom prst="rect">
                            <a:avLst/>
                          </a:prstGeom>
                        </pic:spPr>
                      </pic:pic>
                    </a:graphicData>
                  </a:graphic>
                  <wp14:sizeRelH relativeFrom="margin">
                    <wp14:pctWidth>0</wp14:pctWidth>
                  </wp14:sizeRelH>
                  <wp14:sizeRelV relativeFrom="margin">
                    <wp14:pctHeight>0</wp14:pctHeight>
                  </wp14:sizeRelV>
                </wp:anchor>
              </w:drawing>
            </w:r>
          </w:p>
        </w:tc>
        <w:tc>
          <w:tcPr>
            <w:tcW w:w="7771" w:type="dxa"/>
            <w:shd w:val="clear" w:color="auto" w:fill="BFBFBF" w:themeFill="background1" w:themeFillShade="BF"/>
            <w:vAlign w:val="center"/>
          </w:tcPr>
          <w:p w14:paraId="52C82984" w14:textId="65D26A2E" w:rsidR="00036B99" w:rsidRPr="0046579E" w:rsidRDefault="0002114A" w:rsidP="00821CF2">
            <w:pPr>
              <w:pStyle w:val="Hiberus1"/>
            </w:pPr>
            <w:bookmarkStart w:id="18" w:name="_Toc158037806"/>
            <w:r>
              <w:t>PLAN DE IGUALDAD</w:t>
            </w:r>
            <w:bookmarkEnd w:id="18"/>
          </w:p>
        </w:tc>
      </w:tr>
    </w:tbl>
    <w:p w14:paraId="044B0D1B" w14:textId="77777777" w:rsidR="00036B99" w:rsidRDefault="00036B99">
      <w:pPr>
        <w:spacing w:after="0"/>
        <w:jc w:val="left"/>
        <w:rPr>
          <w:rFonts w:ascii="Montserrat" w:hAnsi="Montserrat" w:cs="Arial"/>
          <w:color w:val="2C3E50"/>
          <w:sz w:val="20"/>
          <w:szCs w:val="20"/>
          <w:shd w:val="clear" w:color="auto" w:fill="FFFFFF"/>
        </w:rPr>
      </w:pPr>
    </w:p>
    <w:p w14:paraId="008DC051" w14:textId="77777777" w:rsidR="00036B99" w:rsidRDefault="00036B99">
      <w:pPr>
        <w:spacing w:after="0"/>
        <w:jc w:val="left"/>
        <w:rPr>
          <w:rFonts w:ascii="Montserrat" w:hAnsi="Montserrat" w:cs="Arial"/>
          <w:color w:val="2C3E50"/>
          <w:sz w:val="20"/>
          <w:szCs w:val="20"/>
          <w:shd w:val="clear" w:color="auto" w:fill="FFFFFF"/>
        </w:rPr>
      </w:pPr>
    </w:p>
    <w:p w14:paraId="1153AAA7" w14:textId="2AE129B3" w:rsidR="00467848" w:rsidRPr="00BB742A" w:rsidRDefault="00E75C8F" w:rsidP="00BB742A">
      <w:pPr>
        <w:pStyle w:val="Hiberus2"/>
        <w:rPr>
          <w:rFonts w:eastAsia="Roboto Black"/>
          <w:color w:val="00CDE2"/>
          <w:sz w:val="40"/>
          <w:szCs w:val="40"/>
        </w:rPr>
      </w:pPr>
      <w:bookmarkStart w:id="19" w:name="_Toc158037807"/>
      <w:r w:rsidRPr="00BB742A">
        <w:rPr>
          <w:rFonts w:eastAsia="Roboto Black"/>
          <w:color w:val="00CDE2"/>
          <w:sz w:val="40"/>
          <w:szCs w:val="40"/>
        </w:rPr>
        <w:t>DATOS GENERALES DE HIBERUS</w:t>
      </w:r>
      <w:bookmarkEnd w:id="19"/>
    </w:p>
    <w:p w14:paraId="016385F6" w14:textId="5D8FF1EC" w:rsidR="00A8478F" w:rsidRPr="00A8478F" w:rsidRDefault="00A8478F" w:rsidP="00A8478F">
      <w:pPr>
        <w:pStyle w:val="HiberusContenido"/>
        <w:rPr>
          <w:lang w:eastAsia="es-ES"/>
        </w:rPr>
      </w:pPr>
    </w:p>
    <w:p w14:paraId="51C68908" w14:textId="62963C5A" w:rsidR="00467848" w:rsidRP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b/>
          <w:bCs/>
          <w:color w:val="2C3E50"/>
          <w:sz w:val="20"/>
          <w:szCs w:val="20"/>
          <w:shd w:val="clear" w:color="auto" w:fill="FFFFFF"/>
        </w:rPr>
        <w:t>Empresa privada</w:t>
      </w:r>
      <w:r w:rsidRPr="00467848">
        <w:rPr>
          <w:rFonts w:ascii="Montserrat" w:hAnsi="Montserrat" w:cs="Arial"/>
          <w:color w:val="2C3E50"/>
          <w:sz w:val="20"/>
          <w:szCs w:val="20"/>
          <w:shd w:val="clear" w:color="auto" w:fill="FFFFFF"/>
        </w:rPr>
        <w:t xml:space="preserve">, con </w:t>
      </w:r>
      <w:r w:rsidRPr="00467848">
        <w:rPr>
          <w:rFonts w:ascii="Montserrat" w:hAnsi="Montserrat" w:cs="Arial"/>
          <w:b/>
          <w:bCs/>
          <w:color w:val="2C3E50"/>
          <w:sz w:val="20"/>
          <w:szCs w:val="20"/>
          <w:shd w:val="clear" w:color="auto" w:fill="FFFFFF"/>
        </w:rPr>
        <w:t xml:space="preserve">CIF </w:t>
      </w:r>
      <w:r w:rsidR="00F01C62" w:rsidRPr="00F01C62">
        <w:rPr>
          <w:rFonts w:ascii="Montserrat" w:hAnsi="Montserrat" w:cs="Arial"/>
          <w:b/>
          <w:bCs/>
          <w:color w:val="2C3E50"/>
          <w:sz w:val="20"/>
          <w:szCs w:val="20"/>
          <w:shd w:val="clear" w:color="auto" w:fill="FFFFFF"/>
        </w:rPr>
        <w:t>B</w:t>
      </w:r>
      <w:proofErr w:type="gramStart"/>
      <w:r w:rsidR="00F01C62" w:rsidRPr="00F01C62">
        <w:rPr>
          <w:rFonts w:ascii="Montserrat" w:hAnsi="Montserrat" w:cs="Arial"/>
          <w:b/>
          <w:bCs/>
          <w:color w:val="2C3E50"/>
          <w:sz w:val="20"/>
          <w:szCs w:val="20"/>
          <w:shd w:val="clear" w:color="auto" w:fill="FFFFFF"/>
        </w:rPr>
        <w:t>26504332 </w:t>
      </w:r>
      <w:r w:rsidRPr="00467848">
        <w:rPr>
          <w:rFonts w:ascii="Montserrat" w:hAnsi="Montserrat" w:cs="Arial"/>
          <w:color w:val="2C3E50"/>
          <w:sz w:val="20"/>
          <w:szCs w:val="20"/>
          <w:shd w:val="clear" w:color="auto" w:fill="FFFFFF"/>
        </w:rPr>
        <w:t xml:space="preserve"> y</w:t>
      </w:r>
      <w:proofErr w:type="gramEnd"/>
      <w:r w:rsidRPr="00467848">
        <w:rPr>
          <w:rFonts w:ascii="Montserrat" w:hAnsi="Montserrat" w:cs="Arial"/>
          <w:color w:val="2C3E50"/>
          <w:sz w:val="20"/>
          <w:szCs w:val="20"/>
          <w:shd w:val="clear" w:color="auto" w:fill="FFFFFF"/>
        </w:rPr>
        <w:t xml:space="preserve"> domicilio social en </w:t>
      </w:r>
      <w:r w:rsidR="00F81772">
        <w:rPr>
          <w:rFonts w:ascii="Montserrat" w:hAnsi="Montserrat" w:cs="Arial"/>
          <w:color w:val="2C3E50"/>
          <w:sz w:val="20"/>
          <w:szCs w:val="20"/>
          <w:shd w:val="clear" w:color="auto" w:fill="FFFFFF"/>
        </w:rPr>
        <w:t xml:space="preserve">Logroño </w:t>
      </w:r>
      <w:r w:rsidRPr="00467848">
        <w:rPr>
          <w:rFonts w:ascii="Montserrat" w:hAnsi="Montserrat" w:cs="Arial"/>
          <w:color w:val="2C3E50"/>
          <w:sz w:val="20"/>
          <w:szCs w:val="20"/>
          <w:shd w:val="clear" w:color="auto" w:fill="FFFFFF"/>
        </w:rPr>
        <w:t xml:space="preserve">y CNAE de aplicación: </w:t>
      </w:r>
      <w:r w:rsidRPr="00467848">
        <w:rPr>
          <w:rFonts w:ascii="Montserrat" w:hAnsi="Montserrat" w:cs="Arial"/>
          <w:b/>
          <w:bCs/>
          <w:color w:val="2C3E50"/>
          <w:sz w:val="20"/>
          <w:szCs w:val="20"/>
          <w:shd w:val="clear" w:color="auto" w:fill="FFFFFF"/>
        </w:rPr>
        <w:t>6209: Otros servicios relacionados con las tecnologías de la información y la informática.</w:t>
      </w:r>
    </w:p>
    <w:p w14:paraId="7C86C597" w14:textId="77777777" w:rsidR="00467848" w:rsidRPr="00467848" w:rsidRDefault="00467848" w:rsidP="00467848">
      <w:pPr>
        <w:spacing w:after="0"/>
        <w:rPr>
          <w:rFonts w:ascii="Montserrat" w:hAnsi="Montserrat" w:cs="Arial"/>
          <w:color w:val="2C3E50"/>
          <w:sz w:val="20"/>
          <w:szCs w:val="20"/>
          <w:shd w:val="clear" w:color="auto" w:fill="FFFFFF"/>
        </w:rPr>
      </w:pPr>
    </w:p>
    <w:p w14:paraId="4883D2DE" w14:textId="59572D1C" w:rsidR="00467848" w:rsidRP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color w:val="2C3E50"/>
          <w:sz w:val="20"/>
          <w:szCs w:val="20"/>
          <w:shd w:val="clear" w:color="auto" w:fill="FFFFFF"/>
        </w:rPr>
        <w:t xml:space="preserve">Convenio colectivo de aplicación: </w:t>
      </w:r>
      <w:r w:rsidRPr="00467848">
        <w:rPr>
          <w:rFonts w:ascii="Montserrat" w:hAnsi="Montserrat" w:cs="Arial"/>
          <w:b/>
          <w:bCs/>
          <w:color w:val="2C3E50"/>
          <w:sz w:val="20"/>
          <w:szCs w:val="20"/>
          <w:shd w:val="clear" w:color="auto" w:fill="FFFFFF"/>
        </w:rPr>
        <w:t>XVII Convenio colectivo estatal de empresas de consultoría y estudios de mercado y de la opinión pública.</w:t>
      </w:r>
    </w:p>
    <w:p w14:paraId="006A83BC" w14:textId="77777777" w:rsidR="00467848" w:rsidRPr="00467848" w:rsidRDefault="00467848" w:rsidP="00467848">
      <w:pPr>
        <w:spacing w:after="0"/>
        <w:rPr>
          <w:rFonts w:ascii="Montserrat" w:hAnsi="Montserrat" w:cs="Arial"/>
          <w:color w:val="2C3E50"/>
          <w:sz w:val="20"/>
          <w:szCs w:val="20"/>
          <w:shd w:val="clear" w:color="auto" w:fill="FFFFFF"/>
        </w:rPr>
      </w:pPr>
    </w:p>
    <w:p w14:paraId="6641EA8A" w14:textId="39C6F8D3" w:rsidR="00467848" w:rsidRP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color w:val="2C3E50"/>
          <w:sz w:val="20"/>
          <w:szCs w:val="20"/>
          <w:shd w:val="clear" w:color="auto" w:fill="FFFFFF"/>
        </w:rPr>
        <w:t xml:space="preserve">Nos caracteriza nuestra apuesta por la especialización y la gestión de talento. Con una orientación innata a que nuestros proyectos sean innovadores y orientados desde el </w:t>
      </w:r>
      <w:r w:rsidRPr="00467848">
        <w:rPr>
          <w:rFonts w:ascii="Montserrat" w:hAnsi="Montserrat" w:cs="Arial"/>
          <w:color w:val="2C3E50"/>
          <w:sz w:val="20"/>
          <w:szCs w:val="20"/>
          <w:shd w:val="clear" w:color="auto" w:fill="FFFFFF"/>
        </w:rPr>
        <w:lastRenderedPageBreak/>
        <w:t>primer momento a convertirse en productos y en nuevas áreas de negocio o incluso empresas.</w:t>
      </w:r>
    </w:p>
    <w:p w14:paraId="043D7C1F" w14:textId="18614287" w:rsidR="00467848" w:rsidRP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color w:val="2C3E50"/>
          <w:sz w:val="20"/>
          <w:szCs w:val="20"/>
          <w:shd w:val="clear" w:color="auto" w:fill="FFFFFF"/>
        </w:rPr>
        <w:t xml:space="preserve"> </w:t>
      </w:r>
    </w:p>
    <w:p w14:paraId="45CF7333" w14:textId="09CFA480" w:rsidR="00467848" w:rsidRP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color w:val="2C3E50"/>
          <w:sz w:val="20"/>
          <w:szCs w:val="20"/>
          <w:shd w:val="clear" w:color="auto" w:fill="FFFFFF"/>
        </w:rPr>
        <w:t>Nuestra compañía se compone de personas entusiastas y comprometidas. Las personas que forman Hiberus se caracterizan por su talento y trabajan, día a día, para crecer y aportar valor. Nuestra experiencia y saber hacer son nuestro principal sello de calidad.</w:t>
      </w:r>
    </w:p>
    <w:p w14:paraId="7DE67958" w14:textId="77777777" w:rsidR="00467848" w:rsidRPr="00467848" w:rsidRDefault="00467848" w:rsidP="00467848">
      <w:pPr>
        <w:spacing w:after="0"/>
        <w:rPr>
          <w:rFonts w:ascii="Montserrat" w:hAnsi="Montserrat" w:cs="Arial"/>
          <w:color w:val="2C3E50"/>
          <w:sz w:val="20"/>
          <w:szCs w:val="20"/>
          <w:shd w:val="clear" w:color="auto" w:fill="FFFFFF"/>
        </w:rPr>
      </w:pPr>
    </w:p>
    <w:p w14:paraId="3E2F526D" w14:textId="145912FF" w:rsidR="00467848" w:rsidRDefault="00467848" w:rsidP="00467848">
      <w:pPr>
        <w:spacing w:after="0"/>
        <w:rPr>
          <w:rFonts w:ascii="Montserrat" w:hAnsi="Montserrat" w:cs="Arial"/>
          <w:color w:val="2C3E50"/>
          <w:sz w:val="20"/>
          <w:szCs w:val="20"/>
          <w:shd w:val="clear" w:color="auto" w:fill="FFFFFF"/>
        </w:rPr>
      </w:pPr>
      <w:r w:rsidRPr="00467848">
        <w:rPr>
          <w:rFonts w:ascii="Montserrat" w:hAnsi="Montserrat" w:cs="Arial"/>
          <w:color w:val="2C3E50"/>
          <w:sz w:val="20"/>
          <w:szCs w:val="20"/>
          <w:shd w:val="clear" w:color="auto" w:fill="FFFFFF"/>
        </w:rPr>
        <w:t xml:space="preserve">Hiberus representa una empresa solvente, con capacidad de abordar soluciones globales y de realizar grandes proyectos, sin limitaciones de musculo técnico o financiero. En resumen, una empresa con la flexibilidad y eficiencia de </w:t>
      </w:r>
      <w:proofErr w:type="gramStart"/>
      <w:r w:rsidRPr="00467848">
        <w:rPr>
          <w:rFonts w:ascii="Montserrat" w:hAnsi="Montserrat" w:cs="Arial"/>
          <w:color w:val="2C3E50"/>
          <w:sz w:val="20"/>
          <w:szCs w:val="20"/>
          <w:shd w:val="clear" w:color="auto" w:fill="FFFFFF"/>
        </w:rPr>
        <w:t>una startup</w:t>
      </w:r>
      <w:proofErr w:type="gramEnd"/>
      <w:r w:rsidRPr="00467848">
        <w:rPr>
          <w:rFonts w:ascii="Montserrat" w:hAnsi="Montserrat" w:cs="Arial"/>
          <w:color w:val="2C3E50"/>
          <w:sz w:val="20"/>
          <w:szCs w:val="20"/>
          <w:shd w:val="clear" w:color="auto" w:fill="FFFFFF"/>
        </w:rPr>
        <w:t xml:space="preserve"> y la solvencia de una multinacional. </w:t>
      </w:r>
    </w:p>
    <w:p w14:paraId="57CB603A" w14:textId="77777777" w:rsidR="00AF1ECE" w:rsidRDefault="00AF1ECE" w:rsidP="00467848">
      <w:pPr>
        <w:spacing w:after="0"/>
        <w:rPr>
          <w:rFonts w:ascii="Montserrat" w:hAnsi="Montserrat" w:cs="Arial"/>
          <w:color w:val="2C3E50"/>
          <w:sz w:val="20"/>
          <w:szCs w:val="20"/>
          <w:shd w:val="clear" w:color="auto" w:fill="FFFFFF"/>
        </w:rPr>
      </w:pPr>
    </w:p>
    <w:p w14:paraId="1095C2B4" w14:textId="6116CE8F" w:rsidR="00A8478F" w:rsidRDefault="00A8478F" w:rsidP="00A8478F">
      <w:pPr>
        <w:pStyle w:val="Hiberus2"/>
        <w:numPr>
          <w:ilvl w:val="0"/>
          <w:numId w:val="0"/>
        </w:numPr>
        <w:rPr>
          <w:rFonts w:eastAsia="SimSun"/>
          <w:noProof w:val="0"/>
          <w:shd w:val="clear" w:color="auto" w:fill="FFFFFF"/>
        </w:rPr>
      </w:pPr>
    </w:p>
    <w:p w14:paraId="7A7F86D0" w14:textId="77777777" w:rsidR="00A4502C" w:rsidRPr="00A4502C" w:rsidRDefault="00A4502C" w:rsidP="00A4502C">
      <w:pPr>
        <w:pStyle w:val="HiberusContenido"/>
        <w:rPr>
          <w:lang w:eastAsia="es-ES"/>
        </w:rPr>
      </w:pPr>
    </w:p>
    <w:p w14:paraId="68A03208" w14:textId="452FA1FA" w:rsidR="00A8478F" w:rsidRPr="00A8478F" w:rsidRDefault="004F14D4" w:rsidP="00A8478F">
      <w:pPr>
        <w:pStyle w:val="Hiberus2"/>
        <w:rPr>
          <w:rFonts w:eastAsia="Roboto Black"/>
          <w:color w:val="00CDE2"/>
          <w:sz w:val="40"/>
          <w:szCs w:val="40"/>
        </w:rPr>
      </w:pPr>
      <w:r>
        <w:rPr>
          <w:rFonts w:eastAsia="Roboto Black"/>
          <w:color w:val="00CDE2"/>
          <w:sz w:val="40"/>
          <w:szCs w:val="40"/>
        </w:rPr>
        <w:t xml:space="preserve"> </w:t>
      </w:r>
      <w:bookmarkStart w:id="20" w:name="_Toc158037808"/>
      <w:r w:rsidR="00A8478F" w:rsidRPr="00A8478F">
        <w:rPr>
          <w:rFonts w:eastAsia="Roboto Black"/>
          <w:color w:val="00CDE2"/>
          <w:sz w:val="40"/>
          <w:szCs w:val="40"/>
        </w:rPr>
        <w:t xml:space="preserve">ÁMBITO </w:t>
      </w:r>
      <w:r>
        <w:rPr>
          <w:rFonts w:eastAsia="Roboto Black"/>
          <w:color w:val="00CDE2"/>
          <w:sz w:val="40"/>
          <w:szCs w:val="40"/>
        </w:rPr>
        <w:t>PERSONAL</w:t>
      </w:r>
      <w:r w:rsidR="00FC55EA">
        <w:rPr>
          <w:rFonts w:eastAsia="Roboto Black"/>
          <w:color w:val="00CDE2"/>
          <w:sz w:val="40"/>
          <w:szCs w:val="40"/>
        </w:rPr>
        <w:t xml:space="preserve">, TERRITORIAL Y </w:t>
      </w:r>
      <w:r w:rsidR="00A8478F" w:rsidRPr="00A8478F">
        <w:rPr>
          <w:rFonts w:eastAsia="Roboto Black"/>
          <w:color w:val="00CDE2"/>
          <w:sz w:val="40"/>
          <w:szCs w:val="40"/>
        </w:rPr>
        <w:t xml:space="preserve"> </w:t>
      </w:r>
      <w:r w:rsidR="00AB74A6">
        <w:rPr>
          <w:rFonts w:eastAsia="Roboto Black"/>
          <w:color w:val="00CDE2"/>
          <w:sz w:val="40"/>
          <w:szCs w:val="40"/>
        </w:rPr>
        <w:t>TEMPORAL</w:t>
      </w:r>
      <w:bookmarkEnd w:id="20"/>
    </w:p>
    <w:p w14:paraId="5A942CBA" w14:textId="77777777" w:rsidR="00AF1ECE" w:rsidRDefault="00AF1ECE" w:rsidP="00A8478F">
      <w:pPr>
        <w:spacing w:after="0"/>
        <w:rPr>
          <w:rFonts w:ascii="Montserrat" w:hAnsi="Montserrat" w:cs="Arial"/>
          <w:color w:val="2C3E50"/>
          <w:sz w:val="20"/>
          <w:szCs w:val="20"/>
          <w:shd w:val="clear" w:color="auto" w:fill="FFFFFF"/>
        </w:rPr>
      </w:pPr>
    </w:p>
    <w:p w14:paraId="3AF37C46" w14:textId="3037751A" w:rsidR="00A8478F" w:rsidRDefault="00A8478F" w:rsidP="00A8478F">
      <w:pPr>
        <w:spacing w:after="0"/>
        <w:rPr>
          <w:rFonts w:ascii="Montserrat" w:hAnsi="Montserrat" w:cs="Arial"/>
          <w:color w:val="2C3E50"/>
          <w:sz w:val="20"/>
          <w:szCs w:val="20"/>
          <w:shd w:val="clear" w:color="auto" w:fill="FFFFFF"/>
        </w:rPr>
      </w:pPr>
      <w:r w:rsidRPr="00A8478F">
        <w:rPr>
          <w:rFonts w:ascii="Montserrat" w:hAnsi="Montserrat" w:cs="Arial"/>
          <w:color w:val="2C3E50"/>
          <w:sz w:val="20"/>
          <w:szCs w:val="20"/>
          <w:shd w:val="clear" w:color="auto" w:fill="FFFFFF"/>
        </w:rPr>
        <w:t>Este Plan de Igualdad aplica toda la plantilla y todos los centros de HIBERUS TECNOLOGÍAS DE LA INFORMACIÓN, S.L. así como quienes, en un futuro, vayan incorporándose a la compañía.</w:t>
      </w:r>
    </w:p>
    <w:p w14:paraId="10AD4C79" w14:textId="77777777" w:rsidR="00A8478F" w:rsidRPr="00A8478F" w:rsidRDefault="00A8478F" w:rsidP="00A8478F">
      <w:pPr>
        <w:spacing w:after="0"/>
        <w:rPr>
          <w:rFonts w:ascii="Montserrat" w:hAnsi="Montserrat" w:cs="Arial"/>
          <w:color w:val="2C3E50"/>
          <w:sz w:val="22"/>
          <w:szCs w:val="22"/>
          <w:shd w:val="clear" w:color="auto" w:fill="FFFFFF"/>
        </w:rPr>
      </w:pPr>
    </w:p>
    <w:p w14:paraId="364DA7EC" w14:textId="197A3A8D" w:rsidR="00A8478F" w:rsidRPr="00A8478F" w:rsidRDefault="00E82242" w:rsidP="00A8478F">
      <w:pPr>
        <w:pStyle w:val="Hiberus3"/>
        <w:rPr>
          <w:sz w:val="22"/>
          <w:szCs w:val="22"/>
          <w:shd w:val="clear" w:color="auto" w:fill="FFFFFF"/>
        </w:rPr>
      </w:pPr>
      <w:bookmarkStart w:id="21" w:name="_Toc158037809"/>
      <w:r>
        <w:rPr>
          <w:sz w:val="22"/>
          <w:szCs w:val="22"/>
          <w:shd w:val="clear" w:color="auto" w:fill="FFFFFF"/>
        </w:rPr>
        <w:t xml:space="preserve">Ambito </w:t>
      </w:r>
      <w:r w:rsidR="001A1394">
        <w:rPr>
          <w:sz w:val="22"/>
          <w:szCs w:val="22"/>
          <w:shd w:val="clear" w:color="auto" w:fill="FFFFFF"/>
        </w:rPr>
        <w:t>Personal</w:t>
      </w:r>
      <w:bookmarkEnd w:id="21"/>
    </w:p>
    <w:p w14:paraId="3164CA87" w14:textId="6192499B" w:rsidR="00312476" w:rsidRDefault="005D3B16" w:rsidP="00A8478F">
      <w:pPr>
        <w:spacing w:after="0"/>
        <w:rPr>
          <w:rFonts w:ascii="Montserrat" w:hAnsi="Montserrat" w:cs="Arial"/>
          <w:color w:val="2C3E50"/>
          <w:sz w:val="20"/>
          <w:szCs w:val="20"/>
          <w:shd w:val="clear" w:color="auto" w:fill="FFFFFF"/>
        </w:rPr>
      </w:pPr>
      <w:r w:rsidRPr="005D3B16">
        <w:rPr>
          <w:rFonts w:ascii="Montserrat" w:hAnsi="Montserrat" w:cs="Arial"/>
          <w:color w:val="2C3E50"/>
          <w:sz w:val="20"/>
          <w:szCs w:val="20"/>
          <w:shd w:val="clear" w:color="auto" w:fill="FFFFFF"/>
        </w:rPr>
        <w:t>Lo dispuesto en el Plan de Igualdad será de general y obligado cumplimiento para todas las personas trabajadoras de la Empresa, cualquiera que sea su modalidad contractual, puesto de trabajo o cargo que ostenten</w:t>
      </w:r>
      <w:r>
        <w:rPr>
          <w:rFonts w:ascii="Montserrat" w:hAnsi="Montserrat" w:cs="Arial"/>
          <w:color w:val="2C3E50"/>
          <w:sz w:val="20"/>
          <w:szCs w:val="20"/>
          <w:shd w:val="clear" w:color="auto" w:fill="FFFFFF"/>
        </w:rPr>
        <w:t>.</w:t>
      </w:r>
    </w:p>
    <w:p w14:paraId="4779C9A3" w14:textId="77777777" w:rsidR="00421C5B" w:rsidRDefault="00421C5B" w:rsidP="00A8478F">
      <w:pPr>
        <w:spacing w:after="0"/>
        <w:rPr>
          <w:rFonts w:ascii="Montserrat" w:hAnsi="Montserrat" w:cs="Arial"/>
          <w:color w:val="2C3E50"/>
          <w:sz w:val="20"/>
          <w:szCs w:val="20"/>
          <w:shd w:val="clear" w:color="auto" w:fill="FFFFFF"/>
        </w:rPr>
      </w:pPr>
    </w:p>
    <w:p w14:paraId="77649F8D" w14:textId="77777777" w:rsidR="005D3D81" w:rsidRDefault="005D3D81" w:rsidP="00A8478F">
      <w:pPr>
        <w:spacing w:after="0"/>
        <w:rPr>
          <w:noProof/>
          <w:shd w:val="clear" w:color="auto" w:fill="FFFFFF"/>
        </w:rPr>
      </w:pPr>
    </w:p>
    <w:p w14:paraId="6097BEFD" w14:textId="77777777" w:rsidR="00421C5B" w:rsidRDefault="00421C5B" w:rsidP="00421C5B">
      <w:pPr>
        <w:pStyle w:val="Hiberus3"/>
        <w:numPr>
          <w:ilvl w:val="0"/>
          <w:numId w:val="0"/>
        </w:numPr>
        <w:ind w:left="918"/>
        <w:rPr>
          <w:sz w:val="22"/>
          <w:szCs w:val="22"/>
          <w:shd w:val="clear" w:color="auto" w:fill="FFFFFF"/>
        </w:rPr>
      </w:pPr>
    </w:p>
    <w:p w14:paraId="5A0F6F7E" w14:textId="6D0E81D5" w:rsidR="005D3D81" w:rsidRPr="005D3B16" w:rsidRDefault="005D3D81" w:rsidP="005D3B16">
      <w:pPr>
        <w:pStyle w:val="Hiberus3"/>
        <w:ind w:left="918"/>
        <w:rPr>
          <w:sz w:val="22"/>
          <w:szCs w:val="22"/>
          <w:shd w:val="clear" w:color="auto" w:fill="FFFFFF"/>
        </w:rPr>
      </w:pPr>
      <w:bookmarkStart w:id="22" w:name="_Toc158037810"/>
      <w:r w:rsidRPr="005D3B16">
        <w:rPr>
          <w:sz w:val="22"/>
          <w:szCs w:val="22"/>
          <w:shd w:val="clear" w:color="auto" w:fill="FFFFFF"/>
        </w:rPr>
        <w:t>Ambito Territorial</w:t>
      </w:r>
      <w:bookmarkEnd w:id="22"/>
    </w:p>
    <w:p w14:paraId="4099D773" w14:textId="0B9323D3" w:rsidR="00E3371C" w:rsidRDefault="00DA628A" w:rsidP="00E3371C">
      <w:pPr>
        <w:spacing w:after="0"/>
        <w:rPr>
          <w:noProof/>
          <w:shd w:val="clear" w:color="auto" w:fill="FFFFFF"/>
        </w:rPr>
      </w:pPr>
      <w:r w:rsidRPr="00DA628A">
        <w:rPr>
          <w:rFonts w:ascii="Montserrat" w:hAnsi="Montserrat" w:cs="Arial"/>
          <w:color w:val="2C3E50"/>
          <w:sz w:val="20"/>
          <w:szCs w:val="20"/>
          <w:shd w:val="clear" w:color="auto" w:fill="FFFFFF"/>
        </w:rPr>
        <w:t xml:space="preserve">En base a lo dispuesto en el artículo 46.3 de la LOI, el Plan se aplicará a la totalidad de los Centros de Trabajo de </w:t>
      </w:r>
      <w:r>
        <w:rPr>
          <w:rFonts w:ascii="Montserrat" w:hAnsi="Montserrat" w:cs="Arial"/>
          <w:color w:val="2C3E50"/>
          <w:sz w:val="20"/>
          <w:szCs w:val="20"/>
          <w:shd w:val="clear" w:color="auto" w:fill="FFFFFF"/>
        </w:rPr>
        <w:t>Hiberus</w:t>
      </w:r>
      <w:r w:rsidRPr="00DA628A">
        <w:rPr>
          <w:rFonts w:ascii="Montserrat" w:hAnsi="Montserrat" w:cs="Arial"/>
          <w:color w:val="2C3E50"/>
          <w:sz w:val="20"/>
          <w:szCs w:val="20"/>
          <w:shd w:val="clear" w:color="auto" w:fill="FFFFFF"/>
        </w:rPr>
        <w:t xml:space="preserve"> en el territorio español, </w:t>
      </w:r>
      <w:r w:rsidR="00F81772">
        <w:rPr>
          <w:rFonts w:ascii="Montserrat" w:hAnsi="Montserrat" w:cs="Arial"/>
          <w:color w:val="2C3E50"/>
          <w:sz w:val="20"/>
          <w:szCs w:val="20"/>
          <w:shd w:val="clear" w:color="auto" w:fill="FFFFFF"/>
        </w:rPr>
        <w:t>que es tan solo uno en Logroño.</w:t>
      </w:r>
    </w:p>
    <w:p w14:paraId="3C938A00" w14:textId="18759567" w:rsidR="00E84CBF" w:rsidRDefault="00E84CBF" w:rsidP="00E3371C">
      <w:pPr>
        <w:spacing w:after="0"/>
        <w:rPr>
          <w:noProof/>
          <w:shd w:val="clear" w:color="auto" w:fill="FFFFFF"/>
        </w:rPr>
      </w:pPr>
    </w:p>
    <w:p w14:paraId="1D842E7D" w14:textId="0F462F65" w:rsidR="00E84CBF" w:rsidRDefault="00E84CBF" w:rsidP="00E3371C">
      <w:pPr>
        <w:spacing w:after="0"/>
        <w:rPr>
          <w:noProof/>
          <w:shd w:val="clear" w:color="auto" w:fill="FFFFFF"/>
        </w:rPr>
      </w:pPr>
      <w:r w:rsidRPr="00E84CBF">
        <w:rPr>
          <w:noProof/>
          <w:shd w:val="clear" w:color="auto" w:fill="FFFFFF"/>
        </w:rPr>
        <w:t xml:space="preserve">Sin perjuicio de lo anterior, en caso de ser necesario, podrán establecerse acciones especiales dirigidas a atender las necesidades específicas </w:t>
      </w:r>
      <w:r w:rsidR="00F81772">
        <w:rPr>
          <w:noProof/>
          <w:shd w:val="clear" w:color="auto" w:fill="FFFFFF"/>
        </w:rPr>
        <w:t>si se crean más centros de trabajo</w:t>
      </w:r>
      <w:r w:rsidR="00F624B6">
        <w:rPr>
          <w:noProof/>
          <w:shd w:val="clear" w:color="auto" w:fill="FFFFFF"/>
        </w:rPr>
        <w:t>.</w:t>
      </w:r>
    </w:p>
    <w:p w14:paraId="3FACF3DF" w14:textId="68EB1CFC" w:rsidR="00312476" w:rsidRDefault="00312476" w:rsidP="00A8478F">
      <w:pPr>
        <w:spacing w:after="0"/>
        <w:rPr>
          <w:rFonts w:ascii="Montserrat" w:hAnsi="Montserrat" w:cs="Arial"/>
          <w:color w:val="2C3E50"/>
          <w:sz w:val="20"/>
          <w:szCs w:val="20"/>
          <w:shd w:val="clear" w:color="auto" w:fill="FFFFFF"/>
        </w:rPr>
      </w:pPr>
    </w:p>
    <w:p w14:paraId="01AB69CB" w14:textId="77777777" w:rsidR="00421C5B" w:rsidRDefault="00421C5B" w:rsidP="00A8478F">
      <w:pPr>
        <w:spacing w:after="0"/>
        <w:rPr>
          <w:rFonts w:ascii="Montserrat" w:hAnsi="Montserrat" w:cs="Arial"/>
          <w:color w:val="2C3E50"/>
          <w:sz w:val="20"/>
          <w:szCs w:val="20"/>
          <w:shd w:val="clear" w:color="auto" w:fill="FFFFFF"/>
        </w:rPr>
      </w:pPr>
    </w:p>
    <w:p w14:paraId="1E3C2F43" w14:textId="579BB3FA" w:rsidR="00AF1ECE" w:rsidRPr="00AF1ECE" w:rsidRDefault="00AF1ECE" w:rsidP="00AF1ECE">
      <w:pPr>
        <w:pStyle w:val="Hiberus3"/>
        <w:ind w:left="918"/>
        <w:rPr>
          <w:sz w:val="22"/>
          <w:szCs w:val="22"/>
          <w:shd w:val="clear" w:color="auto" w:fill="FFFFFF"/>
        </w:rPr>
      </w:pPr>
      <w:bookmarkStart w:id="23" w:name="_Toc158037811"/>
      <w:r w:rsidRPr="00AF1ECE">
        <w:rPr>
          <w:sz w:val="22"/>
          <w:szCs w:val="22"/>
          <w:shd w:val="clear" w:color="auto" w:fill="FFFFFF"/>
        </w:rPr>
        <w:t xml:space="preserve">Ambito </w:t>
      </w:r>
      <w:r w:rsidR="007D529D">
        <w:rPr>
          <w:sz w:val="22"/>
          <w:szCs w:val="22"/>
          <w:shd w:val="clear" w:color="auto" w:fill="FFFFFF"/>
        </w:rPr>
        <w:t>Temporal</w:t>
      </w:r>
      <w:bookmarkEnd w:id="23"/>
    </w:p>
    <w:p w14:paraId="493280BB" w14:textId="5A8D8B6A" w:rsidR="003E7B03" w:rsidRPr="003E7B03" w:rsidRDefault="003E7B03" w:rsidP="003E7B03">
      <w:pPr>
        <w:spacing w:after="0"/>
        <w:rPr>
          <w:rFonts w:ascii="Montserrat" w:hAnsi="Montserrat"/>
          <w:color w:val="2C3E50"/>
          <w:sz w:val="20"/>
          <w:szCs w:val="20"/>
          <w:shd w:val="clear" w:color="auto" w:fill="FFFFFF"/>
        </w:rPr>
      </w:pPr>
      <w:r w:rsidRPr="003E7B03">
        <w:rPr>
          <w:rFonts w:ascii="Montserrat" w:hAnsi="Montserrat"/>
          <w:color w:val="2C3E50"/>
          <w:sz w:val="20"/>
          <w:szCs w:val="20"/>
          <w:shd w:val="clear" w:color="auto" w:fill="FFFFFF"/>
        </w:rPr>
        <w:t xml:space="preserve">El Plan de Igualdad será variable y dinámico, y sus medidas atenderán a principios de razonabilidad y proporcionalidad, procurando ajustarse a la concreta situación de la Empresa en cada momento. A tal efecto, el presente Plan tendrá una vigencia de cuatro años, extendiéndose la misma desde el </w:t>
      </w:r>
      <w:r w:rsidR="00A4057A">
        <w:rPr>
          <w:rFonts w:ascii="Montserrat" w:hAnsi="Montserrat"/>
          <w:color w:val="2C3E50"/>
          <w:sz w:val="20"/>
          <w:szCs w:val="20"/>
          <w:shd w:val="clear" w:color="auto" w:fill="FFFFFF"/>
        </w:rPr>
        <w:t>de la firma del plan</w:t>
      </w:r>
      <w:r w:rsidRPr="003E7B03">
        <w:rPr>
          <w:rFonts w:ascii="Montserrat" w:hAnsi="Montserrat"/>
          <w:color w:val="2C3E50"/>
          <w:sz w:val="20"/>
          <w:szCs w:val="20"/>
          <w:shd w:val="clear" w:color="auto" w:fill="FFFFFF"/>
        </w:rPr>
        <w:t xml:space="preserve">, hasta </w:t>
      </w:r>
      <w:r w:rsidR="00F624B6">
        <w:rPr>
          <w:rFonts w:ascii="Montserrat" w:hAnsi="Montserrat"/>
          <w:color w:val="2C3E50"/>
          <w:sz w:val="20"/>
          <w:szCs w:val="20"/>
          <w:shd w:val="clear" w:color="auto" w:fill="FFFFFF"/>
        </w:rPr>
        <w:t>febrero</w:t>
      </w:r>
      <w:r w:rsidRPr="003E7B03">
        <w:rPr>
          <w:rFonts w:ascii="Montserrat" w:hAnsi="Montserrat"/>
          <w:color w:val="2C3E50"/>
          <w:sz w:val="20"/>
          <w:szCs w:val="20"/>
          <w:shd w:val="clear" w:color="auto" w:fill="FFFFFF"/>
        </w:rPr>
        <w:t xml:space="preserve"> de 2.02</w:t>
      </w:r>
      <w:r w:rsidR="00F624B6">
        <w:rPr>
          <w:rFonts w:ascii="Montserrat" w:hAnsi="Montserrat"/>
          <w:color w:val="2C3E50"/>
          <w:sz w:val="20"/>
          <w:szCs w:val="20"/>
          <w:shd w:val="clear" w:color="auto" w:fill="FFFFFF"/>
        </w:rPr>
        <w:t>8.</w:t>
      </w:r>
    </w:p>
    <w:p w14:paraId="31815908" w14:textId="77777777" w:rsidR="003E7B03" w:rsidRPr="003E7B03" w:rsidRDefault="003E7B03" w:rsidP="003E7B03">
      <w:pPr>
        <w:spacing w:after="0"/>
        <w:rPr>
          <w:rFonts w:ascii="Montserrat" w:hAnsi="Montserrat" w:cs="Arial"/>
          <w:color w:val="2C3E50"/>
          <w:sz w:val="20"/>
          <w:szCs w:val="20"/>
          <w:shd w:val="clear" w:color="auto" w:fill="FFFFFF"/>
        </w:rPr>
      </w:pPr>
    </w:p>
    <w:p w14:paraId="4A414C3E" w14:textId="6849A654" w:rsidR="003E7B03" w:rsidRPr="003E7B03" w:rsidRDefault="003E7B03" w:rsidP="003E7B03">
      <w:pPr>
        <w:spacing w:after="0"/>
        <w:rPr>
          <w:rFonts w:ascii="Montserrat" w:hAnsi="Montserrat"/>
          <w:color w:val="2C3E50"/>
          <w:sz w:val="20"/>
          <w:szCs w:val="20"/>
          <w:shd w:val="clear" w:color="auto" w:fill="FFFFFF"/>
        </w:rPr>
      </w:pPr>
      <w:r w:rsidRPr="003E7B03">
        <w:rPr>
          <w:rFonts w:ascii="Montserrat" w:hAnsi="Montserrat"/>
          <w:color w:val="2C3E50"/>
          <w:sz w:val="20"/>
          <w:szCs w:val="20"/>
          <w:shd w:val="clear" w:color="auto" w:fill="FFFFFF"/>
        </w:rPr>
        <w:lastRenderedPageBreak/>
        <w:t xml:space="preserve">A efectos de priorizar y concretar en el tiempo el orden en la aplicación de las distintas medidas previstas en el Plan, </w:t>
      </w:r>
      <w:r w:rsidR="003E72A4">
        <w:rPr>
          <w:rFonts w:ascii="Montserrat" w:hAnsi="Montserrat"/>
          <w:color w:val="2C3E50"/>
          <w:sz w:val="20"/>
          <w:szCs w:val="20"/>
          <w:shd w:val="clear" w:color="auto" w:fill="FFFFFF"/>
        </w:rPr>
        <w:t xml:space="preserve">se creará una comisión de seguimiento para poder realizar la evaluación </w:t>
      </w:r>
      <w:proofErr w:type="gramStart"/>
      <w:r w:rsidR="003E72A4">
        <w:rPr>
          <w:rFonts w:ascii="Montserrat" w:hAnsi="Montserrat"/>
          <w:color w:val="2C3E50"/>
          <w:sz w:val="20"/>
          <w:szCs w:val="20"/>
          <w:shd w:val="clear" w:color="auto" w:fill="FFFFFF"/>
        </w:rPr>
        <w:t>del mismo</w:t>
      </w:r>
      <w:proofErr w:type="gramEnd"/>
      <w:r w:rsidR="003E72A4">
        <w:rPr>
          <w:rFonts w:ascii="Montserrat" w:hAnsi="Montserrat"/>
          <w:color w:val="2C3E50"/>
          <w:sz w:val="20"/>
          <w:szCs w:val="20"/>
          <w:shd w:val="clear" w:color="auto" w:fill="FFFFFF"/>
        </w:rPr>
        <w:t>.</w:t>
      </w:r>
    </w:p>
    <w:p w14:paraId="4616B32D" w14:textId="77777777" w:rsidR="003E7B03" w:rsidRPr="003E7B03" w:rsidRDefault="003E7B03" w:rsidP="003E7B03">
      <w:pPr>
        <w:spacing w:after="0"/>
        <w:rPr>
          <w:rFonts w:ascii="Montserrat" w:hAnsi="Montserrat" w:cs="Arial"/>
          <w:color w:val="2C3E50"/>
          <w:sz w:val="20"/>
          <w:szCs w:val="20"/>
          <w:shd w:val="clear" w:color="auto" w:fill="FFFFFF"/>
        </w:rPr>
      </w:pPr>
    </w:p>
    <w:p w14:paraId="6FE49837" w14:textId="0F4479A5" w:rsidR="003E7B03" w:rsidRPr="003E7B03" w:rsidRDefault="003E7B03" w:rsidP="003E7B03">
      <w:pPr>
        <w:spacing w:after="0"/>
        <w:rPr>
          <w:rFonts w:ascii="Montserrat" w:hAnsi="Montserrat"/>
          <w:color w:val="2C3E50"/>
          <w:sz w:val="20"/>
          <w:szCs w:val="20"/>
          <w:shd w:val="clear" w:color="auto" w:fill="FFFFFF"/>
        </w:rPr>
      </w:pPr>
      <w:r w:rsidRPr="003E7B03">
        <w:rPr>
          <w:rFonts w:ascii="Montserrat" w:hAnsi="Montserrat"/>
          <w:color w:val="2C3E50"/>
          <w:sz w:val="20"/>
          <w:szCs w:val="20"/>
          <w:shd w:val="clear" w:color="auto" w:fill="FFFFFF"/>
        </w:rPr>
        <w:t>Llegad</w:t>
      </w:r>
      <w:r w:rsidR="00FF3AF1">
        <w:rPr>
          <w:rFonts w:ascii="Montserrat" w:hAnsi="Montserrat"/>
          <w:color w:val="2C3E50"/>
          <w:sz w:val="20"/>
          <w:szCs w:val="20"/>
          <w:shd w:val="clear" w:color="auto" w:fill="FFFFFF"/>
        </w:rPr>
        <w:t>o el plazo</w:t>
      </w:r>
      <w:r w:rsidRPr="003E7B03">
        <w:rPr>
          <w:rFonts w:ascii="Montserrat" w:hAnsi="Montserrat"/>
          <w:color w:val="2C3E50"/>
          <w:sz w:val="20"/>
          <w:szCs w:val="20"/>
          <w:shd w:val="clear" w:color="auto" w:fill="FFFFFF"/>
        </w:rPr>
        <w:t xml:space="preserve"> término antes indicada, se aprobará un nuevo Plan, ajustándose a la evolución experimentada en la Empresa. En el supuesto de que, llegada dicha fecha, no haya sido firmado un nuevo Plan, durante el periodo de negociación, continuarán aplicándose las medidas contenidas en el presente Plan de Igualdad 2.02</w:t>
      </w:r>
      <w:r w:rsidR="00F624B6">
        <w:rPr>
          <w:rFonts w:ascii="Montserrat" w:hAnsi="Montserrat"/>
          <w:color w:val="2C3E50"/>
          <w:sz w:val="20"/>
          <w:szCs w:val="20"/>
          <w:shd w:val="clear" w:color="auto" w:fill="FFFFFF"/>
        </w:rPr>
        <w:t>4</w:t>
      </w:r>
      <w:r w:rsidRPr="003E7B03">
        <w:rPr>
          <w:rFonts w:ascii="Montserrat" w:hAnsi="Montserrat"/>
          <w:color w:val="2C3E50"/>
          <w:sz w:val="20"/>
          <w:szCs w:val="20"/>
          <w:shd w:val="clear" w:color="auto" w:fill="FFFFFF"/>
        </w:rPr>
        <w:t>-2.02</w:t>
      </w:r>
      <w:r w:rsidR="00F624B6">
        <w:rPr>
          <w:rFonts w:ascii="Montserrat" w:hAnsi="Montserrat"/>
          <w:color w:val="2C3E50"/>
          <w:sz w:val="20"/>
          <w:szCs w:val="20"/>
          <w:shd w:val="clear" w:color="auto" w:fill="FFFFFF"/>
        </w:rPr>
        <w:t>8</w:t>
      </w:r>
      <w:r w:rsidRPr="003E7B03">
        <w:rPr>
          <w:rFonts w:ascii="Montserrat" w:hAnsi="Montserrat"/>
          <w:color w:val="2C3E50"/>
          <w:sz w:val="20"/>
          <w:szCs w:val="20"/>
          <w:shd w:val="clear" w:color="auto" w:fill="FFFFFF"/>
        </w:rPr>
        <w:t xml:space="preserve">, que se entenderá prorrogado. </w:t>
      </w:r>
    </w:p>
    <w:p w14:paraId="2FB07223" w14:textId="394E4986" w:rsidR="003E7B03" w:rsidRPr="003E7B03" w:rsidRDefault="003E7B03" w:rsidP="003E7B03">
      <w:pPr>
        <w:spacing w:after="0"/>
        <w:rPr>
          <w:rFonts w:ascii="Montserrat" w:hAnsi="Montserrat" w:cs="Arial"/>
          <w:color w:val="2C3E50"/>
          <w:sz w:val="20"/>
          <w:szCs w:val="20"/>
          <w:shd w:val="clear" w:color="auto" w:fill="FFFFFF"/>
        </w:rPr>
      </w:pPr>
    </w:p>
    <w:p w14:paraId="1F1781CF" w14:textId="4C0CA5B3" w:rsidR="003E7B03" w:rsidRDefault="003E7B03" w:rsidP="003E7B03">
      <w:pPr>
        <w:spacing w:after="0"/>
        <w:rPr>
          <w:rFonts w:ascii="Montserrat" w:hAnsi="Montserrat"/>
          <w:color w:val="2C3E50"/>
          <w:sz w:val="20"/>
          <w:szCs w:val="20"/>
          <w:shd w:val="clear" w:color="auto" w:fill="FFFFFF"/>
        </w:rPr>
      </w:pPr>
      <w:r w:rsidRPr="003E7B03">
        <w:rPr>
          <w:rFonts w:ascii="Montserrat" w:hAnsi="Montserrat"/>
          <w:color w:val="2C3E50"/>
          <w:sz w:val="20"/>
          <w:szCs w:val="20"/>
          <w:shd w:val="clear" w:color="auto" w:fill="FFFFFF"/>
        </w:rPr>
        <w:t>Sin perjuicio de lo anterior, las medidas de acción positiva que se han establecido estarán condicionadas al tiempo estrictamente necesario para erradicar la situación discriminatoria o desigualitaria que pretendan eliminar. La desaparición o disminución de la intensidad de dichas situaciones conllevará la modificación o atenuación de la correspondiente medida.</w:t>
      </w:r>
    </w:p>
    <w:p w14:paraId="1BD39743" w14:textId="77777777" w:rsidR="00830A40" w:rsidRDefault="00830A40" w:rsidP="003E7B03">
      <w:pPr>
        <w:spacing w:after="0"/>
        <w:rPr>
          <w:rFonts w:ascii="Montserrat" w:hAnsi="Montserrat"/>
          <w:color w:val="2C3E50"/>
          <w:sz w:val="20"/>
          <w:szCs w:val="20"/>
          <w:shd w:val="clear" w:color="auto" w:fill="FFFFFF"/>
        </w:rPr>
      </w:pPr>
    </w:p>
    <w:p w14:paraId="1306D54C" w14:textId="77777777" w:rsidR="00421C5B" w:rsidRPr="003E7B03" w:rsidRDefault="00421C5B" w:rsidP="003E7B03">
      <w:pPr>
        <w:spacing w:after="0"/>
        <w:rPr>
          <w:rFonts w:ascii="Montserrat" w:hAnsi="Montserrat"/>
          <w:color w:val="2C3E50"/>
          <w:sz w:val="20"/>
          <w:szCs w:val="20"/>
          <w:shd w:val="clear" w:color="auto" w:fill="FFFFFF"/>
        </w:rPr>
      </w:pPr>
    </w:p>
    <w:p w14:paraId="129AC5A0" w14:textId="77777777" w:rsidR="00607085" w:rsidRDefault="00607085" w:rsidP="00A8478F">
      <w:pPr>
        <w:spacing w:after="0"/>
        <w:rPr>
          <w:noProof/>
          <w:shd w:val="clear" w:color="auto" w:fill="FFFFFF"/>
        </w:rPr>
      </w:pPr>
    </w:p>
    <w:p w14:paraId="39BBA485" w14:textId="2B3C3FF2" w:rsidR="00830A40" w:rsidRPr="00830A40" w:rsidRDefault="00D03A6D" w:rsidP="00B575AC">
      <w:pPr>
        <w:pStyle w:val="Hiberus2"/>
        <w:numPr>
          <w:ilvl w:val="1"/>
          <w:numId w:val="18"/>
        </w:numPr>
        <w:rPr>
          <w:rFonts w:eastAsia="Roboto Black"/>
          <w:color w:val="00CDE2"/>
          <w:sz w:val="40"/>
          <w:szCs w:val="40"/>
        </w:rPr>
      </w:pPr>
      <w:bookmarkStart w:id="24" w:name="_Toc158037812"/>
      <w:r>
        <w:rPr>
          <w:rFonts w:eastAsia="Roboto Black"/>
          <w:color w:val="00CDE2"/>
          <w:sz w:val="40"/>
          <w:szCs w:val="40"/>
        </w:rPr>
        <w:t>MEDIDAS A IMPLANTAR</w:t>
      </w:r>
      <w:bookmarkEnd w:id="24"/>
    </w:p>
    <w:p w14:paraId="4DE8FE6D" w14:textId="3748C23A" w:rsidR="00607085" w:rsidRDefault="00607085" w:rsidP="00607085">
      <w:pPr>
        <w:pStyle w:val="HiberusDestacado"/>
        <w:rPr>
          <w:rFonts w:ascii="Calibri Light" w:eastAsia="SimSun" w:hAnsi="Calibri Light"/>
          <w:noProof w:val="0"/>
          <w:color w:val="262626" w:themeColor="text1" w:themeTint="D9"/>
          <w:kern w:val="0"/>
          <w:sz w:val="24"/>
          <w:szCs w:val="14"/>
          <w:lang w:eastAsia="zh-CN"/>
        </w:rPr>
      </w:pPr>
      <w:r w:rsidRPr="00607085">
        <w:rPr>
          <w:rFonts w:ascii="Calibri Light" w:eastAsia="SimSun" w:hAnsi="Calibri Light"/>
          <w:noProof w:val="0"/>
          <w:color w:val="262626" w:themeColor="text1" w:themeTint="D9"/>
          <w:kern w:val="0"/>
          <w:sz w:val="24"/>
          <w:szCs w:val="14"/>
          <w:lang w:eastAsia="zh-CN"/>
        </w:rPr>
        <w:t>A continuación, señalamos las cuestiones más relevantes que se han podido apreciar en el diagnóstico de cada una de las áreas estudiadas y las medidas a adoptar en cada una de ellas:</w:t>
      </w:r>
    </w:p>
    <w:p w14:paraId="787CAB2A" w14:textId="77777777" w:rsidR="001A6DAA" w:rsidRDefault="001A6DAA" w:rsidP="00607085">
      <w:pPr>
        <w:pStyle w:val="HiberusDestacado"/>
        <w:rPr>
          <w:rFonts w:ascii="Calibri Light" w:eastAsia="SimSun" w:hAnsi="Calibri Light"/>
          <w:noProof w:val="0"/>
          <w:color w:val="262626" w:themeColor="text1" w:themeTint="D9"/>
          <w:kern w:val="0"/>
          <w:sz w:val="24"/>
          <w:szCs w:val="14"/>
          <w:lang w:eastAsia="zh-CN"/>
        </w:rPr>
      </w:pPr>
    </w:p>
    <w:p w14:paraId="555EEFDE" w14:textId="77777777" w:rsidR="001A6DAA" w:rsidRDefault="001A6DAA" w:rsidP="001A6DAA">
      <w:pPr>
        <w:pStyle w:val="HiberusDestacado"/>
      </w:pPr>
      <w:r>
        <w:t>MEDIDAS DE ACCIÓN POSITIVA</w:t>
      </w:r>
    </w:p>
    <w:p w14:paraId="3624FD41" w14:textId="77777777" w:rsidR="001A6DAA" w:rsidRPr="00EA6EE2" w:rsidRDefault="001A6DAA" w:rsidP="001A6DAA">
      <w:pPr>
        <w:pStyle w:val="HiberusDestacado"/>
      </w:pPr>
      <w:r w:rsidRPr="00EA6EE2">
        <w:t xml:space="preserve">Objetivo: </w:t>
      </w:r>
    </w:p>
    <w:p w14:paraId="441465C7" w14:textId="77777777" w:rsidR="001A6DAA" w:rsidRPr="00EA6EE2" w:rsidRDefault="001A6DAA" w:rsidP="001A6DAA">
      <w:pPr>
        <w:spacing w:after="240"/>
      </w:pPr>
      <w:r>
        <w:t>Fomentar una cultura igualitaria en la organización</w:t>
      </w:r>
    </w:p>
    <w:p w14:paraId="5D9161DA" w14:textId="77777777" w:rsidR="001A6DAA" w:rsidRDefault="001A6DAA" w:rsidP="001A6DAA">
      <w:pPr>
        <w:pStyle w:val="HiberusDestacado"/>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1A6DAA" w:rsidRPr="00EA6EE2" w14:paraId="686AD5AE" w14:textId="77777777" w:rsidTr="006A2057">
        <w:trPr>
          <w:trHeight w:val="353"/>
        </w:trPr>
        <w:tc>
          <w:tcPr>
            <w:tcW w:w="5000" w:type="pct"/>
            <w:shd w:val="clear" w:color="auto" w:fill="5B9BD5"/>
            <w:tcMar>
              <w:top w:w="72" w:type="dxa"/>
              <w:left w:w="144" w:type="dxa"/>
              <w:bottom w:w="72" w:type="dxa"/>
              <w:right w:w="144" w:type="dxa"/>
            </w:tcMar>
            <w:hideMark/>
          </w:tcPr>
          <w:p w14:paraId="2D63CAE1" w14:textId="77777777" w:rsidR="001A6DAA" w:rsidRPr="00EA6EE2" w:rsidRDefault="001A6DAA" w:rsidP="006A2057">
            <w:pPr>
              <w:spacing w:after="0"/>
              <w:rPr>
                <w:rFonts w:ascii="Arial" w:eastAsia="Times New Roman" w:hAnsi="Arial" w:cs="Arial"/>
                <w:color w:val="auto"/>
                <w:sz w:val="36"/>
                <w:szCs w:val="36"/>
                <w:lang w:eastAsia="es-ES"/>
              </w:rPr>
            </w:pPr>
            <w:r w:rsidRPr="00EA6EE2">
              <w:rPr>
                <w:rFonts w:ascii="Calibri" w:eastAsia="Times New Roman" w:hAnsi="Calibri" w:cs="Calibri"/>
                <w:b/>
                <w:bCs/>
                <w:color w:val="FFFFFF" w:themeColor="background1"/>
                <w:kern w:val="24"/>
                <w:szCs w:val="24"/>
                <w:lang w:eastAsia="es-ES"/>
              </w:rPr>
              <w:t>Medida/Acción</w:t>
            </w:r>
          </w:p>
        </w:tc>
      </w:tr>
      <w:tr w:rsidR="001A6DAA" w:rsidRPr="00EA6EE2" w14:paraId="074F05B5" w14:textId="77777777" w:rsidTr="006A2057">
        <w:trPr>
          <w:trHeight w:val="721"/>
        </w:trPr>
        <w:tc>
          <w:tcPr>
            <w:tcW w:w="5000" w:type="pct"/>
            <w:shd w:val="clear" w:color="auto" w:fill="auto"/>
            <w:tcMar>
              <w:top w:w="72" w:type="dxa"/>
              <w:left w:w="144" w:type="dxa"/>
              <w:bottom w:w="72" w:type="dxa"/>
              <w:right w:w="144" w:type="dxa"/>
            </w:tcMar>
          </w:tcPr>
          <w:p w14:paraId="65945A09" w14:textId="77777777" w:rsidR="001A6DAA" w:rsidRPr="00EA6EE2" w:rsidRDefault="001A6DAA" w:rsidP="006A2057">
            <w:pPr>
              <w:spacing w:after="0"/>
              <w:jc w:val="left"/>
              <w:rPr>
                <w:rFonts w:ascii="Arial" w:eastAsia="Times New Roman" w:hAnsi="Arial" w:cs="Arial"/>
                <w:color w:val="auto"/>
                <w:sz w:val="36"/>
                <w:szCs w:val="36"/>
                <w:lang w:eastAsia="es-ES"/>
              </w:rPr>
            </w:pPr>
            <w:r w:rsidRPr="00393776">
              <w:t xml:space="preserve">Nombramiento de la persona responsable de igualdad en la empresa. Dicha persona formará parte de la CS y estará formada específicamente en la materia (agente de igualdad o similar), coordinará el Plan de Igualdad, participará en su implementación, todo ello </w:t>
            </w:r>
            <w:proofErr w:type="gramStart"/>
            <w:r w:rsidRPr="00393776">
              <w:t>conjuntamente con</w:t>
            </w:r>
            <w:proofErr w:type="gramEnd"/>
            <w:r w:rsidRPr="00393776">
              <w:t xml:space="preserve"> el resto de los miembros de la CS. </w:t>
            </w:r>
          </w:p>
        </w:tc>
      </w:tr>
      <w:tr w:rsidR="001A6DAA" w:rsidRPr="00EA6EE2" w14:paraId="2F760A4C" w14:textId="77777777" w:rsidTr="006A2057">
        <w:trPr>
          <w:trHeight w:val="721"/>
        </w:trPr>
        <w:tc>
          <w:tcPr>
            <w:tcW w:w="5000" w:type="pct"/>
            <w:shd w:val="clear" w:color="auto" w:fill="auto"/>
            <w:tcMar>
              <w:top w:w="72" w:type="dxa"/>
              <w:left w:w="144" w:type="dxa"/>
              <w:bottom w:w="72" w:type="dxa"/>
              <w:right w:w="144" w:type="dxa"/>
            </w:tcMar>
          </w:tcPr>
          <w:p w14:paraId="7D9A9C95" w14:textId="77777777" w:rsidR="001A6DAA" w:rsidRPr="003C69DB" w:rsidRDefault="001A6DAA" w:rsidP="006A2057">
            <w:pPr>
              <w:spacing w:after="0"/>
              <w:jc w:val="left"/>
            </w:pPr>
            <w:r w:rsidRPr="00393776">
              <w:t xml:space="preserve">El reglamento de funcionamiento de la CS se revisará para ajustarse a la realidad y necesidades de la CS, con la determinación de 1 reuniones cada trimestre el primer año de vigencia del Plan y 2 reuniones mínimas anuales a partir de segundo año de vigencia. Una auditoría retributiva al primer semestre de vigencia del Plan, y estableciendo criterios tanto para las reuniones ordinarias como para las extraordinarias. Todo ello en el seno de la CS en el momento de su constitución. </w:t>
            </w:r>
          </w:p>
        </w:tc>
      </w:tr>
    </w:tbl>
    <w:p w14:paraId="5E75DD59" w14:textId="77777777" w:rsidR="001A6DAA" w:rsidRDefault="001A6DAA" w:rsidP="001A6DAA">
      <w:pPr>
        <w:spacing w:after="0"/>
        <w:rPr>
          <w:noProof/>
          <w:shd w:val="clear" w:color="auto" w:fill="FFFFFF"/>
        </w:rPr>
      </w:pPr>
    </w:p>
    <w:p w14:paraId="6AB99411" w14:textId="77777777" w:rsidR="001A6DAA" w:rsidRDefault="001A6DAA" w:rsidP="001A6DAA">
      <w:pPr>
        <w:spacing w:after="0"/>
        <w:rPr>
          <w:noProof/>
          <w:shd w:val="clear" w:color="auto" w:fill="FFFFFF"/>
        </w:rPr>
      </w:pPr>
    </w:p>
    <w:p w14:paraId="543D792F" w14:textId="77777777" w:rsidR="001A6DAA" w:rsidRDefault="001A6DAA" w:rsidP="00607085">
      <w:pPr>
        <w:pStyle w:val="HiberusDestacado"/>
      </w:pPr>
    </w:p>
    <w:p w14:paraId="684EFFE3" w14:textId="00B0A18F" w:rsidR="00830A40" w:rsidRDefault="00830A40" w:rsidP="00830A40">
      <w:pPr>
        <w:spacing w:after="0"/>
        <w:rPr>
          <w:rFonts w:ascii="Montserrat" w:hAnsi="Montserrat" w:cs="Arial"/>
          <w:color w:val="2C3E50"/>
          <w:sz w:val="20"/>
          <w:szCs w:val="20"/>
          <w:shd w:val="clear" w:color="auto" w:fill="FFFFFF"/>
        </w:rPr>
      </w:pPr>
    </w:p>
    <w:p w14:paraId="636359F4" w14:textId="1F74BACE" w:rsidR="00607085" w:rsidRDefault="00607085" w:rsidP="00607085">
      <w:pPr>
        <w:pStyle w:val="HiberusDestacado"/>
      </w:pPr>
      <w:r>
        <w:t>SELECCIÓN Y CONTRATACIÓN</w:t>
      </w:r>
    </w:p>
    <w:p w14:paraId="757EE3AB" w14:textId="77777777" w:rsidR="00607085" w:rsidRDefault="00607085" w:rsidP="00607085">
      <w:pPr>
        <w:pStyle w:val="HiberusDestacado"/>
      </w:pPr>
      <w:r>
        <w:t xml:space="preserve">Objetivo: </w:t>
      </w:r>
    </w:p>
    <w:p w14:paraId="769E42CE" w14:textId="0C734CD8" w:rsidR="00607085" w:rsidRDefault="00607085" w:rsidP="00607085">
      <w:pPr>
        <w:spacing w:after="0"/>
      </w:pPr>
      <w:r>
        <w:t>Garantizar la igualdad de trato y oportunidades en la contratación para fomentar el equilibrio entre mujeres y hombres en los procesos de selección. Utilizar las políticas de igualdad para lograr aumentar la presencia de mujeres en aquellos departamentos en los que no tiene representación.</w:t>
      </w:r>
    </w:p>
    <w:p w14:paraId="3075E03C" w14:textId="2EA3EF55" w:rsidR="00607085" w:rsidRDefault="00607085" w:rsidP="00607085">
      <w:pPr>
        <w:spacing w:after="0"/>
      </w:pPr>
    </w:p>
    <w:tbl>
      <w:tblPr>
        <w:tblW w:w="5004"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0" w:type="dxa"/>
          <w:right w:w="0" w:type="dxa"/>
        </w:tblCellMar>
        <w:tblLook w:val="0420" w:firstRow="1" w:lastRow="0" w:firstColumn="0" w:lastColumn="0" w:noHBand="0" w:noVBand="1"/>
      </w:tblPr>
      <w:tblGrid>
        <w:gridCol w:w="8501"/>
      </w:tblGrid>
      <w:tr w:rsidR="00DC2637" w:rsidRPr="0004387B" w14:paraId="019F29A7" w14:textId="77777777" w:rsidTr="00D43C78">
        <w:trPr>
          <w:trHeight w:val="491"/>
        </w:trPr>
        <w:tc>
          <w:tcPr>
            <w:tcW w:w="5000" w:type="pct"/>
            <w:shd w:val="clear" w:color="auto" w:fill="5B9BD5"/>
            <w:tcMar>
              <w:top w:w="72" w:type="dxa"/>
              <w:left w:w="144" w:type="dxa"/>
              <w:bottom w:w="72" w:type="dxa"/>
              <w:right w:w="144" w:type="dxa"/>
            </w:tcMar>
            <w:hideMark/>
          </w:tcPr>
          <w:p w14:paraId="352819F7" w14:textId="49A0F107" w:rsidR="00DC2637" w:rsidRPr="0004387B" w:rsidRDefault="00DC2637" w:rsidP="00821CF2">
            <w:pPr>
              <w:spacing w:after="0"/>
              <w:jc w:val="left"/>
              <w:rPr>
                <w:rFonts w:ascii="Arial" w:eastAsia="Times New Roman" w:hAnsi="Arial" w:cs="Arial"/>
                <w:color w:val="auto"/>
                <w:sz w:val="36"/>
                <w:szCs w:val="36"/>
                <w:lang w:eastAsia="es-ES"/>
              </w:rPr>
            </w:pPr>
            <w:r w:rsidRPr="0004387B">
              <w:rPr>
                <w:rFonts w:ascii="Calibri" w:eastAsia="Times New Roman" w:hAnsi="Calibri" w:cs="Calibri"/>
                <w:b/>
                <w:bCs/>
                <w:color w:val="FFFFFF" w:themeColor="background1"/>
                <w:kern w:val="24"/>
                <w:szCs w:val="24"/>
                <w:lang w:eastAsia="es-ES"/>
              </w:rPr>
              <w:t>Medida/Acción</w:t>
            </w:r>
          </w:p>
        </w:tc>
      </w:tr>
      <w:tr w:rsidR="00361357" w:rsidRPr="0004387B" w14:paraId="5D232438" w14:textId="77777777" w:rsidTr="004D57D1">
        <w:trPr>
          <w:trHeight w:val="735"/>
        </w:trPr>
        <w:tc>
          <w:tcPr>
            <w:tcW w:w="5000" w:type="pct"/>
            <w:shd w:val="clear" w:color="auto" w:fill="auto"/>
            <w:tcMar>
              <w:top w:w="72" w:type="dxa"/>
              <w:left w:w="144" w:type="dxa"/>
              <w:bottom w:w="72" w:type="dxa"/>
              <w:right w:w="144" w:type="dxa"/>
            </w:tcMar>
          </w:tcPr>
          <w:p w14:paraId="520DABF5" w14:textId="5D54A098" w:rsidR="00361357" w:rsidRPr="0004387B" w:rsidRDefault="00361357" w:rsidP="00361357">
            <w:pPr>
              <w:spacing w:after="0"/>
              <w:jc w:val="left"/>
              <w:rPr>
                <w:rFonts w:ascii="Arial" w:eastAsia="Times New Roman" w:hAnsi="Arial" w:cs="Arial"/>
                <w:color w:val="auto"/>
                <w:sz w:val="36"/>
                <w:szCs w:val="36"/>
                <w:lang w:eastAsia="es-ES"/>
              </w:rPr>
            </w:pPr>
            <w:r w:rsidRPr="00496311">
              <w:t>Cada vez que se detecte o se apruebe alguna normativa que mejore lo establecido se reunirá la CS para actualizar las medidas afectadas. En la primera reunión de la CS se establecerá una revisión exhaustiva del contenido de medidas para hacer las correspondientes adaptaciones a lo establecido en el convenio colectivo de aplicación y normativa legal, levantando acta con todo ello.</w:t>
            </w:r>
          </w:p>
        </w:tc>
      </w:tr>
      <w:tr w:rsidR="00361357" w:rsidRPr="0004387B" w14:paraId="5844F355" w14:textId="77777777" w:rsidTr="004D57D1">
        <w:trPr>
          <w:trHeight w:val="709"/>
        </w:trPr>
        <w:tc>
          <w:tcPr>
            <w:tcW w:w="5000" w:type="pct"/>
            <w:shd w:val="clear" w:color="auto" w:fill="auto"/>
            <w:tcMar>
              <w:top w:w="72" w:type="dxa"/>
              <w:left w:w="144" w:type="dxa"/>
              <w:bottom w:w="72" w:type="dxa"/>
              <w:right w:w="144" w:type="dxa"/>
            </w:tcMar>
          </w:tcPr>
          <w:p w14:paraId="2831600C" w14:textId="12A1C9C1" w:rsidR="00361357" w:rsidRPr="0004387B" w:rsidRDefault="00361357" w:rsidP="00361357">
            <w:pPr>
              <w:spacing w:after="0"/>
              <w:jc w:val="left"/>
              <w:rPr>
                <w:rFonts w:ascii="Arial" w:eastAsia="Times New Roman" w:hAnsi="Arial" w:cs="Arial"/>
                <w:color w:val="auto"/>
                <w:sz w:val="36"/>
                <w:szCs w:val="36"/>
                <w:lang w:eastAsia="es-ES"/>
              </w:rPr>
            </w:pPr>
            <w:r w:rsidRPr="00496311">
              <w:t>Revisar, desde la perspectiva de género, los procedimientos y herramientas utilizadas en el reclutamiento y la selección y contratación del personal, para garantizar una real y efectiva igualdad de trato y oportunidades de mujeres y hombres, a partir de procedimientos estándar, trasparentes, objetivos y homogéneos. (Procedimiento estandarizado, guiones de entrevistas etc..).</w:t>
            </w:r>
          </w:p>
        </w:tc>
      </w:tr>
      <w:tr w:rsidR="00361357" w:rsidRPr="0004387B" w14:paraId="231B2194" w14:textId="77777777" w:rsidTr="004D57D1">
        <w:trPr>
          <w:trHeight w:val="515"/>
        </w:trPr>
        <w:tc>
          <w:tcPr>
            <w:tcW w:w="5000" w:type="pct"/>
            <w:shd w:val="clear" w:color="auto" w:fill="auto"/>
            <w:tcMar>
              <w:top w:w="72" w:type="dxa"/>
              <w:left w:w="144" w:type="dxa"/>
              <w:bottom w:w="72" w:type="dxa"/>
              <w:right w:w="144" w:type="dxa"/>
            </w:tcMar>
          </w:tcPr>
          <w:p w14:paraId="6837E835" w14:textId="530EAF30" w:rsidR="00361357" w:rsidRPr="0004387B" w:rsidRDefault="00361357" w:rsidP="00361357">
            <w:pPr>
              <w:spacing w:after="0"/>
              <w:jc w:val="left"/>
              <w:rPr>
                <w:rFonts w:ascii="Arial" w:eastAsia="Times New Roman" w:hAnsi="Arial" w:cs="Arial"/>
                <w:color w:val="auto"/>
                <w:sz w:val="36"/>
                <w:szCs w:val="36"/>
                <w:lang w:eastAsia="es-ES"/>
              </w:rPr>
            </w:pPr>
            <w:r w:rsidRPr="00496311">
              <w:t>Realizar una denominación neutra en la definición y descripción de los puestos de trabajo, ofertas de empleo etc. revisando y corrigiendo aquellas que tienen una denominación haciendo referencia a un sexo determinado</w:t>
            </w:r>
          </w:p>
        </w:tc>
      </w:tr>
      <w:tr w:rsidR="00361357" w:rsidRPr="0004387B" w14:paraId="4057902A" w14:textId="77777777" w:rsidTr="00656C98">
        <w:trPr>
          <w:trHeight w:val="825"/>
        </w:trPr>
        <w:tc>
          <w:tcPr>
            <w:tcW w:w="5000" w:type="pct"/>
            <w:shd w:val="clear" w:color="auto" w:fill="auto"/>
            <w:tcMar>
              <w:top w:w="72" w:type="dxa"/>
              <w:left w:w="144" w:type="dxa"/>
              <w:bottom w:w="72" w:type="dxa"/>
              <w:right w:w="144" w:type="dxa"/>
            </w:tcMar>
          </w:tcPr>
          <w:p w14:paraId="30300487" w14:textId="77777777" w:rsidR="00C51A8F" w:rsidRDefault="00C51A8F" w:rsidP="00C51A8F">
            <w:pPr>
              <w:spacing w:after="0"/>
              <w:jc w:val="left"/>
            </w:pPr>
            <w:r>
              <w:t>Realizar la descripción de los puestos tanto en Servicios centrales como otros centros de trabajo, etc. (estudios solicitados en relación con las funciones, responsabilidad,</w:t>
            </w:r>
          </w:p>
          <w:p w14:paraId="62E3EF40" w14:textId="3D2A81C4" w:rsidR="00361357" w:rsidRPr="0004387B" w:rsidRDefault="00C51A8F" w:rsidP="00C51A8F">
            <w:pPr>
              <w:spacing w:after="0"/>
              <w:jc w:val="left"/>
              <w:rPr>
                <w:rFonts w:ascii="Arial" w:eastAsia="Times New Roman" w:hAnsi="Arial" w:cs="Arial"/>
                <w:color w:val="auto"/>
                <w:sz w:val="36"/>
                <w:szCs w:val="36"/>
                <w:lang w:eastAsia="es-ES"/>
              </w:rPr>
            </w:pPr>
            <w:r>
              <w:t>personas a cargo etc.).</w:t>
            </w:r>
          </w:p>
        </w:tc>
      </w:tr>
      <w:tr w:rsidR="00D43C78" w:rsidRPr="0004387B" w14:paraId="0CE4D78A" w14:textId="77777777" w:rsidTr="00D43C78">
        <w:trPr>
          <w:trHeight w:val="825"/>
        </w:trPr>
        <w:tc>
          <w:tcPr>
            <w:tcW w:w="5000" w:type="pct"/>
            <w:shd w:val="clear" w:color="auto" w:fill="auto"/>
            <w:tcMar>
              <w:top w:w="72" w:type="dxa"/>
              <w:left w:w="144" w:type="dxa"/>
              <w:bottom w:w="72" w:type="dxa"/>
              <w:right w:w="144" w:type="dxa"/>
            </w:tcMar>
            <w:vAlign w:val="center"/>
            <w:hideMark/>
          </w:tcPr>
          <w:p w14:paraId="641CE009" w14:textId="618C97C7" w:rsidR="00D43C78" w:rsidRPr="0004387B" w:rsidRDefault="00C51A8F" w:rsidP="00D43C78">
            <w:pPr>
              <w:spacing w:after="0"/>
              <w:jc w:val="left"/>
              <w:rPr>
                <w:rFonts w:ascii="Arial" w:eastAsia="Times New Roman" w:hAnsi="Arial" w:cs="Arial"/>
                <w:color w:val="auto"/>
                <w:sz w:val="36"/>
                <w:szCs w:val="36"/>
                <w:lang w:eastAsia="es-ES"/>
              </w:rPr>
            </w:pPr>
            <w:r w:rsidRPr="00C51A8F">
              <w:t>Establecer en los procesos de selección y promoción la medida de acción positiva, de que a equivalentes condiciones de idoneidad y competencias, accederán las mujeres en los puestos en los que se encuentren infrarrepresentadas.</w:t>
            </w:r>
          </w:p>
        </w:tc>
      </w:tr>
      <w:tr w:rsidR="00A82B02" w:rsidRPr="0004387B" w14:paraId="23C56AB8" w14:textId="77777777" w:rsidTr="00F837C6">
        <w:trPr>
          <w:trHeight w:val="825"/>
        </w:trPr>
        <w:tc>
          <w:tcPr>
            <w:tcW w:w="5000" w:type="pct"/>
            <w:shd w:val="clear" w:color="auto" w:fill="auto"/>
            <w:tcMar>
              <w:top w:w="72" w:type="dxa"/>
              <w:left w:w="144" w:type="dxa"/>
              <w:bottom w:w="72" w:type="dxa"/>
              <w:right w:w="144" w:type="dxa"/>
            </w:tcMar>
          </w:tcPr>
          <w:p w14:paraId="20F2F59E" w14:textId="6E8BA3F0" w:rsidR="00A82B02" w:rsidRPr="00C51A8F" w:rsidRDefault="00A82B02" w:rsidP="00A82B02">
            <w:pPr>
              <w:spacing w:after="0"/>
              <w:jc w:val="left"/>
            </w:pPr>
            <w:r w:rsidRPr="00AE3DE6">
              <w:t>En caso de que fuese necesario, ampliar las fuentes de reclutamiento con el objetivo de tener candidaturas del sexo menos representado en el puesto a cubrir y avanzar en el equilibrio de mujeres y hombres en los diferentes puestos, grupos y niveles profesionales (servicios regionales de empleo, centros de formación profesional etc.).</w:t>
            </w:r>
          </w:p>
        </w:tc>
      </w:tr>
      <w:tr w:rsidR="00A82B02" w:rsidRPr="0004387B" w14:paraId="6E4C1CE6" w14:textId="77777777" w:rsidTr="00F837C6">
        <w:trPr>
          <w:trHeight w:val="825"/>
        </w:trPr>
        <w:tc>
          <w:tcPr>
            <w:tcW w:w="5000" w:type="pct"/>
            <w:shd w:val="clear" w:color="auto" w:fill="auto"/>
            <w:tcMar>
              <w:top w:w="72" w:type="dxa"/>
              <w:left w:w="144" w:type="dxa"/>
              <w:bottom w:w="72" w:type="dxa"/>
              <w:right w:w="144" w:type="dxa"/>
            </w:tcMar>
          </w:tcPr>
          <w:p w14:paraId="5FA594D8" w14:textId="2FBDEE6E" w:rsidR="00A82B02" w:rsidRPr="00C51A8F" w:rsidRDefault="00A82B02" w:rsidP="00A82B02">
            <w:pPr>
              <w:spacing w:after="0"/>
              <w:jc w:val="left"/>
            </w:pPr>
            <w:r w:rsidRPr="00AE3DE6">
              <w:t>"Poner a disposición de la plantilla un modelo de documento en el que puedan</w:t>
            </w:r>
            <w:r>
              <w:t xml:space="preserve"> </w:t>
            </w:r>
            <w:r w:rsidRPr="00AE3DE6">
              <w:t>informar a la empresa si tienen interés en formarse para otras categorías o puestos o ampliar su jornada."</w:t>
            </w:r>
          </w:p>
        </w:tc>
      </w:tr>
      <w:tr w:rsidR="00A82B02" w:rsidRPr="0004387B" w14:paraId="657986B8" w14:textId="77777777" w:rsidTr="00F837C6">
        <w:trPr>
          <w:trHeight w:val="825"/>
        </w:trPr>
        <w:tc>
          <w:tcPr>
            <w:tcW w:w="5000" w:type="pct"/>
            <w:shd w:val="clear" w:color="auto" w:fill="auto"/>
            <w:tcMar>
              <w:top w:w="72" w:type="dxa"/>
              <w:left w:w="144" w:type="dxa"/>
              <w:bottom w:w="72" w:type="dxa"/>
              <w:right w:w="144" w:type="dxa"/>
            </w:tcMar>
          </w:tcPr>
          <w:p w14:paraId="4B06F889" w14:textId="73295CA8" w:rsidR="00A82B02" w:rsidRPr="00C51A8F" w:rsidRDefault="00A82B02" w:rsidP="00A82B02">
            <w:pPr>
              <w:spacing w:after="0"/>
              <w:jc w:val="left"/>
            </w:pPr>
            <w:r w:rsidRPr="00AE3DE6">
              <w:lastRenderedPageBreak/>
              <w:t>Mantener el lenguaje no sexista en las ofertas de empleo. En las ofertas de empleo se eliminará cualquier término, expresión o imagen que contenga estereotipos de género.</w:t>
            </w:r>
          </w:p>
        </w:tc>
      </w:tr>
      <w:tr w:rsidR="00A82B02" w:rsidRPr="0004387B" w14:paraId="054D4F23" w14:textId="77777777" w:rsidTr="00F837C6">
        <w:trPr>
          <w:trHeight w:val="825"/>
        </w:trPr>
        <w:tc>
          <w:tcPr>
            <w:tcW w:w="5000" w:type="pct"/>
            <w:shd w:val="clear" w:color="auto" w:fill="auto"/>
            <w:tcMar>
              <w:top w:w="72" w:type="dxa"/>
              <w:left w:w="144" w:type="dxa"/>
              <w:bottom w:w="72" w:type="dxa"/>
              <w:right w:w="144" w:type="dxa"/>
            </w:tcMar>
          </w:tcPr>
          <w:p w14:paraId="5A839739" w14:textId="14D47D4A" w:rsidR="00A82B02" w:rsidRPr="00C51A8F" w:rsidRDefault="00A82B02" w:rsidP="00A82B02">
            <w:pPr>
              <w:spacing w:after="0"/>
              <w:jc w:val="left"/>
            </w:pPr>
            <w:r w:rsidRPr="00AE3DE6">
              <w:t>Publicación de las vacantes que se puedan producir como mejora de categoría o grupo profesional o jornada dando prioridad a la cobertura de ésta por personal de la plantilla frente a la contratación externa y dentro de esta prioridad, la cobertura por la plantilla de mujeres, en aquellos puestos que se encuentren infrarrepresentadas.</w:t>
            </w:r>
          </w:p>
        </w:tc>
      </w:tr>
      <w:tr w:rsidR="00A82B02" w:rsidRPr="0004387B" w14:paraId="272AFFF3" w14:textId="77777777" w:rsidTr="00F837C6">
        <w:trPr>
          <w:trHeight w:val="825"/>
        </w:trPr>
        <w:tc>
          <w:tcPr>
            <w:tcW w:w="5000" w:type="pct"/>
            <w:shd w:val="clear" w:color="auto" w:fill="auto"/>
            <w:tcMar>
              <w:top w:w="72" w:type="dxa"/>
              <w:left w:w="144" w:type="dxa"/>
              <w:bottom w:w="72" w:type="dxa"/>
              <w:right w:w="144" w:type="dxa"/>
            </w:tcMar>
          </w:tcPr>
          <w:p w14:paraId="49824F5A" w14:textId="36D734DC" w:rsidR="00A82B02" w:rsidRPr="00C51A8F" w:rsidRDefault="00A82B02" w:rsidP="00A82B02">
            <w:pPr>
              <w:spacing w:after="0"/>
              <w:jc w:val="left"/>
            </w:pPr>
            <w:r w:rsidRPr="00AE3DE6">
              <w:t xml:space="preserve">Publicitar las ofertas de empleo a nivel provincial, sea cual sea el segmento para el que se necesite cubrir. Informar a la plantilla de los centros de trabajo a nivel provincial de las necesidades que surjan </w:t>
            </w:r>
            <w:proofErr w:type="gramStart"/>
            <w:r w:rsidRPr="00AE3DE6">
              <w:t>que</w:t>
            </w:r>
            <w:proofErr w:type="gramEnd"/>
            <w:r w:rsidRPr="00AE3DE6">
              <w:t xml:space="preserve"> supongan una mejora o aumento de jornada para aquellas personas que pudiesen estar interesadas </w:t>
            </w:r>
          </w:p>
        </w:tc>
      </w:tr>
      <w:tr w:rsidR="00A82B02" w:rsidRPr="0004387B" w14:paraId="19AB55C2" w14:textId="77777777" w:rsidTr="00F837C6">
        <w:trPr>
          <w:trHeight w:val="825"/>
        </w:trPr>
        <w:tc>
          <w:tcPr>
            <w:tcW w:w="5000" w:type="pct"/>
            <w:shd w:val="clear" w:color="auto" w:fill="auto"/>
            <w:tcMar>
              <w:top w:w="72" w:type="dxa"/>
              <w:left w:w="144" w:type="dxa"/>
              <w:bottom w:w="72" w:type="dxa"/>
              <w:right w:w="144" w:type="dxa"/>
            </w:tcMar>
          </w:tcPr>
          <w:p w14:paraId="071DB4BC" w14:textId="79139F81" w:rsidR="00A82B02" w:rsidRPr="00C51A8F" w:rsidRDefault="00A82B02" w:rsidP="00A82B02">
            <w:pPr>
              <w:spacing w:after="0"/>
              <w:jc w:val="left"/>
            </w:pPr>
            <w:r w:rsidRPr="00AE3DE6">
              <w:t>Para la cobertura de las vacantes, se priorizará a las candidaturas internas, tanto a través de traslados de centros como promociones.</w:t>
            </w:r>
          </w:p>
        </w:tc>
      </w:tr>
      <w:tr w:rsidR="00A82B02" w:rsidRPr="0004387B" w14:paraId="5F356F21" w14:textId="77777777" w:rsidTr="00F837C6">
        <w:trPr>
          <w:trHeight w:val="825"/>
        </w:trPr>
        <w:tc>
          <w:tcPr>
            <w:tcW w:w="5000" w:type="pct"/>
            <w:shd w:val="clear" w:color="auto" w:fill="auto"/>
            <w:tcMar>
              <w:top w:w="72" w:type="dxa"/>
              <w:left w:w="144" w:type="dxa"/>
              <w:bottom w:w="72" w:type="dxa"/>
              <w:right w:w="144" w:type="dxa"/>
            </w:tcMar>
          </w:tcPr>
          <w:p w14:paraId="3F133718" w14:textId="00DB11ED" w:rsidR="00A82B02" w:rsidRPr="00C51A8F" w:rsidRDefault="00A82B02" w:rsidP="00A82B02">
            <w:pPr>
              <w:spacing w:after="0"/>
              <w:jc w:val="left"/>
            </w:pPr>
            <w:r w:rsidRPr="00AE3DE6">
              <w:t>Recoger datos de la plantilla por tipo de contrato y género que serán trasladados a la CS para el seguimiento de la evolución de las contrataciones.</w:t>
            </w:r>
          </w:p>
        </w:tc>
      </w:tr>
      <w:tr w:rsidR="00C412A1" w:rsidRPr="0004387B" w14:paraId="05657F67" w14:textId="77777777" w:rsidTr="00F837C6">
        <w:trPr>
          <w:trHeight w:val="825"/>
        </w:trPr>
        <w:tc>
          <w:tcPr>
            <w:tcW w:w="5000" w:type="pct"/>
            <w:shd w:val="clear" w:color="auto" w:fill="auto"/>
            <w:tcMar>
              <w:top w:w="72" w:type="dxa"/>
              <w:left w:w="144" w:type="dxa"/>
              <w:bottom w:w="72" w:type="dxa"/>
              <w:right w:w="144" w:type="dxa"/>
            </w:tcMar>
          </w:tcPr>
          <w:p w14:paraId="267C30B6" w14:textId="6A99B1A3" w:rsidR="00C412A1" w:rsidRPr="00AE3DE6" w:rsidRDefault="00EE6472" w:rsidP="00A82B02">
            <w:pPr>
              <w:spacing w:after="0"/>
              <w:jc w:val="left"/>
            </w:pPr>
            <w:r w:rsidRPr="00EE6472">
              <w:t xml:space="preserve">Velar por el cumplimiento de los objetivos acordados en materia de % de mujeres entrevistadas y % de mujeres incorporadas.   </w:t>
            </w:r>
          </w:p>
        </w:tc>
      </w:tr>
    </w:tbl>
    <w:p w14:paraId="33F14AA4" w14:textId="77777777" w:rsidR="00421C5B" w:rsidRDefault="00421C5B" w:rsidP="00607085">
      <w:pPr>
        <w:pStyle w:val="HiberusDestacado"/>
      </w:pPr>
    </w:p>
    <w:p w14:paraId="7D392387" w14:textId="77777777" w:rsidR="00DD38C1" w:rsidRDefault="00DD38C1" w:rsidP="00607085">
      <w:pPr>
        <w:pStyle w:val="HiberusDestacado"/>
      </w:pPr>
    </w:p>
    <w:p w14:paraId="0E3DA373" w14:textId="77777777" w:rsidR="001A6DAA" w:rsidRDefault="001A6DAA" w:rsidP="00607085">
      <w:pPr>
        <w:pStyle w:val="HiberusDestacado"/>
      </w:pPr>
    </w:p>
    <w:p w14:paraId="64D04CD4" w14:textId="187936D4" w:rsidR="00607085" w:rsidRDefault="0042032D" w:rsidP="00607085">
      <w:pPr>
        <w:pStyle w:val="HiberusDestacado"/>
      </w:pPr>
      <w:r>
        <w:t>CONDICIONES DE TRABAJO</w:t>
      </w:r>
      <w:r w:rsidR="0084030A">
        <w:t xml:space="preserve"> Y RETRIBUCIONES</w:t>
      </w:r>
    </w:p>
    <w:p w14:paraId="1B664C89" w14:textId="77777777" w:rsidR="0042032D" w:rsidRPr="008C5A1E" w:rsidRDefault="0042032D" w:rsidP="006A2057">
      <w:pPr>
        <w:pStyle w:val="HiberusDestacado"/>
      </w:pPr>
      <w:r w:rsidRPr="008C5A1E">
        <w:t xml:space="preserve">Objetivo: </w:t>
      </w:r>
    </w:p>
    <w:p w14:paraId="3E92EBB3" w14:textId="77777777" w:rsidR="0042032D" w:rsidRPr="008C5A1E" w:rsidRDefault="0042032D" w:rsidP="0042032D">
      <w:pPr>
        <w:spacing w:after="240"/>
        <w:rPr>
          <w:rFonts w:asciiTheme="minorHAnsi" w:eastAsiaTheme="minorEastAsia" w:hAnsi="Calibri" w:cstheme="minorBidi"/>
          <w:color w:val="0D3B64"/>
          <w:kern w:val="24"/>
          <w:sz w:val="22"/>
          <w:szCs w:val="22"/>
          <w:lang w:eastAsia="es-ES"/>
        </w:rPr>
      </w:pPr>
      <w:r w:rsidRPr="00015C4E">
        <w:t>Garantizar la igualdad de trato y oportunidades en lo que a las condiciones laborales se refiere.</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D43C78" w:rsidRPr="0004387B" w14:paraId="7B61392C" w14:textId="77777777" w:rsidTr="00D43C78">
        <w:trPr>
          <w:trHeight w:val="454"/>
        </w:trPr>
        <w:tc>
          <w:tcPr>
            <w:tcW w:w="5000" w:type="pct"/>
            <w:shd w:val="clear" w:color="auto" w:fill="5B9BD5"/>
            <w:tcMar>
              <w:top w:w="72" w:type="dxa"/>
              <w:left w:w="144" w:type="dxa"/>
              <w:bottom w:w="72" w:type="dxa"/>
              <w:right w:w="144" w:type="dxa"/>
            </w:tcMar>
            <w:hideMark/>
          </w:tcPr>
          <w:p w14:paraId="0FBB94BC" w14:textId="77777777" w:rsidR="00D43C78" w:rsidRPr="0004387B" w:rsidRDefault="00D43C78" w:rsidP="00821CF2">
            <w:pPr>
              <w:spacing w:after="0"/>
              <w:rPr>
                <w:rFonts w:ascii="Arial" w:eastAsia="Times New Roman" w:hAnsi="Arial" w:cs="Arial"/>
                <w:color w:val="auto"/>
                <w:sz w:val="36"/>
                <w:szCs w:val="36"/>
                <w:lang w:eastAsia="es-ES"/>
              </w:rPr>
            </w:pPr>
            <w:r w:rsidRPr="0004387B">
              <w:rPr>
                <w:rFonts w:ascii="Calibri" w:eastAsia="Times New Roman" w:hAnsi="Calibri" w:cs="Calibri"/>
                <w:b/>
                <w:bCs/>
                <w:color w:val="FFFFFF" w:themeColor="background1"/>
                <w:kern w:val="24"/>
                <w:szCs w:val="24"/>
                <w:lang w:eastAsia="es-ES"/>
              </w:rPr>
              <w:t>Medida/Acción</w:t>
            </w:r>
          </w:p>
        </w:tc>
      </w:tr>
      <w:tr w:rsidR="00500E6B" w:rsidRPr="0004387B" w14:paraId="385A3395" w14:textId="77777777" w:rsidTr="000C7257">
        <w:trPr>
          <w:trHeight w:val="880"/>
        </w:trPr>
        <w:tc>
          <w:tcPr>
            <w:tcW w:w="5000" w:type="pct"/>
            <w:shd w:val="clear" w:color="auto" w:fill="auto"/>
            <w:tcMar>
              <w:top w:w="72" w:type="dxa"/>
              <w:left w:w="144" w:type="dxa"/>
              <w:bottom w:w="72" w:type="dxa"/>
              <w:right w:w="144" w:type="dxa"/>
            </w:tcMar>
          </w:tcPr>
          <w:p w14:paraId="5BDB579A" w14:textId="4DC3AC6B" w:rsidR="00500E6B" w:rsidRPr="0004387B" w:rsidRDefault="00500E6B" w:rsidP="00500E6B">
            <w:pPr>
              <w:spacing w:after="0"/>
              <w:jc w:val="left"/>
              <w:rPr>
                <w:rFonts w:ascii="Arial" w:eastAsia="Times New Roman" w:hAnsi="Arial" w:cs="Arial"/>
                <w:color w:val="auto"/>
                <w:sz w:val="36"/>
                <w:szCs w:val="36"/>
                <w:lang w:eastAsia="es-ES"/>
              </w:rPr>
            </w:pPr>
            <w:r w:rsidRPr="00D82862">
              <w:t>Disponer de un catálogo de puestos y su equivalencia en categoría profesional del Convenio Colectivo disponible para toda la plantilla, donde se indiquen los requisitos para cubrir estos puestos en materia de formación, experiencia etc.</w:t>
            </w:r>
          </w:p>
        </w:tc>
      </w:tr>
      <w:tr w:rsidR="00500E6B" w:rsidRPr="0004387B" w14:paraId="28B62A93" w14:textId="77777777" w:rsidTr="000C7257">
        <w:trPr>
          <w:trHeight w:val="520"/>
        </w:trPr>
        <w:tc>
          <w:tcPr>
            <w:tcW w:w="5000" w:type="pct"/>
            <w:shd w:val="clear" w:color="auto" w:fill="auto"/>
            <w:tcMar>
              <w:top w:w="72" w:type="dxa"/>
              <w:left w:w="144" w:type="dxa"/>
              <w:bottom w:w="72" w:type="dxa"/>
              <w:right w:w="144" w:type="dxa"/>
            </w:tcMar>
          </w:tcPr>
          <w:p w14:paraId="7779AD2C" w14:textId="66BA5F02" w:rsidR="00500E6B" w:rsidRPr="0004387B" w:rsidRDefault="00500E6B" w:rsidP="00500E6B">
            <w:pPr>
              <w:spacing w:after="0"/>
              <w:jc w:val="left"/>
              <w:rPr>
                <w:rFonts w:ascii="Arial" w:eastAsia="Times New Roman" w:hAnsi="Arial" w:cs="Arial"/>
                <w:color w:val="auto"/>
                <w:sz w:val="36"/>
                <w:szCs w:val="36"/>
                <w:lang w:eastAsia="es-ES"/>
              </w:rPr>
            </w:pPr>
            <w:r w:rsidRPr="00D82862">
              <w:t>En caso de resultar una vacante para los puestos de responsabilidad donde existe menor representación de mujeres, respecto al índice de distribución en la empresa, se dará prioridad para su contratación.</w:t>
            </w:r>
          </w:p>
        </w:tc>
      </w:tr>
      <w:tr w:rsidR="00500E6B" w:rsidRPr="0004387B" w14:paraId="55DFB45E" w14:textId="77777777" w:rsidTr="000C7257">
        <w:trPr>
          <w:trHeight w:val="520"/>
        </w:trPr>
        <w:tc>
          <w:tcPr>
            <w:tcW w:w="5000" w:type="pct"/>
            <w:shd w:val="clear" w:color="auto" w:fill="auto"/>
            <w:tcMar>
              <w:top w:w="72" w:type="dxa"/>
              <w:left w:w="144" w:type="dxa"/>
              <w:bottom w:w="72" w:type="dxa"/>
              <w:right w:w="144" w:type="dxa"/>
            </w:tcMar>
          </w:tcPr>
          <w:p w14:paraId="70C52314" w14:textId="16DBBD46" w:rsidR="00500E6B" w:rsidRPr="0004387B" w:rsidRDefault="00500E6B" w:rsidP="00500E6B">
            <w:pPr>
              <w:spacing w:after="0"/>
              <w:jc w:val="left"/>
              <w:rPr>
                <w:rFonts w:ascii="Arial" w:eastAsia="Times New Roman" w:hAnsi="Arial" w:cs="Arial"/>
                <w:color w:val="auto"/>
                <w:sz w:val="36"/>
                <w:szCs w:val="36"/>
                <w:lang w:eastAsia="es-ES"/>
              </w:rPr>
            </w:pPr>
            <w:r w:rsidRPr="00D82862">
              <w:lastRenderedPageBreak/>
              <w:t>Registro con los valores medios y mediana de los salarios por cada uno de los complementos salariales y las percepciones extrasalariales de la plantilla, desagregada por sexo y distribuido por grupos profesionales, puestos de trabajo iguales o de igual valor (RDL 6/2019), se desagregarán los complementos salariales y extrasalariales y se elaborará una auditoría retributiva que se revisará dentro de la CS con la nueva herramienta de gestión.</w:t>
            </w:r>
          </w:p>
        </w:tc>
      </w:tr>
      <w:tr w:rsidR="00500E6B" w:rsidRPr="0004387B" w14:paraId="2C815CFB" w14:textId="77777777" w:rsidTr="000C7257">
        <w:trPr>
          <w:trHeight w:val="520"/>
        </w:trPr>
        <w:tc>
          <w:tcPr>
            <w:tcW w:w="5000" w:type="pct"/>
            <w:shd w:val="clear" w:color="auto" w:fill="auto"/>
            <w:tcMar>
              <w:top w:w="72" w:type="dxa"/>
              <w:left w:w="144" w:type="dxa"/>
              <w:bottom w:w="72" w:type="dxa"/>
              <w:right w:w="144" w:type="dxa"/>
            </w:tcMar>
          </w:tcPr>
          <w:p w14:paraId="54A72D4A" w14:textId="06F8EF57" w:rsidR="00500E6B" w:rsidRPr="0004387B" w:rsidRDefault="00500E6B" w:rsidP="00500E6B">
            <w:pPr>
              <w:spacing w:after="0"/>
              <w:jc w:val="left"/>
              <w:rPr>
                <w:rFonts w:ascii="Arial" w:eastAsia="Times New Roman" w:hAnsi="Arial" w:cs="Arial"/>
                <w:color w:val="auto"/>
                <w:sz w:val="36"/>
                <w:szCs w:val="36"/>
                <w:lang w:eastAsia="es-ES"/>
              </w:rPr>
            </w:pPr>
            <w:r w:rsidRPr="00D82862">
              <w:t>Informar con transparencia a la plantilla sobre los criterios de los complementos salariales variables, colectivos a quiénes se destinan y criterios</w:t>
            </w:r>
          </w:p>
        </w:tc>
      </w:tr>
      <w:tr w:rsidR="00500E6B" w:rsidRPr="0004387B" w14:paraId="7563B879" w14:textId="77777777" w:rsidTr="000C7257">
        <w:trPr>
          <w:trHeight w:val="520"/>
        </w:trPr>
        <w:tc>
          <w:tcPr>
            <w:tcW w:w="5000" w:type="pct"/>
            <w:shd w:val="clear" w:color="auto" w:fill="auto"/>
            <w:tcMar>
              <w:top w:w="72" w:type="dxa"/>
              <w:left w:w="144" w:type="dxa"/>
              <w:bottom w:w="72" w:type="dxa"/>
              <w:right w:w="144" w:type="dxa"/>
            </w:tcMar>
          </w:tcPr>
          <w:p w14:paraId="0D7C5208" w14:textId="170285F8" w:rsidR="00500E6B" w:rsidRPr="0004387B" w:rsidRDefault="00500E6B" w:rsidP="00500E6B">
            <w:pPr>
              <w:spacing w:after="0"/>
              <w:jc w:val="left"/>
              <w:rPr>
                <w:rFonts w:ascii="Arial" w:eastAsia="Times New Roman" w:hAnsi="Arial" w:cs="Arial"/>
                <w:color w:val="auto"/>
                <w:sz w:val="36"/>
                <w:szCs w:val="36"/>
                <w:lang w:eastAsia="es-ES"/>
              </w:rPr>
            </w:pPr>
            <w:r w:rsidRPr="00D82862">
              <w:t xml:space="preserve">Realizar un análisis de brechas salariales a través de los registros retributivos anuales, si se detectasen brechas salariales iguales o superiores al 25%, se realizará un análisis de </w:t>
            </w:r>
            <w:proofErr w:type="gramStart"/>
            <w:r w:rsidRPr="00D82862">
              <w:t>las mismas</w:t>
            </w:r>
            <w:proofErr w:type="gramEnd"/>
            <w:r w:rsidRPr="00D82862">
              <w:t>. Dicho análisis se presentará a la CS para intentar desarrollar un plan de acción con posibles criterios de mejora para su corrección.</w:t>
            </w:r>
          </w:p>
        </w:tc>
      </w:tr>
      <w:tr w:rsidR="00EE6472" w:rsidRPr="0004387B" w14:paraId="11C6527F" w14:textId="77777777" w:rsidTr="000C7257">
        <w:trPr>
          <w:trHeight w:val="520"/>
        </w:trPr>
        <w:tc>
          <w:tcPr>
            <w:tcW w:w="5000" w:type="pct"/>
            <w:shd w:val="clear" w:color="auto" w:fill="auto"/>
            <w:tcMar>
              <w:top w:w="72" w:type="dxa"/>
              <w:left w:w="144" w:type="dxa"/>
              <w:bottom w:w="72" w:type="dxa"/>
              <w:right w:w="144" w:type="dxa"/>
            </w:tcMar>
          </w:tcPr>
          <w:p w14:paraId="4BFBB11C" w14:textId="6986B5A3" w:rsidR="00EE6472" w:rsidRPr="00D82862" w:rsidRDefault="00EE6472" w:rsidP="00EE6472">
            <w:pPr>
              <w:spacing w:after="0"/>
              <w:jc w:val="left"/>
            </w:pPr>
            <w:r w:rsidRPr="00820687">
              <w:t>Informar a la plantilla sobre las soluciones de beneficios fiscales para la plantilla de la empresa que ayuden a conciliar vida profesional y personal</w:t>
            </w:r>
          </w:p>
        </w:tc>
      </w:tr>
      <w:tr w:rsidR="00EE6472" w:rsidRPr="0004387B" w14:paraId="07210F06" w14:textId="77777777" w:rsidTr="000C7257">
        <w:trPr>
          <w:trHeight w:val="520"/>
        </w:trPr>
        <w:tc>
          <w:tcPr>
            <w:tcW w:w="5000" w:type="pct"/>
            <w:shd w:val="clear" w:color="auto" w:fill="auto"/>
            <w:tcMar>
              <w:top w:w="72" w:type="dxa"/>
              <w:left w:w="144" w:type="dxa"/>
              <w:bottom w:w="72" w:type="dxa"/>
              <w:right w:w="144" w:type="dxa"/>
            </w:tcMar>
          </w:tcPr>
          <w:p w14:paraId="3896AABE" w14:textId="194E3E1F" w:rsidR="00EE6472" w:rsidRPr="00D82862" w:rsidRDefault="00EE6472" w:rsidP="00EE6472">
            <w:pPr>
              <w:spacing w:after="0"/>
              <w:jc w:val="left"/>
            </w:pPr>
            <w:r w:rsidRPr="00820687">
              <w:t xml:space="preserve">Se garantizará la no discriminación en casos de maternidad/paternidad o riesgo por embarazo </w:t>
            </w:r>
            <w:proofErr w:type="gramStart"/>
            <w:r w:rsidRPr="00820687">
              <w:t>en relación al</w:t>
            </w:r>
            <w:proofErr w:type="gramEnd"/>
            <w:r w:rsidRPr="00820687">
              <w:t xml:space="preserve"> salario</w:t>
            </w:r>
          </w:p>
        </w:tc>
      </w:tr>
      <w:tr w:rsidR="00B427CE" w:rsidRPr="0004387B" w14:paraId="5626805E" w14:textId="77777777" w:rsidTr="000C7257">
        <w:trPr>
          <w:trHeight w:val="520"/>
        </w:trPr>
        <w:tc>
          <w:tcPr>
            <w:tcW w:w="5000" w:type="pct"/>
            <w:shd w:val="clear" w:color="auto" w:fill="auto"/>
            <w:tcMar>
              <w:top w:w="72" w:type="dxa"/>
              <w:left w:w="144" w:type="dxa"/>
              <w:bottom w:w="72" w:type="dxa"/>
              <w:right w:w="144" w:type="dxa"/>
            </w:tcMar>
          </w:tcPr>
          <w:p w14:paraId="1DA4CBAD" w14:textId="5D190334" w:rsidR="00B427CE" w:rsidRPr="00820687" w:rsidRDefault="00B427CE" w:rsidP="00EE6472">
            <w:pPr>
              <w:spacing w:after="0"/>
              <w:jc w:val="left"/>
            </w:pPr>
            <w:r>
              <w:t>Desarrollo de la auditoria retributiva en mitad del proceso</w:t>
            </w:r>
          </w:p>
        </w:tc>
      </w:tr>
    </w:tbl>
    <w:p w14:paraId="340EBFEC" w14:textId="77777777" w:rsidR="00DD38C1" w:rsidRDefault="00DD38C1" w:rsidP="00607085">
      <w:pPr>
        <w:pStyle w:val="HiberusDestacado"/>
      </w:pPr>
    </w:p>
    <w:p w14:paraId="64CA0935" w14:textId="77777777" w:rsidR="00DD38C1" w:rsidRDefault="00DD38C1" w:rsidP="00607085">
      <w:pPr>
        <w:pStyle w:val="HiberusDestacado"/>
      </w:pPr>
    </w:p>
    <w:p w14:paraId="336B9A71" w14:textId="77777777" w:rsidR="001A6DAA" w:rsidRDefault="001A6DAA" w:rsidP="00607085">
      <w:pPr>
        <w:pStyle w:val="HiberusDestacado"/>
      </w:pPr>
    </w:p>
    <w:p w14:paraId="3402C512" w14:textId="77777777" w:rsidR="00D73B79" w:rsidRDefault="00D73B79" w:rsidP="00D73B79">
      <w:pPr>
        <w:pStyle w:val="HiberusDestacado"/>
      </w:pPr>
      <w:r>
        <w:t>CLASIFICACIÓN PROFESIONAL</w:t>
      </w:r>
    </w:p>
    <w:p w14:paraId="694F192E" w14:textId="77777777" w:rsidR="00D73B79" w:rsidRPr="0004387B" w:rsidRDefault="00D73B79" w:rsidP="00D73B79">
      <w:pPr>
        <w:spacing w:after="0"/>
        <w:jc w:val="left"/>
        <w:rPr>
          <w:rFonts w:ascii="Times New Roman" w:eastAsia="Times New Roman" w:hAnsi="Times New Roman"/>
          <w:color w:val="auto"/>
          <w:szCs w:val="24"/>
          <w:lang w:eastAsia="es-ES"/>
        </w:rPr>
      </w:pPr>
      <w:r w:rsidRPr="0004387B">
        <w:rPr>
          <w:rFonts w:asciiTheme="minorHAnsi" w:eastAsiaTheme="minorEastAsia" w:hAnsi="Calibri" w:cstheme="minorBidi"/>
          <w:b/>
          <w:bCs/>
          <w:color w:val="0D3B64"/>
          <w:kern w:val="24"/>
          <w:szCs w:val="24"/>
          <w:lang w:eastAsia="es-ES"/>
        </w:rPr>
        <w:t>Objetivo:</w:t>
      </w:r>
      <w:r w:rsidRPr="0004387B">
        <w:rPr>
          <w:rFonts w:asciiTheme="minorHAnsi" w:eastAsiaTheme="minorEastAsia" w:hAnsi="Calibri" w:cstheme="minorBidi"/>
          <w:color w:val="0D3B64"/>
          <w:kern w:val="24"/>
          <w:szCs w:val="24"/>
          <w:lang w:eastAsia="es-ES"/>
        </w:rPr>
        <w:t xml:space="preserve"> </w:t>
      </w:r>
    </w:p>
    <w:p w14:paraId="1A85EB28" w14:textId="77777777" w:rsidR="00D73B79" w:rsidRDefault="00D73B79" w:rsidP="00D73B79">
      <w:pPr>
        <w:spacing w:after="240"/>
      </w:pPr>
      <w:r w:rsidRPr="00015C4E">
        <w:t>Garantizar la igualdad de trato en lo correspondiente a la clasificación profesional.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D73B79" w:rsidRPr="0004387B" w14:paraId="3DEE0B24" w14:textId="77777777" w:rsidTr="006A2057">
        <w:trPr>
          <w:trHeight w:val="454"/>
        </w:trPr>
        <w:tc>
          <w:tcPr>
            <w:tcW w:w="5000" w:type="pct"/>
            <w:shd w:val="clear" w:color="auto" w:fill="5B9BD5"/>
            <w:tcMar>
              <w:top w:w="72" w:type="dxa"/>
              <w:left w:w="144" w:type="dxa"/>
              <w:bottom w:w="72" w:type="dxa"/>
              <w:right w:w="144" w:type="dxa"/>
            </w:tcMar>
            <w:hideMark/>
          </w:tcPr>
          <w:p w14:paraId="1E9B1129" w14:textId="77777777" w:rsidR="00D73B79" w:rsidRPr="0004387B" w:rsidRDefault="00D73B79" w:rsidP="006A2057">
            <w:pPr>
              <w:spacing w:after="0"/>
              <w:rPr>
                <w:rFonts w:ascii="Arial" w:eastAsia="Times New Roman" w:hAnsi="Arial" w:cs="Arial"/>
                <w:color w:val="auto"/>
                <w:sz w:val="36"/>
                <w:szCs w:val="36"/>
                <w:lang w:eastAsia="es-ES"/>
              </w:rPr>
            </w:pPr>
            <w:r w:rsidRPr="0004387B">
              <w:rPr>
                <w:rFonts w:ascii="Calibri" w:eastAsia="Times New Roman" w:hAnsi="Calibri" w:cs="Calibri"/>
                <w:b/>
                <w:bCs/>
                <w:color w:val="FFFFFF" w:themeColor="background1"/>
                <w:kern w:val="24"/>
                <w:szCs w:val="24"/>
                <w:lang w:eastAsia="es-ES"/>
              </w:rPr>
              <w:t>Medida/Acción</w:t>
            </w:r>
          </w:p>
        </w:tc>
      </w:tr>
      <w:tr w:rsidR="00D73B79" w:rsidRPr="0004387B" w14:paraId="37BCC10C" w14:textId="77777777" w:rsidTr="002E01EE">
        <w:trPr>
          <w:trHeight w:val="730"/>
        </w:trPr>
        <w:tc>
          <w:tcPr>
            <w:tcW w:w="5000" w:type="pct"/>
            <w:shd w:val="clear" w:color="auto" w:fill="auto"/>
            <w:tcMar>
              <w:top w:w="72" w:type="dxa"/>
              <w:left w:w="144" w:type="dxa"/>
              <w:bottom w:w="72" w:type="dxa"/>
              <w:right w:w="144" w:type="dxa"/>
            </w:tcMar>
            <w:vAlign w:val="center"/>
            <w:hideMark/>
          </w:tcPr>
          <w:p w14:paraId="3E3861F9" w14:textId="38BB13BA" w:rsidR="002E01EE" w:rsidRPr="002E01EE" w:rsidRDefault="002E01EE" w:rsidP="002E01EE">
            <w:pPr>
              <w:spacing w:after="0"/>
              <w:jc w:val="left"/>
            </w:pPr>
            <w:r w:rsidRPr="002E01EE">
              <w:t>Garantizar que el procedimiento para determinar la categoría se sigue</w:t>
            </w:r>
            <w:r>
              <w:t xml:space="preserve"> i</w:t>
            </w:r>
            <w:r w:rsidRPr="002E01EE">
              <w:t>mplementando</w:t>
            </w:r>
          </w:p>
          <w:p w14:paraId="702E3539" w14:textId="513692F0" w:rsidR="00D73B79" w:rsidRPr="0004387B" w:rsidRDefault="00D73B79" w:rsidP="006A2057">
            <w:pPr>
              <w:spacing w:after="0"/>
              <w:jc w:val="left"/>
              <w:rPr>
                <w:rFonts w:ascii="Arial" w:eastAsia="Times New Roman" w:hAnsi="Arial" w:cs="Arial"/>
                <w:color w:val="auto"/>
                <w:sz w:val="36"/>
                <w:szCs w:val="36"/>
                <w:lang w:eastAsia="es-ES"/>
              </w:rPr>
            </w:pPr>
          </w:p>
        </w:tc>
      </w:tr>
    </w:tbl>
    <w:p w14:paraId="177FE9D5" w14:textId="77777777" w:rsidR="00D73B79" w:rsidRDefault="00D73B79" w:rsidP="00607085">
      <w:pPr>
        <w:pStyle w:val="HiberusDestacado"/>
      </w:pPr>
    </w:p>
    <w:p w14:paraId="14B6A755" w14:textId="77777777" w:rsidR="001A6DAA" w:rsidRDefault="001A6DAA" w:rsidP="00607085">
      <w:pPr>
        <w:pStyle w:val="HiberusDestacado"/>
      </w:pPr>
    </w:p>
    <w:p w14:paraId="7332DB1F" w14:textId="77777777" w:rsidR="001A6DAA" w:rsidRDefault="001A6DAA" w:rsidP="00607085">
      <w:pPr>
        <w:pStyle w:val="HiberusDestacado"/>
      </w:pPr>
    </w:p>
    <w:p w14:paraId="6E5E3C1E" w14:textId="77777777" w:rsidR="001A6DAA" w:rsidRDefault="001A6DAA" w:rsidP="00607085">
      <w:pPr>
        <w:pStyle w:val="HiberusDestacado"/>
      </w:pPr>
    </w:p>
    <w:p w14:paraId="0780A24E" w14:textId="77777777" w:rsidR="001A6DAA" w:rsidRDefault="001A6DAA" w:rsidP="00607085">
      <w:pPr>
        <w:pStyle w:val="HiberusDestacado"/>
      </w:pPr>
    </w:p>
    <w:p w14:paraId="4E302541" w14:textId="77777777" w:rsidR="001A6DAA" w:rsidRDefault="001A6DAA" w:rsidP="00607085">
      <w:pPr>
        <w:pStyle w:val="HiberusDestacado"/>
      </w:pPr>
    </w:p>
    <w:p w14:paraId="5A4AB43D" w14:textId="77777777" w:rsidR="001A6DAA" w:rsidRDefault="001A6DAA" w:rsidP="00607085">
      <w:pPr>
        <w:pStyle w:val="HiberusDestacado"/>
      </w:pPr>
    </w:p>
    <w:p w14:paraId="6B6AD323" w14:textId="28121F62" w:rsidR="00607085" w:rsidRDefault="00607085" w:rsidP="00607085">
      <w:pPr>
        <w:pStyle w:val="HiberusDestacado"/>
      </w:pPr>
      <w:r>
        <w:t>FORMACIÓN</w:t>
      </w:r>
    </w:p>
    <w:p w14:paraId="7C32D3A2" w14:textId="77777777" w:rsidR="00607085" w:rsidRPr="0004387B" w:rsidRDefault="00607085" w:rsidP="00607085">
      <w:pPr>
        <w:pStyle w:val="HiberusDestacado"/>
      </w:pPr>
      <w:r w:rsidRPr="0004387B">
        <w:t xml:space="preserve">Objetivo: </w:t>
      </w:r>
    </w:p>
    <w:p w14:paraId="44EDD9AC" w14:textId="7F9F4724" w:rsidR="00607085" w:rsidRPr="00015C4E" w:rsidRDefault="00607085" w:rsidP="00607085">
      <w:pPr>
        <w:spacing w:after="240"/>
      </w:pPr>
      <w:r w:rsidRPr="00015C4E">
        <w:t>Sensibilizar y formar en igualdad de oportunidades a la plantilla en general para garantizar la igualdad. Facilitar el acceso de mujeres y hombres a especialidades formativas que contribuyan a su desarrollo profesional en la empresa de manera equilibrada.</w:t>
      </w:r>
    </w:p>
    <w:tbl>
      <w:tblPr>
        <w:tblW w:w="4834"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212"/>
      </w:tblGrid>
      <w:tr w:rsidR="00D61422" w:rsidRPr="0004387B" w14:paraId="3A7E3491" w14:textId="77777777" w:rsidTr="00071F4F">
        <w:trPr>
          <w:trHeight w:val="556"/>
        </w:trPr>
        <w:tc>
          <w:tcPr>
            <w:tcW w:w="5000" w:type="pct"/>
            <w:shd w:val="clear" w:color="auto" w:fill="5B9BD5"/>
            <w:tcMar>
              <w:top w:w="72" w:type="dxa"/>
              <w:left w:w="144" w:type="dxa"/>
              <w:bottom w:w="72" w:type="dxa"/>
              <w:right w:w="144" w:type="dxa"/>
            </w:tcMar>
            <w:hideMark/>
          </w:tcPr>
          <w:p w14:paraId="73C48402" w14:textId="77777777" w:rsidR="00D61422" w:rsidRPr="0004387B" w:rsidRDefault="00D61422" w:rsidP="00821CF2">
            <w:pPr>
              <w:spacing w:after="0"/>
              <w:rPr>
                <w:rFonts w:ascii="Arial" w:eastAsia="Times New Roman" w:hAnsi="Arial" w:cs="Arial"/>
                <w:color w:val="auto"/>
                <w:sz w:val="36"/>
                <w:szCs w:val="36"/>
                <w:lang w:eastAsia="es-ES"/>
              </w:rPr>
            </w:pPr>
            <w:r w:rsidRPr="0004387B">
              <w:rPr>
                <w:rFonts w:ascii="Calibri" w:eastAsia="Times New Roman" w:hAnsi="Calibri" w:cs="Calibri"/>
                <w:b/>
                <w:bCs/>
                <w:color w:val="FFFFFF" w:themeColor="background1"/>
                <w:kern w:val="24"/>
                <w:szCs w:val="24"/>
                <w:lang w:eastAsia="es-ES"/>
              </w:rPr>
              <w:t>Medida/Acción</w:t>
            </w:r>
          </w:p>
        </w:tc>
      </w:tr>
      <w:tr w:rsidR="005B1147" w:rsidRPr="0004387B" w14:paraId="68F38D0B" w14:textId="77777777" w:rsidTr="0084030A">
        <w:trPr>
          <w:trHeight w:val="742"/>
        </w:trPr>
        <w:tc>
          <w:tcPr>
            <w:tcW w:w="5000" w:type="pct"/>
            <w:shd w:val="clear" w:color="auto" w:fill="auto"/>
            <w:tcMar>
              <w:top w:w="72" w:type="dxa"/>
              <w:left w:w="144" w:type="dxa"/>
              <w:bottom w:w="72" w:type="dxa"/>
              <w:right w:w="144" w:type="dxa"/>
            </w:tcMar>
          </w:tcPr>
          <w:p w14:paraId="16B360EA" w14:textId="5C161C82" w:rsidR="005B1147" w:rsidRPr="0004387B" w:rsidRDefault="005B1147" w:rsidP="005B1147">
            <w:pPr>
              <w:spacing w:after="0"/>
              <w:jc w:val="left"/>
              <w:rPr>
                <w:rFonts w:ascii="Arial" w:eastAsia="Times New Roman" w:hAnsi="Arial" w:cs="Arial"/>
                <w:color w:val="auto"/>
                <w:sz w:val="36"/>
                <w:szCs w:val="36"/>
                <w:lang w:eastAsia="es-ES"/>
              </w:rPr>
            </w:pPr>
            <w:r w:rsidRPr="00B04F69">
              <w:t>"Formación en igualdad con contenidos específicos según el área de influencia</w:t>
            </w:r>
            <w:r>
              <w:t xml:space="preserve"> </w:t>
            </w:r>
            <w:r w:rsidRPr="005B1147">
              <w:t>para las personas que participan de la selección de personal, promoción,</w:t>
            </w:r>
            <w:r>
              <w:t xml:space="preserve"> </w:t>
            </w:r>
            <w:r w:rsidRPr="005B1147">
              <w:t>gestión de equipos y mandos intermedios, formación y comunicación.</w:t>
            </w:r>
          </w:p>
        </w:tc>
      </w:tr>
      <w:tr w:rsidR="005B1147" w:rsidRPr="0004387B" w14:paraId="6DB68DF5" w14:textId="77777777" w:rsidTr="00EE6472">
        <w:trPr>
          <w:trHeight w:val="447"/>
        </w:trPr>
        <w:tc>
          <w:tcPr>
            <w:tcW w:w="5000" w:type="pct"/>
            <w:shd w:val="clear" w:color="auto" w:fill="auto"/>
            <w:tcMar>
              <w:top w:w="72" w:type="dxa"/>
              <w:left w:w="144" w:type="dxa"/>
              <w:bottom w:w="72" w:type="dxa"/>
              <w:right w:w="144" w:type="dxa"/>
            </w:tcMar>
          </w:tcPr>
          <w:p w14:paraId="6276D767" w14:textId="0AB5FF9B" w:rsidR="005B1147" w:rsidRPr="0004387B" w:rsidRDefault="00D90B64" w:rsidP="005B1147">
            <w:pPr>
              <w:spacing w:after="0"/>
              <w:jc w:val="left"/>
              <w:rPr>
                <w:rFonts w:ascii="Arial" w:eastAsia="Times New Roman" w:hAnsi="Arial" w:cs="Arial"/>
                <w:color w:val="auto"/>
                <w:sz w:val="36"/>
                <w:szCs w:val="36"/>
                <w:lang w:eastAsia="es-ES"/>
              </w:rPr>
            </w:pPr>
            <w:r w:rsidRPr="00D90B64">
              <w:t>Formar en igualdad a las personas de la Comisión de seguimiento</w:t>
            </w:r>
          </w:p>
        </w:tc>
      </w:tr>
      <w:tr w:rsidR="005B1147" w:rsidRPr="0004387B" w14:paraId="2473E749" w14:textId="77777777" w:rsidTr="00071F4F">
        <w:trPr>
          <w:trHeight w:val="642"/>
        </w:trPr>
        <w:tc>
          <w:tcPr>
            <w:tcW w:w="5000" w:type="pct"/>
            <w:shd w:val="clear" w:color="auto" w:fill="auto"/>
            <w:tcMar>
              <w:top w:w="72" w:type="dxa"/>
              <w:left w:w="144" w:type="dxa"/>
              <w:bottom w:w="72" w:type="dxa"/>
              <w:right w:w="144" w:type="dxa"/>
            </w:tcMar>
            <w:hideMark/>
          </w:tcPr>
          <w:p w14:paraId="0F70DCF4" w14:textId="697F44FF" w:rsidR="005B1147" w:rsidRPr="00766582" w:rsidRDefault="005408E2" w:rsidP="005B1147">
            <w:pPr>
              <w:spacing w:after="0"/>
              <w:jc w:val="left"/>
            </w:pPr>
            <w:proofErr w:type="gramStart"/>
            <w:r w:rsidRPr="00766582">
              <w:t>Asegurar</w:t>
            </w:r>
            <w:proofErr w:type="gramEnd"/>
            <w:r w:rsidRPr="00766582">
              <w:t xml:space="preserve"> que todas las personas que están sujetas a medidas de conciliación o bajas médicas reciben la formación obligatoria y aquellas formaciones a las que voluntariamente puedan optar. Facilitar el acceso a cursos de reciclaje para el personal que se incorpora tras un permiso de paternidad, maternidad y/o excedencia, así como a mujeres víctimas de</w:t>
            </w:r>
            <w:r w:rsidR="00766582">
              <w:t xml:space="preserve"> </w:t>
            </w:r>
            <w:r w:rsidRPr="00766582">
              <w:t>violencia de género que se hayan visto obligadas a optar por la suspensión de la relación laboral con reserva del puesto de trabajo, especialmente cuando esté próxima su reciente incorporación.</w:t>
            </w:r>
          </w:p>
        </w:tc>
      </w:tr>
      <w:tr w:rsidR="005B1147" w:rsidRPr="0004387B" w14:paraId="07215F82" w14:textId="77777777" w:rsidTr="00071F4F">
        <w:trPr>
          <w:trHeight w:val="642"/>
        </w:trPr>
        <w:tc>
          <w:tcPr>
            <w:tcW w:w="5000" w:type="pct"/>
            <w:shd w:val="clear" w:color="auto" w:fill="auto"/>
            <w:tcMar>
              <w:top w:w="72" w:type="dxa"/>
              <w:left w:w="144" w:type="dxa"/>
              <w:bottom w:w="72" w:type="dxa"/>
              <w:right w:w="144" w:type="dxa"/>
            </w:tcMar>
          </w:tcPr>
          <w:p w14:paraId="4AA716C5" w14:textId="0D0CF9F5" w:rsidR="005B1147" w:rsidRPr="00766582" w:rsidRDefault="00766582" w:rsidP="005B1147">
            <w:pPr>
              <w:spacing w:after="0"/>
              <w:jc w:val="left"/>
            </w:pPr>
            <w:r w:rsidRPr="00766582">
              <w:t>En el Plan de formación del 2024 y posteriores se llevarán a cabo acciones formativas dentro del marco de la Igualdad.</w:t>
            </w:r>
          </w:p>
        </w:tc>
      </w:tr>
      <w:tr w:rsidR="005B1147" w:rsidRPr="0004387B" w14:paraId="43DE144F" w14:textId="77777777" w:rsidTr="00071F4F">
        <w:trPr>
          <w:trHeight w:val="642"/>
        </w:trPr>
        <w:tc>
          <w:tcPr>
            <w:tcW w:w="5000" w:type="pct"/>
            <w:shd w:val="clear" w:color="auto" w:fill="auto"/>
            <w:tcMar>
              <w:top w:w="72" w:type="dxa"/>
              <w:left w:w="144" w:type="dxa"/>
              <w:bottom w:w="72" w:type="dxa"/>
              <w:right w:w="144" w:type="dxa"/>
            </w:tcMar>
          </w:tcPr>
          <w:p w14:paraId="59484078" w14:textId="03075241" w:rsidR="005B1147" w:rsidRPr="00766582" w:rsidRDefault="00766582" w:rsidP="005B1147">
            <w:pPr>
              <w:spacing w:after="0"/>
              <w:jc w:val="left"/>
            </w:pPr>
            <w:r w:rsidRPr="00766582">
              <w:t>En la formación obligatoria de PRL se incluirá un apartado específico sobre sensibilización en Igualdad y especialmente sobre el acoso sexual y/o por razón de sexo.</w:t>
            </w:r>
          </w:p>
        </w:tc>
      </w:tr>
      <w:tr w:rsidR="005B1147" w:rsidRPr="0004387B" w14:paraId="5746ABBA" w14:textId="77777777" w:rsidTr="00071F4F">
        <w:trPr>
          <w:trHeight w:val="642"/>
        </w:trPr>
        <w:tc>
          <w:tcPr>
            <w:tcW w:w="5000" w:type="pct"/>
            <w:shd w:val="clear" w:color="auto" w:fill="auto"/>
            <w:tcMar>
              <w:top w:w="72" w:type="dxa"/>
              <w:left w:w="144" w:type="dxa"/>
              <w:bottom w:w="72" w:type="dxa"/>
              <w:right w:w="144" w:type="dxa"/>
            </w:tcMar>
          </w:tcPr>
          <w:p w14:paraId="47B71FAB" w14:textId="6C0298DF" w:rsidR="005B1147" w:rsidRPr="00766582" w:rsidRDefault="00766582" w:rsidP="005B1147">
            <w:pPr>
              <w:spacing w:after="0"/>
              <w:jc w:val="left"/>
            </w:pPr>
            <w:r w:rsidRPr="00766582">
              <w:t>Elaboración de herramientas o estudios de detección de necesidades formativas de</w:t>
            </w:r>
            <w:r>
              <w:t xml:space="preserve"> </w:t>
            </w:r>
            <w:r w:rsidRPr="00766582">
              <w:t xml:space="preserve">la plantilla </w:t>
            </w:r>
            <w:proofErr w:type="gramStart"/>
            <w:r w:rsidRPr="00766582">
              <w:t>en relación a</w:t>
            </w:r>
            <w:proofErr w:type="gramEnd"/>
            <w:r w:rsidRPr="00766582">
              <w:t xml:space="preserve"> la mejora de su desempeño de su actual puesto de trabajo.</w:t>
            </w:r>
          </w:p>
        </w:tc>
      </w:tr>
    </w:tbl>
    <w:p w14:paraId="7199808F" w14:textId="77777777" w:rsidR="00777E36" w:rsidRDefault="00777E36" w:rsidP="00607085">
      <w:pPr>
        <w:pStyle w:val="HiberusDestacado"/>
      </w:pPr>
    </w:p>
    <w:p w14:paraId="0DF5E3EA" w14:textId="77777777" w:rsidR="001A6DAA" w:rsidRDefault="001A6DAA" w:rsidP="00607085">
      <w:pPr>
        <w:pStyle w:val="HiberusDestacado"/>
      </w:pPr>
    </w:p>
    <w:p w14:paraId="715CB181" w14:textId="77777777" w:rsidR="001A6DAA" w:rsidRDefault="001A6DAA" w:rsidP="00607085">
      <w:pPr>
        <w:pStyle w:val="HiberusDestacado"/>
      </w:pPr>
    </w:p>
    <w:p w14:paraId="415BFDDF" w14:textId="77777777" w:rsidR="001A6DAA" w:rsidRDefault="001A6DAA" w:rsidP="00607085">
      <w:pPr>
        <w:pStyle w:val="HiberusDestacado"/>
      </w:pPr>
    </w:p>
    <w:p w14:paraId="57BAAE7F" w14:textId="77777777" w:rsidR="001A6DAA" w:rsidRDefault="001A6DAA" w:rsidP="00607085">
      <w:pPr>
        <w:pStyle w:val="HiberusDestacado"/>
      </w:pPr>
    </w:p>
    <w:p w14:paraId="366F57E1" w14:textId="77777777" w:rsidR="001A6DAA" w:rsidRDefault="001A6DAA" w:rsidP="00607085">
      <w:pPr>
        <w:pStyle w:val="HiberusDestacado"/>
      </w:pPr>
    </w:p>
    <w:p w14:paraId="0DD4BB61" w14:textId="2FC512CF" w:rsidR="00607085" w:rsidRDefault="00607085" w:rsidP="00607085">
      <w:pPr>
        <w:pStyle w:val="HiberusDestacado"/>
      </w:pPr>
      <w:r>
        <w:t>PROMOCIÓN PROFESIONAL</w:t>
      </w:r>
    </w:p>
    <w:p w14:paraId="35252AAA" w14:textId="774D5913" w:rsidR="00607085" w:rsidRPr="008C5A1E" w:rsidRDefault="00607085" w:rsidP="00607085">
      <w:pPr>
        <w:pStyle w:val="HiberusDestacado"/>
      </w:pPr>
      <w:r w:rsidRPr="008C5A1E">
        <w:t xml:space="preserve">Objetivo: </w:t>
      </w:r>
    </w:p>
    <w:p w14:paraId="6DE29EF6" w14:textId="77777777" w:rsidR="00607085" w:rsidRDefault="00607085" w:rsidP="00607085">
      <w:pPr>
        <w:spacing w:after="240"/>
      </w:pPr>
      <w:r w:rsidRPr="00015C4E">
        <w:t>Garantizar la igualdad de trato y oportunidades de mujeres y hombres en las promociones, utilizando un procedimiento que base la promoción y ascensos en criterios objetivos, públicos y transparentes, fundamentados en los conocimientos, experiencia y competencia de la persona.</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0" w:type="dxa"/>
          <w:right w:w="0" w:type="dxa"/>
        </w:tblCellMar>
        <w:tblLook w:val="0420" w:firstRow="1" w:lastRow="0" w:firstColumn="0" w:lastColumn="0" w:noHBand="0" w:noVBand="1"/>
      </w:tblPr>
      <w:tblGrid>
        <w:gridCol w:w="8494"/>
      </w:tblGrid>
      <w:tr w:rsidR="004C4F2E" w:rsidRPr="008C5A1E" w14:paraId="6235CB28" w14:textId="77777777" w:rsidTr="00071F4F">
        <w:trPr>
          <w:trHeight w:val="495"/>
        </w:trPr>
        <w:tc>
          <w:tcPr>
            <w:tcW w:w="5000" w:type="pct"/>
            <w:shd w:val="clear" w:color="auto" w:fill="5B9BD5"/>
            <w:tcMar>
              <w:top w:w="72" w:type="dxa"/>
              <w:left w:w="144" w:type="dxa"/>
              <w:bottom w:w="72" w:type="dxa"/>
              <w:right w:w="144" w:type="dxa"/>
            </w:tcMar>
            <w:hideMark/>
          </w:tcPr>
          <w:p w14:paraId="29F93017" w14:textId="41075B63" w:rsidR="004C4F2E" w:rsidRPr="008C5A1E" w:rsidRDefault="004C4F2E" w:rsidP="00821CF2">
            <w:pPr>
              <w:spacing w:after="0"/>
              <w:rPr>
                <w:rFonts w:ascii="Arial" w:eastAsia="Times New Roman" w:hAnsi="Arial" w:cs="Arial"/>
                <w:color w:val="auto"/>
                <w:sz w:val="36"/>
                <w:szCs w:val="36"/>
                <w:lang w:eastAsia="es-ES"/>
              </w:rPr>
            </w:pPr>
            <w:r w:rsidRPr="008C5A1E">
              <w:rPr>
                <w:rFonts w:ascii="Calibri" w:eastAsia="Times New Roman" w:hAnsi="Calibri" w:cs="Calibri"/>
                <w:b/>
                <w:bCs/>
                <w:color w:val="FFFFFF" w:themeColor="background1"/>
                <w:kern w:val="24"/>
                <w:szCs w:val="24"/>
                <w:lang w:eastAsia="es-ES"/>
              </w:rPr>
              <w:t>Medida/Acción</w:t>
            </w:r>
          </w:p>
        </w:tc>
      </w:tr>
      <w:tr w:rsidR="00FE2102" w:rsidRPr="008C5A1E" w14:paraId="655E6B67" w14:textId="77777777" w:rsidTr="003A342F">
        <w:trPr>
          <w:trHeight w:val="721"/>
        </w:trPr>
        <w:tc>
          <w:tcPr>
            <w:tcW w:w="5000" w:type="pct"/>
            <w:shd w:val="clear" w:color="auto" w:fill="auto"/>
            <w:tcMar>
              <w:top w:w="72" w:type="dxa"/>
              <w:left w:w="144" w:type="dxa"/>
              <w:bottom w:w="72" w:type="dxa"/>
              <w:right w:w="144" w:type="dxa"/>
            </w:tcMar>
          </w:tcPr>
          <w:p w14:paraId="44BF9EDE" w14:textId="0986B559" w:rsidR="00FE2102" w:rsidRPr="008C5A1E" w:rsidRDefault="00FE2102" w:rsidP="00FE2102">
            <w:pPr>
              <w:spacing w:after="0"/>
              <w:jc w:val="left"/>
              <w:rPr>
                <w:rFonts w:ascii="Arial" w:eastAsia="Times New Roman" w:hAnsi="Arial" w:cs="Arial"/>
                <w:color w:val="auto"/>
                <w:sz w:val="36"/>
                <w:szCs w:val="36"/>
                <w:lang w:eastAsia="es-ES"/>
              </w:rPr>
            </w:pPr>
            <w:r w:rsidRPr="00795183">
              <w:t>Revisar el procedimiento utilizado por la empresa para todos los puestos, estableciendo que se rija por criterios y principios de valoración objetivos, cuantificables, públicos, transparentes para toda la plantilla y basados en conocimientos y competencias requeridos para el puesto, incorporando un</w:t>
            </w:r>
            <w:r>
              <w:t xml:space="preserve"> </w:t>
            </w:r>
            <w:r w:rsidRPr="00795183">
              <w:t>mecanismo de revisión por parte de las personas participantes que no resulten promocionadas</w:t>
            </w:r>
          </w:p>
        </w:tc>
      </w:tr>
      <w:tr w:rsidR="00FE2102" w:rsidRPr="008C5A1E" w14:paraId="6A2419AF" w14:textId="77777777" w:rsidTr="003A342F">
        <w:trPr>
          <w:trHeight w:val="742"/>
        </w:trPr>
        <w:tc>
          <w:tcPr>
            <w:tcW w:w="5000" w:type="pct"/>
            <w:shd w:val="clear" w:color="auto" w:fill="auto"/>
            <w:tcMar>
              <w:top w:w="72" w:type="dxa"/>
              <w:left w:w="144" w:type="dxa"/>
              <w:bottom w:w="72" w:type="dxa"/>
              <w:right w:w="144" w:type="dxa"/>
            </w:tcMar>
          </w:tcPr>
          <w:p w14:paraId="724B44E0" w14:textId="0BE07F18" w:rsidR="00FE2102" w:rsidRPr="00046204" w:rsidRDefault="004A6E9F" w:rsidP="00FE2102">
            <w:pPr>
              <w:spacing w:after="0"/>
              <w:jc w:val="left"/>
            </w:pPr>
            <w:r w:rsidRPr="00046204">
              <w:t>Informar con puntualidad a toda la plantilla de las vacantes para la promoción,</w:t>
            </w:r>
            <w:r w:rsidRPr="00046204">
              <w:br/>
              <w:t>los requisitos para el puesto, por los medios de comunicación habituales de la</w:t>
            </w:r>
            <w:r w:rsidRPr="00046204">
              <w:br/>
              <w:t>empresa.</w:t>
            </w:r>
          </w:p>
        </w:tc>
      </w:tr>
      <w:tr w:rsidR="00FE2102" w:rsidRPr="008C5A1E" w14:paraId="54798790" w14:textId="77777777" w:rsidTr="003A342F">
        <w:trPr>
          <w:trHeight w:val="941"/>
        </w:trPr>
        <w:tc>
          <w:tcPr>
            <w:tcW w:w="5000" w:type="pct"/>
            <w:shd w:val="clear" w:color="auto" w:fill="auto"/>
            <w:tcMar>
              <w:top w:w="72" w:type="dxa"/>
              <w:left w:w="144" w:type="dxa"/>
              <w:bottom w:w="72" w:type="dxa"/>
              <w:right w:w="144" w:type="dxa"/>
            </w:tcMar>
          </w:tcPr>
          <w:p w14:paraId="05FA4830" w14:textId="71F68775" w:rsidR="00FE2102" w:rsidRPr="00046204" w:rsidRDefault="004A6E9F" w:rsidP="00FE2102">
            <w:pPr>
              <w:spacing w:after="0"/>
              <w:jc w:val="left"/>
            </w:pPr>
            <w:r w:rsidRPr="00046204">
              <w:t>Priorizar la cobertura de las vacantes para los puestos de responsabilidad y dirección con promoción interna, sólo acudiendo a la selección externa cuando ninguna candidatura cumpla los requisitos.</w:t>
            </w:r>
          </w:p>
        </w:tc>
      </w:tr>
      <w:tr w:rsidR="00071F4F" w:rsidRPr="008C5A1E" w14:paraId="26706A2A" w14:textId="77777777" w:rsidTr="00071F4F">
        <w:trPr>
          <w:trHeight w:val="642"/>
        </w:trPr>
        <w:tc>
          <w:tcPr>
            <w:tcW w:w="5000" w:type="pct"/>
            <w:shd w:val="clear" w:color="auto" w:fill="auto"/>
            <w:tcMar>
              <w:top w:w="72" w:type="dxa"/>
              <w:left w:w="144" w:type="dxa"/>
              <w:bottom w:w="72" w:type="dxa"/>
              <w:right w:w="144" w:type="dxa"/>
            </w:tcMar>
            <w:vAlign w:val="center"/>
            <w:hideMark/>
          </w:tcPr>
          <w:p w14:paraId="0710F70E" w14:textId="77777777" w:rsidR="004A6E9F" w:rsidRPr="00046204" w:rsidRDefault="004A6E9F" w:rsidP="004A6E9F">
            <w:pPr>
              <w:spacing w:after="0"/>
              <w:jc w:val="left"/>
            </w:pPr>
            <w:r w:rsidRPr="00046204">
              <w:t>Revisar desde la perspectiva de género el sistema de “evaluación de competencias” para garantizar su objetividad y transparencia y determinar si existen elementos que puedan causar en la valoración desigualdades o discriminaciones (lenguaje, criterios de valoración etc.)</w:t>
            </w:r>
          </w:p>
          <w:p w14:paraId="5552715C" w14:textId="2EE6753A" w:rsidR="00071F4F" w:rsidRPr="00046204" w:rsidRDefault="00071F4F" w:rsidP="00071F4F">
            <w:pPr>
              <w:spacing w:after="0"/>
              <w:jc w:val="left"/>
            </w:pPr>
          </w:p>
        </w:tc>
      </w:tr>
      <w:tr w:rsidR="00071F4F" w:rsidRPr="008C5A1E" w14:paraId="7EF49346" w14:textId="77777777" w:rsidTr="00071F4F">
        <w:trPr>
          <w:trHeight w:val="642"/>
        </w:trPr>
        <w:tc>
          <w:tcPr>
            <w:tcW w:w="5000" w:type="pct"/>
            <w:shd w:val="clear" w:color="auto" w:fill="auto"/>
            <w:tcMar>
              <w:top w:w="72" w:type="dxa"/>
              <w:left w:w="144" w:type="dxa"/>
              <w:bottom w:w="72" w:type="dxa"/>
              <w:right w:w="144" w:type="dxa"/>
            </w:tcMar>
            <w:vAlign w:val="center"/>
            <w:hideMark/>
          </w:tcPr>
          <w:p w14:paraId="54C5B14F" w14:textId="77777777" w:rsidR="004A6E9F" w:rsidRPr="00046204" w:rsidRDefault="004A6E9F" w:rsidP="004A6E9F">
            <w:pPr>
              <w:spacing w:after="0"/>
              <w:jc w:val="left"/>
            </w:pPr>
            <w:r w:rsidRPr="00046204">
              <w:t>Garantizar un porcentaje de presencia de mujeres al menos de 60% en los programas existentes en la empresa para captación de talento o similar.</w:t>
            </w:r>
          </w:p>
          <w:p w14:paraId="41A593D7" w14:textId="7AF5C968" w:rsidR="00071F4F" w:rsidRPr="00046204" w:rsidRDefault="00071F4F" w:rsidP="00071F4F">
            <w:pPr>
              <w:spacing w:after="0"/>
              <w:jc w:val="left"/>
            </w:pPr>
          </w:p>
        </w:tc>
      </w:tr>
      <w:tr w:rsidR="004A6E9F" w:rsidRPr="008C5A1E" w14:paraId="593ACDB1" w14:textId="77777777" w:rsidTr="00071F4F">
        <w:trPr>
          <w:trHeight w:val="642"/>
        </w:trPr>
        <w:tc>
          <w:tcPr>
            <w:tcW w:w="5000" w:type="pct"/>
            <w:shd w:val="clear" w:color="auto" w:fill="auto"/>
            <w:tcMar>
              <w:top w:w="72" w:type="dxa"/>
              <w:left w:w="144" w:type="dxa"/>
              <w:bottom w:w="72" w:type="dxa"/>
              <w:right w:w="144" w:type="dxa"/>
            </w:tcMar>
            <w:vAlign w:val="center"/>
          </w:tcPr>
          <w:p w14:paraId="0256DBCC" w14:textId="114FB573" w:rsidR="004A6E9F" w:rsidRPr="00046204" w:rsidRDefault="004A6E9F" w:rsidP="004A6E9F">
            <w:pPr>
              <w:spacing w:after="0"/>
              <w:jc w:val="left"/>
            </w:pPr>
            <w:r w:rsidRPr="00046204">
              <w:t>Realizar seguimiento anual específico de las promociones de personas con reducciones de jornada o excedencias por cuidado de familiares u otras medidas de conciliación, así como a mujeres víctimas de violencia de género que se hayan visto obligadas a optar por la suspensión de la relación laboral con reserva del puesto de trabajo, especialmente cuando esté próxima su reciente incorporación, para evitar que este tipo de permisos o excedencias sean un condicionante que perjudiquen la promoción.</w:t>
            </w:r>
          </w:p>
        </w:tc>
      </w:tr>
    </w:tbl>
    <w:p w14:paraId="13E07EFE" w14:textId="77777777" w:rsidR="00545E1F" w:rsidRDefault="00545E1F" w:rsidP="00607085">
      <w:pPr>
        <w:pStyle w:val="HiberusDestacado"/>
      </w:pPr>
    </w:p>
    <w:p w14:paraId="0A20193B" w14:textId="77777777" w:rsidR="00DD38C1" w:rsidRDefault="00DD38C1" w:rsidP="00607085">
      <w:pPr>
        <w:pStyle w:val="HiberusDestacado"/>
      </w:pPr>
    </w:p>
    <w:p w14:paraId="3F53AEC4" w14:textId="77777777" w:rsidR="001A6DAA" w:rsidRDefault="001A6DAA" w:rsidP="00607085">
      <w:pPr>
        <w:pStyle w:val="HiberusDestacado"/>
      </w:pPr>
    </w:p>
    <w:p w14:paraId="41B671B9" w14:textId="688B33EB" w:rsidR="00607085" w:rsidRDefault="00607085" w:rsidP="00607085">
      <w:pPr>
        <w:pStyle w:val="HiberusDestacado"/>
      </w:pPr>
      <w:r>
        <w:t>CORRESPONSABILIDAD Y CONCILIACIÓN FAMILIAR</w:t>
      </w:r>
    </w:p>
    <w:p w14:paraId="0F359D47" w14:textId="77777777" w:rsidR="00607085" w:rsidRPr="008C5A1E" w:rsidRDefault="00607085" w:rsidP="00607085">
      <w:pPr>
        <w:pStyle w:val="HiberusDestacado"/>
      </w:pPr>
      <w:r w:rsidRPr="008C5A1E">
        <w:t xml:space="preserve">Objetivo: </w:t>
      </w:r>
    </w:p>
    <w:p w14:paraId="16DF62D2" w14:textId="17E27ED3" w:rsidR="00607085" w:rsidRDefault="00607085" w:rsidP="00607085">
      <w:pPr>
        <w:spacing w:after="240"/>
      </w:pPr>
      <w:r w:rsidRPr="00015C4E">
        <w:t xml:space="preserve">Garantizar el ejercicio de los derechos de conciliación, informando de ellos y haciéndolos accesibles para toda la plantilla de la empresa sin que supongan algún tipo de </w:t>
      </w:r>
      <w:r w:rsidR="00A61946" w:rsidRPr="00015C4E">
        <w:t>discriminación o</w:t>
      </w:r>
      <w:r w:rsidRPr="00015C4E">
        <w:t xml:space="preserve"> perjuicio en términos de promoción y/ o ascensos. Fomentar el uso de medidas de corresponsabilidad entre los hombres de la plantilla.</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A61946" w:rsidRPr="008C5A1E" w14:paraId="2655A3B4" w14:textId="77777777" w:rsidTr="00363F0B">
        <w:trPr>
          <w:trHeight w:val="398"/>
        </w:trPr>
        <w:tc>
          <w:tcPr>
            <w:tcW w:w="5000" w:type="pct"/>
            <w:shd w:val="clear" w:color="auto" w:fill="5B9BD5"/>
            <w:tcMar>
              <w:top w:w="72" w:type="dxa"/>
              <w:left w:w="144" w:type="dxa"/>
              <w:bottom w:w="72" w:type="dxa"/>
              <w:right w:w="144" w:type="dxa"/>
            </w:tcMar>
            <w:hideMark/>
          </w:tcPr>
          <w:p w14:paraId="12DEC458" w14:textId="77777777" w:rsidR="00A61946" w:rsidRPr="008C5A1E" w:rsidRDefault="00A61946" w:rsidP="00821CF2">
            <w:pPr>
              <w:spacing w:after="0"/>
              <w:rPr>
                <w:rFonts w:ascii="Arial" w:eastAsia="Times New Roman" w:hAnsi="Arial" w:cs="Arial"/>
                <w:color w:val="auto"/>
                <w:sz w:val="36"/>
                <w:szCs w:val="36"/>
                <w:lang w:eastAsia="es-ES"/>
              </w:rPr>
            </w:pPr>
            <w:r w:rsidRPr="008C5A1E">
              <w:rPr>
                <w:rFonts w:ascii="Calibri" w:eastAsia="Times New Roman" w:hAnsi="Calibri" w:cs="Calibri"/>
                <w:b/>
                <w:bCs/>
                <w:color w:val="FFFFFF" w:themeColor="background1"/>
                <w:kern w:val="24"/>
                <w:szCs w:val="24"/>
                <w:lang w:eastAsia="es-ES"/>
              </w:rPr>
              <w:t>Medida/Acción</w:t>
            </w:r>
          </w:p>
        </w:tc>
      </w:tr>
      <w:tr w:rsidR="00F92DC9" w:rsidRPr="008C5A1E" w14:paraId="776D1858" w14:textId="77777777" w:rsidTr="00F92DC9">
        <w:trPr>
          <w:trHeight w:val="721"/>
        </w:trPr>
        <w:tc>
          <w:tcPr>
            <w:tcW w:w="5000" w:type="pct"/>
            <w:shd w:val="clear" w:color="auto" w:fill="auto"/>
            <w:tcMar>
              <w:top w:w="72" w:type="dxa"/>
              <w:left w:w="144" w:type="dxa"/>
              <w:bottom w:w="72" w:type="dxa"/>
              <w:right w:w="144" w:type="dxa"/>
            </w:tcMar>
          </w:tcPr>
          <w:p w14:paraId="3E76043C" w14:textId="107214C0" w:rsidR="00F92DC9" w:rsidRPr="008C5A1E" w:rsidRDefault="00F92DC9" w:rsidP="00F92DC9">
            <w:pPr>
              <w:spacing w:after="0"/>
              <w:jc w:val="left"/>
              <w:rPr>
                <w:rFonts w:ascii="Arial" w:eastAsia="Times New Roman" w:hAnsi="Arial" w:cs="Arial"/>
                <w:color w:val="auto"/>
                <w:sz w:val="36"/>
                <w:szCs w:val="36"/>
                <w:lang w:eastAsia="es-ES"/>
              </w:rPr>
            </w:pPr>
            <w:r w:rsidRPr="00FF455F">
              <w:t xml:space="preserve">Se creará un registro con los indicadores necesarios (sexo, grupo profesional, nivel profesional, tipo de contrato, jornada, porcentaje de jornada, responsabilidades familiares, centro de trabajo, nivel de estudios, antigüedad, fecha de alta, fecha de baja, etc.) para conocer de forma centralizada las medidas de conciliación a las que se acogen las personas trabajadoras de la organización. </w:t>
            </w:r>
          </w:p>
        </w:tc>
      </w:tr>
      <w:tr w:rsidR="00F92DC9" w:rsidRPr="008C5A1E" w14:paraId="58DA9D19" w14:textId="77777777" w:rsidTr="00F92DC9">
        <w:trPr>
          <w:trHeight w:val="599"/>
        </w:trPr>
        <w:tc>
          <w:tcPr>
            <w:tcW w:w="5000" w:type="pct"/>
            <w:shd w:val="clear" w:color="auto" w:fill="auto"/>
            <w:tcMar>
              <w:top w:w="72" w:type="dxa"/>
              <w:left w:w="144" w:type="dxa"/>
              <w:bottom w:w="72" w:type="dxa"/>
              <w:right w:w="144" w:type="dxa"/>
            </w:tcMar>
          </w:tcPr>
          <w:p w14:paraId="2F4BD930" w14:textId="0392B36A" w:rsidR="00F92DC9" w:rsidRPr="002A7934" w:rsidRDefault="00F92DC9" w:rsidP="00F92DC9">
            <w:pPr>
              <w:spacing w:after="0"/>
              <w:jc w:val="left"/>
              <w:rPr>
                <w:rFonts w:ascii="Calibri" w:eastAsia="Times New Roman" w:hAnsi="Calibri" w:cs="Calibri"/>
                <w:color w:val="0D3B64"/>
                <w:sz w:val="20"/>
                <w:szCs w:val="20"/>
                <w:lang w:eastAsia="es-ES"/>
              </w:rPr>
            </w:pPr>
            <w:r w:rsidRPr="00FF455F">
              <w:t>Difundir a toda la plantilla las medidas de conciliación establecidas en el Plan de Igualdad y normativa de aplicación a través de medios de comunicación de la empresa. Para las personas de nueva incorporación se incluirá también esta información en el manual de acogida</w:t>
            </w:r>
          </w:p>
        </w:tc>
      </w:tr>
      <w:tr w:rsidR="00F92DC9" w:rsidRPr="008C5A1E" w14:paraId="7FF19106" w14:textId="77777777" w:rsidTr="00F92DC9">
        <w:trPr>
          <w:trHeight w:val="599"/>
        </w:trPr>
        <w:tc>
          <w:tcPr>
            <w:tcW w:w="5000" w:type="pct"/>
            <w:shd w:val="clear" w:color="auto" w:fill="auto"/>
            <w:tcMar>
              <w:top w:w="72" w:type="dxa"/>
              <w:left w:w="144" w:type="dxa"/>
              <w:bottom w:w="72" w:type="dxa"/>
              <w:right w:w="144" w:type="dxa"/>
            </w:tcMar>
          </w:tcPr>
          <w:p w14:paraId="3AE50B5C" w14:textId="2DF99CAF" w:rsidR="00F92DC9" w:rsidRPr="002A7934" w:rsidRDefault="00F92DC9" w:rsidP="00F92DC9">
            <w:pPr>
              <w:spacing w:after="0"/>
              <w:jc w:val="left"/>
              <w:rPr>
                <w:rFonts w:ascii="Calibri" w:eastAsia="Times New Roman" w:hAnsi="Calibri" w:cs="Calibri"/>
                <w:color w:val="0D3B64"/>
                <w:sz w:val="20"/>
                <w:szCs w:val="20"/>
                <w:lang w:eastAsia="es-ES"/>
              </w:rPr>
            </w:pPr>
            <w:r w:rsidRPr="00FF455F">
              <w:t xml:space="preserve">Las reuniones de trabajo se realizarán dentro de la jornada laboral adaptando los horarios de estas a las personas que tengan que asistir y garantizando que las personas que estén utilizando medidas de conciliación puedan asistir a las mismas. </w:t>
            </w:r>
          </w:p>
        </w:tc>
      </w:tr>
      <w:tr w:rsidR="00F92DC9" w:rsidRPr="008C5A1E" w14:paraId="0752B05A" w14:textId="77777777" w:rsidTr="00F92DC9">
        <w:trPr>
          <w:trHeight w:val="599"/>
        </w:trPr>
        <w:tc>
          <w:tcPr>
            <w:tcW w:w="5000" w:type="pct"/>
            <w:shd w:val="clear" w:color="auto" w:fill="auto"/>
            <w:tcMar>
              <w:top w:w="72" w:type="dxa"/>
              <w:left w:w="144" w:type="dxa"/>
              <w:bottom w:w="72" w:type="dxa"/>
              <w:right w:w="144" w:type="dxa"/>
            </w:tcMar>
          </w:tcPr>
          <w:p w14:paraId="7B1247A0" w14:textId="5BFCC1BC" w:rsidR="00F92DC9" w:rsidRPr="002A7934" w:rsidRDefault="00F92DC9" w:rsidP="00F92DC9">
            <w:pPr>
              <w:spacing w:after="0"/>
              <w:jc w:val="left"/>
              <w:rPr>
                <w:rFonts w:ascii="Calibri" w:eastAsia="Times New Roman" w:hAnsi="Calibri" w:cs="Calibri"/>
                <w:color w:val="0D3B64"/>
                <w:sz w:val="20"/>
                <w:szCs w:val="20"/>
                <w:lang w:eastAsia="es-ES"/>
              </w:rPr>
            </w:pPr>
            <w:r w:rsidRPr="00FF455F">
              <w:t>Permiso retribuido para las gestiones de carácter administrativo previas a las adopciones internacionales que se lleven a cabo dentro del país y en el mismo día.</w:t>
            </w:r>
          </w:p>
        </w:tc>
      </w:tr>
      <w:tr w:rsidR="00F92DC9" w:rsidRPr="008C5A1E" w14:paraId="0BFF675C" w14:textId="77777777" w:rsidTr="00F92DC9">
        <w:trPr>
          <w:trHeight w:val="599"/>
        </w:trPr>
        <w:tc>
          <w:tcPr>
            <w:tcW w:w="5000" w:type="pct"/>
            <w:shd w:val="clear" w:color="auto" w:fill="auto"/>
            <w:tcMar>
              <w:top w:w="72" w:type="dxa"/>
              <w:left w:w="144" w:type="dxa"/>
              <w:bottom w:w="72" w:type="dxa"/>
              <w:right w:w="144" w:type="dxa"/>
            </w:tcMar>
          </w:tcPr>
          <w:p w14:paraId="722B8E4F" w14:textId="0AA1332D" w:rsidR="00F92DC9" w:rsidRPr="002A7934" w:rsidRDefault="00F92DC9" w:rsidP="00F92DC9">
            <w:pPr>
              <w:spacing w:after="0"/>
              <w:jc w:val="left"/>
              <w:rPr>
                <w:rFonts w:ascii="Calibri" w:eastAsia="Times New Roman" w:hAnsi="Calibri" w:cs="Calibri"/>
                <w:color w:val="0D3B64"/>
                <w:sz w:val="20"/>
                <w:szCs w:val="20"/>
                <w:lang w:eastAsia="es-ES"/>
              </w:rPr>
            </w:pPr>
            <w:r w:rsidRPr="00FF455F">
              <w:t xml:space="preserve">Se creará un registro con los indicadores necesarios (sexo, grupo profesional, nivel profesional, tipo de contrato, jornada, porcentaje de jornada, responsabilidades familiares, centro de trabajo, nivel de estudios, antigüedad, fecha de alta, fecha de baja, etc.) para conocer de forma centralizada las medidas de conciliación a las que se acogen las personas trabajadoras de la organización. </w:t>
            </w:r>
          </w:p>
        </w:tc>
      </w:tr>
      <w:tr w:rsidR="00F92DC9" w:rsidRPr="008C5A1E" w14:paraId="2FDB0F00" w14:textId="77777777" w:rsidTr="00F92DC9">
        <w:trPr>
          <w:trHeight w:val="599"/>
        </w:trPr>
        <w:tc>
          <w:tcPr>
            <w:tcW w:w="5000" w:type="pct"/>
            <w:shd w:val="clear" w:color="auto" w:fill="auto"/>
            <w:tcMar>
              <w:top w:w="72" w:type="dxa"/>
              <w:left w:w="144" w:type="dxa"/>
              <w:bottom w:w="72" w:type="dxa"/>
              <w:right w:w="144" w:type="dxa"/>
            </w:tcMar>
          </w:tcPr>
          <w:p w14:paraId="37C8DD35" w14:textId="6534EBB6" w:rsidR="00F92DC9" w:rsidRPr="002A7934" w:rsidRDefault="00F92DC9" w:rsidP="00F92DC9">
            <w:pPr>
              <w:spacing w:after="0"/>
              <w:jc w:val="left"/>
              <w:rPr>
                <w:rFonts w:ascii="Calibri" w:eastAsia="Times New Roman" w:hAnsi="Calibri" w:cs="Calibri"/>
                <w:color w:val="0D3B64"/>
                <w:sz w:val="20"/>
                <w:szCs w:val="20"/>
                <w:lang w:eastAsia="es-ES"/>
              </w:rPr>
            </w:pPr>
            <w:r w:rsidRPr="00FF455F">
              <w:t>Difundir a toda la plantilla las medidas de conciliación establecidas en el Plan de Igualdad y normativa de aplicación a través de medios de comunicación de la empresa. Para las personas de nueva incorporación se incluirá también esta información en el manual de acogida</w:t>
            </w:r>
          </w:p>
        </w:tc>
      </w:tr>
      <w:tr w:rsidR="00F92DC9" w:rsidRPr="008C5A1E" w14:paraId="3CAA1249" w14:textId="77777777" w:rsidTr="00F92DC9">
        <w:trPr>
          <w:trHeight w:val="599"/>
        </w:trPr>
        <w:tc>
          <w:tcPr>
            <w:tcW w:w="5000" w:type="pct"/>
            <w:shd w:val="clear" w:color="auto" w:fill="auto"/>
            <w:tcMar>
              <w:top w:w="72" w:type="dxa"/>
              <w:left w:w="144" w:type="dxa"/>
              <w:bottom w:w="72" w:type="dxa"/>
              <w:right w:w="144" w:type="dxa"/>
            </w:tcMar>
          </w:tcPr>
          <w:p w14:paraId="51E0EB27" w14:textId="3A437EF5" w:rsidR="00F92DC9" w:rsidRPr="002A7934" w:rsidRDefault="00F92DC9" w:rsidP="00F92DC9">
            <w:pPr>
              <w:spacing w:after="0"/>
              <w:jc w:val="left"/>
              <w:rPr>
                <w:rFonts w:ascii="Calibri" w:eastAsia="Times New Roman" w:hAnsi="Calibri" w:cs="Calibri"/>
                <w:color w:val="0D3B64"/>
                <w:sz w:val="20"/>
                <w:szCs w:val="20"/>
                <w:lang w:eastAsia="es-ES"/>
              </w:rPr>
            </w:pPr>
            <w:r w:rsidRPr="00FF455F">
              <w:t xml:space="preserve">Las reuniones de trabajo se realizarán dentro de la jornada laboral adaptando los horarios de estas a las personas que tengan que asistir y garantizando que las personas que estén utilizando medidas de conciliación puedan asistir a las mismas. </w:t>
            </w:r>
          </w:p>
        </w:tc>
      </w:tr>
      <w:tr w:rsidR="00754744" w:rsidRPr="008C5A1E" w14:paraId="6220A44B" w14:textId="77777777" w:rsidTr="00F92DC9">
        <w:trPr>
          <w:trHeight w:val="599"/>
        </w:trPr>
        <w:tc>
          <w:tcPr>
            <w:tcW w:w="5000" w:type="pct"/>
            <w:shd w:val="clear" w:color="auto" w:fill="auto"/>
            <w:tcMar>
              <w:top w:w="72" w:type="dxa"/>
              <w:left w:w="144" w:type="dxa"/>
              <w:bottom w:w="72" w:type="dxa"/>
              <w:right w:w="144" w:type="dxa"/>
            </w:tcMar>
          </w:tcPr>
          <w:p w14:paraId="114012DF" w14:textId="65D6F0C9" w:rsidR="00754744" w:rsidRPr="00FF455F" w:rsidRDefault="00754744" w:rsidP="00754744">
            <w:pPr>
              <w:spacing w:after="0"/>
              <w:jc w:val="left"/>
            </w:pPr>
            <w:r w:rsidRPr="00387030">
              <w:t xml:space="preserve">Excedencia de hasta 4 meses, con derecho a reserva del puesto de trabajo y condiciones, e incorporación inmediata para personas en trámites de adopción </w:t>
            </w:r>
            <w:r w:rsidRPr="00387030">
              <w:lastRenderedPageBreak/>
              <w:t>internacional, siempre y cuando exista un preaviso de al menos un mes de antelación.</w:t>
            </w:r>
          </w:p>
        </w:tc>
      </w:tr>
      <w:tr w:rsidR="00754744" w:rsidRPr="008C5A1E" w14:paraId="05389F20" w14:textId="77777777" w:rsidTr="00F92DC9">
        <w:trPr>
          <w:trHeight w:val="599"/>
        </w:trPr>
        <w:tc>
          <w:tcPr>
            <w:tcW w:w="5000" w:type="pct"/>
            <w:shd w:val="clear" w:color="auto" w:fill="auto"/>
            <w:tcMar>
              <w:top w:w="72" w:type="dxa"/>
              <w:left w:w="144" w:type="dxa"/>
              <w:bottom w:w="72" w:type="dxa"/>
              <w:right w:w="144" w:type="dxa"/>
            </w:tcMar>
          </w:tcPr>
          <w:p w14:paraId="082B6E71" w14:textId="01E03FDE" w:rsidR="00754744" w:rsidRPr="00FF455F" w:rsidRDefault="00754744" w:rsidP="00754744">
            <w:pPr>
              <w:spacing w:after="0"/>
              <w:jc w:val="left"/>
            </w:pPr>
            <w:r w:rsidRPr="00387030">
              <w:lastRenderedPageBreak/>
              <w:t>Los progenitores adoptantes o acogedores de carácter preadoptivo o permanente podrán solicitar una reducción de jornada del 50% en caso de enfermedad grave de hijo menor de 18 años (acumulable en jornadas completas). Apoyo para la tramitación con la Mutua para la solicitud de la prestación económica que amplía hasta el cobro del 100% de la jornada, así como las cotizaciones a la seguridad social a jornada completa. (RD1148/2011).</w:t>
            </w:r>
          </w:p>
        </w:tc>
      </w:tr>
      <w:tr w:rsidR="00754744" w:rsidRPr="008C5A1E" w14:paraId="54F24014" w14:textId="77777777" w:rsidTr="00F92DC9">
        <w:trPr>
          <w:trHeight w:val="599"/>
        </w:trPr>
        <w:tc>
          <w:tcPr>
            <w:tcW w:w="5000" w:type="pct"/>
            <w:shd w:val="clear" w:color="auto" w:fill="auto"/>
            <w:tcMar>
              <w:top w:w="72" w:type="dxa"/>
              <w:left w:w="144" w:type="dxa"/>
              <w:bottom w:w="72" w:type="dxa"/>
              <w:right w:w="144" w:type="dxa"/>
            </w:tcMar>
          </w:tcPr>
          <w:p w14:paraId="0FCD6040" w14:textId="12FEC9E5" w:rsidR="00754744" w:rsidRPr="00FF455F" w:rsidRDefault="00754744" w:rsidP="00754744">
            <w:pPr>
              <w:spacing w:after="0"/>
              <w:jc w:val="left"/>
            </w:pPr>
            <w:r w:rsidRPr="00387030">
              <w:t>Se establece una excedencia de como máximo 12 meses con reserva del puesto de trabajo y reingreso automático por fallecimiento, accidente o enfermedad de larga duración del cónyuge o hijos/as.</w:t>
            </w:r>
          </w:p>
        </w:tc>
      </w:tr>
      <w:tr w:rsidR="00754744" w:rsidRPr="008C5A1E" w14:paraId="4B8CAB2C" w14:textId="77777777" w:rsidTr="00F92DC9">
        <w:trPr>
          <w:trHeight w:val="599"/>
        </w:trPr>
        <w:tc>
          <w:tcPr>
            <w:tcW w:w="5000" w:type="pct"/>
            <w:shd w:val="clear" w:color="auto" w:fill="auto"/>
            <w:tcMar>
              <w:top w:w="72" w:type="dxa"/>
              <w:left w:w="144" w:type="dxa"/>
              <w:bottom w:w="72" w:type="dxa"/>
              <w:right w:w="144" w:type="dxa"/>
            </w:tcMar>
          </w:tcPr>
          <w:p w14:paraId="18AD4DC1" w14:textId="53940A0B" w:rsidR="00754744" w:rsidRPr="00FF455F" w:rsidRDefault="00754744" w:rsidP="00754744">
            <w:pPr>
              <w:spacing w:after="0"/>
              <w:jc w:val="left"/>
            </w:pPr>
            <w:r w:rsidRPr="00387030">
              <w:t>Se establece una excedencia especial como máximo de 3 años con reserva de puesto de trabajo y reingreso inmediato, para atender a familiares dependientes, siempre que se acredite con el correspondiente informe, tanto de la dependencia como de no realizar actividad laboral durante ese tiempo. Esta excedencia puede solicitarse por un año mínimo, con derecho a prórrogas anuales hasta los 3 años.(Como familiar dependiente entendemos hijos/hijas menores de 18 años, además de todas las establecidas por la normativa legal vigente).</w:t>
            </w:r>
          </w:p>
        </w:tc>
      </w:tr>
      <w:tr w:rsidR="00754744" w:rsidRPr="008C5A1E" w14:paraId="63807FC8" w14:textId="77777777" w:rsidTr="00F92DC9">
        <w:trPr>
          <w:trHeight w:val="599"/>
        </w:trPr>
        <w:tc>
          <w:tcPr>
            <w:tcW w:w="5000" w:type="pct"/>
            <w:shd w:val="clear" w:color="auto" w:fill="auto"/>
            <w:tcMar>
              <w:top w:w="72" w:type="dxa"/>
              <w:left w:w="144" w:type="dxa"/>
              <w:bottom w:w="72" w:type="dxa"/>
              <w:right w:w="144" w:type="dxa"/>
            </w:tcMar>
          </w:tcPr>
          <w:p w14:paraId="540BCB3B" w14:textId="6ECCBB97" w:rsidR="00754744" w:rsidRPr="00387030" w:rsidRDefault="00754744" w:rsidP="00754744">
            <w:pPr>
              <w:spacing w:after="0"/>
              <w:jc w:val="left"/>
            </w:pPr>
            <w:r w:rsidRPr="003C03E7">
              <w:t>Las personas trabajadoras tendrán la posibilidad de disfrutar tras el permiso por nacimiento y cuidado del menor, de la lactancia acumulada (15 días naturales )y, tras estos, las vacaciones que le correspondiesen. En todo caso, dado que el derecho de la acumulación de la lactancia en jornadas completas corresponde a la persona trabajadora, queda posibilitado el disfrute de las vacaciones tras el permiso por nacimiento o cuidado del menor.</w:t>
            </w:r>
          </w:p>
        </w:tc>
      </w:tr>
      <w:tr w:rsidR="00754744" w:rsidRPr="008C5A1E" w14:paraId="1BCCF6F1" w14:textId="77777777" w:rsidTr="00F92DC9">
        <w:trPr>
          <w:trHeight w:val="599"/>
        </w:trPr>
        <w:tc>
          <w:tcPr>
            <w:tcW w:w="5000" w:type="pct"/>
            <w:shd w:val="clear" w:color="auto" w:fill="auto"/>
            <w:tcMar>
              <w:top w:w="72" w:type="dxa"/>
              <w:left w:w="144" w:type="dxa"/>
              <w:bottom w:w="72" w:type="dxa"/>
              <w:right w:w="144" w:type="dxa"/>
            </w:tcMar>
          </w:tcPr>
          <w:p w14:paraId="15BA0134" w14:textId="3F457E4D" w:rsidR="00754744" w:rsidRPr="00387030" w:rsidRDefault="00754744" w:rsidP="00754744">
            <w:pPr>
              <w:spacing w:after="0"/>
              <w:jc w:val="left"/>
            </w:pPr>
            <w:r w:rsidRPr="003C03E7">
              <w:t>Concretar un “Proceso para la solicitud de adaptación horaria de la jornada” donde se incluya el compromiso de los responsables por facilitar dicha adaptación (siempre que las condiciones del centro de trabajo lo permitan) de forma que se evite en lo posible tener que acudir a reducir la jornada laboral, para atender a las cargas familiares (en caso de tener al cuidado a ascendientes dependientes y descendientes hasta el primer grado de consanguineidad o afinidad). Este procedimiento contemplará los plazos de solicitud y tramitación. Esta medida tiene por objetivo garantizar el ejercicio corresponsable de los derechos de conciliación informando de ellos y haciéndolos accesibles a toda la plantilla y mejorar las medidas legales.</w:t>
            </w:r>
          </w:p>
        </w:tc>
      </w:tr>
      <w:tr w:rsidR="00754744" w:rsidRPr="008C5A1E" w14:paraId="60BC3F0D" w14:textId="77777777" w:rsidTr="00F92DC9">
        <w:trPr>
          <w:trHeight w:val="599"/>
        </w:trPr>
        <w:tc>
          <w:tcPr>
            <w:tcW w:w="5000" w:type="pct"/>
            <w:shd w:val="clear" w:color="auto" w:fill="auto"/>
            <w:tcMar>
              <w:top w:w="72" w:type="dxa"/>
              <w:left w:w="144" w:type="dxa"/>
              <w:bottom w:w="72" w:type="dxa"/>
              <w:right w:w="144" w:type="dxa"/>
            </w:tcMar>
          </w:tcPr>
          <w:p w14:paraId="6DFB6771" w14:textId="680B1FEB" w:rsidR="00754744" w:rsidRPr="00387030" w:rsidRDefault="00754744" w:rsidP="00754744">
            <w:pPr>
              <w:spacing w:after="0"/>
              <w:jc w:val="left"/>
            </w:pPr>
            <w:r w:rsidRPr="003C03E7">
              <w:t>Las personas trabajadoras tendrán la posibilidad de disfrutar tras el permiso por nacimiento y cuidado del menor, de la lactancia acumulada (15 días naturales )y, tras estos, las vacaciones que le correspondiesen. En todo caso, dado que el derecho de la acumulación de la lactancia en jornadas completas corresponde a la persona trabajadora, queda posibilitado el disfrute de las vacaciones tras el permiso por nacimiento o cuidado del menor.</w:t>
            </w:r>
          </w:p>
        </w:tc>
      </w:tr>
    </w:tbl>
    <w:p w14:paraId="040D9779" w14:textId="77777777" w:rsidR="001B54FC" w:rsidRDefault="001B54FC" w:rsidP="00607085">
      <w:pPr>
        <w:pStyle w:val="HiberusDestacado"/>
        <w:rPr>
          <w:rFonts w:asciiTheme="minorHAnsi" w:eastAsiaTheme="minorEastAsia" w:hAnsi="Calibri" w:cstheme="minorBidi"/>
          <w:noProof w:val="0"/>
          <w:color w:val="0D3B64"/>
          <w:kern w:val="24"/>
          <w:sz w:val="22"/>
          <w:szCs w:val="22"/>
          <w:lang w:eastAsia="es-ES"/>
        </w:rPr>
      </w:pPr>
    </w:p>
    <w:p w14:paraId="71471DE4" w14:textId="77777777" w:rsidR="00DD38C1" w:rsidRDefault="00DD38C1" w:rsidP="00607085">
      <w:pPr>
        <w:pStyle w:val="HiberusDestacado"/>
        <w:rPr>
          <w:rFonts w:asciiTheme="minorHAnsi" w:eastAsiaTheme="minorEastAsia" w:hAnsi="Calibri" w:cstheme="minorBidi"/>
          <w:noProof w:val="0"/>
          <w:color w:val="0D3B64"/>
          <w:kern w:val="24"/>
          <w:sz w:val="22"/>
          <w:szCs w:val="22"/>
          <w:lang w:eastAsia="es-ES"/>
        </w:rPr>
      </w:pPr>
    </w:p>
    <w:p w14:paraId="790025F4" w14:textId="77777777" w:rsidR="001A6DAA" w:rsidRDefault="001A6DAA" w:rsidP="00607085">
      <w:pPr>
        <w:pStyle w:val="HiberusDestacado"/>
        <w:rPr>
          <w:rFonts w:asciiTheme="minorHAnsi" w:eastAsiaTheme="minorEastAsia" w:hAnsi="Calibri" w:cstheme="minorBidi"/>
          <w:noProof w:val="0"/>
          <w:color w:val="0D3B64"/>
          <w:kern w:val="24"/>
          <w:sz w:val="22"/>
          <w:szCs w:val="22"/>
          <w:lang w:eastAsia="es-ES"/>
        </w:rPr>
      </w:pPr>
    </w:p>
    <w:p w14:paraId="14ED6430" w14:textId="2698C205" w:rsidR="00607085" w:rsidRDefault="00C251D6" w:rsidP="00607085">
      <w:pPr>
        <w:pStyle w:val="HiberusDestacado"/>
      </w:pPr>
      <w:r>
        <w:t>COMUNICACION</w:t>
      </w:r>
    </w:p>
    <w:p w14:paraId="72294CD7" w14:textId="77777777" w:rsidR="00607085" w:rsidRPr="0094682D" w:rsidRDefault="00607085" w:rsidP="00607085">
      <w:pPr>
        <w:pStyle w:val="HiberusDestacado"/>
      </w:pPr>
      <w:r w:rsidRPr="0094682D">
        <w:t xml:space="preserve">Objetivo: </w:t>
      </w:r>
    </w:p>
    <w:p w14:paraId="4F41B3E4" w14:textId="5AFDBE98" w:rsidR="00607085" w:rsidRDefault="00607085" w:rsidP="002A7934">
      <w:pPr>
        <w:spacing w:after="0"/>
      </w:pPr>
      <w:r w:rsidRPr="00015C4E">
        <w:t xml:space="preserve">Fomentar </w:t>
      </w:r>
      <w:r w:rsidR="00C251D6">
        <w:t>la comunicación incluyente en la organización</w:t>
      </w:r>
      <w:r w:rsidRPr="00015C4E">
        <w:t>.</w:t>
      </w:r>
    </w:p>
    <w:p w14:paraId="6819A090" w14:textId="77777777" w:rsidR="002A7934" w:rsidRDefault="002A7934" w:rsidP="002A7934">
      <w:pPr>
        <w:spacing w:after="0"/>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2A7934" w:rsidRPr="0094682D" w14:paraId="63FA8564" w14:textId="77777777" w:rsidTr="004F6D06">
        <w:trPr>
          <w:trHeight w:val="323"/>
        </w:trPr>
        <w:tc>
          <w:tcPr>
            <w:tcW w:w="5000" w:type="pct"/>
            <w:shd w:val="clear" w:color="auto" w:fill="5B9BD5"/>
            <w:tcMar>
              <w:top w:w="72" w:type="dxa"/>
              <w:left w:w="144" w:type="dxa"/>
              <w:bottom w:w="72" w:type="dxa"/>
              <w:right w:w="144" w:type="dxa"/>
            </w:tcMar>
            <w:hideMark/>
          </w:tcPr>
          <w:p w14:paraId="269F02C1" w14:textId="77777777" w:rsidR="002A7934" w:rsidRPr="0094682D" w:rsidRDefault="002A7934" w:rsidP="00821CF2">
            <w:pPr>
              <w:spacing w:after="0"/>
              <w:rPr>
                <w:rFonts w:ascii="Arial" w:eastAsia="Times New Roman" w:hAnsi="Arial" w:cs="Arial"/>
                <w:color w:val="auto"/>
                <w:sz w:val="36"/>
                <w:szCs w:val="36"/>
                <w:lang w:eastAsia="es-ES"/>
              </w:rPr>
            </w:pPr>
            <w:r w:rsidRPr="0094682D">
              <w:rPr>
                <w:rFonts w:ascii="Calibri" w:eastAsia="Times New Roman" w:hAnsi="Calibri" w:cs="Calibri"/>
                <w:b/>
                <w:bCs/>
                <w:color w:val="FFFFFF" w:themeColor="background1"/>
                <w:kern w:val="24"/>
                <w:szCs w:val="24"/>
                <w:lang w:eastAsia="es-ES"/>
              </w:rPr>
              <w:t>Medida/Acción</w:t>
            </w:r>
          </w:p>
        </w:tc>
      </w:tr>
      <w:tr w:rsidR="00B03BD0" w:rsidRPr="0094682D" w14:paraId="2121829A" w14:textId="77777777" w:rsidTr="005C2861">
        <w:trPr>
          <w:trHeight w:val="721"/>
        </w:trPr>
        <w:tc>
          <w:tcPr>
            <w:tcW w:w="5000" w:type="pct"/>
            <w:shd w:val="clear" w:color="auto" w:fill="auto"/>
            <w:tcMar>
              <w:top w:w="72" w:type="dxa"/>
              <w:left w:w="144" w:type="dxa"/>
              <w:bottom w:w="72" w:type="dxa"/>
              <w:right w:w="144" w:type="dxa"/>
            </w:tcMar>
          </w:tcPr>
          <w:p w14:paraId="1CDC3C73" w14:textId="5153473E" w:rsidR="00B03BD0" w:rsidRPr="0094682D" w:rsidRDefault="00B03BD0" w:rsidP="00B03BD0">
            <w:pPr>
              <w:spacing w:after="0"/>
              <w:jc w:val="left"/>
              <w:rPr>
                <w:rFonts w:ascii="Arial" w:eastAsia="Times New Roman" w:hAnsi="Arial" w:cs="Arial"/>
                <w:color w:val="auto"/>
                <w:sz w:val="36"/>
                <w:szCs w:val="36"/>
                <w:lang w:eastAsia="es-ES"/>
              </w:rPr>
            </w:pPr>
            <w:r w:rsidRPr="0078012A">
              <w:t>Mantener la revisión y corrección del lenguaje e imágenes, tanto en comunicaciones internas como externas para que no contengan términos o imágenes sexistas o estereotipadas.</w:t>
            </w:r>
          </w:p>
        </w:tc>
      </w:tr>
      <w:tr w:rsidR="00B03BD0" w:rsidRPr="0094682D" w14:paraId="66CED3B0" w14:textId="77777777" w:rsidTr="005C2861">
        <w:trPr>
          <w:trHeight w:val="599"/>
        </w:trPr>
        <w:tc>
          <w:tcPr>
            <w:tcW w:w="5000" w:type="pct"/>
            <w:shd w:val="clear" w:color="auto" w:fill="auto"/>
            <w:tcMar>
              <w:top w:w="72" w:type="dxa"/>
              <w:left w:w="144" w:type="dxa"/>
              <w:bottom w:w="72" w:type="dxa"/>
              <w:right w:w="144" w:type="dxa"/>
            </w:tcMar>
          </w:tcPr>
          <w:p w14:paraId="1D9C053F" w14:textId="0CEB6E5E" w:rsidR="00B03BD0" w:rsidRPr="0094682D" w:rsidRDefault="00B03BD0" w:rsidP="00B03BD0">
            <w:pPr>
              <w:spacing w:after="0"/>
              <w:jc w:val="left"/>
              <w:rPr>
                <w:rFonts w:ascii="Arial" w:eastAsia="Times New Roman" w:hAnsi="Arial" w:cs="Arial"/>
                <w:color w:val="auto"/>
                <w:sz w:val="36"/>
                <w:szCs w:val="36"/>
                <w:lang w:eastAsia="es-ES"/>
              </w:rPr>
            </w:pPr>
            <w:r w:rsidRPr="0078012A">
              <w:t xml:space="preserve">Dar difusión al documento del Plan de Igualdad de </w:t>
            </w:r>
            <w:proofErr w:type="gramStart"/>
            <w:r w:rsidRPr="0078012A">
              <w:t>Hiberus  a</w:t>
            </w:r>
            <w:proofErr w:type="gramEnd"/>
            <w:r w:rsidRPr="0078012A">
              <w:t xml:space="preserve"> fin de que sea conocido por toda la plantilla, así como de la realización de comunicaciones periódicas sobre el estado de las acciones recogidas en el mismo. Además, se incluirá en el manual de acogida (en </w:t>
            </w:r>
            <w:proofErr w:type="spellStart"/>
            <w:r w:rsidRPr="0078012A">
              <w:t>boarding</w:t>
            </w:r>
            <w:proofErr w:type="spellEnd"/>
            <w:r w:rsidRPr="0078012A">
              <w:t xml:space="preserve"> u otro) de las nuevas personas trabajadoras, la información del plan de igualdad en vigor.</w:t>
            </w:r>
          </w:p>
        </w:tc>
      </w:tr>
      <w:tr w:rsidR="00B03BD0" w:rsidRPr="0094682D" w14:paraId="1590E2A9" w14:textId="77777777" w:rsidTr="005C2861">
        <w:trPr>
          <w:trHeight w:val="822"/>
        </w:trPr>
        <w:tc>
          <w:tcPr>
            <w:tcW w:w="5000" w:type="pct"/>
            <w:shd w:val="clear" w:color="auto" w:fill="auto"/>
            <w:tcMar>
              <w:top w:w="72" w:type="dxa"/>
              <w:left w:w="144" w:type="dxa"/>
              <w:bottom w:w="72" w:type="dxa"/>
              <w:right w:w="144" w:type="dxa"/>
            </w:tcMar>
          </w:tcPr>
          <w:p w14:paraId="279BEA38" w14:textId="0BAD248E" w:rsidR="00B03BD0" w:rsidRPr="0094682D" w:rsidRDefault="00B03BD0" w:rsidP="00B03BD0">
            <w:pPr>
              <w:spacing w:after="0"/>
              <w:jc w:val="left"/>
              <w:rPr>
                <w:rFonts w:ascii="Arial" w:eastAsia="Times New Roman" w:hAnsi="Arial" w:cs="Arial"/>
                <w:color w:val="auto"/>
                <w:sz w:val="36"/>
                <w:szCs w:val="36"/>
                <w:lang w:eastAsia="es-ES"/>
              </w:rPr>
            </w:pPr>
            <w:r w:rsidRPr="0078012A">
              <w:t>Elaborar un manual que podrá ser utilizado por las diferentes áreas de la empresa sobre la comunicación inclusiva ( no utilización del género masculino como neutro, imágenes no estereotipadas de mujeres y hombres etc.)</w:t>
            </w:r>
          </w:p>
        </w:tc>
      </w:tr>
      <w:tr w:rsidR="00B03BD0" w:rsidRPr="0094682D" w14:paraId="33F34BA3" w14:textId="77777777" w:rsidTr="005C2861">
        <w:trPr>
          <w:trHeight w:val="822"/>
        </w:trPr>
        <w:tc>
          <w:tcPr>
            <w:tcW w:w="5000" w:type="pct"/>
            <w:shd w:val="clear" w:color="auto" w:fill="auto"/>
            <w:tcMar>
              <w:top w:w="72" w:type="dxa"/>
              <w:left w:w="144" w:type="dxa"/>
              <w:bottom w:w="72" w:type="dxa"/>
              <w:right w:w="144" w:type="dxa"/>
            </w:tcMar>
          </w:tcPr>
          <w:p w14:paraId="72541F72" w14:textId="6B68C3A9" w:rsidR="00B03BD0" w:rsidRPr="0094682D" w:rsidRDefault="00B03BD0" w:rsidP="00B03BD0">
            <w:pPr>
              <w:spacing w:after="0"/>
              <w:jc w:val="left"/>
              <w:rPr>
                <w:rFonts w:ascii="Arial" w:eastAsia="Times New Roman" w:hAnsi="Arial" w:cs="Arial"/>
                <w:color w:val="auto"/>
                <w:sz w:val="36"/>
                <w:szCs w:val="36"/>
                <w:lang w:eastAsia="es-ES"/>
              </w:rPr>
            </w:pPr>
            <w:r w:rsidRPr="0078012A">
              <w:t>Publicación permanente en intranet o similar del Plan de Igualdad, Protocolos</w:t>
            </w:r>
            <w:r>
              <w:t xml:space="preserve"> </w:t>
            </w:r>
            <w:r w:rsidRPr="00B03BD0">
              <w:t>de acoso, procedimiento para activar las medidas para las víctimas de violencia machista (si se crease dicho protocolo para las víctimas de violencia de género).</w:t>
            </w:r>
          </w:p>
        </w:tc>
      </w:tr>
      <w:tr w:rsidR="00FC420B" w:rsidRPr="0094682D" w14:paraId="7280B25C" w14:textId="77777777" w:rsidTr="00AD500A">
        <w:trPr>
          <w:trHeight w:val="693"/>
        </w:trPr>
        <w:tc>
          <w:tcPr>
            <w:tcW w:w="5000" w:type="pct"/>
            <w:shd w:val="clear" w:color="auto" w:fill="auto"/>
            <w:tcMar>
              <w:top w:w="72" w:type="dxa"/>
              <w:left w:w="144" w:type="dxa"/>
              <w:bottom w:w="72" w:type="dxa"/>
              <w:right w:w="144" w:type="dxa"/>
            </w:tcMar>
          </w:tcPr>
          <w:p w14:paraId="07736F47" w14:textId="7D9EE16C" w:rsidR="00FC420B" w:rsidRPr="0078012A" w:rsidRDefault="00FC420B" w:rsidP="00FC420B">
            <w:pPr>
              <w:spacing w:after="0"/>
              <w:jc w:val="left"/>
            </w:pPr>
            <w:r w:rsidRPr="00337147">
              <w:t>Realizar una campaña de información a toda la plantilla sobre el compromiso de la empresa para promover la participación de las mujeres en la organización.</w:t>
            </w:r>
          </w:p>
        </w:tc>
      </w:tr>
      <w:tr w:rsidR="00FC420B" w:rsidRPr="0094682D" w14:paraId="421FF9B5" w14:textId="77777777" w:rsidTr="00AD500A">
        <w:trPr>
          <w:trHeight w:val="408"/>
        </w:trPr>
        <w:tc>
          <w:tcPr>
            <w:tcW w:w="5000" w:type="pct"/>
            <w:shd w:val="clear" w:color="auto" w:fill="auto"/>
            <w:tcMar>
              <w:top w:w="72" w:type="dxa"/>
              <w:left w:w="144" w:type="dxa"/>
              <w:bottom w:w="72" w:type="dxa"/>
              <w:right w:w="144" w:type="dxa"/>
            </w:tcMar>
          </w:tcPr>
          <w:p w14:paraId="28FE62C5" w14:textId="533ADBE0" w:rsidR="00FC420B" w:rsidRPr="0078012A" w:rsidRDefault="00FC420B" w:rsidP="00FC420B">
            <w:pPr>
              <w:spacing w:after="0"/>
              <w:jc w:val="left"/>
            </w:pPr>
            <w:r w:rsidRPr="00337147">
              <w:t>Realizar campañas para dar relevancia a las fechas del 25N y 8M.</w:t>
            </w:r>
          </w:p>
        </w:tc>
      </w:tr>
    </w:tbl>
    <w:p w14:paraId="475B41B5" w14:textId="77777777" w:rsidR="00607085" w:rsidRDefault="00607085" w:rsidP="00607085">
      <w:pPr>
        <w:pStyle w:val="HiberusDestacado"/>
      </w:pPr>
    </w:p>
    <w:p w14:paraId="72AE86D9" w14:textId="77777777" w:rsidR="001A6DAA" w:rsidRDefault="001A6DAA" w:rsidP="00607085">
      <w:pPr>
        <w:pStyle w:val="HiberusDestacado"/>
      </w:pPr>
    </w:p>
    <w:p w14:paraId="1A1CB417" w14:textId="77777777" w:rsidR="001A6DAA" w:rsidRDefault="001A6DAA" w:rsidP="00607085">
      <w:pPr>
        <w:pStyle w:val="HiberusDestacado"/>
      </w:pPr>
    </w:p>
    <w:p w14:paraId="5251A96C" w14:textId="77777777" w:rsidR="001A6DAA" w:rsidRDefault="001A6DAA" w:rsidP="00607085">
      <w:pPr>
        <w:pStyle w:val="HiberusDestacado"/>
      </w:pPr>
    </w:p>
    <w:p w14:paraId="47787934" w14:textId="77777777" w:rsidR="001A6DAA" w:rsidRDefault="001A6DAA" w:rsidP="00607085">
      <w:pPr>
        <w:pStyle w:val="HiberusDestacado"/>
      </w:pPr>
    </w:p>
    <w:p w14:paraId="57261587" w14:textId="77777777" w:rsidR="001A6DAA" w:rsidRDefault="001A6DAA" w:rsidP="00607085">
      <w:pPr>
        <w:pStyle w:val="HiberusDestacado"/>
      </w:pPr>
    </w:p>
    <w:p w14:paraId="16E29623" w14:textId="77777777" w:rsidR="001A6DAA" w:rsidRDefault="001A6DAA" w:rsidP="00607085">
      <w:pPr>
        <w:pStyle w:val="HiberusDestacado"/>
      </w:pPr>
    </w:p>
    <w:p w14:paraId="445BE2C9" w14:textId="77777777" w:rsidR="001A6DAA" w:rsidRDefault="001A6DAA" w:rsidP="00607085">
      <w:pPr>
        <w:pStyle w:val="HiberusDestacado"/>
      </w:pPr>
    </w:p>
    <w:p w14:paraId="1BF72458" w14:textId="77777777" w:rsidR="00161CA1" w:rsidRDefault="00161CA1" w:rsidP="00161CA1">
      <w:pPr>
        <w:pStyle w:val="HiberusDestacado"/>
      </w:pPr>
      <w:r>
        <w:t>PREVENCIÓN DEL ACOSO SEXUAL Y POR RAZÓN DE SEXO</w:t>
      </w:r>
    </w:p>
    <w:p w14:paraId="7339FAB3" w14:textId="77777777" w:rsidR="00161CA1" w:rsidRPr="00EA6EE2" w:rsidRDefault="00161CA1" w:rsidP="00161CA1">
      <w:pPr>
        <w:pStyle w:val="HiberusDestacado"/>
      </w:pPr>
      <w:r w:rsidRPr="00EA6EE2">
        <w:t xml:space="preserve">Objetivo: </w:t>
      </w:r>
    </w:p>
    <w:p w14:paraId="1253AC77" w14:textId="77777777" w:rsidR="00161CA1" w:rsidRPr="00EA6EE2" w:rsidRDefault="00161CA1" w:rsidP="00161CA1">
      <w:pPr>
        <w:spacing w:after="240"/>
      </w:pPr>
      <w:r w:rsidRPr="00015C4E">
        <w:t xml:space="preserve">Prevenir y erradicar cualquier situación constitutiva de acoso laboral, sexual o por razón de sexo. Asegurar la actuación de la empresa y su responsabilidad realizando y cumpliendo con un Protocolo de Acoso.  </w:t>
      </w:r>
    </w:p>
    <w:p w14:paraId="2F0BFDAA" w14:textId="77777777" w:rsidR="00161CA1" w:rsidRDefault="00161CA1" w:rsidP="00161CA1">
      <w:pPr>
        <w:pStyle w:val="HiberusDestacado"/>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161CA1" w:rsidRPr="00EA6EE2" w14:paraId="33EDFE44" w14:textId="77777777" w:rsidTr="00821CF2">
        <w:trPr>
          <w:trHeight w:val="353"/>
        </w:trPr>
        <w:tc>
          <w:tcPr>
            <w:tcW w:w="5000" w:type="pct"/>
            <w:shd w:val="clear" w:color="auto" w:fill="5B9BD5"/>
            <w:tcMar>
              <w:top w:w="72" w:type="dxa"/>
              <w:left w:w="144" w:type="dxa"/>
              <w:bottom w:w="72" w:type="dxa"/>
              <w:right w:w="144" w:type="dxa"/>
            </w:tcMar>
            <w:hideMark/>
          </w:tcPr>
          <w:p w14:paraId="7A0F3194" w14:textId="77777777" w:rsidR="00161CA1" w:rsidRPr="00EA6EE2" w:rsidRDefault="00161CA1" w:rsidP="00821CF2">
            <w:pPr>
              <w:spacing w:after="0"/>
              <w:rPr>
                <w:rFonts w:ascii="Arial" w:eastAsia="Times New Roman" w:hAnsi="Arial" w:cs="Arial"/>
                <w:color w:val="auto"/>
                <w:sz w:val="36"/>
                <w:szCs w:val="36"/>
                <w:lang w:eastAsia="es-ES"/>
              </w:rPr>
            </w:pPr>
            <w:r w:rsidRPr="00EA6EE2">
              <w:rPr>
                <w:rFonts w:ascii="Calibri" w:eastAsia="Times New Roman" w:hAnsi="Calibri" w:cs="Calibri"/>
                <w:b/>
                <w:bCs/>
                <w:color w:val="FFFFFF" w:themeColor="background1"/>
                <w:kern w:val="24"/>
                <w:szCs w:val="24"/>
                <w:lang w:eastAsia="es-ES"/>
              </w:rPr>
              <w:t>Medida/Acción</w:t>
            </w:r>
          </w:p>
        </w:tc>
      </w:tr>
      <w:tr w:rsidR="00DA52F5" w:rsidRPr="00EA6EE2" w14:paraId="591CC4A7" w14:textId="77777777" w:rsidTr="004306E4">
        <w:trPr>
          <w:trHeight w:val="721"/>
        </w:trPr>
        <w:tc>
          <w:tcPr>
            <w:tcW w:w="5000" w:type="pct"/>
            <w:shd w:val="clear" w:color="auto" w:fill="auto"/>
            <w:tcMar>
              <w:top w:w="72" w:type="dxa"/>
              <w:left w:w="144" w:type="dxa"/>
              <w:bottom w:w="72" w:type="dxa"/>
              <w:right w:w="144" w:type="dxa"/>
            </w:tcMar>
          </w:tcPr>
          <w:p w14:paraId="4C404826" w14:textId="7A5755D8" w:rsidR="00DA52F5" w:rsidRPr="00EA6EE2" w:rsidRDefault="00DA52F5" w:rsidP="00DA52F5">
            <w:pPr>
              <w:spacing w:after="0"/>
              <w:jc w:val="left"/>
              <w:rPr>
                <w:rFonts w:ascii="Arial" w:eastAsia="Times New Roman" w:hAnsi="Arial" w:cs="Arial"/>
                <w:color w:val="auto"/>
                <w:sz w:val="36"/>
                <w:szCs w:val="36"/>
                <w:lang w:eastAsia="es-ES"/>
              </w:rPr>
            </w:pPr>
            <w:r w:rsidRPr="00A52B95">
              <w:t>Realizar un plan de comunicación para difundir el protocolo de prevención e intervención frente al acoso sexual y/o acoso por razón de sexo. Las nuevas incorporaciones a la organización serán informadas mediante un comunicado del protocolo de prevención e intervención frente al acoso sexual y/o acoso por razón de sexo.</w:t>
            </w:r>
          </w:p>
        </w:tc>
      </w:tr>
      <w:tr w:rsidR="00DA52F5" w:rsidRPr="00EA6EE2" w14:paraId="07894F9C" w14:textId="77777777" w:rsidTr="004306E4">
        <w:trPr>
          <w:trHeight w:val="721"/>
        </w:trPr>
        <w:tc>
          <w:tcPr>
            <w:tcW w:w="5000" w:type="pct"/>
            <w:shd w:val="clear" w:color="auto" w:fill="auto"/>
            <w:tcMar>
              <w:top w:w="72" w:type="dxa"/>
              <w:left w:w="144" w:type="dxa"/>
              <w:bottom w:w="72" w:type="dxa"/>
              <w:right w:w="144" w:type="dxa"/>
            </w:tcMar>
          </w:tcPr>
          <w:p w14:paraId="3FB11542" w14:textId="03853CE7" w:rsidR="00DA52F5" w:rsidRPr="00EA6EE2" w:rsidRDefault="00DA52F5" w:rsidP="00DA52F5">
            <w:pPr>
              <w:spacing w:after="0"/>
              <w:jc w:val="left"/>
              <w:rPr>
                <w:rFonts w:asciiTheme="minorHAnsi" w:eastAsiaTheme="minorEastAsia" w:hAnsi="Calibri" w:cstheme="minorBidi"/>
                <w:color w:val="0D3B64"/>
                <w:kern w:val="24"/>
                <w:sz w:val="20"/>
                <w:szCs w:val="20"/>
                <w:lang w:eastAsia="es-ES"/>
              </w:rPr>
            </w:pPr>
            <w:r w:rsidRPr="00A52B95">
              <w:t>Formar a la CS y las personas que participan en la Comisión Instructora e investigación de los casos de acoso sexual y/o por razón de sexo. Formación a toda la plantilla en prevención del acoso sexual y/o por razón de sexo y difusión del protocolo de acoso sexual y/o por razón de sexo.</w:t>
            </w:r>
          </w:p>
        </w:tc>
      </w:tr>
      <w:tr w:rsidR="00DA52F5" w:rsidRPr="00EA6EE2" w14:paraId="0CC9542C" w14:textId="77777777" w:rsidTr="004306E4">
        <w:trPr>
          <w:trHeight w:val="599"/>
        </w:trPr>
        <w:tc>
          <w:tcPr>
            <w:tcW w:w="5000" w:type="pct"/>
            <w:shd w:val="clear" w:color="auto" w:fill="auto"/>
            <w:tcMar>
              <w:top w:w="72" w:type="dxa"/>
              <w:left w:w="144" w:type="dxa"/>
              <w:bottom w:w="72" w:type="dxa"/>
              <w:right w:w="144" w:type="dxa"/>
            </w:tcMar>
          </w:tcPr>
          <w:p w14:paraId="39BFC3DA" w14:textId="297E2018" w:rsidR="00DA52F5" w:rsidRPr="00EA6EE2" w:rsidRDefault="00DA52F5" w:rsidP="00DA52F5">
            <w:pPr>
              <w:spacing w:after="0"/>
              <w:jc w:val="left"/>
              <w:rPr>
                <w:rFonts w:ascii="Arial" w:eastAsia="Times New Roman" w:hAnsi="Arial" w:cs="Arial"/>
                <w:color w:val="auto"/>
                <w:sz w:val="36"/>
                <w:szCs w:val="36"/>
                <w:lang w:eastAsia="es-ES"/>
              </w:rPr>
            </w:pPr>
            <w:r w:rsidRPr="00A52B95">
              <w:t>Anualmente se presentará un informe a la CS indicando los procesos iniciados por acoso y su resolución, así como el número de denuncias recibidas, por cada uno de los canales establecidos para ello, número de veces que se ha constituido la Comisión Instructora, denuncias archivadas, solución determinada,</w:t>
            </w:r>
          </w:p>
        </w:tc>
      </w:tr>
    </w:tbl>
    <w:p w14:paraId="38DBCD64" w14:textId="77777777" w:rsidR="00607085" w:rsidRDefault="00607085" w:rsidP="00830A40">
      <w:pPr>
        <w:spacing w:after="0"/>
        <w:rPr>
          <w:noProof/>
          <w:shd w:val="clear" w:color="auto" w:fill="FFFFFF"/>
        </w:rPr>
      </w:pPr>
    </w:p>
    <w:p w14:paraId="033B8E17" w14:textId="77777777" w:rsidR="007B03A7" w:rsidRDefault="007B03A7" w:rsidP="00830A40">
      <w:pPr>
        <w:spacing w:after="0"/>
        <w:rPr>
          <w:noProof/>
          <w:shd w:val="clear" w:color="auto" w:fill="FFFFFF"/>
        </w:rPr>
      </w:pPr>
    </w:p>
    <w:p w14:paraId="408FCDA4" w14:textId="77777777" w:rsidR="00DA52F5" w:rsidRDefault="00DA52F5" w:rsidP="00830A40">
      <w:pPr>
        <w:spacing w:after="0"/>
        <w:rPr>
          <w:noProof/>
          <w:shd w:val="clear" w:color="auto" w:fill="FFFFFF"/>
        </w:rPr>
      </w:pPr>
    </w:p>
    <w:p w14:paraId="02D9FFA6" w14:textId="21323355" w:rsidR="00DA52F5" w:rsidRDefault="00DA52F5" w:rsidP="00DA52F5">
      <w:pPr>
        <w:pStyle w:val="HiberusDestacado"/>
      </w:pPr>
      <w:r>
        <w:t>SALUD LABORAL</w:t>
      </w:r>
    </w:p>
    <w:p w14:paraId="003147DE" w14:textId="77777777" w:rsidR="00DA52F5" w:rsidRPr="00EA6EE2" w:rsidRDefault="00DA52F5" w:rsidP="00DA52F5">
      <w:pPr>
        <w:pStyle w:val="HiberusDestacado"/>
      </w:pPr>
      <w:r w:rsidRPr="00EA6EE2">
        <w:t xml:space="preserve">Objetivo: </w:t>
      </w:r>
    </w:p>
    <w:p w14:paraId="7D9ECAD7" w14:textId="67EB4898" w:rsidR="00DA52F5" w:rsidRPr="00EA6EE2" w:rsidRDefault="00310D96" w:rsidP="00DA52F5">
      <w:pPr>
        <w:spacing w:after="240"/>
      </w:pPr>
      <w:r>
        <w:t>Fortalecer las acciones en prevención de riesgos laborales con perspectiva de género.</w:t>
      </w:r>
    </w:p>
    <w:p w14:paraId="4FD89DF9" w14:textId="77777777" w:rsidR="00DA52F5" w:rsidRDefault="00DA52F5" w:rsidP="00DA52F5">
      <w:pPr>
        <w:pStyle w:val="HiberusDestacado"/>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DA52F5" w:rsidRPr="00EA6EE2" w14:paraId="3010AAB2" w14:textId="77777777" w:rsidTr="006A2057">
        <w:trPr>
          <w:trHeight w:val="353"/>
        </w:trPr>
        <w:tc>
          <w:tcPr>
            <w:tcW w:w="5000" w:type="pct"/>
            <w:shd w:val="clear" w:color="auto" w:fill="5B9BD5"/>
            <w:tcMar>
              <w:top w:w="72" w:type="dxa"/>
              <w:left w:w="144" w:type="dxa"/>
              <w:bottom w:w="72" w:type="dxa"/>
              <w:right w:w="144" w:type="dxa"/>
            </w:tcMar>
            <w:hideMark/>
          </w:tcPr>
          <w:p w14:paraId="44313D7D" w14:textId="77777777" w:rsidR="00DA52F5" w:rsidRPr="00EA6EE2" w:rsidRDefault="00DA52F5" w:rsidP="006A2057">
            <w:pPr>
              <w:spacing w:after="0"/>
              <w:rPr>
                <w:rFonts w:ascii="Arial" w:eastAsia="Times New Roman" w:hAnsi="Arial" w:cs="Arial"/>
                <w:color w:val="auto"/>
                <w:sz w:val="36"/>
                <w:szCs w:val="36"/>
                <w:lang w:eastAsia="es-ES"/>
              </w:rPr>
            </w:pPr>
            <w:r w:rsidRPr="00EA6EE2">
              <w:rPr>
                <w:rFonts w:ascii="Calibri" w:eastAsia="Times New Roman" w:hAnsi="Calibri" w:cs="Calibri"/>
                <w:b/>
                <w:bCs/>
                <w:color w:val="FFFFFF" w:themeColor="background1"/>
                <w:kern w:val="24"/>
                <w:szCs w:val="24"/>
                <w:lang w:eastAsia="es-ES"/>
              </w:rPr>
              <w:t>Medida/Acción</w:t>
            </w:r>
          </w:p>
        </w:tc>
      </w:tr>
      <w:tr w:rsidR="00915A59" w:rsidRPr="00EA6EE2" w14:paraId="336537A9" w14:textId="77777777" w:rsidTr="006A2057">
        <w:trPr>
          <w:trHeight w:val="721"/>
        </w:trPr>
        <w:tc>
          <w:tcPr>
            <w:tcW w:w="5000" w:type="pct"/>
            <w:shd w:val="clear" w:color="auto" w:fill="auto"/>
            <w:tcMar>
              <w:top w:w="72" w:type="dxa"/>
              <w:left w:w="144" w:type="dxa"/>
              <w:bottom w:w="72" w:type="dxa"/>
              <w:right w:w="144" w:type="dxa"/>
            </w:tcMar>
          </w:tcPr>
          <w:p w14:paraId="0A7130AE" w14:textId="0A614496" w:rsidR="00915A59" w:rsidRPr="00EA6EE2" w:rsidRDefault="00915A59" w:rsidP="00915A59">
            <w:pPr>
              <w:spacing w:after="0"/>
              <w:jc w:val="left"/>
              <w:rPr>
                <w:rFonts w:ascii="Arial" w:eastAsia="Times New Roman" w:hAnsi="Arial" w:cs="Arial"/>
                <w:color w:val="auto"/>
                <w:sz w:val="36"/>
                <w:szCs w:val="36"/>
                <w:lang w:eastAsia="es-ES"/>
              </w:rPr>
            </w:pPr>
            <w:r w:rsidRPr="00137332">
              <w:t>Difundir a toda la plantilla el protocolo existente en la compañía para la prevención de riesgos asociados al embarazo y la lactancia.</w:t>
            </w:r>
          </w:p>
        </w:tc>
      </w:tr>
      <w:tr w:rsidR="00915A59" w:rsidRPr="00EA6EE2" w14:paraId="0F62F80B" w14:textId="77777777" w:rsidTr="006A2057">
        <w:trPr>
          <w:trHeight w:val="721"/>
        </w:trPr>
        <w:tc>
          <w:tcPr>
            <w:tcW w:w="5000" w:type="pct"/>
            <w:shd w:val="clear" w:color="auto" w:fill="auto"/>
            <w:tcMar>
              <w:top w:w="72" w:type="dxa"/>
              <w:left w:w="144" w:type="dxa"/>
              <w:bottom w:w="72" w:type="dxa"/>
              <w:right w:w="144" w:type="dxa"/>
            </w:tcMar>
          </w:tcPr>
          <w:p w14:paraId="79460CB8" w14:textId="5090E62A" w:rsidR="00915A59" w:rsidRPr="00EA6EE2" w:rsidRDefault="00915A59" w:rsidP="00915A59">
            <w:pPr>
              <w:spacing w:after="0"/>
              <w:jc w:val="left"/>
              <w:rPr>
                <w:rFonts w:ascii="Arial" w:eastAsia="Times New Roman" w:hAnsi="Arial" w:cs="Arial"/>
                <w:color w:val="auto"/>
                <w:sz w:val="36"/>
                <w:szCs w:val="36"/>
                <w:lang w:eastAsia="es-ES"/>
              </w:rPr>
            </w:pPr>
            <w:r w:rsidRPr="00137332">
              <w:t xml:space="preserve">Se realizará un informe desde el departamento de PRL para toda la plantilla detallando los posibles riesgos genéricos para cada puesto de trabajo y las recomendaciones a seguir. La difusión se realizará a través de correo electrónico, </w:t>
            </w:r>
            <w:r w:rsidRPr="00137332">
              <w:lastRenderedPageBreak/>
              <w:t>tablones de anuncios, etc. para toda la plantilla.  Se establecerá en el manual de PRL un apartado específico que contendrá esta información.</w:t>
            </w:r>
          </w:p>
        </w:tc>
      </w:tr>
      <w:tr w:rsidR="00915A59" w:rsidRPr="00EA6EE2" w14:paraId="5528FC38" w14:textId="77777777" w:rsidTr="00AD500A">
        <w:trPr>
          <w:trHeight w:val="383"/>
        </w:trPr>
        <w:tc>
          <w:tcPr>
            <w:tcW w:w="5000" w:type="pct"/>
            <w:shd w:val="clear" w:color="auto" w:fill="auto"/>
            <w:tcMar>
              <w:top w:w="72" w:type="dxa"/>
              <w:left w:w="144" w:type="dxa"/>
              <w:bottom w:w="72" w:type="dxa"/>
              <w:right w:w="144" w:type="dxa"/>
            </w:tcMar>
          </w:tcPr>
          <w:p w14:paraId="3DB14821" w14:textId="61DABD06" w:rsidR="00915A59" w:rsidRPr="00EA6EE2" w:rsidRDefault="00915A59" w:rsidP="00915A59">
            <w:pPr>
              <w:spacing w:after="0"/>
              <w:jc w:val="left"/>
              <w:rPr>
                <w:rFonts w:ascii="Arial" w:eastAsia="Times New Roman" w:hAnsi="Arial" w:cs="Arial"/>
                <w:color w:val="auto"/>
                <w:sz w:val="36"/>
                <w:szCs w:val="36"/>
                <w:lang w:eastAsia="es-ES"/>
              </w:rPr>
            </w:pPr>
            <w:r w:rsidRPr="00137332">
              <w:lastRenderedPageBreak/>
              <w:t>Realizar una evaluación de riesgos psicosociales desagregada por sexos.</w:t>
            </w:r>
          </w:p>
        </w:tc>
      </w:tr>
      <w:tr w:rsidR="00915A59" w:rsidRPr="00EA6EE2" w14:paraId="5796B573" w14:textId="77777777" w:rsidTr="006A2057">
        <w:trPr>
          <w:trHeight w:val="721"/>
        </w:trPr>
        <w:tc>
          <w:tcPr>
            <w:tcW w:w="5000" w:type="pct"/>
            <w:shd w:val="clear" w:color="auto" w:fill="auto"/>
            <w:tcMar>
              <w:top w:w="72" w:type="dxa"/>
              <w:left w:w="144" w:type="dxa"/>
              <w:bottom w:w="72" w:type="dxa"/>
              <w:right w:w="144" w:type="dxa"/>
            </w:tcMar>
          </w:tcPr>
          <w:p w14:paraId="3CF9D615" w14:textId="1F927695" w:rsidR="00915A59" w:rsidRPr="00EA6EE2" w:rsidRDefault="00915A59" w:rsidP="00915A59">
            <w:pPr>
              <w:spacing w:after="0"/>
              <w:jc w:val="left"/>
              <w:rPr>
                <w:rFonts w:ascii="Arial" w:eastAsia="Times New Roman" w:hAnsi="Arial" w:cs="Arial"/>
                <w:color w:val="auto"/>
                <w:sz w:val="36"/>
                <w:szCs w:val="36"/>
                <w:lang w:eastAsia="es-ES"/>
              </w:rPr>
            </w:pPr>
            <w:r w:rsidRPr="00137332">
              <w:t>Informar a la plantilla a través de los medios de comunicación interna de los derechos reconocidos legalmente y de las mejoras incluidas en el Plan de igualdad.</w:t>
            </w:r>
          </w:p>
        </w:tc>
      </w:tr>
    </w:tbl>
    <w:p w14:paraId="3F3C2EBE" w14:textId="77777777" w:rsidR="00DA52F5" w:rsidRDefault="00DA52F5" w:rsidP="00830A40">
      <w:pPr>
        <w:spacing w:after="0"/>
        <w:rPr>
          <w:noProof/>
          <w:shd w:val="clear" w:color="auto" w:fill="FFFFFF"/>
        </w:rPr>
      </w:pPr>
    </w:p>
    <w:p w14:paraId="4722537A" w14:textId="77777777" w:rsidR="00915A59" w:rsidRDefault="00915A59" w:rsidP="00830A40">
      <w:pPr>
        <w:spacing w:after="0"/>
        <w:rPr>
          <w:noProof/>
          <w:shd w:val="clear" w:color="auto" w:fill="FFFFFF"/>
        </w:rPr>
      </w:pPr>
    </w:p>
    <w:p w14:paraId="1B7327E3" w14:textId="77777777" w:rsidR="00A56B1C" w:rsidRDefault="00A56B1C" w:rsidP="00830A40">
      <w:pPr>
        <w:spacing w:after="0"/>
        <w:rPr>
          <w:noProof/>
          <w:shd w:val="clear" w:color="auto" w:fill="FFFFFF"/>
        </w:rPr>
      </w:pPr>
    </w:p>
    <w:p w14:paraId="18B838FD" w14:textId="77777777" w:rsidR="00A56B1C" w:rsidRDefault="00A56B1C" w:rsidP="00830A40">
      <w:pPr>
        <w:spacing w:after="0"/>
        <w:rPr>
          <w:noProof/>
          <w:shd w:val="clear" w:color="auto" w:fill="FFFFFF"/>
        </w:rPr>
      </w:pPr>
    </w:p>
    <w:p w14:paraId="35BE8BAB" w14:textId="54FC3057" w:rsidR="00915A59" w:rsidRDefault="00915A59" w:rsidP="00915A59">
      <w:pPr>
        <w:pStyle w:val="HiberusDestacado"/>
      </w:pPr>
      <w:r>
        <w:t>VIOLENCIA DE GÉNERO</w:t>
      </w:r>
    </w:p>
    <w:p w14:paraId="6A00E687" w14:textId="77777777" w:rsidR="00915A59" w:rsidRPr="00EA6EE2" w:rsidRDefault="00915A59" w:rsidP="00915A59">
      <w:pPr>
        <w:pStyle w:val="HiberusDestacado"/>
      </w:pPr>
      <w:r w:rsidRPr="00EA6EE2">
        <w:t xml:space="preserve">Objetivo: </w:t>
      </w:r>
    </w:p>
    <w:p w14:paraId="3F98A6DB" w14:textId="2F17933B" w:rsidR="00915A59" w:rsidRPr="00EA6EE2" w:rsidRDefault="00062E67" w:rsidP="00915A59">
      <w:pPr>
        <w:spacing w:after="240"/>
      </w:pPr>
      <w:r>
        <w:t>Erradicar de la sociedad la violencia de género y ayudar a las mujeres victimas de ella par que su día a día en el trabajo sea lo más confortable posible.</w:t>
      </w:r>
    </w:p>
    <w:p w14:paraId="5E45E2EB" w14:textId="77777777" w:rsidR="00915A59" w:rsidRDefault="00915A59" w:rsidP="00915A59">
      <w:pPr>
        <w:pStyle w:val="HiberusDestacado"/>
      </w:pP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8494"/>
      </w:tblGrid>
      <w:tr w:rsidR="00915A59" w:rsidRPr="00EA6EE2" w14:paraId="5A7B94C2" w14:textId="77777777" w:rsidTr="006A2057">
        <w:trPr>
          <w:trHeight w:val="353"/>
        </w:trPr>
        <w:tc>
          <w:tcPr>
            <w:tcW w:w="5000" w:type="pct"/>
            <w:shd w:val="clear" w:color="auto" w:fill="5B9BD5"/>
            <w:tcMar>
              <w:top w:w="72" w:type="dxa"/>
              <w:left w:w="144" w:type="dxa"/>
              <w:bottom w:w="72" w:type="dxa"/>
              <w:right w:w="144" w:type="dxa"/>
            </w:tcMar>
            <w:hideMark/>
          </w:tcPr>
          <w:p w14:paraId="3A1F3686" w14:textId="77777777" w:rsidR="00915A59" w:rsidRPr="00EA6EE2" w:rsidRDefault="00915A59" w:rsidP="006A2057">
            <w:pPr>
              <w:spacing w:after="0"/>
              <w:rPr>
                <w:rFonts w:ascii="Arial" w:eastAsia="Times New Roman" w:hAnsi="Arial" w:cs="Arial"/>
                <w:color w:val="auto"/>
                <w:sz w:val="36"/>
                <w:szCs w:val="36"/>
                <w:lang w:eastAsia="es-ES"/>
              </w:rPr>
            </w:pPr>
            <w:r w:rsidRPr="00EA6EE2">
              <w:rPr>
                <w:rFonts w:ascii="Calibri" w:eastAsia="Times New Roman" w:hAnsi="Calibri" w:cs="Calibri"/>
                <w:b/>
                <w:bCs/>
                <w:color w:val="FFFFFF" w:themeColor="background1"/>
                <w:kern w:val="24"/>
                <w:szCs w:val="24"/>
                <w:lang w:eastAsia="es-ES"/>
              </w:rPr>
              <w:t>Medida/Acción</w:t>
            </w:r>
          </w:p>
        </w:tc>
      </w:tr>
      <w:tr w:rsidR="00993FA2" w:rsidRPr="00EA6EE2" w14:paraId="6A109245" w14:textId="77777777" w:rsidTr="006A2057">
        <w:trPr>
          <w:trHeight w:val="721"/>
        </w:trPr>
        <w:tc>
          <w:tcPr>
            <w:tcW w:w="5000" w:type="pct"/>
            <w:shd w:val="clear" w:color="auto" w:fill="auto"/>
            <w:tcMar>
              <w:top w:w="72" w:type="dxa"/>
              <w:left w:w="144" w:type="dxa"/>
              <w:bottom w:w="72" w:type="dxa"/>
              <w:right w:w="144" w:type="dxa"/>
            </w:tcMar>
          </w:tcPr>
          <w:p w14:paraId="5206CDC3" w14:textId="522E4804" w:rsidR="00993FA2" w:rsidRPr="00EA6EE2" w:rsidRDefault="00993FA2" w:rsidP="00993FA2">
            <w:pPr>
              <w:spacing w:after="0"/>
              <w:jc w:val="left"/>
              <w:rPr>
                <w:rFonts w:ascii="Arial" w:eastAsia="Times New Roman" w:hAnsi="Arial" w:cs="Arial"/>
                <w:color w:val="auto"/>
                <w:sz w:val="36"/>
                <w:szCs w:val="36"/>
                <w:lang w:eastAsia="es-ES"/>
              </w:rPr>
            </w:pPr>
            <w:r w:rsidRPr="003C69DB">
              <w:t>La empresa informará anualmente a la CS de la siniestralidad y enfermedades profesionales por género y análisis de resultados.</w:t>
            </w:r>
          </w:p>
        </w:tc>
      </w:tr>
      <w:tr w:rsidR="00993FA2" w:rsidRPr="00EA6EE2" w14:paraId="5B78CAA9" w14:textId="77777777" w:rsidTr="006A2057">
        <w:trPr>
          <w:trHeight w:val="721"/>
        </w:trPr>
        <w:tc>
          <w:tcPr>
            <w:tcW w:w="5000" w:type="pct"/>
            <w:shd w:val="clear" w:color="auto" w:fill="auto"/>
            <w:tcMar>
              <w:top w:w="72" w:type="dxa"/>
              <w:left w:w="144" w:type="dxa"/>
              <w:bottom w:w="72" w:type="dxa"/>
              <w:right w:w="144" w:type="dxa"/>
            </w:tcMar>
          </w:tcPr>
          <w:p w14:paraId="38D4EC44" w14:textId="2E62FCCC" w:rsidR="00993FA2" w:rsidRPr="00137332" w:rsidRDefault="00993FA2" w:rsidP="00993FA2">
            <w:pPr>
              <w:spacing w:after="0"/>
              <w:jc w:val="left"/>
            </w:pPr>
            <w:r w:rsidRPr="003C69DB">
              <w:t>Realizar un protocolo específico en violencia machista donde se recojan los derechos laborales y de seg.</w:t>
            </w:r>
            <w:r>
              <w:t xml:space="preserve"> </w:t>
            </w:r>
            <w:proofErr w:type="gramStart"/>
            <w:r w:rsidRPr="003C69DB">
              <w:t>social</w:t>
            </w:r>
            <w:proofErr w:type="gramEnd"/>
            <w:r w:rsidRPr="003C69DB">
              <w:t xml:space="preserve"> así como el establecimiento de un procedimiento de comunicación entre la empresa y la trabajadora que sufra violencia de género. Dicho protocolo contendrá tanto las medidas de acción positiva acordadas para su protección como el procedimiento a seguir para estas situaciones </w:t>
            </w:r>
          </w:p>
        </w:tc>
      </w:tr>
      <w:tr w:rsidR="00993FA2" w:rsidRPr="00EA6EE2" w14:paraId="589BEF77" w14:textId="77777777" w:rsidTr="006A2057">
        <w:trPr>
          <w:trHeight w:val="721"/>
        </w:trPr>
        <w:tc>
          <w:tcPr>
            <w:tcW w:w="5000" w:type="pct"/>
            <w:shd w:val="clear" w:color="auto" w:fill="auto"/>
            <w:tcMar>
              <w:top w:w="72" w:type="dxa"/>
              <w:left w:w="144" w:type="dxa"/>
              <w:bottom w:w="72" w:type="dxa"/>
              <w:right w:w="144" w:type="dxa"/>
            </w:tcMar>
          </w:tcPr>
          <w:p w14:paraId="5C12CEFF" w14:textId="56606B5E" w:rsidR="00993FA2" w:rsidRPr="00137332" w:rsidRDefault="00993FA2" w:rsidP="00993FA2">
            <w:pPr>
              <w:spacing w:after="0"/>
              <w:jc w:val="left"/>
            </w:pPr>
            <w:r w:rsidRPr="003C69DB">
              <w:t>Garantizar el 100% del salario de la mujer víctima de violencia de género que por motivos derivados de la situación física o psicológica deba permanecer en I.T.</w:t>
            </w:r>
          </w:p>
        </w:tc>
      </w:tr>
      <w:tr w:rsidR="00993FA2" w:rsidRPr="00EA6EE2" w14:paraId="07DA592A" w14:textId="77777777" w:rsidTr="006A2057">
        <w:trPr>
          <w:trHeight w:val="721"/>
        </w:trPr>
        <w:tc>
          <w:tcPr>
            <w:tcW w:w="5000" w:type="pct"/>
            <w:shd w:val="clear" w:color="auto" w:fill="auto"/>
            <w:tcMar>
              <w:top w:w="72" w:type="dxa"/>
              <w:left w:w="144" w:type="dxa"/>
              <w:bottom w:w="72" w:type="dxa"/>
              <w:right w:w="144" w:type="dxa"/>
            </w:tcMar>
          </w:tcPr>
          <w:p w14:paraId="6E247646" w14:textId="28AC8C47" w:rsidR="00993FA2" w:rsidRPr="003C69DB" w:rsidRDefault="00993FA2" w:rsidP="00993FA2">
            <w:pPr>
              <w:spacing w:after="0"/>
              <w:jc w:val="left"/>
            </w:pPr>
            <w:r w:rsidRPr="00143DDA">
              <w:t>Informar a la comisión de seguimiento de los casos de mujeres víctimas de violencia de género tratados y de las medidas aplicadas, garantizando siempre el anonimato de la trabajadora.</w:t>
            </w:r>
          </w:p>
        </w:tc>
      </w:tr>
      <w:tr w:rsidR="00993FA2" w:rsidRPr="00EA6EE2" w14:paraId="234412DB" w14:textId="77777777" w:rsidTr="006A2057">
        <w:trPr>
          <w:trHeight w:val="721"/>
        </w:trPr>
        <w:tc>
          <w:tcPr>
            <w:tcW w:w="5000" w:type="pct"/>
            <w:shd w:val="clear" w:color="auto" w:fill="auto"/>
            <w:tcMar>
              <w:top w:w="72" w:type="dxa"/>
              <w:left w:w="144" w:type="dxa"/>
              <w:bottom w:w="72" w:type="dxa"/>
              <w:right w:w="144" w:type="dxa"/>
            </w:tcMar>
          </w:tcPr>
          <w:p w14:paraId="06BD326C" w14:textId="7E8E3750" w:rsidR="00993FA2" w:rsidRPr="003C69DB" w:rsidRDefault="00993FA2" w:rsidP="00993FA2">
            <w:pPr>
              <w:spacing w:after="0"/>
              <w:jc w:val="left"/>
            </w:pPr>
            <w:r w:rsidRPr="00143DDA">
              <w:t xml:space="preserve">Posibilitar a víctimas de violencia de género la elección de turnos, la adaptación de la jornada o la flexibilidad horaria, debido a su situación más vulnerable y mientras dure su proceso inicial (art.21 L.O.1/2004). Que la acreditación de la situación de víctima de violencia de género en la empresa se pueda dar por diferentes medios: sentencia judicial, denuncia, orden de protección, atestado de las fuerzas y cuerpos de seguridad del Estado, informe médico o psicológico elaborado por un profesional colegiado, informe de los servicios públicos (servicios sociales, sanitarios, centros de </w:t>
            </w:r>
            <w:r w:rsidRPr="00143DDA">
              <w:lastRenderedPageBreak/>
              <w:t>salud mental, equipos de atención integral a la víctima, etc.) o el informe de los servicios de acogida entre otros.</w:t>
            </w:r>
          </w:p>
        </w:tc>
      </w:tr>
      <w:tr w:rsidR="00993FA2" w:rsidRPr="00EA6EE2" w14:paraId="2F58B288" w14:textId="77777777" w:rsidTr="006A2057">
        <w:trPr>
          <w:trHeight w:val="721"/>
        </w:trPr>
        <w:tc>
          <w:tcPr>
            <w:tcW w:w="5000" w:type="pct"/>
            <w:shd w:val="clear" w:color="auto" w:fill="auto"/>
            <w:tcMar>
              <w:top w:w="72" w:type="dxa"/>
              <w:left w:w="144" w:type="dxa"/>
              <w:bottom w:w="72" w:type="dxa"/>
              <w:right w:w="144" w:type="dxa"/>
            </w:tcMar>
          </w:tcPr>
          <w:p w14:paraId="486D9778" w14:textId="3FB9F4BF" w:rsidR="00993FA2" w:rsidRPr="00143DDA" w:rsidRDefault="00993FA2" w:rsidP="00993FA2">
            <w:pPr>
              <w:spacing w:after="0"/>
              <w:jc w:val="left"/>
            </w:pPr>
            <w:r w:rsidRPr="00B76A4A">
              <w:lastRenderedPageBreak/>
              <w:t>En aquellos casos en que se solicite traslado de centro para proteger a la víctima de violencia de género, la duración del traslado de centro de trabajo se amplía hasta los 9 meses con reserva del puesto de trabajo. La trabajadora podrá solicitar el regreso a su puesto de manera automática o la continuidad en el nuevo.</w:t>
            </w:r>
          </w:p>
        </w:tc>
      </w:tr>
      <w:tr w:rsidR="00993FA2" w:rsidRPr="00EA6EE2" w14:paraId="08952B86" w14:textId="77777777" w:rsidTr="006A2057">
        <w:trPr>
          <w:trHeight w:val="721"/>
        </w:trPr>
        <w:tc>
          <w:tcPr>
            <w:tcW w:w="5000" w:type="pct"/>
            <w:shd w:val="clear" w:color="auto" w:fill="auto"/>
            <w:tcMar>
              <w:top w:w="72" w:type="dxa"/>
              <w:left w:w="144" w:type="dxa"/>
              <w:bottom w:w="72" w:type="dxa"/>
              <w:right w:w="144" w:type="dxa"/>
            </w:tcMar>
          </w:tcPr>
          <w:p w14:paraId="5A3D9BF7" w14:textId="5BEF1C53" w:rsidR="00993FA2" w:rsidRPr="00143DDA" w:rsidRDefault="00993FA2" w:rsidP="00993FA2">
            <w:pPr>
              <w:spacing w:after="0"/>
              <w:jc w:val="left"/>
            </w:pPr>
            <w:r w:rsidRPr="00B76A4A">
              <w:t>Ayudar económicamente a las mujeres víctimas de violencia de género que soliciten el traslado de localidad cubriendo los gastos de mudanza o de alquiler del primer mes, siempre y cuando la trabajadora acredite su situación de víctima de violencia de género mediante sentencia judicial y documentación acreditativa de cambio de domicilio. Esta ayuda, se producirá si los organismos oficiales indicasen la necesidad de cambio de residencia de la víctima para proteger su salud. (700€ brutos por persona para gastos de mudanza o alquiler del primer mes, con la acreditación necesaria.)</w:t>
            </w:r>
          </w:p>
        </w:tc>
      </w:tr>
      <w:tr w:rsidR="00993FA2" w:rsidRPr="00EA6EE2" w14:paraId="7212C79C" w14:textId="77777777" w:rsidTr="006A2057">
        <w:trPr>
          <w:trHeight w:val="721"/>
        </w:trPr>
        <w:tc>
          <w:tcPr>
            <w:tcW w:w="5000" w:type="pct"/>
            <w:shd w:val="clear" w:color="auto" w:fill="auto"/>
            <w:tcMar>
              <w:top w:w="72" w:type="dxa"/>
              <w:left w:w="144" w:type="dxa"/>
              <w:bottom w:w="72" w:type="dxa"/>
              <w:right w:w="144" w:type="dxa"/>
            </w:tcMar>
          </w:tcPr>
          <w:p w14:paraId="65ACB50C" w14:textId="7BAD699C" w:rsidR="00C412A1" w:rsidRDefault="00993FA2" w:rsidP="00C412A1">
            <w:pPr>
              <w:spacing w:after="0"/>
              <w:jc w:val="left"/>
            </w:pPr>
            <w:r w:rsidRPr="00B76A4A">
              <w:t>Las ausencias o faltas de puntualidad motivadas por la situación física o</w:t>
            </w:r>
            <w:r w:rsidR="00C412A1">
              <w:t xml:space="preserve"> psicológica derivada de la violencia de </w:t>
            </w:r>
            <w:r w:rsidR="001A6DAA">
              <w:t>género</w:t>
            </w:r>
            <w:r w:rsidR="00C412A1">
              <w:t xml:space="preserve"> serán retribuida y no computarán como absentismo laboral, siempre y cuando la trabajadora acredite su situación de</w:t>
            </w:r>
          </w:p>
          <w:p w14:paraId="2DAA894B" w14:textId="77777777" w:rsidR="00C412A1" w:rsidRDefault="00C412A1" w:rsidP="00C412A1">
            <w:pPr>
              <w:spacing w:after="0"/>
              <w:jc w:val="left"/>
            </w:pPr>
            <w:r>
              <w:t>víctima de violencia de género mediante sentencia, denuncia o haber sido atendida</w:t>
            </w:r>
          </w:p>
          <w:p w14:paraId="47F08B0A" w14:textId="0261C65C" w:rsidR="00993FA2" w:rsidRPr="00143DDA" w:rsidRDefault="00C412A1" w:rsidP="00C412A1">
            <w:pPr>
              <w:spacing w:after="0"/>
              <w:jc w:val="left"/>
            </w:pPr>
            <w:r>
              <w:t>en un centro sanitario por este motivo. (Art21,4)</w:t>
            </w:r>
          </w:p>
        </w:tc>
      </w:tr>
      <w:tr w:rsidR="00C412A1" w:rsidRPr="00EA6EE2" w14:paraId="67D9B822" w14:textId="77777777" w:rsidTr="006A2057">
        <w:trPr>
          <w:trHeight w:val="721"/>
        </w:trPr>
        <w:tc>
          <w:tcPr>
            <w:tcW w:w="5000" w:type="pct"/>
            <w:shd w:val="clear" w:color="auto" w:fill="auto"/>
            <w:tcMar>
              <w:top w:w="72" w:type="dxa"/>
              <w:left w:w="144" w:type="dxa"/>
              <w:bottom w:w="72" w:type="dxa"/>
              <w:right w:w="144" w:type="dxa"/>
            </w:tcMar>
          </w:tcPr>
          <w:p w14:paraId="1C1189A1" w14:textId="04C3F1C0" w:rsidR="00C412A1" w:rsidRPr="00B76A4A" w:rsidRDefault="00C412A1" w:rsidP="00C412A1">
            <w:pPr>
              <w:spacing w:after="0"/>
              <w:jc w:val="left"/>
            </w:pPr>
            <w:r w:rsidRPr="000E503E">
              <w:t>La empresa gestionará ayuda psicológica a las víctimas de violencia de género favoreciendo el contacto con gabinetes y asociaciones específicas.</w:t>
            </w:r>
          </w:p>
        </w:tc>
      </w:tr>
      <w:tr w:rsidR="00C412A1" w:rsidRPr="00EA6EE2" w14:paraId="608584C6" w14:textId="77777777" w:rsidTr="006A2057">
        <w:trPr>
          <w:trHeight w:val="721"/>
        </w:trPr>
        <w:tc>
          <w:tcPr>
            <w:tcW w:w="5000" w:type="pct"/>
            <w:shd w:val="clear" w:color="auto" w:fill="auto"/>
            <w:tcMar>
              <w:top w:w="72" w:type="dxa"/>
              <w:left w:w="144" w:type="dxa"/>
              <w:bottom w:w="72" w:type="dxa"/>
              <w:right w:w="144" w:type="dxa"/>
            </w:tcMar>
          </w:tcPr>
          <w:p w14:paraId="2B511453" w14:textId="6C1E0912" w:rsidR="00C412A1" w:rsidRPr="00B76A4A" w:rsidRDefault="00C412A1" w:rsidP="00C412A1">
            <w:pPr>
              <w:spacing w:after="0"/>
              <w:jc w:val="left"/>
            </w:pPr>
            <w:r w:rsidRPr="000E503E">
              <w:t>Establecer colaboraciones con asociaciones, ayuntamientos, etc., para la contratación de mujeres víctimas de violencia de género</w:t>
            </w:r>
          </w:p>
        </w:tc>
      </w:tr>
      <w:tr w:rsidR="00C412A1" w:rsidRPr="00EA6EE2" w14:paraId="6A66E8C5" w14:textId="77777777" w:rsidTr="006A2057">
        <w:trPr>
          <w:trHeight w:val="721"/>
        </w:trPr>
        <w:tc>
          <w:tcPr>
            <w:tcW w:w="5000" w:type="pct"/>
            <w:shd w:val="clear" w:color="auto" w:fill="auto"/>
            <w:tcMar>
              <w:top w:w="72" w:type="dxa"/>
              <w:left w:w="144" w:type="dxa"/>
              <w:bottom w:w="72" w:type="dxa"/>
              <w:right w:w="144" w:type="dxa"/>
            </w:tcMar>
          </w:tcPr>
          <w:p w14:paraId="2332AEC1" w14:textId="574EEBD4" w:rsidR="00C412A1" w:rsidRPr="00B76A4A" w:rsidRDefault="00C412A1" w:rsidP="00C412A1">
            <w:pPr>
              <w:spacing w:after="0"/>
              <w:jc w:val="left"/>
            </w:pPr>
            <w:r w:rsidRPr="000E503E">
              <w:t>Realizar una campaña de concienciación y denuncia de la violencia machista los días 25 de noviembre.</w:t>
            </w:r>
          </w:p>
        </w:tc>
      </w:tr>
    </w:tbl>
    <w:p w14:paraId="3107AE52" w14:textId="77777777" w:rsidR="00915A59" w:rsidRDefault="00915A59" w:rsidP="00830A40">
      <w:pPr>
        <w:spacing w:after="0"/>
        <w:rPr>
          <w:noProof/>
          <w:shd w:val="clear" w:color="auto" w:fill="FFFFFF"/>
        </w:rPr>
      </w:pPr>
    </w:p>
    <w:p w14:paraId="28754400" w14:textId="77777777" w:rsidR="00915A59" w:rsidRDefault="00915A59" w:rsidP="00830A40">
      <w:pPr>
        <w:spacing w:after="0"/>
        <w:rPr>
          <w:noProof/>
          <w:shd w:val="clear" w:color="auto" w:fill="FFFFFF"/>
        </w:rPr>
      </w:pPr>
    </w:p>
    <w:p w14:paraId="2B75878C" w14:textId="77777777" w:rsidR="00CB2DE7" w:rsidRDefault="00CB2DE7" w:rsidP="00830A40">
      <w:pPr>
        <w:spacing w:after="0"/>
        <w:rPr>
          <w:noProof/>
          <w:shd w:val="clear" w:color="auto" w:fill="FFFFFF"/>
        </w:rPr>
      </w:pPr>
    </w:p>
    <w:p w14:paraId="53FBCF05" w14:textId="77777777" w:rsidR="001A6DAA" w:rsidRDefault="001A6DAA" w:rsidP="00830A40">
      <w:pPr>
        <w:spacing w:after="0"/>
        <w:rPr>
          <w:noProof/>
          <w:shd w:val="clear" w:color="auto" w:fill="FFFFFF"/>
        </w:rPr>
      </w:pPr>
    </w:p>
    <w:p w14:paraId="404918B1" w14:textId="77777777" w:rsidR="001A6DAA" w:rsidRDefault="001A6DAA" w:rsidP="00830A40">
      <w:pPr>
        <w:spacing w:after="0"/>
        <w:rPr>
          <w:noProof/>
          <w:shd w:val="clear" w:color="auto" w:fill="FFFFFF"/>
        </w:rPr>
      </w:pPr>
    </w:p>
    <w:p w14:paraId="273AC015" w14:textId="77777777" w:rsidR="001A6DAA" w:rsidRDefault="001A6DAA" w:rsidP="00830A40">
      <w:pPr>
        <w:spacing w:after="0"/>
        <w:rPr>
          <w:noProof/>
          <w:shd w:val="clear" w:color="auto" w:fill="FFFFFF"/>
        </w:rPr>
      </w:pPr>
    </w:p>
    <w:p w14:paraId="391CD922" w14:textId="77777777" w:rsidR="001A6DAA" w:rsidRDefault="001A6DAA" w:rsidP="00830A40">
      <w:pPr>
        <w:spacing w:after="0"/>
        <w:rPr>
          <w:noProof/>
          <w:shd w:val="clear" w:color="auto" w:fill="FFFFFF"/>
        </w:rPr>
      </w:pPr>
    </w:p>
    <w:p w14:paraId="24FEB8DF" w14:textId="77777777" w:rsidR="001A6DAA" w:rsidRDefault="001A6DAA" w:rsidP="00830A40">
      <w:pPr>
        <w:spacing w:after="0"/>
        <w:rPr>
          <w:noProof/>
          <w:shd w:val="clear" w:color="auto" w:fill="FFFFFF"/>
        </w:rPr>
      </w:pPr>
    </w:p>
    <w:p w14:paraId="38D9C0AA" w14:textId="77777777" w:rsidR="001A6DAA" w:rsidRDefault="001A6DAA" w:rsidP="00830A40">
      <w:pPr>
        <w:spacing w:after="0"/>
        <w:rPr>
          <w:noProof/>
          <w:shd w:val="clear" w:color="auto" w:fill="FFFFFF"/>
        </w:rPr>
      </w:pPr>
    </w:p>
    <w:p w14:paraId="4CAF768C" w14:textId="77777777" w:rsidR="001A6DAA" w:rsidRDefault="001A6DAA" w:rsidP="00830A40">
      <w:pPr>
        <w:spacing w:after="0"/>
        <w:rPr>
          <w:noProof/>
          <w:shd w:val="clear" w:color="auto" w:fill="FFFFFF"/>
        </w:rPr>
      </w:pPr>
    </w:p>
    <w:p w14:paraId="48CDAC0A" w14:textId="77777777" w:rsidR="001A6DAA" w:rsidRDefault="001A6DAA" w:rsidP="00830A40">
      <w:pPr>
        <w:spacing w:after="0"/>
        <w:rPr>
          <w:noProof/>
          <w:shd w:val="clear" w:color="auto" w:fill="FFFFFF"/>
        </w:rPr>
      </w:pPr>
    </w:p>
    <w:p w14:paraId="44A672BF" w14:textId="15F0379A" w:rsidR="00A34316" w:rsidRDefault="00A34316">
      <w:pPr>
        <w:spacing w:after="0"/>
        <w:jc w:val="left"/>
        <w:rPr>
          <w:noProof/>
          <w:shd w:val="clear" w:color="auto" w:fill="FFFFFF"/>
        </w:rPr>
      </w:pPr>
      <w:r>
        <w:rPr>
          <w:noProof/>
          <w:shd w:val="clear" w:color="auto" w:fill="FFFFFF"/>
        </w:rPr>
        <w:br w:type="page"/>
      </w:r>
    </w:p>
    <w:p w14:paraId="74A2CDC2" w14:textId="77777777" w:rsidR="00A34316" w:rsidRDefault="00A34316" w:rsidP="00830A40">
      <w:pPr>
        <w:spacing w:after="0"/>
        <w:rPr>
          <w:noProof/>
          <w:shd w:val="clear" w:color="auto" w:fill="FFFFFF"/>
        </w:rPr>
        <w:sectPr w:rsidR="00A34316" w:rsidSect="007A5C93">
          <w:headerReference w:type="default" r:id="rId23"/>
          <w:footerReference w:type="even" r:id="rId24"/>
          <w:footerReference w:type="default" r:id="rId25"/>
          <w:headerReference w:type="first" r:id="rId26"/>
          <w:footerReference w:type="first" r:id="rId27"/>
          <w:pgSz w:w="11906" w:h="16838"/>
          <w:pgMar w:top="1417" w:right="1701" w:bottom="1417" w:left="1701" w:header="454" w:footer="454" w:gutter="0"/>
          <w:pgNumType w:start="0"/>
          <w:cols w:space="708"/>
          <w:titlePg/>
          <w:docGrid w:linePitch="360"/>
        </w:sectPr>
      </w:pPr>
    </w:p>
    <w:p w14:paraId="3B91C425" w14:textId="77777777" w:rsidR="00B545E0" w:rsidRDefault="00B545E0" w:rsidP="00830A40">
      <w:pPr>
        <w:spacing w:after="0"/>
        <w:rPr>
          <w:noProof/>
          <w:shd w:val="clear" w:color="auto" w:fill="FFFFFF"/>
        </w:rPr>
      </w:pPr>
    </w:p>
    <w:p w14:paraId="4BE5B82B" w14:textId="001F79B7" w:rsidR="007B03A7" w:rsidRPr="007B03A7" w:rsidRDefault="007B03A7" w:rsidP="00B575AC">
      <w:pPr>
        <w:pStyle w:val="Hiberus2"/>
        <w:numPr>
          <w:ilvl w:val="1"/>
          <w:numId w:val="18"/>
        </w:numPr>
        <w:rPr>
          <w:rFonts w:eastAsia="Roboto Black"/>
          <w:color w:val="00CDE2"/>
          <w:sz w:val="40"/>
          <w:szCs w:val="40"/>
        </w:rPr>
      </w:pPr>
      <w:bookmarkStart w:id="25" w:name="_Toc158037813"/>
      <w:r w:rsidRPr="007B03A7">
        <w:rPr>
          <w:rFonts w:eastAsia="Roboto Black"/>
          <w:color w:val="00CDE2"/>
          <w:sz w:val="40"/>
          <w:szCs w:val="40"/>
        </w:rPr>
        <w:t>PLAN DE ACCIÓN</w:t>
      </w:r>
      <w:bookmarkEnd w:id="25"/>
    </w:p>
    <w:p w14:paraId="46D71E97" w14:textId="77777777" w:rsidR="007B03A7" w:rsidRDefault="007B03A7" w:rsidP="007B03A7">
      <w:pPr>
        <w:spacing w:after="0"/>
        <w:rPr>
          <w:rFonts w:ascii="Montserrat" w:hAnsi="Montserrat" w:cs="Arial"/>
          <w:color w:val="2C3E50"/>
          <w:sz w:val="20"/>
          <w:szCs w:val="20"/>
          <w:shd w:val="clear" w:color="auto" w:fill="FFFFFF"/>
        </w:rPr>
      </w:pPr>
    </w:p>
    <w:p w14:paraId="583395BF" w14:textId="3B3DE3C9" w:rsidR="00690A52" w:rsidRPr="00EA3D47" w:rsidRDefault="00A81F89" w:rsidP="00A81F89">
      <w:pPr>
        <w:spacing w:after="0" w:line="360" w:lineRule="auto"/>
        <w:rPr>
          <w:rFonts w:ascii="Montserrat" w:hAnsi="Montserrat" w:cs="Arial"/>
          <w:color w:val="2C3E50"/>
          <w:sz w:val="18"/>
          <w:szCs w:val="18"/>
          <w:shd w:val="clear" w:color="auto" w:fill="FFFFFF"/>
        </w:rPr>
      </w:pPr>
      <w:r w:rsidRPr="00EA3D47">
        <w:rPr>
          <w:rFonts w:ascii="Montserrat" w:hAnsi="Montserrat" w:cs="Arial"/>
          <w:color w:val="2C3E50"/>
          <w:sz w:val="18"/>
          <w:szCs w:val="18"/>
          <w:shd w:val="clear" w:color="auto" w:fill="FFFFFF"/>
        </w:rPr>
        <w:t xml:space="preserve">A continuación, se refleja el plan de acción contemplando cada una de las áreas del Plan de Igualdad, así como las medidas de cada una de ellas. Hay que destacar, que cada una de ellas está centrada en los objetivos </w:t>
      </w:r>
      <w:r w:rsidR="00A34316" w:rsidRPr="00EA3D47">
        <w:rPr>
          <w:rFonts w:ascii="Montserrat" w:hAnsi="Montserrat" w:cs="Arial"/>
          <w:color w:val="2C3E50"/>
          <w:sz w:val="18"/>
          <w:szCs w:val="18"/>
          <w:shd w:val="clear" w:color="auto" w:fill="FFFFFF"/>
        </w:rPr>
        <w:t>propuestos,</w:t>
      </w:r>
      <w:r w:rsidRPr="00EA3D47">
        <w:rPr>
          <w:rFonts w:ascii="Montserrat" w:hAnsi="Montserrat" w:cs="Arial"/>
          <w:color w:val="2C3E50"/>
          <w:sz w:val="18"/>
          <w:szCs w:val="18"/>
          <w:shd w:val="clear" w:color="auto" w:fill="FFFFFF"/>
        </w:rPr>
        <w:t xml:space="preserve"> </w:t>
      </w:r>
      <w:r w:rsidR="001B5ECD" w:rsidRPr="00EA3D47">
        <w:rPr>
          <w:rFonts w:ascii="Montserrat" w:hAnsi="Montserrat" w:cs="Arial"/>
          <w:color w:val="2C3E50"/>
          <w:sz w:val="18"/>
          <w:szCs w:val="18"/>
          <w:shd w:val="clear" w:color="auto" w:fill="FFFFFF"/>
        </w:rPr>
        <w:t>así como en indicadores, implantación y el seguimiento que se desarrollará</w:t>
      </w:r>
      <w:r w:rsidR="008732AA" w:rsidRPr="00EA3D47">
        <w:rPr>
          <w:rFonts w:ascii="Montserrat" w:hAnsi="Montserrat" w:cs="Arial"/>
          <w:color w:val="2C3E50"/>
          <w:sz w:val="18"/>
          <w:szCs w:val="18"/>
          <w:shd w:val="clear" w:color="auto" w:fill="FFFFFF"/>
        </w:rPr>
        <w:t>.</w:t>
      </w:r>
    </w:p>
    <w:p w14:paraId="14FA86DA" w14:textId="77777777" w:rsidR="008732AA" w:rsidRPr="00EA3D47" w:rsidRDefault="008732AA" w:rsidP="008732AA">
      <w:pPr>
        <w:spacing w:after="0" w:line="360" w:lineRule="auto"/>
        <w:rPr>
          <w:rFonts w:ascii="Montserrat" w:hAnsi="Montserrat" w:cs="Arial"/>
          <w:color w:val="2C3E50"/>
          <w:sz w:val="18"/>
          <w:szCs w:val="18"/>
          <w:shd w:val="clear" w:color="auto" w:fill="FFFFFF"/>
        </w:rPr>
      </w:pPr>
      <w:r w:rsidRPr="00EA3D47">
        <w:rPr>
          <w:rFonts w:ascii="Montserrat" w:hAnsi="Montserrat" w:cs="Arial"/>
          <w:color w:val="2C3E50"/>
          <w:sz w:val="18"/>
          <w:szCs w:val="18"/>
          <w:shd w:val="clear" w:color="auto" w:fill="FFFFFF"/>
        </w:rPr>
        <w:t xml:space="preserve">En las medidas previstas a realizar como resultado del estudio diagnóstico realizado con carácter previo dentro de la negociación e implantación del Plan de Igualdad, se van a utilizar aquellos medios materiales y humanos necesarios para su implantación, que se reflejan de manera individualizada en cada medida. No obstante, ante la dificultad de establecer de manera exacta el coste tanto interno como externo de las medidas, en tanto en cuanto depende de factores ajenos a la compañía (en caso del coste externo) o de diferentes variables que </w:t>
      </w:r>
      <w:proofErr w:type="gramStart"/>
      <w:r w:rsidRPr="00EA3D47">
        <w:rPr>
          <w:rFonts w:ascii="Montserrat" w:hAnsi="Montserrat" w:cs="Arial"/>
          <w:color w:val="2C3E50"/>
          <w:sz w:val="18"/>
          <w:szCs w:val="18"/>
          <w:shd w:val="clear" w:color="auto" w:fill="FFFFFF"/>
        </w:rPr>
        <w:t>a día de hoy</w:t>
      </w:r>
      <w:proofErr w:type="gramEnd"/>
      <w:r w:rsidRPr="00EA3D47">
        <w:rPr>
          <w:rFonts w:ascii="Montserrat" w:hAnsi="Montserrat" w:cs="Arial"/>
          <w:color w:val="2C3E50"/>
          <w:sz w:val="18"/>
          <w:szCs w:val="18"/>
          <w:shd w:val="clear" w:color="auto" w:fill="FFFFFF"/>
        </w:rPr>
        <w:t xml:space="preserve"> son desconocidas (en caso del coste interno o medios humanos, tales como cargas de trabajo, número de plantilla en un futuro…), se realiza una estimación aproximada de los recursos materiales y humanos necesarios para la implementación de las medidas.</w:t>
      </w:r>
    </w:p>
    <w:p w14:paraId="3243309A" w14:textId="77777777" w:rsidR="005C4248" w:rsidRDefault="005C4248" w:rsidP="00A81F89">
      <w:pPr>
        <w:spacing w:after="0" w:line="360" w:lineRule="auto"/>
        <w:rPr>
          <w:rFonts w:ascii="Montserrat" w:hAnsi="Montserrat" w:cs="Arial"/>
          <w:color w:val="2C3E50"/>
          <w:sz w:val="20"/>
          <w:szCs w:val="20"/>
          <w:shd w:val="clear" w:color="auto" w:fill="FFFFFF"/>
        </w:rPr>
      </w:pPr>
    </w:p>
    <w:tbl>
      <w:tblPr>
        <w:tblW w:w="13440" w:type="dxa"/>
        <w:tblCellMar>
          <w:left w:w="70" w:type="dxa"/>
          <w:right w:w="70" w:type="dxa"/>
        </w:tblCellMar>
        <w:tblLook w:val="04A0" w:firstRow="1" w:lastRow="0" w:firstColumn="1" w:lastColumn="0" w:noHBand="0" w:noVBand="1"/>
      </w:tblPr>
      <w:tblGrid>
        <w:gridCol w:w="581"/>
        <w:gridCol w:w="1410"/>
        <w:gridCol w:w="3859"/>
        <w:gridCol w:w="2877"/>
        <w:gridCol w:w="1853"/>
        <w:gridCol w:w="1454"/>
        <w:gridCol w:w="1406"/>
      </w:tblGrid>
      <w:tr w:rsidR="00833378" w:rsidRPr="00833378" w14:paraId="56A4DACC" w14:textId="77777777" w:rsidTr="0082366D">
        <w:trPr>
          <w:trHeight w:val="620"/>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5BEA6" w14:textId="77777777" w:rsidR="00833378" w:rsidRPr="00833378" w:rsidRDefault="00833378" w:rsidP="00833378">
            <w:pPr>
              <w:spacing w:after="0"/>
              <w:jc w:val="center"/>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N.º</w:t>
            </w:r>
          </w:p>
        </w:tc>
        <w:tc>
          <w:tcPr>
            <w:tcW w:w="1410" w:type="dxa"/>
            <w:tcBorders>
              <w:top w:val="single" w:sz="4" w:space="0" w:color="auto"/>
              <w:left w:val="nil"/>
              <w:bottom w:val="single" w:sz="4" w:space="0" w:color="auto"/>
              <w:right w:val="single" w:sz="4" w:space="0" w:color="auto"/>
            </w:tcBorders>
            <w:shd w:val="clear" w:color="000000" w:fill="305496"/>
            <w:noWrap/>
            <w:vAlign w:val="center"/>
            <w:hideMark/>
          </w:tcPr>
          <w:p w14:paraId="4BCFB009" w14:textId="77777777" w:rsidR="00833378" w:rsidRPr="00833378" w:rsidRDefault="00833378" w:rsidP="00833378">
            <w:pPr>
              <w:spacing w:after="0"/>
              <w:jc w:val="center"/>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ÁREA</w:t>
            </w:r>
          </w:p>
        </w:tc>
        <w:tc>
          <w:tcPr>
            <w:tcW w:w="3859" w:type="dxa"/>
            <w:tcBorders>
              <w:top w:val="single" w:sz="4" w:space="0" w:color="auto"/>
              <w:left w:val="nil"/>
              <w:bottom w:val="single" w:sz="4" w:space="0" w:color="auto"/>
              <w:right w:val="single" w:sz="4" w:space="0" w:color="auto"/>
            </w:tcBorders>
            <w:shd w:val="clear" w:color="000000" w:fill="305496"/>
            <w:vAlign w:val="center"/>
            <w:hideMark/>
          </w:tcPr>
          <w:p w14:paraId="79A118EA" w14:textId="77777777" w:rsidR="00833378" w:rsidRPr="00833378" w:rsidRDefault="00833378" w:rsidP="00833378">
            <w:pPr>
              <w:spacing w:after="0"/>
              <w:jc w:val="left"/>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MEDIDAS PROPUESTAS</w:t>
            </w:r>
          </w:p>
        </w:tc>
        <w:tc>
          <w:tcPr>
            <w:tcW w:w="2877" w:type="dxa"/>
            <w:tcBorders>
              <w:top w:val="single" w:sz="4" w:space="0" w:color="auto"/>
              <w:left w:val="nil"/>
              <w:bottom w:val="single" w:sz="4" w:space="0" w:color="auto"/>
              <w:right w:val="single" w:sz="4" w:space="0" w:color="auto"/>
            </w:tcBorders>
            <w:shd w:val="clear" w:color="000000" w:fill="305496"/>
            <w:vAlign w:val="center"/>
            <w:hideMark/>
          </w:tcPr>
          <w:p w14:paraId="3445CC6F" w14:textId="77777777" w:rsidR="00833378" w:rsidRPr="00833378" w:rsidRDefault="00833378" w:rsidP="00833378">
            <w:pPr>
              <w:spacing w:after="0"/>
              <w:jc w:val="left"/>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Objetivo</w:t>
            </w:r>
          </w:p>
        </w:tc>
        <w:tc>
          <w:tcPr>
            <w:tcW w:w="1853" w:type="dxa"/>
            <w:tcBorders>
              <w:top w:val="single" w:sz="4" w:space="0" w:color="auto"/>
              <w:left w:val="nil"/>
              <w:bottom w:val="single" w:sz="4" w:space="0" w:color="auto"/>
              <w:right w:val="single" w:sz="4" w:space="0" w:color="auto"/>
            </w:tcBorders>
            <w:shd w:val="clear" w:color="000000" w:fill="305496"/>
            <w:vAlign w:val="center"/>
            <w:hideMark/>
          </w:tcPr>
          <w:p w14:paraId="74C088E0" w14:textId="77777777" w:rsidR="00833378" w:rsidRPr="00833378" w:rsidRDefault="00833378" w:rsidP="00833378">
            <w:pPr>
              <w:spacing w:after="0"/>
              <w:jc w:val="left"/>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Indicador</w:t>
            </w:r>
          </w:p>
        </w:tc>
        <w:tc>
          <w:tcPr>
            <w:tcW w:w="1454" w:type="dxa"/>
            <w:tcBorders>
              <w:top w:val="single" w:sz="4" w:space="0" w:color="auto"/>
              <w:left w:val="nil"/>
              <w:bottom w:val="single" w:sz="4" w:space="0" w:color="auto"/>
              <w:right w:val="single" w:sz="4" w:space="0" w:color="auto"/>
            </w:tcBorders>
            <w:shd w:val="clear" w:color="000000" w:fill="305496"/>
            <w:vAlign w:val="center"/>
            <w:hideMark/>
          </w:tcPr>
          <w:p w14:paraId="194FEF51" w14:textId="77777777" w:rsidR="00833378" w:rsidRPr="00833378" w:rsidRDefault="00833378" w:rsidP="00833378">
            <w:pPr>
              <w:spacing w:after="0"/>
              <w:jc w:val="left"/>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Implantación</w:t>
            </w:r>
          </w:p>
        </w:tc>
        <w:tc>
          <w:tcPr>
            <w:tcW w:w="1406" w:type="dxa"/>
            <w:tcBorders>
              <w:top w:val="single" w:sz="4" w:space="0" w:color="auto"/>
              <w:left w:val="nil"/>
              <w:bottom w:val="single" w:sz="4" w:space="0" w:color="auto"/>
              <w:right w:val="single" w:sz="4" w:space="0" w:color="auto"/>
            </w:tcBorders>
            <w:shd w:val="clear" w:color="000000" w:fill="305496"/>
            <w:vAlign w:val="center"/>
            <w:hideMark/>
          </w:tcPr>
          <w:p w14:paraId="2A9CA64E" w14:textId="77777777" w:rsidR="00833378" w:rsidRPr="00833378" w:rsidRDefault="00833378" w:rsidP="00833378">
            <w:pPr>
              <w:spacing w:after="0"/>
              <w:jc w:val="left"/>
              <w:rPr>
                <w:rFonts w:ascii="Calibri" w:eastAsia="Times New Roman" w:hAnsi="Calibri" w:cs="Calibri"/>
                <w:b/>
                <w:bCs/>
                <w:color w:val="FFFFFF"/>
                <w:szCs w:val="24"/>
                <w:lang w:eastAsia="es-ES"/>
              </w:rPr>
            </w:pPr>
            <w:r w:rsidRPr="00833378">
              <w:rPr>
                <w:rFonts w:ascii="Calibri" w:eastAsia="Times New Roman" w:hAnsi="Calibri" w:cs="Calibri"/>
                <w:b/>
                <w:bCs/>
                <w:color w:val="FFFFFF"/>
                <w:szCs w:val="24"/>
                <w:lang w:eastAsia="es-ES"/>
              </w:rPr>
              <w:t>Seguimiento</w:t>
            </w:r>
          </w:p>
        </w:tc>
      </w:tr>
      <w:tr w:rsidR="00833378" w:rsidRPr="00833378" w14:paraId="5FBB858A"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D6AA37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w:t>
            </w:r>
          </w:p>
        </w:tc>
        <w:tc>
          <w:tcPr>
            <w:tcW w:w="1410" w:type="dxa"/>
            <w:tcBorders>
              <w:top w:val="nil"/>
              <w:left w:val="nil"/>
              <w:bottom w:val="single" w:sz="4" w:space="0" w:color="auto"/>
              <w:right w:val="single" w:sz="4" w:space="0" w:color="auto"/>
            </w:tcBorders>
            <w:shd w:val="clear" w:color="auto" w:fill="auto"/>
            <w:vAlign w:val="center"/>
            <w:hideMark/>
          </w:tcPr>
          <w:p w14:paraId="4F0EFB6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Medidas de Acción Positiva</w:t>
            </w:r>
          </w:p>
        </w:tc>
        <w:tc>
          <w:tcPr>
            <w:tcW w:w="3859" w:type="dxa"/>
            <w:tcBorders>
              <w:top w:val="nil"/>
              <w:left w:val="nil"/>
              <w:bottom w:val="single" w:sz="4" w:space="0" w:color="auto"/>
              <w:right w:val="single" w:sz="4" w:space="0" w:color="auto"/>
            </w:tcBorders>
            <w:shd w:val="clear" w:color="000000" w:fill="DDEBF7"/>
            <w:vAlign w:val="center"/>
            <w:hideMark/>
          </w:tcPr>
          <w:p w14:paraId="0CCE939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Nombramiento de la persona responsable de igualdad en la empresa. Dicha persona formará parte de la CS y estará formada específicamente en la materia (agente de igualdad o similar), coordinará el Plan de Igualdad, participará en su implementación, todo ello conjuntamente con el resto de </w:t>
            </w:r>
            <w:proofErr w:type="gramStart"/>
            <w:r w:rsidRPr="00833378">
              <w:rPr>
                <w:rFonts w:ascii="Calibri" w:eastAsia="Times New Roman" w:hAnsi="Calibri" w:cs="Calibri"/>
                <w:color w:val="0D3B64"/>
                <w:sz w:val="20"/>
                <w:szCs w:val="20"/>
                <w:lang w:eastAsia="es-ES"/>
              </w:rPr>
              <w:t>miembros</w:t>
            </w:r>
            <w:proofErr w:type="gramEnd"/>
            <w:r w:rsidRPr="00833378">
              <w:rPr>
                <w:rFonts w:ascii="Calibri" w:eastAsia="Times New Roman" w:hAnsi="Calibri" w:cs="Calibri"/>
                <w:color w:val="0D3B64"/>
                <w:sz w:val="20"/>
                <w:szCs w:val="20"/>
                <w:lang w:eastAsia="es-ES"/>
              </w:rPr>
              <w:t xml:space="preserve"> de la CS. </w:t>
            </w:r>
          </w:p>
        </w:tc>
        <w:tc>
          <w:tcPr>
            <w:tcW w:w="2877" w:type="dxa"/>
            <w:tcBorders>
              <w:top w:val="nil"/>
              <w:left w:val="nil"/>
              <w:bottom w:val="single" w:sz="4" w:space="0" w:color="auto"/>
              <w:right w:val="single" w:sz="4" w:space="0" w:color="auto"/>
            </w:tcBorders>
            <w:shd w:val="clear" w:color="auto" w:fill="auto"/>
            <w:vAlign w:val="center"/>
            <w:hideMark/>
          </w:tcPr>
          <w:p w14:paraId="6C00585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Eliminar sesgos de género contando con la visión de igualdad en toda la organización.</w:t>
            </w:r>
          </w:p>
        </w:tc>
        <w:tc>
          <w:tcPr>
            <w:tcW w:w="1853" w:type="dxa"/>
            <w:tcBorders>
              <w:top w:val="nil"/>
              <w:left w:val="nil"/>
              <w:bottom w:val="single" w:sz="4" w:space="0" w:color="auto"/>
              <w:right w:val="single" w:sz="4" w:space="0" w:color="auto"/>
            </w:tcBorders>
            <w:shd w:val="clear" w:color="auto" w:fill="auto"/>
            <w:vAlign w:val="center"/>
            <w:hideMark/>
          </w:tcPr>
          <w:p w14:paraId="644A486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Nombrar a un agente de igualdad</w:t>
            </w:r>
          </w:p>
        </w:tc>
        <w:tc>
          <w:tcPr>
            <w:tcW w:w="1454" w:type="dxa"/>
            <w:tcBorders>
              <w:top w:val="nil"/>
              <w:left w:val="nil"/>
              <w:bottom w:val="single" w:sz="4" w:space="0" w:color="auto"/>
              <w:right w:val="single" w:sz="4" w:space="0" w:color="auto"/>
            </w:tcBorders>
            <w:shd w:val="clear" w:color="auto" w:fill="auto"/>
            <w:vAlign w:val="center"/>
            <w:hideMark/>
          </w:tcPr>
          <w:p w14:paraId="10C7FA2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62D3504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76A09523" w14:textId="77777777" w:rsidTr="0082366D">
        <w:trPr>
          <w:trHeight w:val="28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7FEDF7E"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2</w:t>
            </w:r>
          </w:p>
        </w:tc>
        <w:tc>
          <w:tcPr>
            <w:tcW w:w="1410" w:type="dxa"/>
            <w:tcBorders>
              <w:top w:val="nil"/>
              <w:left w:val="nil"/>
              <w:bottom w:val="single" w:sz="4" w:space="0" w:color="auto"/>
              <w:right w:val="single" w:sz="4" w:space="0" w:color="auto"/>
            </w:tcBorders>
            <w:shd w:val="clear" w:color="auto" w:fill="auto"/>
            <w:vAlign w:val="center"/>
            <w:hideMark/>
          </w:tcPr>
          <w:p w14:paraId="47D0AEE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Medidas de Acción Positiva</w:t>
            </w:r>
          </w:p>
        </w:tc>
        <w:tc>
          <w:tcPr>
            <w:tcW w:w="3859" w:type="dxa"/>
            <w:tcBorders>
              <w:top w:val="nil"/>
              <w:left w:val="nil"/>
              <w:bottom w:val="single" w:sz="4" w:space="0" w:color="auto"/>
              <w:right w:val="single" w:sz="4" w:space="0" w:color="auto"/>
            </w:tcBorders>
            <w:shd w:val="clear" w:color="000000" w:fill="DDEBF7"/>
            <w:vAlign w:val="center"/>
            <w:hideMark/>
          </w:tcPr>
          <w:p w14:paraId="2BD1B9D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El reglamento de funcionamiento de la CS se revisará para ajustarse a la realidad y necesidades de la CS, con la determinación de 1 reuniones cada trimestre el primer año de vigencia del Plan y 2 reuniones mínimas anuales a partir de segundo año de vigencia. Una auditoría retributiva al primer semestre de vigencia del Plan, y estableciendo criterios tanto para las reuniones ordinarias como para las extraordinarias. Todo ello en el seno de la CS en el momento de su constitución. </w:t>
            </w:r>
          </w:p>
        </w:tc>
        <w:tc>
          <w:tcPr>
            <w:tcW w:w="2877" w:type="dxa"/>
            <w:tcBorders>
              <w:top w:val="nil"/>
              <w:left w:val="nil"/>
              <w:bottom w:val="single" w:sz="4" w:space="0" w:color="auto"/>
              <w:right w:val="single" w:sz="4" w:space="0" w:color="auto"/>
            </w:tcBorders>
            <w:shd w:val="clear" w:color="auto" w:fill="auto"/>
            <w:vAlign w:val="center"/>
            <w:hideMark/>
          </w:tcPr>
          <w:p w14:paraId="27D4421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Eliminar sesgos de género contando con la visión de igualdad en toda la organización.</w:t>
            </w:r>
          </w:p>
        </w:tc>
        <w:tc>
          <w:tcPr>
            <w:tcW w:w="1853" w:type="dxa"/>
            <w:tcBorders>
              <w:top w:val="nil"/>
              <w:left w:val="nil"/>
              <w:bottom w:val="single" w:sz="4" w:space="0" w:color="auto"/>
              <w:right w:val="single" w:sz="4" w:space="0" w:color="auto"/>
            </w:tcBorders>
            <w:shd w:val="clear" w:color="auto" w:fill="auto"/>
            <w:vAlign w:val="center"/>
            <w:hideMark/>
          </w:tcPr>
          <w:p w14:paraId="14F8D21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Reglamento Hecho</w:t>
            </w:r>
          </w:p>
        </w:tc>
        <w:tc>
          <w:tcPr>
            <w:tcW w:w="1454" w:type="dxa"/>
            <w:tcBorders>
              <w:top w:val="nil"/>
              <w:left w:val="nil"/>
              <w:bottom w:val="single" w:sz="4" w:space="0" w:color="auto"/>
              <w:right w:val="single" w:sz="4" w:space="0" w:color="auto"/>
            </w:tcBorders>
            <w:shd w:val="clear" w:color="auto" w:fill="auto"/>
            <w:vAlign w:val="center"/>
            <w:hideMark/>
          </w:tcPr>
          <w:p w14:paraId="28A06C6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2D6AD60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64FFDA39"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986697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w:t>
            </w:r>
          </w:p>
        </w:tc>
        <w:tc>
          <w:tcPr>
            <w:tcW w:w="1410" w:type="dxa"/>
            <w:tcBorders>
              <w:top w:val="nil"/>
              <w:left w:val="nil"/>
              <w:bottom w:val="single" w:sz="4" w:space="0" w:color="auto"/>
              <w:right w:val="single" w:sz="4" w:space="0" w:color="auto"/>
            </w:tcBorders>
            <w:shd w:val="clear" w:color="auto" w:fill="auto"/>
            <w:vAlign w:val="center"/>
            <w:hideMark/>
          </w:tcPr>
          <w:p w14:paraId="04879BC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616FA33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Cada vez que se detecte o se apruebe alguna normativa que mejore lo establecido se reunirá la CS para actualizar las medidas afectadas. En la primera reunión de la CS se establecerá una revisión exhaustiva del contenido de medidas para hacer las correspondientes adaptaciones a lo establecido en el convenio colectivo de aplicación y normativa legal, levantando acta con todo ello.</w:t>
            </w:r>
          </w:p>
        </w:tc>
        <w:tc>
          <w:tcPr>
            <w:tcW w:w="2877" w:type="dxa"/>
            <w:tcBorders>
              <w:top w:val="nil"/>
              <w:left w:val="nil"/>
              <w:bottom w:val="single" w:sz="4" w:space="0" w:color="auto"/>
              <w:right w:val="single" w:sz="4" w:space="0" w:color="auto"/>
            </w:tcBorders>
            <w:shd w:val="clear" w:color="auto" w:fill="auto"/>
            <w:vAlign w:val="center"/>
            <w:hideMark/>
          </w:tcPr>
          <w:p w14:paraId="12D650B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42E3A2D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Agente de igualdad se encargará</w:t>
            </w:r>
          </w:p>
        </w:tc>
        <w:tc>
          <w:tcPr>
            <w:tcW w:w="1454" w:type="dxa"/>
            <w:tcBorders>
              <w:top w:val="nil"/>
              <w:left w:val="nil"/>
              <w:bottom w:val="single" w:sz="4" w:space="0" w:color="auto"/>
              <w:right w:val="single" w:sz="4" w:space="0" w:color="auto"/>
            </w:tcBorders>
            <w:shd w:val="clear" w:color="auto" w:fill="auto"/>
            <w:vAlign w:val="center"/>
            <w:hideMark/>
          </w:tcPr>
          <w:p w14:paraId="31EA356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01102FA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7E5DD369"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663B964"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w:t>
            </w:r>
          </w:p>
        </w:tc>
        <w:tc>
          <w:tcPr>
            <w:tcW w:w="1410" w:type="dxa"/>
            <w:tcBorders>
              <w:top w:val="nil"/>
              <w:left w:val="nil"/>
              <w:bottom w:val="single" w:sz="4" w:space="0" w:color="auto"/>
              <w:right w:val="single" w:sz="4" w:space="0" w:color="auto"/>
            </w:tcBorders>
            <w:shd w:val="clear" w:color="auto" w:fill="auto"/>
            <w:vAlign w:val="center"/>
            <w:hideMark/>
          </w:tcPr>
          <w:p w14:paraId="7ACBF9D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7E3D402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Revisar, desde la perspectiva de género, los procedimientos y herramientas utilizadas en el reclutamiento y la selección y contratación del personal, para garantizar una real y efectiva igualdad de trato y oportunidades de mujeres y hombres, a partir de procedimientos estándar, trasparentes, objetivos y homogéneos. (Procedimiento estandarizado, guiones de entrevistas etc..).</w:t>
            </w:r>
          </w:p>
        </w:tc>
        <w:tc>
          <w:tcPr>
            <w:tcW w:w="2877" w:type="dxa"/>
            <w:tcBorders>
              <w:top w:val="nil"/>
              <w:left w:val="nil"/>
              <w:bottom w:val="single" w:sz="4" w:space="0" w:color="auto"/>
              <w:right w:val="single" w:sz="4" w:space="0" w:color="auto"/>
            </w:tcBorders>
            <w:shd w:val="clear" w:color="auto" w:fill="auto"/>
            <w:vAlign w:val="center"/>
            <w:hideMark/>
          </w:tcPr>
          <w:p w14:paraId="0ED383F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637A8C8B" w14:textId="77777777" w:rsidR="00833378" w:rsidRPr="00833378" w:rsidRDefault="00833378" w:rsidP="00833378">
            <w:pPr>
              <w:spacing w:after="0"/>
              <w:jc w:val="left"/>
              <w:rPr>
                <w:rFonts w:ascii="Calibri" w:eastAsia="Times New Roman" w:hAnsi="Calibri" w:cs="Calibri"/>
                <w:color w:val="0D3B64"/>
                <w:sz w:val="20"/>
                <w:szCs w:val="20"/>
                <w:lang w:eastAsia="es-ES"/>
              </w:rPr>
            </w:pPr>
            <w:proofErr w:type="spellStart"/>
            <w:r w:rsidRPr="00833378">
              <w:rPr>
                <w:rFonts w:ascii="Calibri" w:eastAsia="Times New Roman" w:hAnsi="Calibri" w:cs="Calibri"/>
                <w:color w:val="0D3B64"/>
                <w:sz w:val="20"/>
                <w:szCs w:val="20"/>
                <w:lang w:eastAsia="es-ES"/>
              </w:rPr>
              <w:t>Procedimeinto</w:t>
            </w:r>
            <w:proofErr w:type="spellEnd"/>
            <w:r w:rsidRPr="00833378">
              <w:rPr>
                <w:rFonts w:ascii="Calibri" w:eastAsia="Times New Roman" w:hAnsi="Calibri" w:cs="Calibri"/>
                <w:color w:val="0D3B64"/>
                <w:sz w:val="20"/>
                <w:szCs w:val="20"/>
                <w:lang w:eastAsia="es-ES"/>
              </w:rPr>
              <w:t xml:space="preserve"> revisados paulatinamente.</w:t>
            </w:r>
          </w:p>
        </w:tc>
        <w:tc>
          <w:tcPr>
            <w:tcW w:w="1454" w:type="dxa"/>
            <w:tcBorders>
              <w:top w:val="nil"/>
              <w:left w:val="nil"/>
              <w:bottom w:val="single" w:sz="4" w:space="0" w:color="auto"/>
              <w:right w:val="single" w:sz="4" w:space="0" w:color="auto"/>
            </w:tcBorders>
            <w:shd w:val="clear" w:color="auto" w:fill="auto"/>
            <w:vAlign w:val="center"/>
            <w:hideMark/>
          </w:tcPr>
          <w:p w14:paraId="6F6EAD5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03FC3A8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2024 - 2025 - 2026 - 2027 - 2028</w:t>
            </w:r>
          </w:p>
        </w:tc>
      </w:tr>
      <w:tr w:rsidR="00833378" w:rsidRPr="00833378" w14:paraId="7EC830AE"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70844DD7"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5</w:t>
            </w:r>
          </w:p>
        </w:tc>
        <w:tc>
          <w:tcPr>
            <w:tcW w:w="1410" w:type="dxa"/>
            <w:tcBorders>
              <w:top w:val="nil"/>
              <w:left w:val="nil"/>
              <w:bottom w:val="single" w:sz="4" w:space="0" w:color="auto"/>
              <w:right w:val="single" w:sz="4" w:space="0" w:color="auto"/>
            </w:tcBorders>
            <w:shd w:val="clear" w:color="auto" w:fill="auto"/>
            <w:vAlign w:val="center"/>
            <w:hideMark/>
          </w:tcPr>
          <w:p w14:paraId="1EAB241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26958C3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una denominación neutra en la definición y descripción de los puestos de trabajo, ofertas de empleo etc. revisando y corrigiendo aquellas que tienen una denominación haciendo referencia a un sexo determinado.</w:t>
            </w:r>
          </w:p>
        </w:tc>
        <w:tc>
          <w:tcPr>
            <w:tcW w:w="2877" w:type="dxa"/>
            <w:tcBorders>
              <w:top w:val="nil"/>
              <w:left w:val="nil"/>
              <w:bottom w:val="single" w:sz="4" w:space="0" w:color="auto"/>
              <w:right w:val="single" w:sz="4" w:space="0" w:color="auto"/>
            </w:tcBorders>
            <w:shd w:val="clear" w:color="auto" w:fill="auto"/>
            <w:vAlign w:val="center"/>
            <w:hideMark/>
          </w:tcPr>
          <w:p w14:paraId="5230AA0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2FF7305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Formulario hecho</w:t>
            </w:r>
          </w:p>
        </w:tc>
        <w:tc>
          <w:tcPr>
            <w:tcW w:w="1454" w:type="dxa"/>
            <w:tcBorders>
              <w:top w:val="nil"/>
              <w:left w:val="nil"/>
              <w:bottom w:val="single" w:sz="4" w:space="0" w:color="auto"/>
              <w:right w:val="single" w:sz="4" w:space="0" w:color="auto"/>
            </w:tcBorders>
            <w:shd w:val="clear" w:color="auto" w:fill="auto"/>
            <w:vAlign w:val="center"/>
            <w:hideMark/>
          </w:tcPr>
          <w:p w14:paraId="3906987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4D1376F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13D019B"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6100779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w:t>
            </w:r>
          </w:p>
        </w:tc>
        <w:tc>
          <w:tcPr>
            <w:tcW w:w="1410" w:type="dxa"/>
            <w:tcBorders>
              <w:top w:val="nil"/>
              <w:left w:val="nil"/>
              <w:bottom w:val="single" w:sz="4" w:space="0" w:color="auto"/>
              <w:right w:val="single" w:sz="4" w:space="0" w:color="auto"/>
            </w:tcBorders>
            <w:shd w:val="clear" w:color="auto" w:fill="auto"/>
            <w:vAlign w:val="center"/>
            <w:hideMark/>
          </w:tcPr>
          <w:p w14:paraId="69F81FB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6EE4823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la descripción de los puestos tanto en Servicios centrales como otros centros de trabajo, etc. (estudios solicitados en relación con las funciones, responsabilidad,</w:t>
            </w:r>
            <w:r w:rsidRPr="00833378">
              <w:rPr>
                <w:rFonts w:ascii="Calibri" w:eastAsia="Times New Roman" w:hAnsi="Calibri" w:cs="Calibri"/>
                <w:color w:val="0D3B64"/>
                <w:sz w:val="20"/>
                <w:szCs w:val="20"/>
                <w:lang w:eastAsia="es-ES"/>
              </w:rPr>
              <w:br/>
              <w:t>personas a cargo etc.).</w:t>
            </w:r>
          </w:p>
        </w:tc>
        <w:tc>
          <w:tcPr>
            <w:tcW w:w="2877" w:type="dxa"/>
            <w:tcBorders>
              <w:top w:val="nil"/>
              <w:left w:val="nil"/>
              <w:bottom w:val="single" w:sz="4" w:space="0" w:color="auto"/>
              <w:right w:val="single" w:sz="4" w:space="0" w:color="auto"/>
            </w:tcBorders>
            <w:shd w:val="clear" w:color="auto" w:fill="auto"/>
            <w:vAlign w:val="center"/>
            <w:hideMark/>
          </w:tcPr>
          <w:p w14:paraId="4F65868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04E6A23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Formulario hecho</w:t>
            </w:r>
          </w:p>
        </w:tc>
        <w:tc>
          <w:tcPr>
            <w:tcW w:w="1454" w:type="dxa"/>
            <w:tcBorders>
              <w:top w:val="nil"/>
              <w:left w:val="nil"/>
              <w:bottom w:val="single" w:sz="4" w:space="0" w:color="auto"/>
              <w:right w:val="single" w:sz="4" w:space="0" w:color="auto"/>
            </w:tcBorders>
            <w:shd w:val="clear" w:color="auto" w:fill="auto"/>
            <w:vAlign w:val="center"/>
            <w:hideMark/>
          </w:tcPr>
          <w:p w14:paraId="1EE9E22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0D9611F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CE625AF"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C738A5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7</w:t>
            </w:r>
          </w:p>
        </w:tc>
        <w:tc>
          <w:tcPr>
            <w:tcW w:w="1410" w:type="dxa"/>
            <w:tcBorders>
              <w:top w:val="nil"/>
              <w:left w:val="nil"/>
              <w:bottom w:val="single" w:sz="4" w:space="0" w:color="auto"/>
              <w:right w:val="single" w:sz="4" w:space="0" w:color="auto"/>
            </w:tcBorders>
            <w:shd w:val="clear" w:color="auto" w:fill="auto"/>
            <w:vAlign w:val="center"/>
            <w:hideMark/>
          </w:tcPr>
          <w:p w14:paraId="678E6505"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5CC66CF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Establecer en los procesos de selección y promoción la medida de acción positiva, de que a equivalentes condiciones de idoneidad y competencias, accederán las mujeres en los puestos en los que se encuentren infrarrepresentadas.</w:t>
            </w:r>
          </w:p>
        </w:tc>
        <w:tc>
          <w:tcPr>
            <w:tcW w:w="2877" w:type="dxa"/>
            <w:tcBorders>
              <w:top w:val="nil"/>
              <w:left w:val="nil"/>
              <w:bottom w:val="single" w:sz="4" w:space="0" w:color="auto"/>
              <w:right w:val="single" w:sz="4" w:space="0" w:color="auto"/>
            </w:tcBorders>
            <w:shd w:val="clear" w:color="auto" w:fill="auto"/>
            <w:vAlign w:val="center"/>
            <w:hideMark/>
          </w:tcPr>
          <w:p w14:paraId="434F657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57F4A4B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hecho</w:t>
            </w:r>
          </w:p>
        </w:tc>
        <w:tc>
          <w:tcPr>
            <w:tcW w:w="1454" w:type="dxa"/>
            <w:tcBorders>
              <w:top w:val="nil"/>
              <w:left w:val="nil"/>
              <w:bottom w:val="single" w:sz="4" w:space="0" w:color="auto"/>
              <w:right w:val="single" w:sz="4" w:space="0" w:color="auto"/>
            </w:tcBorders>
            <w:shd w:val="clear" w:color="auto" w:fill="auto"/>
            <w:vAlign w:val="center"/>
            <w:hideMark/>
          </w:tcPr>
          <w:p w14:paraId="5F5F6DB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6B0228D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2834C76"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4409965"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8</w:t>
            </w:r>
          </w:p>
        </w:tc>
        <w:tc>
          <w:tcPr>
            <w:tcW w:w="1410" w:type="dxa"/>
            <w:tcBorders>
              <w:top w:val="nil"/>
              <w:left w:val="nil"/>
              <w:bottom w:val="single" w:sz="4" w:space="0" w:color="auto"/>
              <w:right w:val="single" w:sz="4" w:space="0" w:color="auto"/>
            </w:tcBorders>
            <w:shd w:val="clear" w:color="auto" w:fill="auto"/>
            <w:vAlign w:val="center"/>
            <w:hideMark/>
          </w:tcPr>
          <w:p w14:paraId="2D4983F8"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7858977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En caso de que fuese necesario, ampliar las fuentes de reclutamiento con el objetivo de tener candidaturas del sexo menos representado en el puesto a cubrir y avanzar en el equilibrio de mujeres y hombres en los diferentes puestos, grupos y niveles profesionales (servicios regionales de empleo, centros de formación profesional etc.).</w:t>
            </w:r>
          </w:p>
        </w:tc>
        <w:tc>
          <w:tcPr>
            <w:tcW w:w="2877" w:type="dxa"/>
            <w:tcBorders>
              <w:top w:val="nil"/>
              <w:left w:val="nil"/>
              <w:bottom w:val="single" w:sz="4" w:space="0" w:color="auto"/>
              <w:right w:val="single" w:sz="4" w:space="0" w:color="auto"/>
            </w:tcBorders>
            <w:shd w:val="clear" w:color="auto" w:fill="auto"/>
            <w:vAlign w:val="center"/>
            <w:hideMark/>
          </w:tcPr>
          <w:p w14:paraId="79B85A7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30729E8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Revisión realizada para crear proceso</w:t>
            </w:r>
          </w:p>
        </w:tc>
        <w:tc>
          <w:tcPr>
            <w:tcW w:w="1454" w:type="dxa"/>
            <w:tcBorders>
              <w:top w:val="nil"/>
              <w:left w:val="nil"/>
              <w:bottom w:val="single" w:sz="4" w:space="0" w:color="auto"/>
              <w:right w:val="single" w:sz="4" w:space="0" w:color="auto"/>
            </w:tcBorders>
            <w:shd w:val="clear" w:color="auto" w:fill="auto"/>
            <w:vAlign w:val="center"/>
            <w:hideMark/>
          </w:tcPr>
          <w:p w14:paraId="3839910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137D21B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752FAE33"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21922A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9</w:t>
            </w:r>
          </w:p>
        </w:tc>
        <w:tc>
          <w:tcPr>
            <w:tcW w:w="1410" w:type="dxa"/>
            <w:tcBorders>
              <w:top w:val="nil"/>
              <w:left w:val="nil"/>
              <w:bottom w:val="single" w:sz="4" w:space="0" w:color="auto"/>
              <w:right w:val="single" w:sz="4" w:space="0" w:color="auto"/>
            </w:tcBorders>
            <w:shd w:val="clear" w:color="auto" w:fill="auto"/>
            <w:vAlign w:val="center"/>
            <w:hideMark/>
          </w:tcPr>
          <w:p w14:paraId="595468E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1649D4F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Poner a disposición de la plantilla un modelo de documento en el que puedan informar a la empresa si tienen interés en formarse para otras categorías o puestos o ampliar su jornada.</w:t>
            </w:r>
          </w:p>
        </w:tc>
        <w:tc>
          <w:tcPr>
            <w:tcW w:w="2877" w:type="dxa"/>
            <w:tcBorders>
              <w:top w:val="nil"/>
              <w:left w:val="nil"/>
              <w:bottom w:val="single" w:sz="4" w:space="0" w:color="auto"/>
              <w:right w:val="single" w:sz="4" w:space="0" w:color="auto"/>
            </w:tcBorders>
            <w:shd w:val="clear" w:color="auto" w:fill="auto"/>
            <w:vAlign w:val="center"/>
            <w:hideMark/>
          </w:tcPr>
          <w:p w14:paraId="297AE5A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6AC9628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Formulario de </w:t>
            </w:r>
            <w:proofErr w:type="spellStart"/>
            <w:r w:rsidRPr="00833378">
              <w:rPr>
                <w:rFonts w:ascii="Calibri" w:eastAsia="Times New Roman" w:hAnsi="Calibri" w:cs="Calibri"/>
                <w:color w:val="0D3B64"/>
                <w:sz w:val="20"/>
                <w:szCs w:val="20"/>
                <w:lang w:eastAsia="es-ES"/>
              </w:rPr>
              <w:t>deteccion</w:t>
            </w:r>
            <w:proofErr w:type="spellEnd"/>
            <w:r w:rsidRPr="00833378">
              <w:rPr>
                <w:rFonts w:ascii="Calibri" w:eastAsia="Times New Roman" w:hAnsi="Calibri" w:cs="Calibri"/>
                <w:color w:val="0D3B64"/>
                <w:sz w:val="20"/>
                <w:szCs w:val="20"/>
                <w:lang w:eastAsia="es-ES"/>
              </w:rPr>
              <w:t xml:space="preserve"> de necesidades </w:t>
            </w:r>
            <w:r w:rsidRPr="00833378">
              <w:rPr>
                <w:rFonts w:ascii="Calibri" w:eastAsia="Times New Roman" w:hAnsi="Calibri" w:cs="Calibri"/>
                <w:color w:val="0D3B64"/>
                <w:sz w:val="20"/>
                <w:szCs w:val="20"/>
                <w:lang w:eastAsia="es-ES"/>
              </w:rPr>
              <w:br/>
              <w:t>Remitir formulario a plantilla</w:t>
            </w:r>
          </w:p>
        </w:tc>
        <w:tc>
          <w:tcPr>
            <w:tcW w:w="1454" w:type="dxa"/>
            <w:tcBorders>
              <w:top w:val="nil"/>
              <w:left w:val="nil"/>
              <w:bottom w:val="single" w:sz="4" w:space="0" w:color="auto"/>
              <w:right w:val="single" w:sz="4" w:space="0" w:color="auto"/>
            </w:tcBorders>
            <w:shd w:val="clear" w:color="auto" w:fill="auto"/>
            <w:vAlign w:val="center"/>
            <w:hideMark/>
          </w:tcPr>
          <w:p w14:paraId="4AD4CE19" w14:textId="77777777" w:rsidR="00833378" w:rsidRPr="00833378" w:rsidRDefault="00833378" w:rsidP="00833378">
            <w:pPr>
              <w:spacing w:after="0"/>
              <w:jc w:val="left"/>
              <w:rPr>
                <w:rFonts w:ascii="Calibri" w:eastAsia="Times New Roman" w:hAnsi="Calibri" w:cs="Calibri"/>
                <w:color w:val="0D3B64"/>
                <w:sz w:val="20"/>
                <w:szCs w:val="20"/>
                <w:lang w:eastAsia="es-ES"/>
              </w:rPr>
            </w:pPr>
            <w:proofErr w:type="spellStart"/>
            <w:r w:rsidRPr="00833378">
              <w:rPr>
                <w:rFonts w:ascii="Calibri" w:eastAsia="Times New Roman" w:hAnsi="Calibri" w:cs="Calibri"/>
                <w:color w:val="0D3B64"/>
                <w:sz w:val="20"/>
                <w:szCs w:val="20"/>
                <w:lang w:eastAsia="es-ES"/>
              </w:rPr>
              <w:t>Ultimo</w:t>
            </w:r>
            <w:proofErr w:type="spellEnd"/>
            <w:r w:rsidRPr="00833378">
              <w:rPr>
                <w:rFonts w:ascii="Calibri" w:eastAsia="Times New Roman" w:hAnsi="Calibri" w:cs="Calibri"/>
                <w:color w:val="0D3B64"/>
                <w:sz w:val="20"/>
                <w:szCs w:val="20"/>
                <w:lang w:eastAsia="es-ES"/>
              </w:rPr>
              <w:t xml:space="preserve"> trimestre de 2024</w:t>
            </w:r>
          </w:p>
        </w:tc>
        <w:tc>
          <w:tcPr>
            <w:tcW w:w="1406" w:type="dxa"/>
            <w:tcBorders>
              <w:top w:val="nil"/>
              <w:left w:val="nil"/>
              <w:bottom w:val="single" w:sz="4" w:space="0" w:color="auto"/>
              <w:right w:val="single" w:sz="4" w:space="0" w:color="auto"/>
            </w:tcBorders>
            <w:shd w:val="clear" w:color="auto" w:fill="auto"/>
            <w:vAlign w:val="center"/>
            <w:hideMark/>
          </w:tcPr>
          <w:p w14:paraId="60F369D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04B0ED9D"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13ABF9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10</w:t>
            </w:r>
          </w:p>
        </w:tc>
        <w:tc>
          <w:tcPr>
            <w:tcW w:w="1410" w:type="dxa"/>
            <w:tcBorders>
              <w:top w:val="nil"/>
              <w:left w:val="nil"/>
              <w:bottom w:val="single" w:sz="4" w:space="0" w:color="auto"/>
              <w:right w:val="single" w:sz="4" w:space="0" w:color="auto"/>
            </w:tcBorders>
            <w:shd w:val="clear" w:color="auto" w:fill="auto"/>
            <w:vAlign w:val="center"/>
            <w:hideMark/>
          </w:tcPr>
          <w:p w14:paraId="05D5788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697C7C2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Mantener el lenguaje no sexista en las ofertas de empleo. En las ofertas de empleo se eliminará cualquier término, expresión o imagen que contenga estereotipos de género.</w:t>
            </w:r>
          </w:p>
        </w:tc>
        <w:tc>
          <w:tcPr>
            <w:tcW w:w="2877" w:type="dxa"/>
            <w:tcBorders>
              <w:top w:val="nil"/>
              <w:left w:val="nil"/>
              <w:bottom w:val="single" w:sz="4" w:space="0" w:color="auto"/>
              <w:right w:val="single" w:sz="4" w:space="0" w:color="auto"/>
            </w:tcBorders>
            <w:shd w:val="clear" w:color="auto" w:fill="auto"/>
            <w:vAlign w:val="center"/>
            <w:hideMark/>
          </w:tcPr>
          <w:p w14:paraId="67B399B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701DE2F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Crear plantilla de oferta de empleo</w:t>
            </w:r>
          </w:p>
        </w:tc>
        <w:tc>
          <w:tcPr>
            <w:tcW w:w="1454" w:type="dxa"/>
            <w:tcBorders>
              <w:top w:val="nil"/>
              <w:left w:val="nil"/>
              <w:bottom w:val="single" w:sz="4" w:space="0" w:color="auto"/>
              <w:right w:val="single" w:sz="4" w:space="0" w:color="auto"/>
            </w:tcBorders>
            <w:shd w:val="clear" w:color="auto" w:fill="auto"/>
            <w:vAlign w:val="center"/>
            <w:hideMark/>
          </w:tcPr>
          <w:p w14:paraId="459A035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407FDF9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6969AB83"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2984008"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11</w:t>
            </w:r>
          </w:p>
        </w:tc>
        <w:tc>
          <w:tcPr>
            <w:tcW w:w="1410" w:type="dxa"/>
            <w:tcBorders>
              <w:top w:val="nil"/>
              <w:left w:val="nil"/>
              <w:bottom w:val="single" w:sz="4" w:space="0" w:color="auto"/>
              <w:right w:val="single" w:sz="4" w:space="0" w:color="auto"/>
            </w:tcBorders>
            <w:shd w:val="clear" w:color="auto" w:fill="auto"/>
            <w:vAlign w:val="center"/>
            <w:hideMark/>
          </w:tcPr>
          <w:p w14:paraId="75DD3BE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434F4A2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Publicación de las vacantes que se puedan producir como mejora de categoría o grupo profesional o jornada dando prioridad a la cobertura de ésta por personal de la plantilla frente a la contratación externa y dentro de esta prioridad, la cobertura por la plantilla de mujeres, en aquellos puestos que se encuentren infrarrepresentadas.</w:t>
            </w:r>
          </w:p>
        </w:tc>
        <w:tc>
          <w:tcPr>
            <w:tcW w:w="2877" w:type="dxa"/>
            <w:tcBorders>
              <w:top w:val="nil"/>
              <w:left w:val="nil"/>
              <w:bottom w:val="single" w:sz="4" w:space="0" w:color="auto"/>
              <w:right w:val="single" w:sz="4" w:space="0" w:color="auto"/>
            </w:tcBorders>
            <w:shd w:val="clear" w:color="auto" w:fill="auto"/>
            <w:vAlign w:val="center"/>
            <w:hideMark/>
          </w:tcPr>
          <w:p w14:paraId="53DCC08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56D25594" w14:textId="15651970"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Crear protocolo de </w:t>
            </w:r>
            <w:r w:rsidR="00262F1D" w:rsidRPr="00833378">
              <w:rPr>
                <w:rFonts w:ascii="Calibri" w:eastAsia="Times New Roman" w:hAnsi="Calibri" w:cs="Calibri"/>
                <w:color w:val="0D3B64"/>
                <w:sz w:val="20"/>
                <w:szCs w:val="20"/>
                <w:lang w:eastAsia="es-ES"/>
              </w:rPr>
              <w:t>promoción</w:t>
            </w:r>
            <w:r w:rsidRPr="00833378">
              <w:rPr>
                <w:rFonts w:ascii="Calibri" w:eastAsia="Times New Roman" w:hAnsi="Calibri" w:cs="Calibri"/>
                <w:color w:val="0D3B64"/>
                <w:sz w:val="20"/>
                <w:szCs w:val="20"/>
                <w:lang w:eastAsia="es-ES"/>
              </w:rPr>
              <w:t>/selección</w:t>
            </w:r>
          </w:p>
        </w:tc>
        <w:tc>
          <w:tcPr>
            <w:tcW w:w="1454" w:type="dxa"/>
            <w:tcBorders>
              <w:top w:val="nil"/>
              <w:left w:val="nil"/>
              <w:bottom w:val="single" w:sz="4" w:space="0" w:color="auto"/>
              <w:right w:val="single" w:sz="4" w:space="0" w:color="auto"/>
            </w:tcBorders>
            <w:shd w:val="clear" w:color="auto" w:fill="auto"/>
            <w:vAlign w:val="center"/>
            <w:hideMark/>
          </w:tcPr>
          <w:p w14:paraId="5E29EF7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09D5C81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68D4846"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5E5B14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12</w:t>
            </w:r>
          </w:p>
        </w:tc>
        <w:tc>
          <w:tcPr>
            <w:tcW w:w="1410" w:type="dxa"/>
            <w:tcBorders>
              <w:top w:val="nil"/>
              <w:left w:val="nil"/>
              <w:bottom w:val="single" w:sz="4" w:space="0" w:color="auto"/>
              <w:right w:val="single" w:sz="4" w:space="0" w:color="auto"/>
            </w:tcBorders>
            <w:shd w:val="clear" w:color="auto" w:fill="auto"/>
            <w:vAlign w:val="center"/>
            <w:hideMark/>
          </w:tcPr>
          <w:p w14:paraId="27CEF83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4A142BE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Publicitar las ofertas de empleo a nivel provincial, sea cual sea el segmento para el que se necesite cubrir. Informar a la plantilla de los centros de trabajo a nivel provincial de las necesidades que surjan </w:t>
            </w:r>
            <w:proofErr w:type="gramStart"/>
            <w:r w:rsidRPr="00833378">
              <w:rPr>
                <w:rFonts w:ascii="Calibri" w:eastAsia="Times New Roman" w:hAnsi="Calibri" w:cs="Calibri"/>
                <w:color w:val="0D3B64"/>
                <w:sz w:val="20"/>
                <w:szCs w:val="20"/>
                <w:lang w:eastAsia="es-ES"/>
              </w:rPr>
              <w:t>que</w:t>
            </w:r>
            <w:proofErr w:type="gramEnd"/>
            <w:r w:rsidRPr="00833378">
              <w:rPr>
                <w:rFonts w:ascii="Calibri" w:eastAsia="Times New Roman" w:hAnsi="Calibri" w:cs="Calibri"/>
                <w:color w:val="0D3B64"/>
                <w:sz w:val="20"/>
                <w:szCs w:val="20"/>
                <w:lang w:eastAsia="es-ES"/>
              </w:rPr>
              <w:t xml:space="preserve"> supongan una mejora o aumento de jornada para aquellas personas que pudiesen estar interesadas </w:t>
            </w:r>
          </w:p>
        </w:tc>
        <w:tc>
          <w:tcPr>
            <w:tcW w:w="2877" w:type="dxa"/>
            <w:tcBorders>
              <w:top w:val="nil"/>
              <w:left w:val="nil"/>
              <w:bottom w:val="single" w:sz="4" w:space="0" w:color="auto"/>
              <w:right w:val="single" w:sz="4" w:space="0" w:color="auto"/>
            </w:tcBorders>
            <w:shd w:val="clear" w:color="auto" w:fill="auto"/>
            <w:vAlign w:val="center"/>
            <w:hideMark/>
          </w:tcPr>
          <w:p w14:paraId="02E4BD9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1C4A3C0C" w14:textId="657C7198"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Crear protocolo de </w:t>
            </w:r>
            <w:r w:rsidR="00262F1D" w:rsidRPr="00833378">
              <w:rPr>
                <w:rFonts w:ascii="Calibri" w:eastAsia="Times New Roman" w:hAnsi="Calibri" w:cs="Calibri"/>
                <w:color w:val="0D3B64"/>
                <w:sz w:val="20"/>
                <w:szCs w:val="20"/>
                <w:lang w:eastAsia="es-ES"/>
              </w:rPr>
              <w:t>promoción</w:t>
            </w:r>
            <w:r w:rsidRPr="00833378">
              <w:rPr>
                <w:rFonts w:ascii="Calibri" w:eastAsia="Times New Roman" w:hAnsi="Calibri" w:cs="Calibri"/>
                <w:color w:val="0D3B64"/>
                <w:sz w:val="20"/>
                <w:szCs w:val="20"/>
                <w:lang w:eastAsia="es-ES"/>
              </w:rPr>
              <w:t>/selección</w:t>
            </w:r>
          </w:p>
        </w:tc>
        <w:tc>
          <w:tcPr>
            <w:tcW w:w="1454" w:type="dxa"/>
            <w:tcBorders>
              <w:top w:val="nil"/>
              <w:left w:val="nil"/>
              <w:bottom w:val="single" w:sz="4" w:space="0" w:color="auto"/>
              <w:right w:val="single" w:sz="4" w:space="0" w:color="auto"/>
            </w:tcBorders>
            <w:shd w:val="clear" w:color="auto" w:fill="auto"/>
            <w:vAlign w:val="center"/>
            <w:hideMark/>
          </w:tcPr>
          <w:p w14:paraId="66EE6B4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6397831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1840C438"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51A786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13</w:t>
            </w:r>
          </w:p>
        </w:tc>
        <w:tc>
          <w:tcPr>
            <w:tcW w:w="1410" w:type="dxa"/>
            <w:tcBorders>
              <w:top w:val="nil"/>
              <w:left w:val="nil"/>
              <w:bottom w:val="single" w:sz="4" w:space="0" w:color="auto"/>
              <w:right w:val="single" w:sz="4" w:space="0" w:color="auto"/>
            </w:tcBorders>
            <w:shd w:val="clear" w:color="auto" w:fill="auto"/>
            <w:vAlign w:val="center"/>
            <w:hideMark/>
          </w:tcPr>
          <w:p w14:paraId="5388D7A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43C55D1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Para la cobertura de las vacantes, se priorizará a las candidaturas internas, tanto a través de traslados de centros como promociones.</w:t>
            </w:r>
          </w:p>
        </w:tc>
        <w:tc>
          <w:tcPr>
            <w:tcW w:w="2877" w:type="dxa"/>
            <w:tcBorders>
              <w:top w:val="nil"/>
              <w:left w:val="nil"/>
              <w:bottom w:val="single" w:sz="4" w:space="0" w:color="auto"/>
              <w:right w:val="single" w:sz="4" w:space="0" w:color="auto"/>
            </w:tcBorders>
            <w:shd w:val="clear" w:color="auto" w:fill="auto"/>
            <w:vAlign w:val="center"/>
            <w:hideMark/>
          </w:tcPr>
          <w:p w14:paraId="0591CD4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457D9315" w14:textId="7A208A6A"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Crear protocolo de </w:t>
            </w:r>
            <w:r w:rsidR="00442691" w:rsidRPr="00833378">
              <w:rPr>
                <w:rFonts w:ascii="Calibri" w:eastAsia="Times New Roman" w:hAnsi="Calibri" w:cs="Calibri"/>
                <w:color w:val="0D3B64"/>
                <w:sz w:val="20"/>
                <w:szCs w:val="20"/>
                <w:lang w:eastAsia="es-ES"/>
              </w:rPr>
              <w:t>promoción</w:t>
            </w:r>
            <w:r w:rsidRPr="00833378">
              <w:rPr>
                <w:rFonts w:ascii="Calibri" w:eastAsia="Times New Roman" w:hAnsi="Calibri" w:cs="Calibri"/>
                <w:color w:val="0D3B64"/>
                <w:sz w:val="20"/>
                <w:szCs w:val="20"/>
                <w:lang w:eastAsia="es-ES"/>
              </w:rPr>
              <w:t>/selección</w:t>
            </w:r>
          </w:p>
        </w:tc>
        <w:tc>
          <w:tcPr>
            <w:tcW w:w="1454" w:type="dxa"/>
            <w:tcBorders>
              <w:top w:val="nil"/>
              <w:left w:val="nil"/>
              <w:bottom w:val="single" w:sz="4" w:space="0" w:color="auto"/>
              <w:right w:val="single" w:sz="4" w:space="0" w:color="auto"/>
            </w:tcBorders>
            <w:shd w:val="clear" w:color="auto" w:fill="auto"/>
            <w:vAlign w:val="center"/>
            <w:hideMark/>
          </w:tcPr>
          <w:p w14:paraId="7D80687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423577C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119B62E5"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7B4514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14</w:t>
            </w:r>
          </w:p>
        </w:tc>
        <w:tc>
          <w:tcPr>
            <w:tcW w:w="1410" w:type="dxa"/>
            <w:tcBorders>
              <w:top w:val="nil"/>
              <w:left w:val="nil"/>
              <w:bottom w:val="single" w:sz="4" w:space="0" w:color="auto"/>
              <w:right w:val="single" w:sz="4" w:space="0" w:color="auto"/>
            </w:tcBorders>
            <w:shd w:val="clear" w:color="auto" w:fill="auto"/>
            <w:vAlign w:val="center"/>
            <w:hideMark/>
          </w:tcPr>
          <w:p w14:paraId="2B9F5F8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 y Contratación</w:t>
            </w:r>
          </w:p>
        </w:tc>
        <w:tc>
          <w:tcPr>
            <w:tcW w:w="3859" w:type="dxa"/>
            <w:tcBorders>
              <w:top w:val="nil"/>
              <w:left w:val="nil"/>
              <w:bottom w:val="single" w:sz="4" w:space="0" w:color="auto"/>
              <w:right w:val="single" w:sz="4" w:space="0" w:color="auto"/>
            </w:tcBorders>
            <w:shd w:val="clear" w:color="000000" w:fill="DDEBF7"/>
            <w:vAlign w:val="center"/>
            <w:hideMark/>
          </w:tcPr>
          <w:p w14:paraId="1C2050C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Recoger datos de la plantilla por tipo de contrato y género que serán trasladados a la CS para el seguimiento de la evolución de las contrataciones.</w:t>
            </w:r>
          </w:p>
        </w:tc>
        <w:tc>
          <w:tcPr>
            <w:tcW w:w="2877" w:type="dxa"/>
            <w:tcBorders>
              <w:top w:val="nil"/>
              <w:left w:val="nil"/>
              <w:bottom w:val="single" w:sz="4" w:space="0" w:color="auto"/>
              <w:right w:val="single" w:sz="4" w:space="0" w:color="auto"/>
            </w:tcBorders>
            <w:shd w:val="clear" w:color="auto" w:fill="auto"/>
            <w:vAlign w:val="center"/>
            <w:hideMark/>
          </w:tcPr>
          <w:p w14:paraId="1EC7A58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6C251D1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Crear herramienta</w:t>
            </w:r>
          </w:p>
        </w:tc>
        <w:tc>
          <w:tcPr>
            <w:tcW w:w="1454" w:type="dxa"/>
            <w:tcBorders>
              <w:top w:val="nil"/>
              <w:left w:val="nil"/>
              <w:bottom w:val="single" w:sz="4" w:space="0" w:color="auto"/>
              <w:right w:val="single" w:sz="4" w:space="0" w:color="auto"/>
            </w:tcBorders>
            <w:shd w:val="clear" w:color="auto" w:fill="auto"/>
            <w:vAlign w:val="center"/>
            <w:hideMark/>
          </w:tcPr>
          <w:p w14:paraId="66D97296" w14:textId="1C44BB97" w:rsidR="00833378" w:rsidRPr="00833378" w:rsidRDefault="00442691"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Último</w:t>
            </w:r>
            <w:r w:rsidR="00833378" w:rsidRPr="00833378">
              <w:rPr>
                <w:rFonts w:ascii="Calibri" w:eastAsia="Times New Roman" w:hAnsi="Calibri" w:cs="Calibri"/>
                <w:color w:val="0D3B64"/>
                <w:sz w:val="20"/>
                <w:szCs w:val="20"/>
                <w:lang w:eastAsia="es-ES"/>
              </w:rPr>
              <w:t xml:space="preserve"> trimestre de 2024</w:t>
            </w:r>
          </w:p>
        </w:tc>
        <w:tc>
          <w:tcPr>
            <w:tcW w:w="1406" w:type="dxa"/>
            <w:tcBorders>
              <w:top w:val="nil"/>
              <w:left w:val="nil"/>
              <w:bottom w:val="single" w:sz="4" w:space="0" w:color="auto"/>
              <w:right w:val="single" w:sz="4" w:space="0" w:color="auto"/>
            </w:tcBorders>
            <w:shd w:val="clear" w:color="auto" w:fill="auto"/>
            <w:vAlign w:val="center"/>
            <w:hideMark/>
          </w:tcPr>
          <w:p w14:paraId="3F0DDB1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2D05BC03"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12D94A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15</w:t>
            </w:r>
          </w:p>
        </w:tc>
        <w:tc>
          <w:tcPr>
            <w:tcW w:w="1410" w:type="dxa"/>
            <w:tcBorders>
              <w:top w:val="nil"/>
              <w:left w:val="nil"/>
              <w:bottom w:val="single" w:sz="4" w:space="0" w:color="auto"/>
              <w:right w:val="single" w:sz="4" w:space="0" w:color="auto"/>
            </w:tcBorders>
            <w:shd w:val="clear" w:color="auto" w:fill="auto"/>
            <w:vAlign w:val="center"/>
            <w:hideMark/>
          </w:tcPr>
          <w:p w14:paraId="1CABA92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Selección</w:t>
            </w:r>
          </w:p>
        </w:tc>
        <w:tc>
          <w:tcPr>
            <w:tcW w:w="3859" w:type="dxa"/>
            <w:tcBorders>
              <w:top w:val="nil"/>
              <w:left w:val="nil"/>
              <w:bottom w:val="single" w:sz="4" w:space="0" w:color="auto"/>
              <w:right w:val="single" w:sz="4" w:space="0" w:color="auto"/>
            </w:tcBorders>
            <w:shd w:val="clear" w:color="000000" w:fill="DDEBF7"/>
            <w:vAlign w:val="center"/>
            <w:hideMark/>
          </w:tcPr>
          <w:p w14:paraId="0083F2C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Velar por el cumplimiento de objetivos acordados en materia de % de mujeres entrevistadas y % de mujeres incorporadas.   </w:t>
            </w:r>
          </w:p>
        </w:tc>
        <w:tc>
          <w:tcPr>
            <w:tcW w:w="2877" w:type="dxa"/>
            <w:tcBorders>
              <w:top w:val="nil"/>
              <w:left w:val="nil"/>
              <w:bottom w:val="single" w:sz="4" w:space="0" w:color="auto"/>
              <w:right w:val="single" w:sz="4" w:space="0" w:color="auto"/>
            </w:tcBorders>
            <w:shd w:val="clear" w:color="auto" w:fill="auto"/>
            <w:vAlign w:val="center"/>
            <w:hideMark/>
          </w:tcPr>
          <w:p w14:paraId="6105F1C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Ofrecer puestos de trabajo para ambos sexos, facilitar el acceso a entrevista a hombres y mujeres y que, a la hora de seleccionar, siempre en igualdad de condiciones, intentar dar prioridad de contratación al sexo menos representado, favoreciendo materiales que incluyan a ambos géneros.</w:t>
            </w:r>
          </w:p>
        </w:tc>
        <w:tc>
          <w:tcPr>
            <w:tcW w:w="1853" w:type="dxa"/>
            <w:tcBorders>
              <w:top w:val="nil"/>
              <w:left w:val="nil"/>
              <w:bottom w:val="single" w:sz="4" w:space="0" w:color="auto"/>
              <w:right w:val="single" w:sz="4" w:space="0" w:color="auto"/>
            </w:tcBorders>
            <w:shd w:val="clear" w:color="auto" w:fill="auto"/>
            <w:vAlign w:val="center"/>
            <w:hideMark/>
          </w:tcPr>
          <w:p w14:paraId="3C18E9D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Crear herramienta</w:t>
            </w:r>
          </w:p>
        </w:tc>
        <w:tc>
          <w:tcPr>
            <w:tcW w:w="1454" w:type="dxa"/>
            <w:tcBorders>
              <w:top w:val="nil"/>
              <w:left w:val="nil"/>
              <w:bottom w:val="single" w:sz="4" w:space="0" w:color="auto"/>
              <w:right w:val="single" w:sz="4" w:space="0" w:color="auto"/>
            </w:tcBorders>
            <w:shd w:val="clear" w:color="auto" w:fill="auto"/>
            <w:vAlign w:val="center"/>
            <w:hideMark/>
          </w:tcPr>
          <w:p w14:paraId="22D07351" w14:textId="2C6F6E67" w:rsidR="00833378" w:rsidRPr="00833378" w:rsidRDefault="00442691"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Último</w:t>
            </w:r>
            <w:r w:rsidR="00833378" w:rsidRPr="00833378">
              <w:rPr>
                <w:rFonts w:ascii="Calibri" w:eastAsia="Times New Roman" w:hAnsi="Calibri" w:cs="Calibri"/>
                <w:color w:val="0D3B64"/>
                <w:sz w:val="20"/>
                <w:szCs w:val="20"/>
                <w:lang w:eastAsia="es-ES"/>
              </w:rPr>
              <w:t xml:space="preserve"> trimestre de 2024</w:t>
            </w:r>
          </w:p>
        </w:tc>
        <w:tc>
          <w:tcPr>
            <w:tcW w:w="1406" w:type="dxa"/>
            <w:tcBorders>
              <w:top w:val="nil"/>
              <w:left w:val="nil"/>
              <w:bottom w:val="single" w:sz="4" w:space="0" w:color="auto"/>
              <w:right w:val="single" w:sz="4" w:space="0" w:color="auto"/>
            </w:tcBorders>
            <w:shd w:val="clear" w:color="auto" w:fill="auto"/>
            <w:vAlign w:val="center"/>
            <w:hideMark/>
          </w:tcPr>
          <w:p w14:paraId="31E4AE7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3EF9EF51"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00A7C15"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16</w:t>
            </w:r>
          </w:p>
        </w:tc>
        <w:tc>
          <w:tcPr>
            <w:tcW w:w="1410" w:type="dxa"/>
            <w:tcBorders>
              <w:top w:val="nil"/>
              <w:left w:val="nil"/>
              <w:bottom w:val="single" w:sz="4" w:space="0" w:color="auto"/>
              <w:right w:val="single" w:sz="4" w:space="0" w:color="auto"/>
            </w:tcBorders>
            <w:shd w:val="clear" w:color="auto" w:fill="auto"/>
            <w:vAlign w:val="center"/>
            <w:hideMark/>
          </w:tcPr>
          <w:p w14:paraId="3D4705EC"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68BB15D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 en igualdad con contenidos específicos según el área de influencia para las personas que participan de la selección de personal, promoción, gestión de equipos y mandos intermedios, formación y comunicación.</w:t>
            </w:r>
          </w:p>
        </w:tc>
        <w:tc>
          <w:tcPr>
            <w:tcW w:w="2877" w:type="dxa"/>
            <w:tcBorders>
              <w:top w:val="nil"/>
              <w:left w:val="nil"/>
              <w:bottom w:val="single" w:sz="4" w:space="0" w:color="auto"/>
              <w:right w:val="single" w:sz="4" w:space="0" w:color="auto"/>
            </w:tcBorders>
            <w:shd w:val="clear" w:color="auto" w:fill="auto"/>
            <w:vAlign w:val="center"/>
            <w:hideMark/>
          </w:tcPr>
          <w:p w14:paraId="6C418A2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295F05F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 realizada</w:t>
            </w:r>
          </w:p>
        </w:tc>
        <w:tc>
          <w:tcPr>
            <w:tcW w:w="1454" w:type="dxa"/>
            <w:tcBorders>
              <w:top w:val="nil"/>
              <w:left w:val="nil"/>
              <w:bottom w:val="single" w:sz="4" w:space="0" w:color="auto"/>
              <w:right w:val="single" w:sz="4" w:space="0" w:color="auto"/>
            </w:tcBorders>
            <w:shd w:val="clear" w:color="auto" w:fill="auto"/>
            <w:vAlign w:val="center"/>
            <w:hideMark/>
          </w:tcPr>
          <w:p w14:paraId="3D73B28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1A941BC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66790CC"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55ECA5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17</w:t>
            </w:r>
          </w:p>
        </w:tc>
        <w:tc>
          <w:tcPr>
            <w:tcW w:w="1410" w:type="dxa"/>
            <w:tcBorders>
              <w:top w:val="nil"/>
              <w:left w:val="nil"/>
              <w:bottom w:val="single" w:sz="4" w:space="0" w:color="auto"/>
              <w:right w:val="single" w:sz="4" w:space="0" w:color="auto"/>
            </w:tcBorders>
            <w:shd w:val="clear" w:color="auto" w:fill="auto"/>
            <w:vAlign w:val="center"/>
            <w:hideMark/>
          </w:tcPr>
          <w:p w14:paraId="70857C97"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4C0998E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Formar en igualdad a las personas de la Comisión de seguimiento</w:t>
            </w:r>
          </w:p>
        </w:tc>
        <w:tc>
          <w:tcPr>
            <w:tcW w:w="2877" w:type="dxa"/>
            <w:tcBorders>
              <w:top w:val="nil"/>
              <w:left w:val="nil"/>
              <w:bottom w:val="single" w:sz="4" w:space="0" w:color="auto"/>
              <w:right w:val="single" w:sz="4" w:space="0" w:color="auto"/>
            </w:tcBorders>
            <w:shd w:val="clear" w:color="auto" w:fill="auto"/>
            <w:vAlign w:val="center"/>
            <w:hideMark/>
          </w:tcPr>
          <w:p w14:paraId="273BAD1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376AFBC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 realizada</w:t>
            </w:r>
          </w:p>
        </w:tc>
        <w:tc>
          <w:tcPr>
            <w:tcW w:w="1454" w:type="dxa"/>
            <w:tcBorders>
              <w:top w:val="nil"/>
              <w:left w:val="nil"/>
              <w:bottom w:val="single" w:sz="4" w:space="0" w:color="auto"/>
              <w:right w:val="single" w:sz="4" w:space="0" w:color="auto"/>
            </w:tcBorders>
            <w:shd w:val="clear" w:color="auto" w:fill="auto"/>
            <w:vAlign w:val="center"/>
            <w:hideMark/>
          </w:tcPr>
          <w:p w14:paraId="1E4AE22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39D1F31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825CD57" w14:textId="77777777" w:rsidTr="0082366D">
        <w:trPr>
          <w:trHeight w:val="33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E2ABAF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18</w:t>
            </w:r>
          </w:p>
        </w:tc>
        <w:tc>
          <w:tcPr>
            <w:tcW w:w="1410" w:type="dxa"/>
            <w:tcBorders>
              <w:top w:val="nil"/>
              <w:left w:val="nil"/>
              <w:bottom w:val="single" w:sz="4" w:space="0" w:color="auto"/>
              <w:right w:val="single" w:sz="4" w:space="0" w:color="auto"/>
            </w:tcBorders>
            <w:shd w:val="clear" w:color="auto" w:fill="auto"/>
            <w:vAlign w:val="center"/>
            <w:hideMark/>
          </w:tcPr>
          <w:p w14:paraId="1853CCA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61DE2516" w14:textId="7D2F2909" w:rsidR="00833378" w:rsidRPr="00833378" w:rsidRDefault="00833378" w:rsidP="00833378">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todas las personas que están sujetas a medidas de conciliación o bajas médicas reciben la formación obligatoria y aquellas formaciones a las que voluntariamente puedan optar. Facilitar el acceso a cursos de reciclaje para el personal que se incorpora tras un permiso de paternidad, maternidad y/o excedencia, así como a mujeres víctimas de</w:t>
            </w:r>
            <w:r w:rsidR="002A7CDA">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violencia de género que se hayan visto obligadas a optar por la suspensión de la relación laboral con reserva del puesto de trabajo, especialmente cuando esté próxima su reciente incorporación.</w:t>
            </w:r>
          </w:p>
        </w:tc>
        <w:tc>
          <w:tcPr>
            <w:tcW w:w="2877" w:type="dxa"/>
            <w:tcBorders>
              <w:top w:val="nil"/>
              <w:left w:val="nil"/>
              <w:bottom w:val="single" w:sz="4" w:space="0" w:color="auto"/>
              <w:right w:val="single" w:sz="4" w:space="0" w:color="auto"/>
            </w:tcBorders>
            <w:shd w:val="clear" w:color="auto" w:fill="auto"/>
            <w:vAlign w:val="center"/>
            <w:hideMark/>
          </w:tcPr>
          <w:p w14:paraId="2241ACB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4C8B954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formativo realizado</w:t>
            </w:r>
          </w:p>
        </w:tc>
        <w:tc>
          <w:tcPr>
            <w:tcW w:w="1454" w:type="dxa"/>
            <w:tcBorders>
              <w:top w:val="nil"/>
              <w:left w:val="nil"/>
              <w:bottom w:val="single" w:sz="4" w:space="0" w:color="auto"/>
              <w:right w:val="single" w:sz="4" w:space="0" w:color="auto"/>
            </w:tcBorders>
            <w:shd w:val="clear" w:color="auto" w:fill="auto"/>
            <w:vAlign w:val="center"/>
            <w:hideMark/>
          </w:tcPr>
          <w:p w14:paraId="21EB033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4FE610F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034FA6E"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6D4354E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19</w:t>
            </w:r>
          </w:p>
        </w:tc>
        <w:tc>
          <w:tcPr>
            <w:tcW w:w="1410" w:type="dxa"/>
            <w:tcBorders>
              <w:top w:val="nil"/>
              <w:left w:val="nil"/>
              <w:bottom w:val="single" w:sz="4" w:space="0" w:color="auto"/>
              <w:right w:val="single" w:sz="4" w:space="0" w:color="auto"/>
            </w:tcBorders>
            <w:shd w:val="clear" w:color="auto" w:fill="auto"/>
            <w:vAlign w:val="center"/>
            <w:hideMark/>
          </w:tcPr>
          <w:p w14:paraId="4B1C002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0C3E858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En el Plan de formación del 2024 y posteriores se llevarán a cabo acciones formativas dentro del marco de la Igualdad.</w:t>
            </w:r>
          </w:p>
        </w:tc>
        <w:tc>
          <w:tcPr>
            <w:tcW w:w="2877" w:type="dxa"/>
            <w:tcBorders>
              <w:top w:val="nil"/>
              <w:left w:val="nil"/>
              <w:bottom w:val="single" w:sz="4" w:space="0" w:color="auto"/>
              <w:right w:val="single" w:sz="4" w:space="0" w:color="auto"/>
            </w:tcBorders>
            <w:shd w:val="clear" w:color="auto" w:fill="auto"/>
            <w:vAlign w:val="center"/>
            <w:hideMark/>
          </w:tcPr>
          <w:p w14:paraId="5594553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36961764" w14:textId="3A48F8AE" w:rsidR="00833378" w:rsidRPr="00833378" w:rsidRDefault="002A7CDA"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Detección</w:t>
            </w:r>
            <w:r w:rsidR="00833378" w:rsidRPr="00833378">
              <w:rPr>
                <w:rFonts w:ascii="Calibri" w:eastAsia="Times New Roman" w:hAnsi="Calibri" w:cs="Calibri"/>
                <w:color w:val="0D3B64"/>
                <w:sz w:val="20"/>
                <w:szCs w:val="20"/>
                <w:lang w:eastAsia="es-ES"/>
              </w:rPr>
              <w:t xml:space="preserve"> de necesidades formativas realizado</w:t>
            </w:r>
          </w:p>
        </w:tc>
        <w:tc>
          <w:tcPr>
            <w:tcW w:w="1454" w:type="dxa"/>
            <w:tcBorders>
              <w:top w:val="nil"/>
              <w:left w:val="nil"/>
              <w:bottom w:val="single" w:sz="4" w:space="0" w:color="auto"/>
              <w:right w:val="single" w:sz="4" w:space="0" w:color="auto"/>
            </w:tcBorders>
            <w:shd w:val="clear" w:color="auto" w:fill="auto"/>
            <w:vAlign w:val="center"/>
            <w:hideMark/>
          </w:tcPr>
          <w:p w14:paraId="370C2D3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692EB72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435D926"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B782EB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w:t>
            </w:r>
          </w:p>
        </w:tc>
        <w:tc>
          <w:tcPr>
            <w:tcW w:w="1410" w:type="dxa"/>
            <w:tcBorders>
              <w:top w:val="nil"/>
              <w:left w:val="nil"/>
              <w:bottom w:val="single" w:sz="4" w:space="0" w:color="auto"/>
              <w:right w:val="single" w:sz="4" w:space="0" w:color="auto"/>
            </w:tcBorders>
            <w:shd w:val="clear" w:color="auto" w:fill="auto"/>
            <w:vAlign w:val="center"/>
            <w:hideMark/>
          </w:tcPr>
          <w:p w14:paraId="5CA4293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20CF33C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En la formación obligatoria de PRL se incluirá un apartado específico sobre sensibilización en Igualdad y especialmente sobre el acoso sexual y/o por razón de sexo.</w:t>
            </w:r>
          </w:p>
        </w:tc>
        <w:tc>
          <w:tcPr>
            <w:tcW w:w="2877" w:type="dxa"/>
            <w:tcBorders>
              <w:top w:val="nil"/>
              <w:left w:val="nil"/>
              <w:bottom w:val="single" w:sz="4" w:space="0" w:color="auto"/>
              <w:right w:val="single" w:sz="4" w:space="0" w:color="auto"/>
            </w:tcBorders>
            <w:shd w:val="clear" w:color="auto" w:fill="auto"/>
            <w:vAlign w:val="center"/>
            <w:hideMark/>
          </w:tcPr>
          <w:p w14:paraId="4801FD4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0F5DAE0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 realizada</w:t>
            </w:r>
          </w:p>
        </w:tc>
        <w:tc>
          <w:tcPr>
            <w:tcW w:w="1454" w:type="dxa"/>
            <w:tcBorders>
              <w:top w:val="nil"/>
              <w:left w:val="nil"/>
              <w:bottom w:val="single" w:sz="4" w:space="0" w:color="auto"/>
              <w:right w:val="single" w:sz="4" w:space="0" w:color="auto"/>
            </w:tcBorders>
            <w:shd w:val="clear" w:color="auto" w:fill="auto"/>
            <w:vAlign w:val="center"/>
            <w:hideMark/>
          </w:tcPr>
          <w:p w14:paraId="17E9652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6FDB897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6E01B888"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0D859C0"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21</w:t>
            </w:r>
          </w:p>
        </w:tc>
        <w:tc>
          <w:tcPr>
            <w:tcW w:w="1410" w:type="dxa"/>
            <w:tcBorders>
              <w:top w:val="nil"/>
              <w:left w:val="nil"/>
              <w:bottom w:val="single" w:sz="4" w:space="0" w:color="auto"/>
              <w:right w:val="single" w:sz="4" w:space="0" w:color="auto"/>
            </w:tcBorders>
            <w:shd w:val="clear" w:color="auto" w:fill="auto"/>
            <w:vAlign w:val="center"/>
            <w:hideMark/>
          </w:tcPr>
          <w:p w14:paraId="76F7F78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w:t>
            </w:r>
          </w:p>
        </w:tc>
        <w:tc>
          <w:tcPr>
            <w:tcW w:w="3859" w:type="dxa"/>
            <w:tcBorders>
              <w:top w:val="nil"/>
              <w:left w:val="nil"/>
              <w:bottom w:val="single" w:sz="4" w:space="0" w:color="auto"/>
              <w:right w:val="single" w:sz="4" w:space="0" w:color="auto"/>
            </w:tcBorders>
            <w:shd w:val="clear" w:color="000000" w:fill="DDEBF7"/>
            <w:vAlign w:val="center"/>
            <w:hideMark/>
          </w:tcPr>
          <w:p w14:paraId="21DF317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Elaboración de herramientas o estudios de detección de necesidades formativas de la plantilla </w:t>
            </w:r>
            <w:proofErr w:type="gramStart"/>
            <w:r w:rsidRPr="00833378">
              <w:rPr>
                <w:rFonts w:ascii="Calibri" w:eastAsia="Times New Roman" w:hAnsi="Calibri" w:cs="Calibri"/>
                <w:color w:val="0D3B64"/>
                <w:sz w:val="20"/>
                <w:szCs w:val="20"/>
                <w:lang w:eastAsia="es-ES"/>
              </w:rPr>
              <w:t>en relación a</w:t>
            </w:r>
            <w:proofErr w:type="gramEnd"/>
            <w:r w:rsidRPr="00833378">
              <w:rPr>
                <w:rFonts w:ascii="Calibri" w:eastAsia="Times New Roman" w:hAnsi="Calibri" w:cs="Calibri"/>
                <w:color w:val="0D3B64"/>
                <w:sz w:val="20"/>
                <w:szCs w:val="20"/>
                <w:lang w:eastAsia="es-ES"/>
              </w:rPr>
              <w:t xml:space="preserve"> la mejora de su desempeño de su actual puesto de trabajo.</w:t>
            </w:r>
          </w:p>
        </w:tc>
        <w:tc>
          <w:tcPr>
            <w:tcW w:w="2877" w:type="dxa"/>
            <w:tcBorders>
              <w:top w:val="nil"/>
              <w:left w:val="nil"/>
              <w:bottom w:val="single" w:sz="4" w:space="0" w:color="auto"/>
              <w:right w:val="single" w:sz="4" w:space="0" w:color="auto"/>
            </w:tcBorders>
            <w:shd w:val="clear" w:color="auto" w:fill="auto"/>
            <w:vAlign w:val="center"/>
            <w:hideMark/>
          </w:tcPr>
          <w:p w14:paraId="0A7A343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 formación interna y haciéndola extensivo a toda la plantilla, independientemente de su sexo. Garantizar la igualdad dentro de todos los procesos formativos de la empresa y favorecer el desarrollo de todas las personas de la plantilla sin tener el tipo de relación contractual que se tenga.</w:t>
            </w:r>
          </w:p>
        </w:tc>
        <w:tc>
          <w:tcPr>
            <w:tcW w:w="1853" w:type="dxa"/>
            <w:tcBorders>
              <w:top w:val="nil"/>
              <w:left w:val="nil"/>
              <w:bottom w:val="single" w:sz="4" w:space="0" w:color="auto"/>
              <w:right w:val="single" w:sz="4" w:space="0" w:color="auto"/>
            </w:tcBorders>
            <w:shd w:val="clear" w:color="auto" w:fill="auto"/>
            <w:vAlign w:val="center"/>
            <w:hideMark/>
          </w:tcPr>
          <w:p w14:paraId="0D331255" w14:textId="33563880" w:rsidR="00833378" w:rsidRPr="00833378" w:rsidRDefault="00771DC0" w:rsidP="00833378">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 xml:space="preserve">Crear herramienta </w:t>
            </w:r>
          </w:p>
        </w:tc>
        <w:tc>
          <w:tcPr>
            <w:tcW w:w="1454" w:type="dxa"/>
            <w:tcBorders>
              <w:top w:val="nil"/>
              <w:left w:val="nil"/>
              <w:bottom w:val="single" w:sz="4" w:space="0" w:color="auto"/>
              <w:right w:val="single" w:sz="4" w:space="0" w:color="auto"/>
            </w:tcBorders>
            <w:shd w:val="clear" w:color="auto" w:fill="auto"/>
            <w:vAlign w:val="center"/>
            <w:hideMark/>
          </w:tcPr>
          <w:p w14:paraId="7B52F84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390ACA5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59DEAE5" w14:textId="77777777" w:rsidTr="0082366D">
        <w:trPr>
          <w:trHeight w:val="23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311317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22</w:t>
            </w:r>
          </w:p>
        </w:tc>
        <w:tc>
          <w:tcPr>
            <w:tcW w:w="1410" w:type="dxa"/>
            <w:tcBorders>
              <w:top w:val="nil"/>
              <w:left w:val="nil"/>
              <w:bottom w:val="single" w:sz="4" w:space="0" w:color="auto"/>
              <w:right w:val="single" w:sz="4" w:space="0" w:color="auto"/>
            </w:tcBorders>
            <w:shd w:val="clear" w:color="auto" w:fill="auto"/>
            <w:vAlign w:val="center"/>
            <w:hideMark/>
          </w:tcPr>
          <w:p w14:paraId="55A29597"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59519E0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Revisar el procedimiento utilizado por la empresa para todos los puestos, estableciendo que se rija por criterios y principios de valoración objetivos, cuantificables, públicos, transparentes para toda la plantilla y basados en conocimientos y competencias requeridos para el puesto, incorporando un mecanismo de revisión por parte de las personas participantes que no resulten promocionadas.</w:t>
            </w:r>
          </w:p>
        </w:tc>
        <w:tc>
          <w:tcPr>
            <w:tcW w:w="2877" w:type="dxa"/>
            <w:tcBorders>
              <w:top w:val="nil"/>
              <w:left w:val="nil"/>
              <w:bottom w:val="single" w:sz="4" w:space="0" w:color="auto"/>
              <w:right w:val="single" w:sz="4" w:space="0" w:color="auto"/>
            </w:tcBorders>
            <w:shd w:val="clear" w:color="auto" w:fill="auto"/>
            <w:vAlign w:val="center"/>
            <w:hideMark/>
          </w:tcPr>
          <w:p w14:paraId="2B27E95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352F083E" w14:textId="416378D3" w:rsidR="00833378" w:rsidRPr="00833378" w:rsidRDefault="0087231D" w:rsidP="00833378">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Proceso de promoción realizado</w:t>
            </w:r>
          </w:p>
        </w:tc>
        <w:tc>
          <w:tcPr>
            <w:tcW w:w="1454" w:type="dxa"/>
            <w:tcBorders>
              <w:top w:val="nil"/>
              <w:left w:val="nil"/>
              <w:bottom w:val="single" w:sz="4" w:space="0" w:color="auto"/>
              <w:right w:val="single" w:sz="4" w:space="0" w:color="auto"/>
            </w:tcBorders>
            <w:shd w:val="clear" w:color="auto" w:fill="auto"/>
            <w:vAlign w:val="center"/>
            <w:hideMark/>
          </w:tcPr>
          <w:p w14:paraId="685C0C5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2E531D7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C58A3FB"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649216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23</w:t>
            </w:r>
          </w:p>
        </w:tc>
        <w:tc>
          <w:tcPr>
            <w:tcW w:w="1410" w:type="dxa"/>
            <w:tcBorders>
              <w:top w:val="nil"/>
              <w:left w:val="nil"/>
              <w:bottom w:val="single" w:sz="4" w:space="0" w:color="auto"/>
              <w:right w:val="single" w:sz="4" w:space="0" w:color="auto"/>
            </w:tcBorders>
            <w:shd w:val="clear" w:color="auto" w:fill="auto"/>
            <w:vAlign w:val="center"/>
            <w:hideMark/>
          </w:tcPr>
          <w:p w14:paraId="4E93D19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17DDB31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Informar con puntualidad a toda la plantilla de las vacantes para la promoción, los requisitos para el puesto, por los medios de comunicación habituales de la empresa.</w:t>
            </w:r>
          </w:p>
        </w:tc>
        <w:tc>
          <w:tcPr>
            <w:tcW w:w="2877" w:type="dxa"/>
            <w:tcBorders>
              <w:top w:val="nil"/>
              <w:left w:val="nil"/>
              <w:bottom w:val="single" w:sz="4" w:space="0" w:color="auto"/>
              <w:right w:val="single" w:sz="4" w:space="0" w:color="auto"/>
            </w:tcBorders>
            <w:shd w:val="clear" w:color="auto" w:fill="auto"/>
            <w:vAlign w:val="center"/>
            <w:hideMark/>
          </w:tcPr>
          <w:p w14:paraId="2F2CCD5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64CDE40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promoción realizado</w:t>
            </w:r>
          </w:p>
        </w:tc>
        <w:tc>
          <w:tcPr>
            <w:tcW w:w="1454" w:type="dxa"/>
            <w:tcBorders>
              <w:top w:val="nil"/>
              <w:left w:val="nil"/>
              <w:bottom w:val="single" w:sz="4" w:space="0" w:color="auto"/>
              <w:right w:val="single" w:sz="4" w:space="0" w:color="auto"/>
            </w:tcBorders>
            <w:shd w:val="clear" w:color="auto" w:fill="auto"/>
            <w:vAlign w:val="center"/>
            <w:hideMark/>
          </w:tcPr>
          <w:p w14:paraId="49B202E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4D26961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4018A12E"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F97B3C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24</w:t>
            </w:r>
          </w:p>
        </w:tc>
        <w:tc>
          <w:tcPr>
            <w:tcW w:w="1410" w:type="dxa"/>
            <w:tcBorders>
              <w:top w:val="nil"/>
              <w:left w:val="nil"/>
              <w:bottom w:val="single" w:sz="4" w:space="0" w:color="auto"/>
              <w:right w:val="single" w:sz="4" w:space="0" w:color="auto"/>
            </w:tcBorders>
            <w:shd w:val="clear" w:color="auto" w:fill="auto"/>
            <w:vAlign w:val="center"/>
            <w:hideMark/>
          </w:tcPr>
          <w:p w14:paraId="09D943E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6F0E772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Priorizar la cobertura de las vacantes para los puestos de responsabilidad y dirección con promoción interna, sólo acudiendo a la selección externa cuando ninguna candidatura cumpla los requisitos.</w:t>
            </w:r>
          </w:p>
        </w:tc>
        <w:tc>
          <w:tcPr>
            <w:tcW w:w="2877" w:type="dxa"/>
            <w:tcBorders>
              <w:top w:val="nil"/>
              <w:left w:val="nil"/>
              <w:bottom w:val="single" w:sz="4" w:space="0" w:color="auto"/>
              <w:right w:val="single" w:sz="4" w:space="0" w:color="auto"/>
            </w:tcBorders>
            <w:shd w:val="clear" w:color="auto" w:fill="auto"/>
            <w:vAlign w:val="center"/>
            <w:hideMark/>
          </w:tcPr>
          <w:p w14:paraId="18FE715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744E931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promoción realizado</w:t>
            </w:r>
          </w:p>
        </w:tc>
        <w:tc>
          <w:tcPr>
            <w:tcW w:w="1454" w:type="dxa"/>
            <w:tcBorders>
              <w:top w:val="nil"/>
              <w:left w:val="nil"/>
              <w:bottom w:val="single" w:sz="4" w:space="0" w:color="auto"/>
              <w:right w:val="single" w:sz="4" w:space="0" w:color="auto"/>
            </w:tcBorders>
            <w:shd w:val="clear" w:color="auto" w:fill="auto"/>
            <w:vAlign w:val="center"/>
            <w:hideMark/>
          </w:tcPr>
          <w:p w14:paraId="056D783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53AA1C9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12B9D2C"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BEC3C0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25</w:t>
            </w:r>
          </w:p>
        </w:tc>
        <w:tc>
          <w:tcPr>
            <w:tcW w:w="1410" w:type="dxa"/>
            <w:tcBorders>
              <w:top w:val="nil"/>
              <w:left w:val="nil"/>
              <w:bottom w:val="single" w:sz="4" w:space="0" w:color="auto"/>
              <w:right w:val="single" w:sz="4" w:space="0" w:color="auto"/>
            </w:tcBorders>
            <w:shd w:val="clear" w:color="auto" w:fill="auto"/>
            <w:vAlign w:val="center"/>
            <w:hideMark/>
          </w:tcPr>
          <w:p w14:paraId="00C6A11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5F1FE2E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Revisar desde la perspectiva de género el sistema de “evaluación de competencias” para garantizar su objetividad y transparencia y determinar si existen elementos que puedan causar en la valoración desigualdades o discriminaciones (lenguaje, criterios de valoración etc.)</w:t>
            </w:r>
          </w:p>
        </w:tc>
        <w:tc>
          <w:tcPr>
            <w:tcW w:w="2877" w:type="dxa"/>
            <w:tcBorders>
              <w:top w:val="nil"/>
              <w:left w:val="nil"/>
              <w:bottom w:val="single" w:sz="4" w:space="0" w:color="auto"/>
              <w:right w:val="single" w:sz="4" w:space="0" w:color="auto"/>
            </w:tcBorders>
            <w:shd w:val="clear" w:color="auto" w:fill="auto"/>
            <w:vAlign w:val="center"/>
            <w:hideMark/>
          </w:tcPr>
          <w:p w14:paraId="65516E9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000BBF7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Crear evaluación competencias</w:t>
            </w:r>
          </w:p>
        </w:tc>
        <w:tc>
          <w:tcPr>
            <w:tcW w:w="1454" w:type="dxa"/>
            <w:tcBorders>
              <w:top w:val="nil"/>
              <w:left w:val="nil"/>
              <w:bottom w:val="single" w:sz="4" w:space="0" w:color="auto"/>
              <w:right w:val="single" w:sz="4" w:space="0" w:color="auto"/>
            </w:tcBorders>
            <w:shd w:val="clear" w:color="auto" w:fill="auto"/>
            <w:vAlign w:val="center"/>
            <w:hideMark/>
          </w:tcPr>
          <w:p w14:paraId="5DBE003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 / 2025</w:t>
            </w:r>
          </w:p>
        </w:tc>
        <w:tc>
          <w:tcPr>
            <w:tcW w:w="1406" w:type="dxa"/>
            <w:tcBorders>
              <w:top w:val="nil"/>
              <w:left w:val="nil"/>
              <w:bottom w:val="single" w:sz="4" w:space="0" w:color="auto"/>
              <w:right w:val="single" w:sz="4" w:space="0" w:color="auto"/>
            </w:tcBorders>
            <w:shd w:val="clear" w:color="auto" w:fill="auto"/>
            <w:vAlign w:val="center"/>
            <w:hideMark/>
          </w:tcPr>
          <w:p w14:paraId="5D1A333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8CD6725"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13972CF"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26</w:t>
            </w:r>
          </w:p>
        </w:tc>
        <w:tc>
          <w:tcPr>
            <w:tcW w:w="1410" w:type="dxa"/>
            <w:tcBorders>
              <w:top w:val="nil"/>
              <w:left w:val="nil"/>
              <w:bottom w:val="single" w:sz="4" w:space="0" w:color="auto"/>
              <w:right w:val="single" w:sz="4" w:space="0" w:color="auto"/>
            </w:tcBorders>
            <w:shd w:val="clear" w:color="auto" w:fill="auto"/>
            <w:vAlign w:val="center"/>
            <w:hideMark/>
          </w:tcPr>
          <w:p w14:paraId="63F6302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76A2813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Garantizar un porcentaje de presencia de mujeres al menos de 60% en los programas existentes en la empresa para captación de talento o similar.</w:t>
            </w:r>
          </w:p>
        </w:tc>
        <w:tc>
          <w:tcPr>
            <w:tcW w:w="2877" w:type="dxa"/>
            <w:tcBorders>
              <w:top w:val="nil"/>
              <w:left w:val="nil"/>
              <w:bottom w:val="single" w:sz="4" w:space="0" w:color="auto"/>
              <w:right w:val="single" w:sz="4" w:space="0" w:color="auto"/>
            </w:tcBorders>
            <w:shd w:val="clear" w:color="auto" w:fill="auto"/>
            <w:vAlign w:val="center"/>
            <w:hideMark/>
          </w:tcPr>
          <w:p w14:paraId="5344F40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1752758E" w14:textId="5549560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promoción realizado</w:t>
            </w:r>
            <w:r w:rsidR="00F510CF">
              <w:rPr>
                <w:rFonts w:ascii="Calibri" w:eastAsia="Times New Roman" w:hAnsi="Calibri" w:cs="Calibri"/>
                <w:color w:val="0D3B64"/>
                <w:sz w:val="20"/>
                <w:szCs w:val="20"/>
                <w:lang w:eastAsia="es-ES"/>
              </w:rPr>
              <w:t xml:space="preserve"> (donde pondrá ese matiz)</w:t>
            </w:r>
          </w:p>
        </w:tc>
        <w:tc>
          <w:tcPr>
            <w:tcW w:w="1454" w:type="dxa"/>
            <w:tcBorders>
              <w:top w:val="nil"/>
              <w:left w:val="nil"/>
              <w:bottom w:val="single" w:sz="4" w:space="0" w:color="auto"/>
              <w:right w:val="single" w:sz="4" w:space="0" w:color="auto"/>
            </w:tcBorders>
            <w:shd w:val="clear" w:color="auto" w:fill="auto"/>
            <w:vAlign w:val="center"/>
            <w:hideMark/>
          </w:tcPr>
          <w:p w14:paraId="5174873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7E74903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57AF8529" w14:textId="77777777" w:rsidTr="0082366D">
        <w:trPr>
          <w:trHeight w:val="28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AFAD64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27</w:t>
            </w:r>
          </w:p>
        </w:tc>
        <w:tc>
          <w:tcPr>
            <w:tcW w:w="1410" w:type="dxa"/>
            <w:tcBorders>
              <w:top w:val="nil"/>
              <w:left w:val="nil"/>
              <w:bottom w:val="single" w:sz="4" w:space="0" w:color="auto"/>
              <w:right w:val="single" w:sz="4" w:space="0" w:color="auto"/>
            </w:tcBorders>
            <w:shd w:val="clear" w:color="auto" w:fill="auto"/>
            <w:vAlign w:val="center"/>
            <w:hideMark/>
          </w:tcPr>
          <w:p w14:paraId="63FB217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Promoción</w:t>
            </w:r>
          </w:p>
        </w:tc>
        <w:tc>
          <w:tcPr>
            <w:tcW w:w="3859" w:type="dxa"/>
            <w:tcBorders>
              <w:top w:val="nil"/>
              <w:left w:val="nil"/>
              <w:bottom w:val="single" w:sz="4" w:space="0" w:color="auto"/>
              <w:right w:val="single" w:sz="4" w:space="0" w:color="auto"/>
            </w:tcBorders>
            <w:shd w:val="clear" w:color="000000" w:fill="DDEBF7"/>
            <w:vAlign w:val="center"/>
            <w:hideMark/>
          </w:tcPr>
          <w:p w14:paraId="344054A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seguimiento anual específico de las promociones de personas con reducciones de jornada o excedencias por cuidado de familiares u otras medidas de conciliación, así como a mujeres víctimas de violencia de género que se hayan visto obligadas a optar por la suspensión de la relación laboral con reserva del puesto de trabajo, especialmente cuando esté próxima su reciente incorporación, para evitar que este tipo de permisos o excedencias sean un condicionante que perjudiquen la promoción.</w:t>
            </w:r>
          </w:p>
        </w:tc>
        <w:tc>
          <w:tcPr>
            <w:tcW w:w="2877" w:type="dxa"/>
            <w:tcBorders>
              <w:top w:val="nil"/>
              <w:left w:val="nil"/>
              <w:bottom w:val="single" w:sz="4" w:space="0" w:color="auto"/>
              <w:right w:val="single" w:sz="4" w:space="0" w:color="auto"/>
            </w:tcBorders>
            <w:shd w:val="clear" w:color="auto" w:fill="auto"/>
            <w:vAlign w:val="center"/>
            <w:hideMark/>
          </w:tcPr>
          <w:p w14:paraId="22FC9D3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Potenciar las promociones en igualdad de condiciones del sexo menos representado. Eliminar desequilibrios que pueda haber. Asegurar procesos de promoción en igualdad de oportunidades.</w:t>
            </w:r>
          </w:p>
        </w:tc>
        <w:tc>
          <w:tcPr>
            <w:tcW w:w="1853" w:type="dxa"/>
            <w:tcBorders>
              <w:top w:val="nil"/>
              <w:left w:val="nil"/>
              <w:bottom w:val="single" w:sz="4" w:space="0" w:color="auto"/>
              <w:right w:val="single" w:sz="4" w:space="0" w:color="auto"/>
            </w:tcBorders>
            <w:shd w:val="clear" w:color="auto" w:fill="auto"/>
            <w:vAlign w:val="center"/>
            <w:hideMark/>
          </w:tcPr>
          <w:p w14:paraId="50289F0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promoción realizado</w:t>
            </w:r>
          </w:p>
        </w:tc>
        <w:tc>
          <w:tcPr>
            <w:tcW w:w="1454" w:type="dxa"/>
            <w:tcBorders>
              <w:top w:val="nil"/>
              <w:left w:val="nil"/>
              <w:bottom w:val="single" w:sz="4" w:space="0" w:color="auto"/>
              <w:right w:val="single" w:sz="4" w:space="0" w:color="auto"/>
            </w:tcBorders>
            <w:shd w:val="clear" w:color="auto" w:fill="auto"/>
            <w:vAlign w:val="center"/>
            <w:hideMark/>
          </w:tcPr>
          <w:p w14:paraId="4168902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636FEBA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73CEC959"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394518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28</w:t>
            </w:r>
          </w:p>
        </w:tc>
        <w:tc>
          <w:tcPr>
            <w:tcW w:w="1410" w:type="dxa"/>
            <w:tcBorders>
              <w:top w:val="nil"/>
              <w:left w:val="nil"/>
              <w:bottom w:val="single" w:sz="4" w:space="0" w:color="auto"/>
              <w:right w:val="single" w:sz="4" w:space="0" w:color="auto"/>
            </w:tcBorders>
            <w:shd w:val="clear" w:color="auto" w:fill="auto"/>
            <w:vAlign w:val="center"/>
            <w:hideMark/>
          </w:tcPr>
          <w:p w14:paraId="6C08ADDD"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2402E0D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Disponer de un catálogo de puestos y su equivalencia en categoría profesional del Convenio Colectivo disponible para toda la plantilla, donde se indiquen los requisitos para cubrir estos puestos en materia de formación, experiencia etc.</w:t>
            </w:r>
          </w:p>
        </w:tc>
        <w:tc>
          <w:tcPr>
            <w:tcW w:w="2877" w:type="dxa"/>
            <w:tcBorders>
              <w:top w:val="nil"/>
              <w:left w:val="nil"/>
              <w:bottom w:val="single" w:sz="4" w:space="0" w:color="auto"/>
              <w:right w:val="single" w:sz="4" w:space="0" w:color="auto"/>
            </w:tcBorders>
            <w:shd w:val="clear" w:color="auto" w:fill="auto"/>
            <w:vAlign w:val="center"/>
            <w:hideMark/>
          </w:tcPr>
          <w:p w14:paraId="1D792F3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4D151BE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Crear evaluación competencias y DPT</w:t>
            </w:r>
          </w:p>
        </w:tc>
        <w:tc>
          <w:tcPr>
            <w:tcW w:w="1454" w:type="dxa"/>
            <w:tcBorders>
              <w:top w:val="nil"/>
              <w:left w:val="nil"/>
              <w:bottom w:val="single" w:sz="4" w:space="0" w:color="auto"/>
              <w:right w:val="single" w:sz="4" w:space="0" w:color="auto"/>
            </w:tcBorders>
            <w:shd w:val="clear" w:color="auto" w:fill="auto"/>
            <w:vAlign w:val="center"/>
            <w:hideMark/>
          </w:tcPr>
          <w:p w14:paraId="3DDC85B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5001E58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24D28391" w14:textId="77777777" w:rsidTr="0082366D">
        <w:trPr>
          <w:trHeight w:val="13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F0F57B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29</w:t>
            </w:r>
          </w:p>
        </w:tc>
        <w:tc>
          <w:tcPr>
            <w:tcW w:w="1410" w:type="dxa"/>
            <w:tcBorders>
              <w:top w:val="nil"/>
              <w:left w:val="nil"/>
              <w:bottom w:val="single" w:sz="4" w:space="0" w:color="auto"/>
              <w:right w:val="single" w:sz="4" w:space="0" w:color="auto"/>
            </w:tcBorders>
            <w:shd w:val="clear" w:color="auto" w:fill="auto"/>
            <w:vAlign w:val="center"/>
            <w:hideMark/>
          </w:tcPr>
          <w:p w14:paraId="6AA4CF0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4FA7780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En caso de resultar una vacante para los puestos de responsabilidad donde existe menor representación de mujeres, respecto al índice de distribución en la empresa, se dará prioridad para su contratación.</w:t>
            </w:r>
          </w:p>
        </w:tc>
        <w:tc>
          <w:tcPr>
            <w:tcW w:w="2877" w:type="dxa"/>
            <w:tcBorders>
              <w:top w:val="nil"/>
              <w:left w:val="nil"/>
              <w:bottom w:val="single" w:sz="4" w:space="0" w:color="auto"/>
              <w:right w:val="single" w:sz="4" w:space="0" w:color="auto"/>
            </w:tcBorders>
            <w:shd w:val="clear" w:color="auto" w:fill="auto"/>
            <w:vAlign w:val="center"/>
            <w:hideMark/>
          </w:tcPr>
          <w:p w14:paraId="66B412E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254740B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Proceso promoción realizado y ejecutando esta medida</w:t>
            </w:r>
          </w:p>
        </w:tc>
        <w:tc>
          <w:tcPr>
            <w:tcW w:w="1454" w:type="dxa"/>
            <w:tcBorders>
              <w:top w:val="nil"/>
              <w:left w:val="nil"/>
              <w:bottom w:val="single" w:sz="4" w:space="0" w:color="auto"/>
              <w:right w:val="single" w:sz="4" w:space="0" w:color="auto"/>
            </w:tcBorders>
            <w:shd w:val="clear" w:color="auto" w:fill="auto"/>
            <w:vAlign w:val="center"/>
            <w:hideMark/>
          </w:tcPr>
          <w:p w14:paraId="398AFA9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23BD00C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33378" w:rsidRPr="00833378" w14:paraId="79EFD1FF"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B0E25E5"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30</w:t>
            </w:r>
          </w:p>
        </w:tc>
        <w:tc>
          <w:tcPr>
            <w:tcW w:w="1410" w:type="dxa"/>
            <w:tcBorders>
              <w:top w:val="nil"/>
              <w:left w:val="nil"/>
              <w:bottom w:val="single" w:sz="4" w:space="0" w:color="auto"/>
              <w:right w:val="single" w:sz="4" w:space="0" w:color="auto"/>
            </w:tcBorders>
            <w:shd w:val="clear" w:color="auto" w:fill="auto"/>
            <w:vAlign w:val="center"/>
            <w:hideMark/>
          </w:tcPr>
          <w:p w14:paraId="28D0A25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66F025B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Registro con los valores medios y mediana de los salarios por cada uno de los complementos salariales y las percepciones extrasalariales de la plantilla, desagregada por sexo y distribuido por grupos profesionales, puestos de trabajo iguales o de igual valor (RDL 6/2019), se desagregarán los complementos salariales y extrasalariales y se elaborará una auditoría retributiva que se revisará dentro de la CS con la nueva herramienta de gestión.</w:t>
            </w:r>
          </w:p>
        </w:tc>
        <w:tc>
          <w:tcPr>
            <w:tcW w:w="2877" w:type="dxa"/>
            <w:tcBorders>
              <w:top w:val="nil"/>
              <w:left w:val="nil"/>
              <w:bottom w:val="single" w:sz="4" w:space="0" w:color="auto"/>
              <w:right w:val="single" w:sz="4" w:space="0" w:color="auto"/>
            </w:tcBorders>
            <w:shd w:val="clear" w:color="auto" w:fill="auto"/>
            <w:vAlign w:val="center"/>
            <w:hideMark/>
          </w:tcPr>
          <w:p w14:paraId="25E3B5F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2BC8D8CA" w14:textId="2054448B" w:rsidR="00833378" w:rsidRPr="00833378" w:rsidRDefault="002D5CA9"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Auditoría</w:t>
            </w:r>
            <w:r w:rsidR="00833378" w:rsidRPr="00833378">
              <w:rPr>
                <w:rFonts w:ascii="Calibri" w:eastAsia="Times New Roman" w:hAnsi="Calibri" w:cs="Calibri"/>
                <w:color w:val="0D3B64"/>
                <w:sz w:val="20"/>
                <w:szCs w:val="20"/>
                <w:lang w:eastAsia="es-ES"/>
              </w:rPr>
              <w:t xml:space="preserve"> realizada en mitad del proceso</w:t>
            </w:r>
          </w:p>
        </w:tc>
        <w:tc>
          <w:tcPr>
            <w:tcW w:w="1454" w:type="dxa"/>
            <w:tcBorders>
              <w:top w:val="nil"/>
              <w:left w:val="nil"/>
              <w:bottom w:val="single" w:sz="4" w:space="0" w:color="auto"/>
              <w:right w:val="single" w:sz="4" w:space="0" w:color="auto"/>
            </w:tcBorders>
            <w:shd w:val="clear" w:color="auto" w:fill="auto"/>
            <w:vAlign w:val="center"/>
            <w:hideMark/>
          </w:tcPr>
          <w:p w14:paraId="5331943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30103C8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33378" w:rsidRPr="00833378" w14:paraId="6FFBEAC3" w14:textId="77777777" w:rsidTr="0082366D">
        <w:trPr>
          <w:trHeight w:val="13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0582F9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31</w:t>
            </w:r>
          </w:p>
        </w:tc>
        <w:tc>
          <w:tcPr>
            <w:tcW w:w="1410" w:type="dxa"/>
            <w:tcBorders>
              <w:top w:val="nil"/>
              <w:left w:val="nil"/>
              <w:bottom w:val="single" w:sz="4" w:space="0" w:color="auto"/>
              <w:right w:val="single" w:sz="4" w:space="0" w:color="auto"/>
            </w:tcBorders>
            <w:shd w:val="clear" w:color="auto" w:fill="auto"/>
            <w:vAlign w:val="center"/>
            <w:hideMark/>
          </w:tcPr>
          <w:p w14:paraId="52270C7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3F165C8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Informar con transparencia a la plantilla sobre los criterios de los complementos salariales variables, colectivos a quiénes se destinan y criterios</w:t>
            </w:r>
          </w:p>
        </w:tc>
        <w:tc>
          <w:tcPr>
            <w:tcW w:w="2877" w:type="dxa"/>
            <w:tcBorders>
              <w:top w:val="nil"/>
              <w:left w:val="nil"/>
              <w:bottom w:val="single" w:sz="4" w:space="0" w:color="auto"/>
              <w:right w:val="single" w:sz="4" w:space="0" w:color="auto"/>
            </w:tcBorders>
            <w:shd w:val="clear" w:color="auto" w:fill="auto"/>
            <w:vAlign w:val="center"/>
            <w:hideMark/>
          </w:tcPr>
          <w:p w14:paraId="57E8250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7FE10E53" w14:textId="47C42EBA" w:rsidR="00833378" w:rsidRPr="00833378" w:rsidRDefault="002D5CA9"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Reunión</w:t>
            </w:r>
            <w:r w:rsidR="00833378" w:rsidRPr="00833378">
              <w:rPr>
                <w:rFonts w:ascii="Calibri" w:eastAsia="Times New Roman" w:hAnsi="Calibri" w:cs="Calibri"/>
                <w:color w:val="0D3B64"/>
                <w:sz w:val="20"/>
                <w:szCs w:val="20"/>
                <w:lang w:eastAsia="es-ES"/>
              </w:rPr>
              <w:t xml:space="preserve"> CS</w:t>
            </w:r>
          </w:p>
        </w:tc>
        <w:tc>
          <w:tcPr>
            <w:tcW w:w="1454" w:type="dxa"/>
            <w:tcBorders>
              <w:top w:val="nil"/>
              <w:left w:val="nil"/>
              <w:bottom w:val="single" w:sz="4" w:space="0" w:color="auto"/>
              <w:right w:val="single" w:sz="4" w:space="0" w:color="auto"/>
            </w:tcBorders>
            <w:shd w:val="clear" w:color="auto" w:fill="auto"/>
            <w:vAlign w:val="center"/>
            <w:hideMark/>
          </w:tcPr>
          <w:p w14:paraId="77EF7A5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3936378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33378" w:rsidRPr="00833378" w14:paraId="6FBC58C2"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E6A1CB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32</w:t>
            </w:r>
          </w:p>
        </w:tc>
        <w:tc>
          <w:tcPr>
            <w:tcW w:w="1410" w:type="dxa"/>
            <w:tcBorders>
              <w:top w:val="nil"/>
              <w:left w:val="nil"/>
              <w:bottom w:val="single" w:sz="4" w:space="0" w:color="auto"/>
              <w:right w:val="single" w:sz="4" w:space="0" w:color="auto"/>
            </w:tcBorders>
            <w:shd w:val="clear" w:color="auto" w:fill="auto"/>
            <w:vAlign w:val="center"/>
            <w:hideMark/>
          </w:tcPr>
          <w:p w14:paraId="37DBBB3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03A9418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Realizar un análisis de brechas salariales a través de los registros retributivos anuales, si se detectasen brechas salariales iguales o superiores al 25%, se realizará un análisis de </w:t>
            </w:r>
            <w:proofErr w:type="gramStart"/>
            <w:r w:rsidRPr="00833378">
              <w:rPr>
                <w:rFonts w:ascii="Calibri" w:eastAsia="Times New Roman" w:hAnsi="Calibri" w:cs="Calibri"/>
                <w:color w:val="0D3B64"/>
                <w:sz w:val="20"/>
                <w:szCs w:val="20"/>
                <w:lang w:eastAsia="es-ES"/>
              </w:rPr>
              <w:t>las mismas</w:t>
            </w:r>
            <w:proofErr w:type="gramEnd"/>
            <w:r w:rsidRPr="00833378">
              <w:rPr>
                <w:rFonts w:ascii="Calibri" w:eastAsia="Times New Roman" w:hAnsi="Calibri" w:cs="Calibri"/>
                <w:color w:val="0D3B64"/>
                <w:sz w:val="20"/>
                <w:szCs w:val="20"/>
                <w:lang w:eastAsia="es-ES"/>
              </w:rPr>
              <w:t>. Dicho análisis se presentará a la CS para intentar desarrollar un plan de acción con posibles criterios de mejora para su corrección.</w:t>
            </w:r>
          </w:p>
        </w:tc>
        <w:tc>
          <w:tcPr>
            <w:tcW w:w="2877" w:type="dxa"/>
            <w:tcBorders>
              <w:top w:val="nil"/>
              <w:left w:val="nil"/>
              <w:bottom w:val="single" w:sz="4" w:space="0" w:color="auto"/>
              <w:right w:val="single" w:sz="4" w:space="0" w:color="auto"/>
            </w:tcBorders>
            <w:shd w:val="clear" w:color="auto" w:fill="auto"/>
            <w:vAlign w:val="center"/>
            <w:hideMark/>
          </w:tcPr>
          <w:p w14:paraId="0F43EC7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3BD3D7A4" w14:textId="07BD4567" w:rsidR="00833378" w:rsidRPr="00833378" w:rsidRDefault="002D5CA9"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Auditoría</w:t>
            </w:r>
            <w:r w:rsidR="00833378" w:rsidRPr="00833378">
              <w:rPr>
                <w:rFonts w:ascii="Calibri" w:eastAsia="Times New Roman" w:hAnsi="Calibri" w:cs="Calibri"/>
                <w:color w:val="0D3B64"/>
                <w:sz w:val="20"/>
                <w:szCs w:val="20"/>
                <w:lang w:eastAsia="es-ES"/>
              </w:rPr>
              <w:t xml:space="preserve"> realizada en mitad del proceso</w:t>
            </w:r>
          </w:p>
        </w:tc>
        <w:tc>
          <w:tcPr>
            <w:tcW w:w="1454" w:type="dxa"/>
            <w:tcBorders>
              <w:top w:val="nil"/>
              <w:left w:val="nil"/>
              <w:bottom w:val="single" w:sz="4" w:space="0" w:color="auto"/>
              <w:right w:val="single" w:sz="4" w:space="0" w:color="auto"/>
            </w:tcBorders>
            <w:shd w:val="clear" w:color="auto" w:fill="auto"/>
            <w:vAlign w:val="center"/>
            <w:hideMark/>
          </w:tcPr>
          <w:p w14:paraId="490487D1"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4DDB439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33378" w:rsidRPr="00833378" w14:paraId="633657E0" w14:textId="77777777" w:rsidTr="0082366D">
        <w:trPr>
          <w:trHeight w:val="13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7A5FC1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33</w:t>
            </w:r>
          </w:p>
        </w:tc>
        <w:tc>
          <w:tcPr>
            <w:tcW w:w="1410" w:type="dxa"/>
            <w:tcBorders>
              <w:top w:val="nil"/>
              <w:left w:val="nil"/>
              <w:bottom w:val="single" w:sz="4" w:space="0" w:color="auto"/>
              <w:right w:val="single" w:sz="4" w:space="0" w:color="auto"/>
            </w:tcBorders>
            <w:shd w:val="clear" w:color="auto" w:fill="auto"/>
            <w:vAlign w:val="center"/>
            <w:hideMark/>
          </w:tcPr>
          <w:p w14:paraId="25C4001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6B44BCC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Informar a la plantilla sobre las soluciones de beneficios fiscales para la plantilla de la empresa que ayuden a conciliar vida profesional y personal</w:t>
            </w:r>
          </w:p>
        </w:tc>
        <w:tc>
          <w:tcPr>
            <w:tcW w:w="2877" w:type="dxa"/>
            <w:tcBorders>
              <w:top w:val="nil"/>
              <w:left w:val="nil"/>
              <w:bottom w:val="single" w:sz="4" w:space="0" w:color="auto"/>
              <w:right w:val="single" w:sz="4" w:space="0" w:color="auto"/>
            </w:tcBorders>
            <w:shd w:val="clear" w:color="auto" w:fill="auto"/>
            <w:vAlign w:val="center"/>
            <w:hideMark/>
          </w:tcPr>
          <w:p w14:paraId="470C497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3D6AFBE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Comunicaciones anuales</w:t>
            </w:r>
          </w:p>
        </w:tc>
        <w:tc>
          <w:tcPr>
            <w:tcW w:w="1454" w:type="dxa"/>
            <w:tcBorders>
              <w:top w:val="nil"/>
              <w:left w:val="nil"/>
              <w:bottom w:val="single" w:sz="4" w:space="0" w:color="auto"/>
              <w:right w:val="single" w:sz="4" w:space="0" w:color="auto"/>
            </w:tcBorders>
            <w:shd w:val="clear" w:color="auto" w:fill="auto"/>
            <w:vAlign w:val="center"/>
            <w:hideMark/>
          </w:tcPr>
          <w:p w14:paraId="4C4D893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55957F0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5F403DE4" w14:textId="77777777" w:rsidTr="0082366D">
        <w:trPr>
          <w:trHeight w:val="13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6D618A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34</w:t>
            </w:r>
          </w:p>
        </w:tc>
        <w:tc>
          <w:tcPr>
            <w:tcW w:w="1410" w:type="dxa"/>
            <w:tcBorders>
              <w:top w:val="nil"/>
              <w:left w:val="nil"/>
              <w:bottom w:val="single" w:sz="4" w:space="0" w:color="auto"/>
              <w:right w:val="single" w:sz="4" w:space="0" w:color="auto"/>
            </w:tcBorders>
            <w:shd w:val="clear" w:color="auto" w:fill="auto"/>
            <w:vAlign w:val="center"/>
            <w:hideMark/>
          </w:tcPr>
          <w:p w14:paraId="4E7C5DD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Condiciones de Trabajo y retribuciones</w:t>
            </w:r>
          </w:p>
        </w:tc>
        <w:tc>
          <w:tcPr>
            <w:tcW w:w="3859" w:type="dxa"/>
            <w:tcBorders>
              <w:top w:val="nil"/>
              <w:left w:val="nil"/>
              <w:bottom w:val="single" w:sz="4" w:space="0" w:color="auto"/>
              <w:right w:val="single" w:sz="4" w:space="0" w:color="auto"/>
            </w:tcBorders>
            <w:shd w:val="clear" w:color="000000" w:fill="DDEBF7"/>
            <w:vAlign w:val="center"/>
            <w:hideMark/>
          </w:tcPr>
          <w:p w14:paraId="1428CA2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Se garantizará la no discriminación en casos de maternidad/paternidad o riesgo por embarazo </w:t>
            </w:r>
            <w:proofErr w:type="gramStart"/>
            <w:r w:rsidRPr="00833378">
              <w:rPr>
                <w:rFonts w:ascii="Calibri" w:eastAsia="Times New Roman" w:hAnsi="Calibri" w:cs="Calibri"/>
                <w:color w:val="0D3B64"/>
                <w:sz w:val="20"/>
                <w:szCs w:val="20"/>
                <w:lang w:eastAsia="es-ES"/>
              </w:rPr>
              <w:t>en relación al</w:t>
            </w:r>
            <w:proofErr w:type="gramEnd"/>
            <w:r w:rsidRPr="00833378">
              <w:rPr>
                <w:rFonts w:ascii="Calibri" w:eastAsia="Times New Roman" w:hAnsi="Calibri" w:cs="Calibri"/>
                <w:color w:val="0D3B64"/>
                <w:sz w:val="20"/>
                <w:szCs w:val="20"/>
                <w:lang w:eastAsia="es-ES"/>
              </w:rPr>
              <w:t xml:space="preserve"> salario</w:t>
            </w:r>
          </w:p>
        </w:tc>
        <w:tc>
          <w:tcPr>
            <w:tcW w:w="2877" w:type="dxa"/>
            <w:tcBorders>
              <w:top w:val="nil"/>
              <w:left w:val="nil"/>
              <w:bottom w:val="single" w:sz="4" w:space="0" w:color="auto"/>
              <w:right w:val="single" w:sz="4" w:space="0" w:color="auto"/>
            </w:tcBorders>
            <w:shd w:val="clear" w:color="auto" w:fill="auto"/>
            <w:vAlign w:val="center"/>
            <w:hideMark/>
          </w:tcPr>
          <w:p w14:paraId="7BE0648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Garantizar la no discriminación en todas las áreas de la empresa. Asegurar condiciones salariales igualitarias para hombres y mujeres en el mismo nivel. </w:t>
            </w:r>
          </w:p>
        </w:tc>
        <w:tc>
          <w:tcPr>
            <w:tcW w:w="1853" w:type="dxa"/>
            <w:tcBorders>
              <w:top w:val="nil"/>
              <w:left w:val="nil"/>
              <w:bottom w:val="single" w:sz="4" w:space="0" w:color="auto"/>
              <w:right w:val="single" w:sz="4" w:space="0" w:color="auto"/>
            </w:tcBorders>
            <w:shd w:val="clear" w:color="auto" w:fill="auto"/>
            <w:vAlign w:val="center"/>
            <w:hideMark/>
          </w:tcPr>
          <w:p w14:paraId="6A7E775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10B664F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04CD97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0BEC7E91"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E93377C"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35</w:t>
            </w:r>
          </w:p>
        </w:tc>
        <w:tc>
          <w:tcPr>
            <w:tcW w:w="1410" w:type="dxa"/>
            <w:tcBorders>
              <w:top w:val="nil"/>
              <w:left w:val="nil"/>
              <w:bottom w:val="single" w:sz="4" w:space="0" w:color="auto"/>
              <w:right w:val="single" w:sz="4" w:space="0" w:color="auto"/>
            </w:tcBorders>
            <w:shd w:val="clear" w:color="auto" w:fill="auto"/>
            <w:vAlign w:val="center"/>
            <w:hideMark/>
          </w:tcPr>
          <w:p w14:paraId="30C459D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Clasificación Profesional</w:t>
            </w:r>
          </w:p>
        </w:tc>
        <w:tc>
          <w:tcPr>
            <w:tcW w:w="3859" w:type="dxa"/>
            <w:tcBorders>
              <w:top w:val="nil"/>
              <w:left w:val="nil"/>
              <w:bottom w:val="single" w:sz="4" w:space="0" w:color="auto"/>
              <w:right w:val="single" w:sz="4" w:space="0" w:color="auto"/>
            </w:tcBorders>
            <w:shd w:val="clear" w:color="000000" w:fill="DDEBF7"/>
            <w:vAlign w:val="center"/>
            <w:hideMark/>
          </w:tcPr>
          <w:p w14:paraId="77B7D6C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Garantizar que el procedimiento para determinar la categoría se sigue implementando</w:t>
            </w:r>
          </w:p>
        </w:tc>
        <w:tc>
          <w:tcPr>
            <w:tcW w:w="2877" w:type="dxa"/>
            <w:tcBorders>
              <w:top w:val="nil"/>
              <w:left w:val="nil"/>
              <w:bottom w:val="single" w:sz="4" w:space="0" w:color="auto"/>
              <w:right w:val="single" w:sz="4" w:space="0" w:color="auto"/>
            </w:tcBorders>
            <w:shd w:val="clear" w:color="auto" w:fill="auto"/>
            <w:vAlign w:val="center"/>
            <w:hideMark/>
          </w:tcPr>
          <w:p w14:paraId="62B8C28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Symbol" w:hAnsi="Calibri" w:cs="Symbol"/>
                <w:color w:val="0D3B64"/>
                <w:sz w:val="20"/>
                <w:szCs w:val="20"/>
                <w:lang w:eastAsia="es-ES"/>
              </w:rPr>
              <w:t xml:space="preserve">Garantizar la no discriminación por razón de sexo al establecer las categorías de nuevas incorporaciones o cuando corresponda actualización de </w:t>
            </w:r>
            <w:proofErr w:type="gramStart"/>
            <w:r w:rsidRPr="00833378">
              <w:rPr>
                <w:rFonts w:ascii="Calibri" w:eastAsia="Symbol" w:hAnsi="Calibri" w:cs="Symbol"/>
                <w:color w:val="0D3B64"/>
                <w:sz w:val="20"/>
                <w:szCs w:val="20"/>
                <w:lang w:eastAsia="es-ES"/>
              </w:rPr>
              <w:t>las mismas</w:t>
            </w:r>
            <w:proofErr w:type="gramEnd"/>
            <w:r w:rsidRPr="00833378">
              <w:rPr>
                <w:rFonts w:ascii="Calibri" w:eastAsia="Symbol" w:hAnsi="Calibri" w:cs="Symbol"/>
                <w:color w:val="0D3B64"/>
                <w:sz w:val="20"/>
                <w:szCs w:val="20"/>
                <w:lang w:eastAsia="es-ES"/>
              </w:rPr>
              <w:t>.</w:t>
            </w:r>
          </w:p>
        </w:tc>
        <w:tc>
          <w:tcPr>
            <w:tcW w:w="1853" w:type="dxa"/>
            <w:tcBorders>
              <w:top w:val="nil"/>
              <w:left w:val="nil"/>
              <w:bottom w:val="single" w:sz="4" w:space="0" w:color="auto"/>
              <w:right w:val="single" w:sz="4" w:space="0" w:color="auto"/>
            </w:tcBorders>
            <w:shd w:val="clear" w:color="auto" w:fill="auto"/>
            <w:vAlign w:val="center"/>
            <w:hideMark/>
          </w:tcPr>
          <w:p w14:paraId="650A99B7" w14:textId="2B6682E0" w:rsidR="00833378" w:rsidRPr="00833378" w:rsidRDefault="00751374" w:rsidP="00833378">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Procedimiento de categoría profesional</w:t>
            </w:r>
          </w:p>
        </w:tc>
        <w:tc>
          <w:tcPr>
            <w:tcW w:w="1454" w:type="dxa"/>
            <w:tcBorders>
              <w:top w:val="nil"/>
              <w:left w:val="nil"/>
              <w:bottom w:val="single" w:sz="4" w:space="0" w:color="auto"/>
              <w:right w:val="single" w:sz="4" w:space="0" w:color="auto"/>
            </w:tcBorders>
            <w:shd w:val="clear" w:color="auto" w:fill="auto"/>
            <w:vAlign w:val="center"/>
            <w:hideMark/>
          </w:tcPr>
          <w:p w14:paraId="62B7ECE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5092C1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205433CE"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AC033D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36</w:t>
            </w:r>
          </w:p>
        </w:tc>
        <w:tc>
          <w:tcPr>
            <w:tcW w:w="1410" w:type="dxa"/>
            <w:tcBorders>
              <w:top w:val="nil"/>
              <w:left w:val="nil"/>
              <w:bottom w:val="single" w:sz="4" w:space="0" w:color="auto"/>
              <w:right w:val="single" w:sz="4" w:space="0" w:color="auto"/>
            </w:tcBorders>
            <w:shd w:val="clear" w:color="auto" w:fill="auto"/>
            <w:vAlign w:val="center"/>
            <w:hideMark/>
          </w:tcPr>
          <w:p w14:paraId="0A920E5C"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203DA2E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Se creará un registro con los indicadores necesarios (sexo, grupo profesional, nivel profesional, tipo de contrato, jornada, porcentaje de jornada, responsabilidades familiares, centro de trabajo, nivel de estudios, antigüedad, fecha de alta, fecha de baja, etc.) para conocer de forma centralizada las medidas de conciliación a las que se acogen las personas trabajadoras de la organización. </w:t>
            </w:r>
          </w:p>
        </w:tc>
        <w:tc>
          <w:tcPr>
            <w:tcW w:w="2877" w:type="dxa"/>
            <w:tcBorders>
              <w:top w:val="nil"/>
              <w:left w:val="nil"/>
              <w:bottom w:val="single" w:sz="4" w:space="0" w:color="auto"/>
              <w:right w:val="single" w:sz="4" w:space="0" w:color="auto"/>
            </w:tcBorders>
            <w:shd w:val="clear" w:color="auto" w:fill="auto"/>
            <w:vAlign w:val="center"/>
            <w:hideMark/>
          </w:tcPr>
          <w:p w14:paraId="77A0778C" w14:textId="1BBD7E03"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751374">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6217360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Herramienta realizada</w:t>
            </w:r>
          </w:p>
        </w:tc>
        <w:tc>
          <w:tcPr>
            <w:tcW w:w="1454" w:type="dxa"/>
            <w:tcBorders>
              <w:top w:val="nil"/>
              <w:left w:val="nil"/>
              <w:bottom w:val="single" w:sz="4" w:space="0" w:color="auto"/>
              <w:right w:val="single" w:sz="4" w:space="0" w:color="auto"/>
            </w:tcBorders>
            <w:shd w:val="clear" w:color="auto" w:fill="auto"/>
            <w:vAlign w:val="center"/>
            <w:hideMark/>
          </w:tcPr>
          <w:p w14:paraId="2F81D59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22EAAF4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10CB2CAC"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95431F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37</w:t>
            </w:r>
          </w:p>
        </w:tc>
        <w:tc>
          <w:tcPr>
            <w:tcW w:w="1410" w:type="dxa"/>
            <w:tcBorders>
              <w:top w:val="nil"/>
              <w:left w:val="nil"/>
              <w:bottom w:val="single" w:sz="4" w:space="0" w:color="auto"/>
              <w:right w:val="single" w:sz="4" w:space="0" w:color="auto"/>
            </w:tcBorders>
            <w:shd w:val="clear" w:color="auto" w:fill="auto"/>
            <w:vAlign w:val="center"/>
            <w:hideMark/>
          </w:tcPr>
          <w:p w14:paraId="0E0D9931"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3ABA92B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Difundir a toda la plantilla las medidas de conciliación establecidas en el Plan de Igualdad y normativa de aplicación a través de medios de comunicación de la empresa. Para las personas de nueva incorporación se incluirá también esta información en el manual de acogida</w:t>
            </w:r>
          </w:p>
        </w:tc>
        <w:tc>
          <w:tcPr>
            <w:tcW w:w="2877" w:type="dxa"/>
            <w:tcBorders>
              <w:top w:val="nil"/>
              <w:left w:val="nil"/>
              <w:bottom w:val="single" w:sz="4" w:space="0" w:color="auto"/>
              <w:right w:val="single" w:sz="4" w:space="0" w:color="auto"/>
            </w:tcBorders>
            <w:shd w:val="clear" w:color="auto" w:fill="auto"/>
            <w:vAlign w:val="center"/>
            <w:hideMark/>
          </w:tcPr>
          <w:p w14:paraId="229B4CE0" w14:textId="38B97DA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662A8C">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3AE0F16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629A204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DD573E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06C4A42E"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D7D833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38</w:t>
            </w:r>
          </w:p>
        </w:tc>
        <w:tc>
          <w:tcPr>
            <w:tcW w:w="1410" w:type="dxa"/>
            <w:tcBorders>
              <w:top w:val="nil"/>
              <w:left w:val="nil"/>
              <w:bottom w:val="single" w:sz="4" w:space="0" w:color="auto"/>
              <w:right w:val="single" w:sz="4" w:space="0" w:color="auto"/>
            </w:tcBorders>
            <w:shd w:val="clear" w:color="auto" w:fill="auto"/>
            <w:vAlign w:val="center"/>
            <w:hideMark/>
          </w:tcPr>
          <w:p w14:paraId="331FF926"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6CA5FFAB"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Las reuniones de trabajo se realizarán dentro de la jornada laboral adaptando los horarios de estas a las personas que tengan que asistir y garantizando que las personas que estén utilizando medidas de conciliación puedan asistir a las mismas. </w:t>
            </w:r>
          </w:p>
        </w:tc>
        <w:tc>
          <w:tcPr>
            <w:tcW w:w="2877" w:type="dxa"/>
            <w:tcBorders>
              <w:top w:val="nil"/>
              <w:left w:val="nil"/>
              <w:bottom w:val="single" w:sz="4" w:space="0" w:color="auto"/>
              <w:right w:val="single" w:sz="4" w:space="0" w:color="auto"/>
            </w:tcBorders>
            <w:shd w:val="clear" w:color="auto" w:fill="auto"/>
            <w:vAlign w:val="center"/>
            <w:hideMark/>
          </w:tcPr>
          <w:p w14:paraId="374E2D4C" w14:textId="36DAEBB6"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880739">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4D2C7EE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hecha</w:t>
            </w:r>
          </w:p>
        </w:tc>
        <w:tc>
          <w:tcPr>
            <w:tcW w:w="1454" w:type="dxa"/>
            <w:tcBorders>
              <w:top w:val="nil"/>
              <w:left w:val="nil"/>
              <w:bottom w:val="single" w:sz="4" w:space="0" w:color="auto"/>
              <w:right w:val="single" w:sz="4" w:space="0" w:color="auto"/>
            </w:tcBorders>
            <w:shd w:val="clear" w:color="auto" w:fill="auto"/>
            <w:vAlign w:val="center"/>
            <w:hideMark/>
          </w:tcPr>
          <w:p w14:paraId="3F0DF40F" w14:textId="50A8A866" w:rsidR="00833378" w:rsidRPr="00833378" w:rsidRDefault="00880739"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Último</w:t>
            </w:r>
            <w:r w:rsidR="00833378" w:rsidRPr="00833378">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trimestre</w:t>
            </w:r>
            <w:r w:rsidR="00833378" w:rsidRPr="00833378">
              <w:rPr>
                <w:rFonts w:ascii="Calibri" w:eastAsia="Times New Roman" w:hAnsi="Calibri" w:cs="Calibri"/>
                <w:color w:val="0D3B64"/>
                <w:sz w:val="20"/>
                <w:szCs w:val="20"/>
                <w:lang w:eastAsia="es-ES"/>
              </w:rPr>
              <w:t xml:space="preserve"> 2024</w:t>
            </w:r>
          </w:p>
        </w:tc>
        <w:tc>
          <w:tcPr>
            <w:tcW w:w="1406" w:type="dxa"/>
            <w:tcBorders>
              <w:top w:val="nil"/>
              <w:left w:val="nil"/>
              <w:bottom w:val="single" w:sz="4" w:space="0" w:color="auto"/>
              <w:right w:val="single" w:sz="4" w:space="0" w:color="auto"/>
            </w:tcBorders>
            <w:shd w:val="clear" w:color="auto" w:fill="auto"/>
            <w:vAlign w:val="center"/>
            <w:hideMark/>
          </w:tcPr>
          <w:p w14:paraId="1558B280"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33378" w:rsidRPr="00833378" w14:paraId="32E1AD5A"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0DB3DB8"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39</w:t>
            </w:r>
          </w:p>
        </w:tc>
        <w:tc>
          <w:tcPr>
            <w:tcW w:w="1410" w:type="dxa"/>
            <w:tcBorders>
              <w:top w:val="nil"/>
              <w:left w:val="nil"/>
              <w:bottom w:val="single" w:sz="4" w:space="0" w:color="auto"/>
              <w:right w:val="single" w:sz="4" w:space="0" w:color="auto"/>
            </w:tcBorders>
            <w:shd w:val="clear" w:color="auto" w:fill="auto"/>
            <w:vAlign w:val="center"/>
            <w:hideMark/>
          </w:tcPr>
          <w:p w14:paraId="35DBA0D9"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45B678F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Permiso retribuido para las gestiones de carácter administrativo previas a las adopciones internacionales que se lleven a cabo dentro del país y en el mismo día.</w:t>
            </w:r>
          </w:p>
        </w:tc>
        <w:tc>
          <w:tcPr>
            <w:tcW w:w="2877" w:type="dxa"/>
            <w:tcBorders>
              <w:top w:val="nil"/>
              <w:left w:val="nil"/>
              <w:bottom w:val="single" w:sz="4" w:space="0" w:color="auto"/>
              <w:right w:val="single" w:sz="4" w:space="0" w:color="auto"/>
            </w:tcBorders>
            <w:shd w:val="clear" w:color="auto" w:fill="auto"/>
            <w:vAlign w:val="center"/>
            <w:hideMark/>
          </w:tcPr>
          <w:p w14:paraId="044BE7FD" w14:textId="548DC65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880739">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6F0F8E3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42D0458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B08FD1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544BD0C6"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6C41B4E"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40</w:t>
            </w:r>
          </w:p>
        </w:tc>
        <w:tc>
          <w:tcPr>
            <w:tcW w:w="1410" w:type="dxa"/>
            <w:tcBorders>
              <w:top w:val="nil"/>
              <w:left w:val="nil"/>
              <w:bottom w:val="single" w:sz="4" w:space="0" w:color="auto"/>
              <w:right w:val="single" w:sz="4" w:space="0" w:color="auto"/>
            </w:tcBorders>
            <w:shd w:val="clear" w:color="auto" w:fill="auto"/>
            <w:vAlign w:val="center"/>
            <w:hideMark/>
          </w:tcPr>
          <w:p w14:paraId="7C584F5B"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62E955F6"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Excedencia de hasta 4 meses, con derecho a reserva del puesto de trabajo y condiciones, e incorporación inmediata para personas en trámites de adopción internacional, siempre y cuando exista un preaviso de al menos un mes de antelación.</w:t>
            </w:r>
          </w:p>
        </w:tc>
        <w:tc>
          <w:tcPr>
            <w:tcW w:w="2877" w:type="dxa"/>
            <w:tcBorders>
              <w:top w:val="nil"/>
              <w:left w:val="nil"/>
              <w:bottom w:val="single" w:sz="4" w:space="0" w:color="auto"/>
              <w:right w:val="single" w:sz="4" w:space="0" w:color="auto"/>
            </w:tcBorders>
            <w:shd w:val="clear" w:color="auto" w:fill="auto"/>
            <w:vAlign w:val="center"/>
            <w:hideMark/>
          </w:tcPr>
          <w:p w14:paraId="2C939A9B" w14:textId="52D76CD8"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w:t>
            </w:r>
            <w:r w:rsidR="00880739">
              <w:rPr>
                <w:rFonts w:ascii="Calibri" w:eastAsia="Times New Roman" w:hAnsi="Calibri" w:cs="Calibri"/>
                <w:color w:val="0D3B64"/>
                <w:sz w:val="20"/>
                <w:szCs w:val="20"/>
                <w:lang w:eastAsia="es-ES"/>
              </w:rPr>
              <w:t>e l</w:t>
            </w:r>
            <w:r w:rsidRPr="00833378">
              <w:rPr>
                <w:rFonts w:ascii="Calibri" w:eastAsia="Times New Roman" w:hAnsi="Calibri" w:cs="Calibri"/>
                <w:color w:val="0D3B64"/>
                <w:sz w:val="20"/>
                <w:szCs w:val="20"/>
                <w:lang w:eastAsia="es-ES"/>
              </w:rPr>
              <w:t>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359EF6CA"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2E6E6BF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5D31A31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71F3CD86"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7B952713"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41</w:t>
            </w:r>
          </w:p>
        </w:tc>
        <w:tc>
          <w:tcPr>
            <w:tcW w:w="1410" w:type="dxa"/>
            <w:tcBorders>
              <w:top w:val="nil"/>
              <w:left w:val="nil"/>
              <w:bottom w:val="single" w:sz="4" w:space="0" w:color="auto"/>
              <w:right w:val="single" w:sz="4" w:space="0" w:color="auto"/>
            </w:tcBorders>
            <w:shd w:val="clear" w:color="auto" w:fill="auto"/>
            <w:vAlign w:val="center"/>
            <w:hideMark/>
          </w:tcPr>
          <w:p w14:paraId="2408FA5E"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0779A25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Los progenitores adoptantes o acogedores de carácter preadoptivo o permanente podrán solicitar una reducción de jornada del 50% en caso de enfermedad grave de hijo menor de 18 años (acumulable en jornadas completas). Apoyo para la tramitación con la Mutua para la solicitud de la prestación económica que amplía hasta el cobro del 100% de la jornada, así como las cotizaciones a la seguridad social a jornada completa. (RD1148/2011).</w:t>
            </w:r>
          </w:p>
        </w:tc>
        <w:tc>
          <w:tcPr>
            <w:tcW w:w="2877" w:type="dxa"/>
            <w:tcBorders>
              <w:top w:val="nil"/>
              <w:left w:val="nil"/>
              <w:bottom w:val="single" w:sz="4" w:space="0" w:color="auto"/>
              <w:right w:val="single" w:sz="4" w:space="0" w:color="auto"/>
            </w:tcBorders>
            <w:shd w:val="clear" w:color="auto" w:fill="auto"/>
            <w:vAlign w:val="center"/>
            <w:hideMark/>
          </w:tcPr>
          <w:p w14:paraId="6056CF28" w14:textId="5E64A1F3"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880739">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7D5617A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6AD677F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0C573AF"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3549AC2C"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1207C6D"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42</w:t>
            </w:r>
          </w:p>
        </w:tc>
        <w:tc>
          <w:tcPr>
            <w:tcW w:w="1410" w:type="dxa"/>
            <w:tcBorders>
              <w:top w:val="nil"/>
              <w:left w:val="nil"/>
              <w:bottom w:val="single" w:sz="4" w:space="0" w:color="auto"/>
              <w:right w:val="single" w:sz="4" w:space="0" w:color="auto"/>
            </w:tcBorders>
            <w:shd w:val="clear" w:color="auto" w:fill="auto"/>
            <w:vAlign w:val="center"/>
            <w:hideMark/>
          </w:tcPr>
          <w:p w14:paraId="4652270E"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58B12C89"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 establece una excedencia de como máximo 12 meses con reserva del puesto de trabajo y reingreso automático por fallecimiento, accidente o enfermedad de larga duración del cónyuge o hijos/as.</w:t>
            </w:r>
          </w:p>
        </w:tc>
        <w:tc>
          <w:tcPr>
            <w:tcW w:w="2877" w:type="dxa"/>
            <w:tcBorders>
              <w:top w:val="nil"/>
              <w:left w:val="nil"/>
              <w:bottom w:val="single" w:sz="4" w:space="0" w:color="auto"/>
              <w:right w:val="single" w:sz="4" w:space="0" w:color="auto"/>
            </w:tcBorders>
            <w:shd w:val="clear" w:color="auto" w:fill="auto"/>
            <w:vAlign w:val="center"/>
            <w:hideMark/>
          </w:tcPr>
          <w:p w14:paraId="2006658E" w14:textId="326A8B0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82366D">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3072ADA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3A7C10C5"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49C2524"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795ECD53" w14:textId="77777777" w:rsidTr="0082366D">
        <w:trPr>
          <w:trHeight w:val="31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665EE282"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43</w:t>
            </w:r>
          </w:p>
        </w:tc>
        <w:tc>
          <w:tcPr>
            <w:tcW w:w="1410" w:type="dxa"/>
            <w:tcBorders>
              <w:top w:val="nil"/>
              <w:left w:val="nil"/>
              <w:bottom w:val="single" w:sz="4" w:space="0" w:color="auto"/>
              <w:right w:val="single" w:sz="4" w:space="0" w:color="auto"/>
            </w:tcBorders>
            <w:shd w:val="clear" w:color="auto" w:fill="auto"/>
            <w:vAlign w:val="center"/>
            <w:hideMark/>
          </w:tcPr>
          <w:p w14:paraId="61247CD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4FD6990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 establece una excedencia especial como máximo de 3 años con reserva de puesto de trabajo y reingreso inmediato, para atender a familiares dependientes, siempre que se acredite con el correspondiente informe, tanto de la dependencia como de no realizar actividad laboral durante ese tiempo. Esta excedencia puede solicitarse por un año mínimo, con derecho a prórrogas anuales hasta los 3 años.(Como familiar dependiente entendemos hijos/hijas menores de 18 años, además de todas las establecidas por la normativa legal vigente).</w:t>
            </w:r>
          </w:p>
        </w:tc>
        <w:tc>
          <w:tcPr>
            <w:tcW w:w="2877" w:type="dxa"/>
            <w:tcBorders>
              <w:top w:val="nil"/>
              <w:left w:val="nil"/>
              <w:bottom w:val="single" w:sz="4" w:space="0" w:color="auto"/>
              <w:right w:val="single" w:sz="4" w:space="0" w:color="auto"/>
            </w:tcBorders>
            <w:shd w:val="clear" w:color="auto" w:fill="auto"/>
            <w:vAlign w:val="center"/>
            <w:hideMark/>
          </w:tcPr>
          <w:p w14:paraId="76BA6A1A" w14:textId="70F444E5"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de</w:t>
            </w:r>
            <w:r w:rsidR="0082366D">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6885543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5DFD9E78"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65B55A87"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33378" w:rsidRPr="00833378" w14:paraId="797D69E8" w14:textId="77777777" w:rsidTr="0082366D">
        <w:trPr>
          <w:trHeight w:val="260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4F7D2A7"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44</w:t>
            </w:r>
          </w:p>
        </w:tc>
        <w:tc>
          <w:tcPr>
            <w:tcW w:w="1410" w:type="dxa"/>
            <w:tcBorders>
              <w:top w:val="nil"/>
              <w:left w:val="nil"/>
              <w:bottom w:val="single" w:sz="4" w:space="0" w:color="auto"/>
              <w:right w:val="single" w:sz="4" w:space="0" w:color="auto"/>
            </w:tcBorders>
            <w:shd w:val="clear" w:color="auto" w:fill="auto"/>
            <w:vAlign w:val="center"/>
            <w:hideMark/>
          </w:tcPr>
          <w:p w14:paraId="725920EA" w14:textId="77777777" w:rsidR="00833378" w:rsidRPr="00833378" w:rsidRDefault="00833378" w:rsidP="00833378">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60509F73"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Las personas trabajadoras tendrán la posibilidad de disfrutar tras el permiso por nacimiento y cuidado del menor, de la lactancia acumulada (15 días naturales )y, tras estos, las vacaciones que le correspondiesen. En todo caso, dado que el derecho de la acumulación de la lactancia en jornadas completas corresponde a la persona trabajadora, queda posibilitado el disfrute de las vacaciones tras el permiso por nacimiento o cuidado del menor.</w:t>
            </w:r>
          </w:p>
        </w:tc>
        <w:tc>
          <w:tcPr>
            <w:tcW w:w="2877" w:type="dxa"/>
            <w:tcBorders>
              <w:top w:val="nil"/>
              <w:left w:val="nil"/>
              <w:bottom w:val="single" w:sz="4" w:space="0" w:color="auto"/>
              <w:right w:val="single" w:sz="4" w:space="0" w:color="auto"/>
            </w:tcBorders>
            <w:shd w:val="clear" w:color="auto" w:fill="auto"/>
            <w:vAlign w:val="center"/>
            <w:hideMark/>
          </w:tcPr>
          <w:p w14:paraId="1001F518" w14:textId="001E9019"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w:t>
            </w:r>
            <w:r w:rsidR="0082366D">
              <w:rPr>
                <w:rFonts w:ascii="Calibri" w:eastAsia="Times New Roman" w:hAnsi="Calibri" w:cs="Calibri"/>
                <w:color w:val="0D3B64"/>
                <w:sz w:val="20"/>
                <w:szCs w:val="20"/>
                <w:lang w:eastAsia="es-ES"/>
              </w:rPr>
              <w:t xml:space="preserve">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362445ED"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289B7562"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6EF2F3BC" w14:textId="77777777" w:rsidR="00833378" w:rsidRPr="00833378" w:rsidRDefault="00833378" w:rsidP="00833378">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2366D" w:rsidRPr="00833378" w14:paraId="6E95EEE1" w14:textId="77777777" w:rsidTr="0082366D">
        <w:trPr>
          <w:trHeight w:val="44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B54D7CD"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45</w:t>
            </w:r>
          </w:p>
        </w:tc>
        <w:tc>
          <w:tcPr>
            <w:tcW w:w="1410" w:type="dxa"/>
            <w:tcBorders>
              <w:top w:val="nil"/>
              <w:left w:val="nil"/>
              <w:bottom w:val="single" w:sz="4" w:space="0" w:color="auto"/>
              <w:right w:val="single" w:sz="4" w:space="0" w:color="auto"/>
            </w:tcBorders>
            <w:shd w:val="clear" w:color="auto" w:fill="auto"/>
            <w:vAlign w:val="center"/>
            <w:hideMark/>
          </w:tcPr>
          <w:p w14:paraId="60E7AA50"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Ejercicio Corresponsable</w:t>
            </w:r>
          </w:p>
        </w:tc>
        <w:tc>
          <w:tcPr>
            <w:tcW w:w="3859" w:type="dxa"/>
            <w:tcBorders>
              <w:top w:val="nil"/>
              <w:left w:val="nil"/>
              <w:bottom w:val="single" w:sz="4" w:space="0" w:color="auto"/>
              <w:right w:val="single" w:sz="4" w:space="0" w:color="auto"/>
            </w:tcBorders>
            <w:shd w:val="clear" w:color="000000" w:fill="DDEBF7"/>
            <w:vAlign w:val="center"/>
            <w:hideMark/>
          </w:tcPr>
          <w:p w14:paraId="327DACE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Concretar un “Proceso para la solicitud de adaptación horaria de la jornada” donde se incluya el compromiso de los responsables por facilitar dicha adaptación (siempre que las condiciones del centro de trabajo lo permitan) de forma que se evite en lo posible tener que acudir a reducir la jornada laboral, para atender a las cargas familiares (en caso de tener al cuidado a ascendientes dependientes y descendientes hasta el primer grado de consanguineidad o afinidad). Este procedimiento contemplará los plazos de solicitud y tramitación. Esta medida tiene por objetivo garantizar el ejercicio corresponsable de los derechos de conciliación informando de ellos y haciéndolos accesibles a toda la plantilla y mejorar las medidas legales.</w:t>
            </w:r>
          </w:p>
        </w:tc>
        <w:tc>
          <w:tcPr>
            <w:tcW w:w="2877" w:type="dxa"/>
            <w:tcBorders>
              <w:top w:val="nil"/>
              <w:left w:val="nil"/>
              <w:bottom w:val="single" w:sz="4" w:space="0" w:color="auto"/>
              <w:right w:val="single" w:sz="4" w:space="0" w:color="auto"/>
            </w:tcBorders>
            <w:shd w:val="clear" w:color="auto" w:fill="auto"/>
            <w:vAlign w:val="center"/>
            <w:hideMark/>
          </w:tcPr>
          <w:p w14:paraId="1A5F2510" w14:textId="52D11911"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Sensibilizar e incentivar el ejercicio corresponsable a la vida personal y familiar de la plantilla, para favorecer un equilibrio adecuado entre las necesidades personales, familiares y profesionales. Garantizar la no discriminación por razón de sexo en cuanto al reparto d</w:t>
            </w:r>
            <w:r>
              <w:rPr>
                <w:rFonts w:ascii="Calibri" w:eastAsia="Times New Roman" w:hAnsi="Calibri" w:cs="Calibri"/>
                <w:color w:val="0D3B64"/>
                <w:sz w:val="20"/>
                <w:szCs w:val="20"/>
                <w:lang w:eastAsia="es-ES"/>
              </w:rPr>
              <w:t xml:space="preserve">e </w:t>
            </w:r>
            <w:r w:rsidRPr="00833378">
              <w:rPr>
                <w:rFonts w:ascii="Calibri" w:eastAsia="Times New Roman" w:hAnsi="Calibri" w:cs="Calibri"/>
                <w:color w:val="0D3B64"/>
                <w:sz w:val="20"/>
                <w:szCs w:val="20"/>
                <w:lang w:eastAsia="es-ES"/>
              </w:rPr>
              <w:t>la jornada de trabajo según necesidades.</w:t>
            </w:r>
          </w:p>
        </w:tc>
        <w:tc>
          <w:tcPr>
            <w:tcW w:w="1853" w:type="dxa"/>
            <w:tcBorders>
              <w:top w:val="nil"/>
              <w:left w:val="nil"/>
              <w:bottom w:val="single" w:sz="4" w:space="0" w:color="auto"/>
              <w:right w:val="single" w:sz="4" w:space="0" w:color="auto"/>
            </w:tcBorders>
            <w:shd w:val="clear" w:color="auto" w:fill="auto"/>
            <w:vAlign w:val="center"/>
            <w:hideMark/>
          </w:tcPr>
          <w:p w14:paraId="4F1D960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3D12564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0383B3D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2366D" w:rsidRPr="00833378" w14:paraId="48834F60"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8FA100C"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46</w:t>
            </w:r>
          </w:p>
        </w:tc>
        <w:tc>
          <w:tcPr>
            <w:tcW w:w="1410" w:type="dxa"/>
            <w:tcBorders>
              <w:top w:val="nil"/>
              <w:left w:val="nil"/>
              <w:bottom w:val="single" w:sz="4" w:space="0" w:color="auto"/>
              <w:right w:val="single" w:sz="4" w:space="0" w:color="auto"/>
            </w:tcBorders>
            <w:shd w:val="clear" w:color="auto" w:fill="auto"/>
            <w:vAlign w:val="center"/>
            <w:hideMark/>
          </w:tcPr>
          <w:p w14:paraId="7C465BD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323D81B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Mantener la revisión y corrección del lenguaje e imágenes, tanto en comunicaciones internas como externas para que no contengan términos o imágenes sexistas o estereotipadas.</w:t>
            </w:r>
          </w:p>
        </w:tc>
        <w:tc>
          <w:tcPr>
            <w:tcW w:w="2877" w:type="dxa"/>
            <w:tcBorders>
              <w:top w:val="nil"/>
              <w:left w:val="nil"/>
              <w:bottom w:val="single" w:sz="4" w:space="0" w:color="auto"/>
              <w:right w:val="single" w:sz="4" w:space="0" w:color="auto"/>
            </w:tcBorders>
            <w:shd w:val="clear" w:color="auto" w:fill="auto"/>
            <w:vAlign w:val="center"/>
            <w:hideMark/>
          </w:tcPr>
          <w:p w14:paraId="7CA6688D" w14:textId="12766D6A"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Implementar la comunicación inclusiva en todos los niveles de la empresa. Utilizar un lenguaje no sexista y fomentar la </w:t>
            </w:r>
            <w:r>
              <w:rPr>
                <w:rFonts w:ascii="Calibri" w:eastAsia="Times New Roman" w:hAnsi="Calibri" w:cs="Calibri"/>
                <w:color w:val="0D3B64"/>
                <w:sz w:val="20"/>
                <w:szCs w:val="20"/>
                <w:lang w:eastAsia="es-ES"/>
              </w:rPr>
              <w:t>visibilización</w:t>
            </w:r>
            <w:r w:rsidRPr="00833378">
              <w:rPr>
                <w:rFonts w:ascii="Calibri" w:eastAsia="Times New Roman" w:hAnsi="Calibri" w:cs="Calibri"/>
                <w:color w:val="0D3B64"/>
                <w:sz w:val="20"/>
                <w:szCs w:val="20"/>
                <w:lang w:eastAsia="es-ES"/>
              </w:rPr>
              <w:t xml:space="preserve"> 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1705DAF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Revisión comunicación</w:t>
            </w:r>
          </w:p>
        </w:tc>
        <w:tc>
          <w:tcPr>
            <w:tcW w:w="1454" w:type="dxa"/>
            <w:tcBorders>
              <w:top w:val="nil"/>
              <w:left w:val="nil"/>
              <w:bottom w:val="single" w:sz="4" w:space="0" w:color="auto"/>
              <w:right w:val="single" w:sz="4" w:space="0" w:color="auto"/>
            </w:tcBorders>
            <w:shd w:val="clear" w:color="auto" w:fill="auto"/>
            <w:vAlign w:val="center"/>
            <w:hideMark/>
          </w:tcPr>
          <w:p w14:paraId="56AE056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y 2026</w:t>
            </w:r>
          </w:p>
        </w:tc>
        <w:tc>
          <w:tcPr>
            <w:tcW w:w="1406" w:type="dxa"/>
            <w:tcBorders>
              <w:top w:val="nil"/>
              <w:left w:val="nil"/>
              <w:bottom w:val="single" w:sz="4" w:space="0" w:color="auto"/>
              <w:right w:val="single" w:sz="4" w:space="0" w:color="auto"/>
            </w:tcBorders>
            <w:shd w:val="clear" w:color="auto" w:fill="auto"/>
            <w:vAlign w:val="center"/>
            <w:hideMark/>
          </w:tcPr>
          <w:p w14:paraId="6D11374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2366D" w:rsidRPr="00833378" w14:paraId="3747A7CF"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7088FDF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47</w:t>
            </w:r>
          </w:p>
        </w:tc>
        <w:tc>
          <w:tcPr>
            <w:tcW w:w="1410" w:type="dxa"/>
            <w:tcBorders>
              <w:top w:val="nil"/>
              <w:left w:val="nil"/>
              <w:bottom w:val="single" w:sz="4" w:space="0" w:color="auto"/>
              <w:right w:val="single" w:sz="4" w:space="0" w:color="auto"/>
            </w:tcBorders>
            <w:shd w:val="clear" w:color="auto" w:fill="auto"/>
            <w:vAlign w:val="center"/>
            <w:hideMark/>
          </w:tcPr>
          <w:p w14:paraId="52833894"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0F1E75C9" w14:textId="7C8A87FF"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Dar difusión al documento del Plan de Igualdad de Hiberus a fin de que sea conocido por toda la plantilla, así como de la realización de comunicaciones periódicas sobre el estado de las acciones recogidas en el mismo. Además, se incluirá en el manual de acogida (en </w:t>
            </w:r>
            <w:proofErr w:type="spellStart"/>
            <w:r w:rsidRPr="00833378">
              <w:rPr>
                <w:rFonts w:ascii="Calibri" w:eastAsia="Times New Roman" w:hAnsi="Calibri" w:cs="Calibri"/>
                <w:color w:val="0D3B64"/>
                <w:sz w:val="20"/>
                <w:szCs w:val="20"/>
                <w:lang w:eastAsia="es-ES"/>
              </w:rPr>
              <w:t>boarding</w:t>
            </w:r>
            <w:proofErr w:type="spellEnd"/>
            <w:r w:rsidRPr="00833378">
              <w:rPr>
                <w:rFonts w:ascii="Calibri" w:eastAsia="Times New Roman" w:hAnsi="Calibri" w:cs="Calibri"/>
                <w:color w:val="0D3B64"/>
                <w:sz w:val="20"/>
                <w:szCs w:val="20"/>
                <w:lang w:eastAsia="es-ES"/>
              </w:rPr>
              <w:t xml:space="preserve"> u otro) de las nuevas personas trabajadoras, la información del plan de igualdad en vigor.</w:t>
            </w:r>
          </w:p>
        </w:tc>
        <w:tc>
          <w:tcPr>
            <w:tcW w:w="2877" w:type="dxa"/>
            <w:tcBorders>
              <w:top w:val="nil"/>
              <w:left w:val="nil"/>
              <w:bottom w:val="single" w:sz="4" w:space="0" w:color="auto"/>
              <w:right w:val="single" w:sz="4" w:space="0" w:color="auto"/>
            </w:tcBorders>
            <w:shd w:val="clear" w:color="auto" w:fill="auto"/>
            <w:vAlign w:val="center"/>
            <w:hideMark/>
          </w:tcPr>
          <w:p w14:paraId="1E9968B4" w14:textId="2780C27F"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Implementar la comunicación inclusiva en todos los niveles de la empresa. Utilizar un lenguaje no sexista y fomentar la </w:t>
            </w:r>
            <w:r>
              <w:rPr>
                <w:rFonts w:ascii="Calibri" w:eastAsia="Times New Roman" w:hAnsi="Calibri" w:cs="Calibri"/>
                <w:color w:val="0D3B64"/>
                <w:sz w:val="20"/>
                <w:szCs w:val="20"/>
                <w:lang w:eastAsia="es-ES"/>
              </w:rPr>
              <w:t>visibilización</w:t>
            </w:r>
            <w:r w:rsidRPr="00833378">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7E527C3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Plan comunicado</w:t>
            </w:r>
          </w:p>
        </w:tc>
        <w:tc>
          <w:tcPr>
            <w:tcW w:w="1454" w:type="dxa"/>
            <w:tcBorders>
              <w:top w:val="nil"/>
              <w:left w:val="nil"/>
              <w:bottom w:val="single" w:sz="4" w:space="0" w:color="auto"/>
              <w:right w:val="single" w:sz="4" w:space="0" w:color="auto"/>
            </w:tcBorders>
            <w:shd w:val="clear" w:color="auto" w:fill="auto"/>
            <w:vAlign w:val="center"/>
            <w:hideMark/>
          </w:tcPr>
          <w:p w14:paraId="3D73EDA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2370BE7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7BF1F287"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2FD7C1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48</w:t>
            </w:r>
          </w:p>
        </w:tc>
        <w:tc>
          <w:tcPr>
            <w:tcW w:w="1410" w:type="dxa"/>
            <w:tcBorders>
              <w:top w:val="nil"/>
              <w:left w:val="nil"/>
              <w:bottom w:val="single" w:sz="4" w:space="0" w:color="auto"/>
              <w:right w:val="single" w:sz="4" w:space="0" w:color="auto"/>
            </w:tcBorders>
            <w:shd w:val="clear" w:color="auto" w:fill="auto"/>
            <w:vAlign w:val="center"/>
            <w:hideMark/>
          </w:tcPr>
          <w:p w14:paraId="618ECB5C"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3E1C611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Elaborar un manual que podrá ser utilizado por las diferentes áreas de la empresa sobre la comunicación inclusiva ( no utilización del género masculino como neutro, imágenes no estereotipadas de mujeres y hombres etc.)</w:t>
            </w:r>
          </w:p>
        </w:tc>
        <w:tc>
          <w:tcPr>
            <w:tcW w:w="2877" w:type="dxa"/>
            <w:tcBorders>
              <w:top w:val="nil"/>
              <w:left w:val="nil"/>
              <w:bottom w:val="single" w:sz="4" w:space="0" w:color="auto"/>
              <w:right w:val="single" w:sz="4" w:space="0" w:color="auto"/>
            </w:tcBorders>
            <w:shd w:val="clear" w:color="auto" w:fill="auto"/>
            <w:vAlign w:val="center"/>
            <w:hideMark/>
          </w:tcPr>
          <w:p w14:paraId="61C47814" w14:textId="7CFED6DC"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 xml:space="preserve">Implementar la comunicación inclusiva en todos los niveles de la empresa. Utilizar un lenguaje no sexista y fomentar la </w:t>
            </w:r>
            <w:r>
              <w:rPr>
                <w:rFonts w:ascii="Calibri" w:eastAsia="Times New Roman" w:hAnsi="Calibri" w:cs="Calibri"/>
                <w:color w:val="0D3B64"/>
                <w:sz w:val="20"/>
                <w:szCs w:val="20"/>
                <w:lang w:eastAsia="es-ES"/>
              </w:rPr>
              <w:t>visibilización</w:t>
            </w:r>
            <w:r w:rsidRPr="00833378">
              <w:rPr>
                <w:rFonts w:ascii="Calibri" w:eastAsia="Times New Roman" w:hAnsi="Calibri" w:cs="Calibri"/>
                <w:color w:val="0D3B64"/>
                <w:sz w:val="20"/>
                <w:szCs w:val="20"/>
                <w:lang w:eastAsia="es-ES"/>
              </w:rPr>
              <w:t xml:space="preserve"> </w:t>
            </w:r>
            <w:r w:rsidRPr="00833378">
              <w:rPr>
                <w:rFonts w:ascii="Calibri" w:eastAsia="Times New Roman" w:hAnsi="Calibri" w:cs="Calibri"/>
                <w:color w:val="0D3B64"/>
                <w:sz w:val="20"/>
                <w:szCs w:val="20"/>
                <w:lang w:eastAsia="es-ES"/>
              </w:rPr>
              <w:t>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493F8C3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Manual de comunicación inclusiva</w:t>
            </w:r>
          </w:p>
        </w:tc>
        <w:tc>
          <w:tcPr>
            <w:tcW w:w="1454" w:type="dxa"/>
            <w:tcBorders>
              <w:top w:val="nil"/>
              <w:left w:val="nil"/>
              <w:bottom w:val="single" w:sz="4" w:space="0" w:color="auto"/>
              <w:right w:val="single" w:sz="4" w:space="0" w:color="auto"/>
            </w:tcBorders>
            <w:shd w:val="clear" w:color="auto" w:fill="auto"/>
            <w:vAlign w:val="center"/>
            <w:hideMark/>
          </w:tcPr>
          <w:p w14:paraId="25F37BAB"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08DC067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0723BA43"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BF20E5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49</w:t>
            </w:r>
          </w:p>
        </w:tc>
        <w:tc>
          <w:tcPr>
            <w:tcW w:w="1410" w:type="dxa"/>
            <w:tcBorders>
              <w:top w:val="nil"/>
              <w:left w:val="nil"/>
              <w:bottom w:val="single" w:sz="4" w:space="0" w:color="auto"/>
              <w:right w:val="single" w:sz="4" w:space="0" w:color="auto"/>
            </w:tcBorders>
            <w:shd w:val="clear" w:color="auto" w:fill="auto"/>
            <w:vAlign w:val="center"/>
            <w:hideMark/>
          </w:tcPr>
          <w:p w14:paraId="601C1B35"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314C9BAB"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Publicación permanente en intranet o similar del Plan de Igualdad, Protocolos de acoso, procedimiento para activar las medidas para las víctimas de violencia machista (si se crease dicho protocolo para las víctimas de violencia de género).</w:t>
            </w:r>
          </w:p>
        </w:tc>
        <w:tc>
          <w:tcPr>
            <w:tcW w:w="2877" w:type="dxa"/>
            <w:tcBorders>
              <w:top w:val="nil"/>
              <w:left w:val="nil"/>
              <w:bottom w:val="single" w:sz="4" w:space="0" w:color="auto"/>
              <w:right w:val="single" w:sz="4" w:space="0" w:color="auto"/>
            </w:tcBorders>
            <w:shd w:val="clear" w:color="auto" w:fill="auto"/>
            <w:vAlign w:val="center"/>
            <w:hideMark/>
          </w:tcPr>
          <w:p w14:paraId="62FCB9A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Implementar la comunicación inclusiva en todos los niveles de la empresa. Utilizar un lenguaje no sexista y fomentar la visibilización 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146BF16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Protocolos comunicados</w:t>
            </w:r>
          </w:p>
        </w:tc>
        <w:tc>
          <w:tcPr>
            <w:tcW w:w="1454" w:type="dxa"/>
            <w:tcBorders>
              <w:top w:val="nil"/>
              <w:left w:val="nil"/>
              <w:bottom w:val="single" w:sz="4" w:space="0" w:color="auto"/>
              <w:right w:val="single" w:sz="4" w:space="0" w:color="auto"/>
            </w:tcBorders>
            <w:shd w:val="clear" w:color="auto" w:fill="auto"/>
            <w:vAlign w:val="center"/>
            <w:hideMark/>
          </w:tcPr>
          <w:p w14:paraId="0C19925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C0F6F0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67246D97"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0AD57D6"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50</w:t>
            </w:r>
          </w:p>
        </w:tc>
        <w:tc>
          <w:tcPr>
            <w:tcW w:w="1410" w:type="dxa"/>
            <w:tcBorders>
              <w:top w:val="nil"/>
              <w:left w:val="nil"/>
              <w:bottom w:val="single" w:sz="4" w:space="0" w:color="auto"/>
              <w:right w:val="single" w:sz="4" w:space="0" w:color="auto"/>
            </w:tcBorders>
            <w:shd w:val="clear" w:color="auto" w:fill="auto"/>
            <w:vAlign w:val="center"/>
            <w:hideMark/>
          </w:tcPr>
          <w:p w14:paraId="150F68C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0B32C74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una campaña de información a toda la plantilla sobre el compromiso de la empresa para promover la participación de las mujeres en la organización.</w:t>
            </w:r>
          </w:p>
        </w:tc>
        <w:tc>
          <w:tcPr>
            <w:tcW w:w="2877" w:type="dxa"/>
            <w:tcBorders>
              <w:top w:val="nil"/>
              <w:left w:val="nil"/>
              <w:bottom w:val="single" w:sz="4" w:space="0" w:color="auto"/>
              <w:right w:val="single" w:sz="4" w:space="0" w:color="auto"/>
            </w:tcBorders>
            <w:shd w:val="clear" w:color="auto" w:fill="auto"/>
            <w:vAlign w:val="center"/>
            <w:hideMark/>
          </w:tcPr>
          <w:p w14:paraId="3613A3E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Implementar la comunicación inclusiva en todos los niveles de la empresa. Utilizar un lenguaje no sexista y fomentar la visibilización 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2A82CFF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realizada</w:t>
            </w:r>
          </w:p>
        </w:tc>
        <w:tc>
          <w:tcPr>
            <w:tcW w:w="1454" w:type="dxa"/>
            <w:tcBorders>
              <w:top w:val="nil"/>
              <w:left w:val="nil"/>
              <w:bottom w:val="single" w:sz="4" w:space="0" w:color="auto"/>
              <w:right w:val="single" w:sz="4" w:space="0" w:color="auto"/>
            </w:tcBorders>
            <w:shd w:val="clear" w:color="auto" w:fill="auto"/>
            <w:vAlign w:val="center"/>
            <w:hideMark/>
          </w:tcPr>
          <w:p w14:paraId="7770CAA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3D1B9B5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2366D" w:rsidRPr="00833378" w14:paraId="6DFA9A43"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7B8D312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51</w:t>
            </w:r>
          </w:p>
        </w:tc>
        <w:tc>
          <w:tcPr>
            <w:tcW w:w="1410" w:type="dxa"/>
            <w:tcBorders>
              <w:top w:val="nil"/>
              <w:left w:val="nil"/>
              <w:bottom w:val="single" w:sz="4" w:space="0" w:color="auto"/>
              <w:right w:val="single" w:sz="4" w:space="0" w:color="auto"/>
            </w:tcBorders>
            <w:shd w:val="clear" w:color="auto" w:fill="auto"/>
            <w:vAlign w:val="center"/>
            <w:hideMark/>
          </w:tcPr>
          <w:p w14:paraId="72A3128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w:t>
            </w:r>
          </w:p>
        </w:tc>
        <w:tc>
          <w:tcPr>
            <w:tcW w:w="3859" w:type="dxa"/>
            <w:tcBorders>
              <w:top w:val="nil"/>
              <w:left w:val="nil"/>
              <w:bottom w:val="single" w:sz="4" w:space="0" w:color="auto"/>
              <w:right w:val="single" w:sz="4" w:space="0" w:color="auto"/>
            </w:tcBorders>
            <w:shd w:val="clear" w:color="000000" w:fill="DDEBF7"/>
            <w:vAlign w:val="center"/>
            <w:hideMark/>
          </w:tcPr>
          <w:p w14:paraId="7509FCB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campañas para dar relevancia a las fechas del 25N y 8M.</w:t>
            </w:r>
          </w:p>
        </w:tc>
        <w:tc>
          <w:tcPr>
            <w:tcW w:w="2877" w:type="dxa"/>
            <w:tcBorders>
              <w:top w:val="nil"/>
              <w:left w:val="nil"/>
              <w:bottom w:val="single" w:sz="4" w:space="0" w:color="auto"/>
              <w:right w:val="single" w:sz="4" w:space="0" w:color="auto"/>
            </w:tcBorders>
            <w:shd w:val="clear" w:color="auto" w:fill="auto"/>
            <w:vAlign w:val="center"/>
            <w:hideMark/>
          </w:tcPr>
          <w:p w14:paraId="1B31ADB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Implementar la comunicación inclusiva en todos los niveles de la empresa. Utilizar un lenguaje no sexista y fomentar la visibilización de las mujeres. Elaboración de materiales con perspectiva de género.</w:t>
            </w:r>
          </w:p>
        </w:tc>
        <w:tc>
          <w:tcPr>
            <w:tcW w:w="1853" w:type="dxa"/>
            <w:tcBorders>
              <w:top w:val="nil"/>
              <w:left w:val="nil"/>
              <w:bottom w:val="single" w:sz="4" w:space="0" w:color="auto"/>
              <w:right w:val="single" w:sz="4" w:space="0" w:color="auto"/>
            </w:tcBorders>
            <w:shd w:val="clear" w:color="auto" w:fill="auto"/>
            <w:vAlign w:val="center"/>
            <w:hideMark/>
          </w:tcPr>
          <w:p w14:paraId="5BE1EAD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Campañas realizadas</w:t>
            </w:r>
          </w:p>
        </w:tc>
        <w:tc>
          <w:tcPr>
            <w:tcW w:w="1454" w:type="dxa"/>
            <w:tcBorders>
              <w:top w:val="nil"/>
              <w:left w:val="nil"/>
              <w:bottom w:val="single" w:sz="4" w:space="0" w:color="auto"/>
              <w:right w:val="single" w:sz="4" w:space="0" w:color="auto"/>
            </w:tcBorders>
            <w:shd w:val="clear" w:color="auto" w:fill="auto"/>
            <w:vAlign w:val="center"/>
            <w:hideMark/>
          </w:tcPr>
          <w:p w14:paraId="04FC38F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5B2322CB"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71130678"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1FCF859"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52</w:t>
            </w:r>
          </w:p>
        </w:tc>
        <w:tc>
          <w:tcPr>
            <w:tcW w:w="1410" w:type="dxa"/>
            <w:tcBorders>
              <w:top w:val="nil"/>
              <w:left w:val="nil"/>
              <w:bottom w:val="single" w:sz="4" w:space="0" w:color="auto"/>
              <w:right w:val="single" w:sz="4" w:space="0" w:color="auto"/>
            </w:tcBorders>
            <w:shd w:val="clear" w:color="auto" w:fill="auto"/>
            <w:vAlign w:val="center"/>
            <w:hideMark/>
          </w:tcPr>
          <w:p w14:paraId="20D0397D"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Prevención del Acoso Sexual</w:t>
            </w:r>
          </w:p>
        </w:tc>
        <w:tc>
          <w:tcPr>
            <w:tcW w:w="3859" w:type="dxa"/>
            <w:tcBorders>
              <w:top w:val="nil"/>
              <w:left w:val="nil"/>
              <w:bottom w:val="single" w:sz="4" w:space="0" w:color="auto"/>
              <w:right w:val="single" w:sz="4" w:space="0" w:color="auto"/>
            </w:tcBorders>
            <w:shd w:val="clear" w:color="000000" w:fill="DDEBF7"/>
            <w:vAlign w:val="center"/>
            <w:hideMark/>
          </w:tcPr>
          <w:p w14:paraId="6F3A2B0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 plan de comunicación para difundir el protocolo de prevención e intervención frente al acoso sexual y/o acoso por razón de sexo. Las nuevas incorporaciones a la organización serán informadas mediante un comunicado del protocolo de prevención e intervención frente al acoso sexual y/o acoso por razón de sexo.</w:t>
            </w:r>
          </w:p>
        </w:tc>
        <w:tc>
          <w:tcPr>
            <w:tcW w:w="2877" w:type="dxa"/>
            <w:tcBorders>
              <w:top w:val="nil"/>
              <w:left w:val="nil"/>
              <w:bottom w:val="single" w:sz="4" w:space="0" w:color="auto"/>
              <w:right w:val="single" w:sz="4" w:space="0" w:color="auto"/>
            </w:tcBorders>
            <w:shd w:val="clear" w:color="auto" w:fill="auto"/>
            <w:vAlign w:val="center"/>
            <w:hideMark/>
          </w:tcPr>
          <w:p w14:paraId="2590A0D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Sensibilización sobre el acoso sexual y por razón de sexo para conseguir que la plantilla asuma el compromiso con la prevención y eliminación de este tipo de conductas.</w:t>
            </w:r>
          </w:p>
        </w:tc>
        <w:tc>
          <w:tcPr>
            <w:tcW w:w="1853" w:type="dxa"/>
            <w:tcBorders>
              <w:top w:val="nil"/>
              <w:left w:val="nil"/>
              <w:bottom w:val="single" w:sz="4" w:space="0" w:color="auto"/>
              <w:right w:val="single" w:sz="4" w:space="0" w:color="auto"/>
            </w:tcBorders>
            <w:shd w:val="clear" w:color="auto" w:fill="auto"/>
            <w:vAlign w:val="center"/>
            <w:hideMark/>
          </w:tcPr>
          <w:p w14:paraId="38779CCB"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realizada</w:t>
            </w:r>
          </w:p>
        </w:tc>
        <w:tc>
          <w:tcPr>
            <w:tcW w:w="1454" w:type="dxa"/>
            <w:tcBorders>
              <w:top w:val="nil"/>
              <w:left w:val="nil"/>
              <w:bottom w:val="single" w:sz="4" w:space="0" w:color="auto"/>
              <w:right w:val="single" w:sz="4" w:space="0" w:color="auto"/>
            </w:tcBorders>
            <w:shd w:val="clear" w:color="auto" w:fill="auto"/>
            <w:vAlign w:val="center"/>
            <w:hideMark/>
          </w:tcPr>
          <w:p w14:paraId="5FC6EA2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w:t>
            </w:r>
          </w:p>
        </w:tc>
        <w:tc>
          <w:tcPr>
            <w:tcW w:w="1406" w:type="dxa"/>
            <w:tcBorders>
              <w:top w:val="nil"/>
              <w:left w:val="nil"/>
              <w:bottom w:val="single" w:sz="4" w:space="0" w:color="auto"/>
              <w:right w:val="single" w:sz="4" w:space="0" w:color="auto"/>
            </w:tcBorders>
            <w:shd w:val="clear" w:color="auto" w:fill="auto"/>
            <w:vAlign w:val="center"/>
            <w:hideMark/>
          </w:tcPr>
          <w:p w14:paraId="6D1245F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2028</w:t>
            </w:r>
          </w:p>
        </w:tc>
      </w:tr>
      <w:tr w:rsidR="0082366D" w:rsidRPr="00833378" w14:paraId="02DE77C8"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1EC1F9C"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53</w:t>
            </w:r>
          </w:p>
        </w:tc>
        <w:tc>
          <w:tcPr>
            <w:tcW w:w="1410" w:type="dxa"/>
            <w:tcBorders>
              <w:top w:val="nil"/>
              <w:left w:val="nil"/>
              <w:bottom w:val="single" w:sz="4" w:space="0" w:color="auto"/>
              <w:right w:val="single" w:sz="4" w:space="0" w:color="auto"/>
            </w:tcBorders>
            <w:shd w:val="clear" w:color="auto" w:fill="auto"/>
            <w:vAlign w:val="center"/>
            <w:hideMark/>
          </w:tcPr>
          <w:p w14:paraId="5A855A71"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Prevención del Acoso Sexual</w:t>
            </w:r>
          </w:p>
        </w:tc>
        <w:tc>
          <w:tcPr>
            <w:tcW w:w="3859" w:type="dxa"/>
            <w:tcBorders>
              <w:top w:val="nil"/>
              <w:left w:val="nil"/>
              <w:bottom w:val="single" w:sz="4" w:space="0" w:color="auto"/>
              <w:right w:val="single" w:sz="4" w:space="0" w:color="auto"/>
            </w:tcBorders>
            <w:shd w:val="clear" w:color="000000" w:fill="DDEBF7"/>
            <w:vAlign w:val="center"/>
            <w:hideMark/>
          </w:tcPr>
          <w:p w14:paraId="48EB98C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Formar a la CS y las personas que participan en la Comisión Instructora e investigación de los casos de acoso sexual y/o por razón de sexo. Formación a toda la plantilla en prevención del acoso sexual y/o por razón de sexo y difusión del protocolo de acoso sexual y/o por razón de sexo.</w:t>
            </w:r>
          </w:p>
        </w:tc>
        <w:tc>
          <w:tcPr>
            <w:tcW w:w="2877" w:type="dxa"/>
            <w:tcBorders>
              <w:top w:val="nil"/>
              <w:left w:val="nil"/>
              <w:bottom w:val="single" w:sz="4" w:space="0" w:color="auto"/>
              <w:right w:val="single" w:sz="4" w:space="0" w:color="auto"/>
            </w:tcBorders>
            <w:shd w:val="clear" w:color="auto" w:fill="auto"/>
            <w:vAlign w:val="center"/>
            <w:hideMark/>
          </w:tcPr>
          <w:p w14:paraId="115151E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Sensibilización sobre el acoso sexual y por razón de sexo para conseguir que la plantilla asuma el compromiso con la prevención y eliminación de este tipo de conductas.</w:t>
            </w:r>
          </w:p>
        </w:tc>
        <w:tc>
          <w:tcPr>
            <w:tcW w:w="1853" w:type="dxa"/>
            <w:tcBorders>
              <w:top w:val="nil"/>
              <w:left w:val="nil"/>
              <w:bottom w:val="single" w:sz="4" w:space="0" w:color="auto"/>
              <w:right w:val="single" w:sz="4" w:space="0" w:color="auto"/>
            </w:tcBorders>
            <w:shd w:val="clear" w:color="auto" w:fill="auto"/>
            <w:vAlign w:val="center"/>
            <w:hideMark/>
          </w:tcPr>
          <w:p w14:paraId="77BFE08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Formación hecha</w:t>
            </w:r>
          </w:p>
        </w:tc>
        <w:tc>
          <w:tcPr>
            <w:tcW w:w="1454" w:type="dxa"/>
            <w:tcBorders>
              <w:top w:val="nil"/>
              <w:left w:val="nil"/>
              <w:bottom w:val="single" w:sz="4" w:space="0" w:color="auto"/>
              <w:right w:val="single" w:sz="4" w:space="0" w:color="auto"/>
            </w:tcBorders>
            <w:shd w:val="clear" w:color="auto" w:fill="auto"/>
            <w:vAlign w:val="center"/>
            <w:hideMark/>
          </w:tcPr>
          <w:p w14:paraId="1716BF6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5EB9397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34B71543" w14:textId="77777777" w:rsidTr="0082366D">
        <w:trPr>
          <w:trHeight w:val="182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BA5D63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54</w:t>
            </w:r>
          </w:p>
        </w:tc>
        <w:tc>
          <w:tcPr>
            <w:tcW w:w="1410" w:type="dxa"/>
            <w:tcBorders>
              <w:top w:val="nil"/>
              <w:left w:val="nil"/>
              <w:bottom w:val="single" w:sz="4" w:space="0" w:color="auto"/>
              <w:right w:val="single" w:sz="4" w:space="0" w:color="auto"/>
            </w:tcBorders>
            <w:shd w:val="clear" w:color="auto" w:fill="auto"/>
            <w:vAlign w:val="center"/>
            <w:hideMark/>
          </w:tcPr>
          <w:p w14:paraId="1417324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Prevención del Acoso Sexual</w:t>
            </w:r>
          </w:p>
        </w:tc>
        <w:tc>
          <w:tcPr>
            <w:tcW w:w="3859" w:type="dxa"/>
            <w:tcBorders>
              <w:top w:val="nil"/>
              <w:left w:val="nil"/>
              <w:bottom w:val="single" w:sz="4" w:space="0" w:color="auto"/>
              <w:right w:val="single" w:sz="4" w:space="0" w:color="auto"/>
            </w:tcBorders>
            <w:shd w:val="clear" w:color="000000" w:fill="DDEBF7"/>
            <w:vAlign w:val="center"/>
            <w:hideMark/>
          </w:tcPr>
          <w:p w14:paraId="58EFBC4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Anualmente se presentará un informe a la CS indicando los procesos iniciados por acoso y su resolución, así como el número de denuncias recibidas, por cada uno de los canales establecidos para ello, número de veces que se ha constituido la Comisión Instructora, denuncias archivadas, solución determinada,</w:t>
            </w:r>
          </w:p>
        </w:tc>
        <w:tc>
          <w:tcPr>
            <w:tcW w:w="2877" w:type="dxa"/>
            <w:tcBorders>
              <w:top w:val="nil"/>
              <w:left w:val="nil"/>
              <w:bottom w:val="single" w:sz="4" w:space="0" w:color="auto"/>
              <w:right w:val="single" w:sz="4" w:space="0" w:color="auto"/>
            </w:tcBorders>
            <w:shd w:val="clear" w:color="auto" w:fill="auto"/>
            <w:vAlign w:val="center"/>
            <w:hideMark/>
          </w:tcPr>
          <w:p w14:paraId="0016F9B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Sensibilización sobre el acoso sexual y por razón de sexo para conseguir que la plantilla asuma el compromiso con la prevención y eliminación de este tipo de conductas.</w:t>
            </w:r>
          </w:p>
        </w:tc>
        <w:tc>
          <w:tcPr>
            <w:tcW w:w="1853" w:type="dxa"/>
            <w:tcBorders>
              <w:top w:val="nil"/>
              <w:left w:val="nil"/>
              <w:bottom w:val="single" w:sz="4" w:space="0" w:color="auto"/>
              <w:right w:val="single" w:sz="4" w:space="0" w:color="auto"/>
            </w:tcBorders>
            <w:shd w:val="clear" w:color="auto" w:fill="auto"/>
            <w:vAlign w:val="center"/>
            <w:hideMark/>
          </w:tcPr>
          <w:p w14:paraId="0C778A8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Seguimiento anual</w:t>
            </w:r>
          </w:p>
        </w:tc>
        <w:tc>
          <w:tcPr>
            <w:tcW w:w="1454" w:type="dxa"/>
            <w:tcBorders>
              <w:top w:val="nil"/>
              <w:left w:val="nil"/>
              <w:bottom w:val="single" w:sz="4" w:space="0" w:color="auto"/>
              <w:right w:val="single" w:sz="4" w:space="0" w:color="auto"/>
            </w:tcBorders>
            <w:shd w:val="clear" w:color="auto" w:fill="auto"/>
            <w:vAlign w:val="center"/>
            <w:hideMark/>
          </w:tcPr>
          <w:p w14:paraId="610904E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320CEB9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2366D" w:rsidRPr="00833378" w14:paraId="42177EA5" w14:textId="77777777" w:rsidTr="0082366D">
        <w:trPr>
          <w:trHeight w:val="15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6EB78C85"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55</w:t>
            </w:r>
          </w:p>
        </w:tc>
        <w:tc>
          <w:tcPr>
            <w:tcW w:w="1410" w:type="dxa"/>
            <w:tcBorders>
              <w:top w:val="nil"/>
              <w:left w:val="nil"/>
              <w:bottom w:val="single" w:sz="4" w:space="0" w:color="auto"/>
              <w:right w:val="single" w:sz="4" w:space="0" w:color="auto"/>
            </w:tcBorders>
            <w:shd w:val="clear" w:color="auto" w:fill="auto"/>
            <w:vAlign w:val="center"/>
            <w:hideMark/>
          </w:tcPr>
          <w:p w14:paraId="1296BAB6"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Salud laboral</w:t>
            </w:r>
          </w:p>
        </w:tc>
        <w:tc>
          <w:tcPr>
            <w:tcW w:w="3859" w:type="dxa"/>
            <w:tcBorders>
              <w:top w:val="nil"/>
              <w:left w:val="nil"/>
              <w:bottom w:val="single" w:sz="4" w:space="0" w:color="auto"/>
              <w:right w:val="single" w:sz="4" w:space="0" w:color="auto"/>
            </w:tcBorders>
            <w:shd w:val="clear" w:color="000000" w:fill="DDEBF7"/>
            <w:vAlign w:val="center"/>
            <w:hideMark/>
          </w:tcPr>
          <w:p w14:paraId="3B859D4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Difundir a toda la plantilla el protocolo existente en la compañía para la prevención de riesgos asociados al embarazo y la lactancia.</w:t>
            </w:r>
          </w:p>
        </w:tc>
        <w:tc>
          <w:tcPr>
            <w:tcW w:w="2877" w:type="dxa"/>
            <w:tcBorders>
              <w:top w:val="nil"/>
              <w:left w:val="nil"/>
              <w:bottom w:val="single" w:sz="4" w:space="0" w:color="auto"/>
              <w:right w:val="single" w:sz="4" w:space="0" w:color="auto"/>
            </w:tcBorders>
            <w:shd w:val="clear" w:color="auto" w:fill="auto"/>
            <w:vAlign w:val="center"/>
            <w:hideMark/>
          </w:tcPr>
          <w:p w14:paraId="0FEF795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Sensibilización sobre el acoso sexual y por razón de sexo para conseguir que la plantilla asuma el compromiso con la prevención y eliminación de este tipo de conductas.</w:t>
            </w:r>
          </w:p>
        </w:tc>
        <w:tc>
          <w:tcPr>
            <w:tcW w:w="1853" w:type="dxa"/>
            <w:tcBorders>
              <w:top w:val="nil"/>
              <w:left w:val="nil"/>
              <w:bottom w:val="single" w:sz="4" w:space="0" w:color="auto"/>
              <w:right w:val="single" w:sz="4" w:space="0" w:color="auto"/>
            </w:tcBorders>
            <w:shd w:val="clear" w:color="auto" w:fill="auto"/>
            <w:vAlign w:val="center"/>
            <w:hideMark/>
          </w:tcPr>
          <w:p w14:paraId="710FFD6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Campañas realizadas</w:t>
            </w:r>
          </w:p>
        </w:tc>
        <w:tc>
          <w:tcPr>
            <w:tcW w:w="1454" w:type="dxa"/>
            <w:tcBorders>
              <w:top w:val="nil"/>
              <w:left w:val="nil"/>
              <w:bottom w:val="single" w:sz="4" w:space="0" w:color="auto"/>
              <w:right w:val="single" w:sz="4" w:space="0" w:color="auto"/>
            </w:tcBorders>
            <w:shd w:val="clear" w:color="auto" w:fill="auto"/>
            <w:vAlign w:val="center"/>
            <w:hideMark/>
          </w:tcPr>
          <w:p w14:paraId="0D79A56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0ECBF8E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551F90C0" w14:textId="77777777" w:rsidTr="0082366D">
        <w:trPr>
          <w:trHeight w:val="23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1A624E8B"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56</w:t>
            </w:r>
          </w:p>
        </w:tc>
        <w:tc>
          <w:tcPr>
            <w:tcW w:w="1410" w:type="dxa"/>
            <w:tcBorders>
              <w:top w:val="nil"/>
              <w:left w:val="nil"/>
              <w:bottom w:val="single" w:sz="4" w:space="0" w:color="auto"/>
              <w:right w:val="single" w:sz="4" w:space="0" w:color="auto"/>
            </w:tcBorders>
            <w:shd w:val="clear" w:color="auto" w:fill="auto"/>
            <w:vAlign w:val="center"/>
            <w:hideMark/>
          </w:tcPr>
          <w:p w14:paraId="486BF2B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Salud laboral</w:t>
            </w:r>
          </w:p>
        </w:tc>
        <w:tc>
          <w:tcPr>
            <w:tcW w:w="3859" w:type="dxa"/>
            <w:tcBorders>
              <w:top w:val="nil"/>
              <w:left w:val="nil"/>
              <w:bottom w:val="single" w:sz="4" w:space="0" w:color="auto"/>
              <w:right w:val="single" w:sz="4" w:space="0" w:color="auto"/>
            </w:tcBorders>
            <w:shd w:val="clear" w:color="000000" w:fill="DDEBF7"/>
            <w:vAlign w:val="center"/>
            <w:hideMark/>
          </w:tcPr>
          <w:p w14:paraId="704BA74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 realizará un informe desde el departamento de PRL para toda la plantilla detallando los posibles riesgos genéricos para cada puesto de trabajo y las recomendaciones a seguir. La difusión se realizará a través de correo electrónico, tablones de anuncios, etc. para toda la plantilla.  Se establecerá en el manual de PRL un apartado específico que contendrá esta información.</w:t>
            </w:r>
          </w:p>
        </w:tc>
        <w:tc>
          <w:tcPr>
            <w:tcW w:w="2877" w:type="dxa"/>
            <w:tcBorders>
              <w:top w:val="nil"/>
              <w:left w:val="nil"/>
              <w:bottom w:val="single" w:sz="4" w:space="0" w:color="auto"/>
              <w:right w:val="single" w:sz="4" w:space="0" w:color="auto"/>
            </w:tcBorders>
            <w:shd w:val="clear" w:color="auto" w:fill="auto"/>
            <w:vAlign w:val="center"/>
            <w:hideMark/>
          </w:tcPr>
          <w:p w14:paraId="215E3E1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Asegurar una aplicación total de la vigilancia de la salud con especial consideración de riesgos específicos que favorezcan la visión de género.</w:t>
            </w:r>
          </w:p>
        </w:tc>
        <w:tc>
          <w:tcPr>
            <w:tcW w:w="1853" w:type="dxa"/>
            <w:tcBorders>
              <w:top w:val="nil"/>
              <w:left w:val="nil"/>
              <w:bottom w:val="single" w:sz="4" w:space="0" w:color="auto"/>
              <w:right w:val="single" w:sz="4" w:space="0" w:color="auto"/>
            </w:tcBorders>
            <w:shd w:val="clear" w:color="auto" w:fill="auto"/>
            <w:vAlign w:val="center"/>
            <w:hideMark/>
          </w:tcPr>
          <w:p w14:paraId="3780E1C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Reformular manual PRL</w:t>
            </w:r>
          </w:p>
        </w:tc>
        <w:tc>
          <w:tcPr>
            <w:tcW w:w="1454" w:type="dxa"/>
            <w:tcBorders>
              <w:top w:val="nil"/>
              <w:left w:val="nil"/>
              <w:bottom w:val="single" w:sz="4" w:space="0" w:color="auto"/>
              <w:right w:val="single" w:sz="4" w:space="0" w:color="auto"/>
            </w:tcBorders>
            <w:shd w:val="clear" w:color="auto" w:fill="auto"/>
            <w:vAlign w:val="center"/>
            <w:hideMark/>
          </w:tcPr>
          <w:p w14:paraId="66627EE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6BAC8963"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0E5F9C50" w14:textId="77777777" w:rsidTr="0082366D">
        <w:trPr>
          <w:trHeight w:val="10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7010445"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57</w:t>
            </w:r>
          </w:p>
        </w:tc>
        <w:tc>
          <w:tcPr>
            <w:tcW w:w="1410" w:type="dxa"/>
            <w:tcBorders>
              <w:top w:val="nil"/>
              <w:left w:val="nil"/>
              <w:bottom w:val="single" w:sz="4" w:space="0" w:color="auto"/>
              <w:right w:val="single" w:sz="4" w:space="0" w:color="auto"/>
            </w:tcBorders>
            <w:shd w:val="clear" w:color="auto" w:fill="auto"/>
            <w:vAlign w:val="center"/>
            <w:hideMark/>
          </w:tcPr>
          <w:p w14:paraId="3D0DA1D5"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Salud laboral</w:t>
            </w:r>
          </w:p>
        </w:tc>
        <w:tc>
          <w:tcPr>
            <w:tcW w:w="3859" w:type="dxa"/>
            <w:tcBorders>
              <w:top w:val="nil"/>
              <w:left w:val="nil"/>
              <w:bottom w:val="single" w:sz="4" w:space="0" w:color="auto"/>
              <w:right w:val="single" w:sz="4" w:space="0" w:color="auto"/>
            </w:tcBorders>
            <w:shd w:val="clear" w:color="000000" w:fill="DDEBF7"/>
            <w:vAlign w:val="center"/>
            <w:hideMark/>
          </w:tcPr>
          <w:p w14:paraId="4F064F4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una evaluación de riesgos psicosociales desagregada por sexos.</w:t>
            </w:r>
          </w:p>
        </w:tc>
        <w:tc>
          <w:tcPr>
            <w:tcW w:w="2877" w:type="dxa"/>
            <w:tcBorders>
              <w:top w:val="nil"/>
              <w:left w:val="nil"/>
              <w:bottom w:val="single" w:sz="4" w:space="0" w:color="auto"/>
              <w:right w:val="single" w:sz="4" w:space="0" w:color="auto"/>
            </w:tcBorders>
            <w:shd w:val="clear" w:color="auto" w:fill="auto"/>
            <w:vAlign w:val="center"/>
            <w:hideMark/>
          </w:tcPr>
          <w:p w14:paraId="401B5983"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Asegurar una aplicación total de la vigilancia de la salud con especial consideración de riesgos específicos que favorezcan la visión de género.</w:t>
            </w:r>
          </w:p>
        </w:tc>
        <w:tc>
          <w:tcPr>
            <w:tcW w:w="1853" w:type="dxa"/>
            <w:tcBorders>
              <w:top w:val="nil"/>
              <w:left w:val="nil"/>
              <w:bottom w:val="single" w:sz="4" w:space="0" w:color="auto"/>
              <w:right w:val="single" w:sz="4" w:space="0" w:color="auto"/>
            </w:tcBorders>
            <w:shd w:val="clear" w:color="auto" w:fill="auto"/>
            <w:vAlign w:val="center"/>
            <w:hideMark/>
          </w:tcPr>
          <w:p w14:paraId="7445DBD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Evaluación realizada</w:t>
            </w:r>
          </w:p>
        </w:tc>
        <w:tc>
          <w:tcPr>
            <w:tcW w:w="1454" w:type="dxa"/>
            <w:tcBorders>
              <w:top w:val="nil"/>
              <w:left w:val="nil"/>
              <w:bottom w:val="single" w:sz="4" w:space="0" w:color="auto"/>
              <w:right w:val="single" w:sz="4" w:space="0" w:color="auto"/>
            </w:tcBorders>
            <w:shd w:val="clear" w:color="auto" w:fill="auto"/>
            <w:vAlign w:val="center"/>
            <w:hideMark/>
          </w:tcPr>
          <w:p w14:paraId="370EC9F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w:t>
            </w:r>
          </w:p>
        </w:tc>
        <w:tc>
          <w:tcPr>
            <w:tcW w:w="1406" w:type="dxa"/>
            <w:tcBorders>
              <w:top w:val="nil"/>
              <w:left w:val="nil"/>
              <w:bottom w:val="single" w:sz="4" w:space="0" w:color="auto"/>
              <w:right w:val="single" w:sz="4" w:space="0" w:color="auto"/>
            </w:tcBorders>
            <w:shd w:val="clear" w:color="auto" w:fill="auto"/>
            <w:vAlign w:val="center"/>
            <w:hideMark/>
          </w:tcPr>
          <w:p w14:paraId="4D6748C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4AC51E6D" w14:textId="77777777" w:rsidTr="0082366D">
        <w:trPr>
          <w:trHeight w:val="10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4FC6E60"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58</w:t>
            </w:r>
          </w:p>
        </w:tc>
        <w:tc>
          <w:tcPr>
            <w:tcW w:w="1410" w:type="dxa"/>
            <w:tcBorders>
              <w:top w:val="nil"/>
              <w:left w:val="nil"/>
              <w:bottom w:val="single" w:sz="4" w:space="0" w:color="auto"/>
              <w:right w:val="single" w:sz="4" w:space="0" w:color="auto"/>
            </w:tcBorders>
            <w:shd w:val="clear" w:color="auto" w:fill="auto"/>
            <w:vAlign w:val="center"/>
            <w:hideMark/>
          </w:tcPr>
          <w:p w14:paraId="63230D06"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Salud laboral</w:t>
            </w:r>
          </w:p>
        </w:tc>
        <w:tc>
          <w:tcPr>
            <w:tcW w:w="3859" w:type="dxa"/>
            <w:tcBorders>
              <w:top w:val="nil"/>
              <w:left w:val="nil"/>
              <w:bottom w:val="single" w:sz="4" w:space="0" w:color="auto"/>
              <w:right w:val="single" w:sz="4" w:space="0" w:color="auto"/>
            </w:tcBorders>
            <w:shd w:val="clear" w:color="000000" w:fill="DDEBF7"/>
            <w:vAlign w:val="center"/>
            <w:hideMark/>
          </w:tcPr>
          <w:p w14:paraId="52B78934"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Informar a la plantilla a través de los medios de comunicación interna de los derechos reconocidos legalmente y de las mejoras incluidas en el Plan de igualdad.</w:t>
            </w:r>
          </w:p>
        </w:tc>
        <w:tc>
          <w:tcPr>
            <w:tcW w:w="2877" w:type="dxa"/>
            <w:tcBorders>
              <w:top w:val="nil"/>
              <w:left w:val="nil"/>
              <w:bottom w:val="single" w:sz="4" w:space="0" w:color="auto"/>
              <w:right w:val="single" w:sz="4" w:space="0" w:color="auto"/>
            </w:tcBorders>
            <w:shd w:val="clear" w:color="auto" w:fill="auto"/>
            <w:vAlign w:val="center"/>
            <w:hideMark/>
          </w:tcPr>
          <w:p w14:paraId="66176A8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Asegurar una aplicación total de la vigilancia de la salud con especial consideración de riesgos específicos que favorezcan la visión de género.</w:t>
            </w:r>
          </w:p>
        </w:tc>
        <w:tc>
          <w:tcPr>
            <w:tcW w:w="1853" w:type="dxa"/>
            <w:tcBorders>
              <w:top w:val="nil"/>
              <w:left w:val="nil"/>
              <w:bottom w:val="single" w:sz="4" w:space="0" w:color="auto"/>
              <w:right w:val="single" w:sz="4" w:space="0" w:color="auto"/>
            </w:tcBorders>
            <w:shd w:val="clear" w:color="auto" w:fill="auto"/>
            <w:vAlign w:val="center"/>
            <w:hideMark/>
          </w:tcPr>
          <w:p w14:paraId="2B5F9B2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Comunicación de beneficios</w:t>
            </w:r>
          </w:p>
        </w:tc>
        <w:tc>
          <w:tcPr>
            <w:tcW w:w="1454" w:type="dxa"/>
            <w:tcBorders>
              <w:top w:val="nil"/>
              <w:left w:val="nil"/>
              <w:bottom w:val="single" w:sz="4" w:space="0" w:color="auto"/>
              <w:right w:val="single" w:sz="4" w:space="0" w:color="auto"/>
            </w:tcBorders>
            <w:shd w:val="clear" w:color="auto" w:fill="auto"/>
            <w:vAlign w:val="center"/>
            <w:hideMark/>
          </w:tcPr>
          <w:p w14:paraId="0DD12C8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2CA4D67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2366D" w:rsidRPr="00833378" w14:paraId="126BA85B"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72D0B1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59</w:t>
            </w:r>
          </w:p>
        </w:tc>
        <w:tc>
          <w:tcPr>
            <w:tcW w:w="1410" w:type="dxa"/>
            <w:tcBorders>
              <w:top w:val="nil"/>
              <w:left w:val="nil"/>
              <w:bottom w:val="single" w:sz="4" w:space="0" w:color="auto"/>
              <w:right w:val="single" w:sz="4" w:space="0" w:color="auto"/>
            </w:tcBorders>
            <w:shd w:val="clear" w:color="auto" w:fill="auto"/>
            <w:vAlign w:val="center"/>
            <w:hideMark/>
          </w:tcPr>
          <w:p w14:paraId="660F8D34"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7DA8FCE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La empresa informará anualmente a la CS de la siniestralidad y enfermedades profesionales por género y análisis de resultados.</w:t>
            </w:r>
          </w:p>
        </w:tc>
        <w:tc>
          <w:tcPr>
            <w:tcW w:w="2877" w:type="dxa"/>
            <w:tcBorders>
              <w:top w:val="nil"/>
              <w:left w:val="nil"/>
              <w:bottom w:val="single" w:sz="4" w:space="0" w:color="auto"/>
              <w:right w:val="single" w:sz="4" w:space="0" w:color="auto"/>
            </w:tcBorders>
            <w:shd w:val="clear" w:color="auto" w:fill="auto"/>
            <w:vAlign w:val="center"/>
            <w:hideMark/>
          </w:tcPr>
          <w:p w14:paraId="56FAEACE"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730EC65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Seguimiento anual</w:t>
            </w:r>
          </w:p>
        </w:tc>
        <w:tc>
          <w:tcPr>
            <w:tcW w:w="1454" w:type="dxa"/>
            <w:tcBorders>
              <w:top w:val="nil"/>
              <w:left w:val="nil"/>
              <w:bottom w:val="single" w:sz="4" w:space="0" w:color="auto"/>
              <w:right w:val="single" w:sz="4" w:space="0" w:color="auto"/>
            </w:tcBorders>
            <w:shd w:val="clear" w:color="auto" w:fill="auto"/>
            <w:vAlign w:val="center"/>
            <w:hideMark/>
          </w:tcPr>
          <w:p w14:paraId="18DCBC5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67325EC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2025 - 2026 - 2027 - 2028</w:t>
            </w:r>
          </w:p>
        </w:tc>
      </w:tr>
      <w:tr w:rsidR="0082366D" w:rsidRPr="00833378" w14:paraId="65D1FBCC" w14:textId="77777777" w:rsidTr="0082366D">
        <w:trPr>
          <w:trHeight w:val="23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7266248"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60</w:t>
            </w:r>
          </w:p>
        </w:tc>
        <w:tc>
          <w:tcPr>
            <w:tcW w:w="1410" w:type="dxa"/>
            <w:tcBorders>
              <w:top w:val="nil"/>
              <w:left w:val="nil"/>
              <w:bottom w:val="single" w:sz="4" w:space="0" w:color="auto"/>
              <w:right w:val="single" w:sz="4" w:space="0" w:color="auto"/>
            </w:tcBorders>
            <w:shd w:val="clear" w:color="auto" w:fill="auto"/>
            <w:vAlign w:val="center"/>
            <w:hideMark/>
          </w:tcPr>
          <w:p w14:paraId="269538F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45B799F9" w14:textId="270158B1"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 protocolo específico en violencia machista donde se recojan los derechos laborales y de seg.</w:t>
            </w:r>
            <w:r w:rsidR="00FB7039">
              <w:rPr>
                <w:rFonts w:ascii="Calibri" w:eastAsia="Times New Roman" w:hAnsi="Calibri" w:cs="Calibri"/>
                <w:color w:val="0D3B64"/>
                <w:sz w:val="20"/>
                <w:szCs w:val="20"/>
                <w:lang w:eastAsia="es-ES"/>
              </w:rPr>
              <w:t xml:space="preserve"> </w:t>
            </w:r>
            <w:r w:rsidR="00FB7039" w:rsidRPr="00833378">
              <w:rPr>
                <w:rFonts w:ascii="Calibri" w:eastAsia="Times New Roman" w:hAnsi="Calibri" w:cs="Calibri"/>
                <w:color w:val="0D3B64"/>
                <w:sz w:val="20"/>
                <w:szCs w:val="20"/>
                <w:lang w:eastAsia="es-ES"/>
              </w:rPr>
              <w:t>social,</w:t>
            </w:r>
            <w:r w:rsidRPr="00833378">
              <w:rPr>
                <w:rFonts w:ascii="Calibri" w:eastAsia="Times New Roman" w:hAnsi="Calibri" w:cs="Calibri"/>
                <w:color w:val="0D3B64"/>
                <w:sz w:val="20"/>
                <w:szCs w:val="20"/>
                <w:lang w:eastAsia="es-ES"/>
              </w:rPr>
              <w:t xml:space="preserve"> así como el establecimiento de un procedimiento de comunicación entre la empresa y la trabajadora que sufra violencia de género. Dicho protocolo contendrá tanto las medidas de acción positiva acordadas para su protección como el procedimiento a seguir para estas situaciones </w:t>
            </w:r>
          </w:p>
        </w:tc>
        <w:tc>
          <w:tcPr>
            <w:tcW w:w="2877" w:type="dxa"/>
            <w:tcBorders>
              <w:top w:val="nil"/>
              <w:left w:val="nil"/>
              <w:bottom w:val="single" w:sz="4" w:space="0" w:color="auto"/>
              <w:right w:val="single" w:sz="4" w:space="0" w:color="auto"/>
            </w:tcBorders>
            <w:shd w:val="clear" w:color="auto" w:fill="auto"/>
            <w:vAlign w:val="center"/>
            <w:hideMark/>
          </w:tcPr>
          <w:p w14:paraId="2F9AC66A"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5FBAABF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1765272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1E9C1B5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6860FA31"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43B5B27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61</w:t>
            </w:r>
          </w:p>
        </w:tc>
        <w:tc>
          <w:tcPr>
            <w:tcW w:w="1410" w:type="dxa"/>
            <w:tcBorders>
              <w:top w:val="nil"/>
              <w:left w:val="nil"/>
              <w:bottom w:val="single" w:sz="4" w:space="0" w:color="auto"/>
              <w:right w:val="single" w:sz="4" w:space="0" w:color="auto"/>
            </w:tcBorders>
            <w:shd w:val="clear" w:color="auto" w:fill="auto"/>
            <w:vAlign w:val="center"/>
            <w:hideMark/>
          </w:tcPr>
          <w:p w14:paraId="2C8CC558"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2F7B7E5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Garantizar el 100% del salario de la mujer víctima de violencia de género que por motivos derivados de la situación física o psicológica deba permanecer en I.T.</w:t>
            </w:r>
          </w:p>
        </w:tc>
        <w:tc>
          <w:tcPr>
            <w:tcW w:w="2877" w:type="dxa"/>
            <w:tcBorders>
              <w:top w:val="nil"/>
              <w:left w:val="nil"/>
              <w:bottom w:val="single" w:sz="4" w:space="0" w:color="auto"/>
              <w:right w:val="single" w:sz="4" w:space="0" w:color="auto"/>
            </w:tcBorders>
            <w:shd w:val="clear" w:color="auto" w:fill="auto"/>
            <w:vAlign w:val="center"/>
            <w:hideMark/>
          </w:tcPr>
          <w:p w14:paraId="2FAA7A04"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3A17BDF3"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3BDEEC9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72274A79"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567A76C2"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6B6B1BE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62</w:t>
            </w:r>
          </w:p>
        </w:tc>
        <w:tc>
          <w:tcPr>
            <w:tcW w:w="1410" w:type="dxa"/>
            <w:tcBorders>
              <w:top w:val="nil"/>
              <w:left w:val="nil"/>
              <w:bottom w:val="single" w:sz="4" w:space="0" w:color="auto"/>
              <w:right w:val="single" w:sz="4" w:space="0" w:color="auto"/>
            </w:tcBorders>
            <w:shd w:val="clear" w:color="auto" w:fill="auto"/>
            <w:vAlign w:val="center"/>
            <w:hideMark/>
          </w:tcPr>
          <w:p w14:paraId="071AD25A"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2B04815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Informar a la comisión de seguimiento de los casos de mujeres víctimas de violencia de género tratados y de las medidas aplicadas, garantizando siempre el anonimato de la trabajadora.</w:t>
            </w:r>
          </w:p>
        </w:tc>
        <w:tc>
          <w:tcPr>
            <w:tcW w:w="2877" w:type="dxa"/>
            <w:tcBorders>
              <w:top w:val="nil"/>
              <w:left w:val="nil"/>
              <w:bottom w:val="single" w:sz="4" w:space="0" w:color="auto"/>
              <w:right w:val="single" w:sz="4" w:space="0" w:color="auto"/>
            </w:tcBorders>
            <w:shd w:val="clear" w:color="auto" w:fill="auto"/>
            <w:vAlign w:val="center"/>
            <w:hideMark/>
          </w:tcPr>
          <w:p w14:paraId="66E3AF3D"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47C6AAED" w14:textId="2EBC6479" w:rsidR="0082366D" w:rsidRPr="00833378" w:rsidRDefault="004918C1" w:rsidP="0082366D">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Seguimiento y recogida de datos</w:t>
            </w:r>
          </w:p>
        </w:tc>
        <w:tc>
          <w:tcPr>
            <w:tcW w:w="1454" w:type="dxa"/>
            <w:tcBorders>
              <w:top w:val="nil"/>
              <w:left w:val="nil"/>
              <w:bottom w:val="single" w:sz="4" w:space="0" w:color="auto"/>
              <w:right w:val="single" w:sz="4" w:space="0" w:color="auto"/>
            </w:tcBorders>
            <w:shd w:val="clear" w:color="auto" w:fill="auto"/>
            <w:vAlign w:val="center"/>
            <w:hideMark/>
          </w:tcPr>
          <w:p w14:paraId="2B9811E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2024</w:t>
            </w:r>
          </w:p>
        </w:tc>
        <w:tc>
          <w:tcPr>
            <w:tcW w:w="1406" w:type="dxa"/>
            <w:tcBorders>
              <w:top w:val="nil"/>
              <w:left w:val="nil"/>
              <w:bottom w:val="single" w:sz="4" w:space="0" w:color="auto"/>
              <w:right w:val="single" w:sz="4" w:space="0" w:color="auto"/>
            </w:tcBorders>
            <w:shd w:val="clear" w:color="auto" w:fill="auto"/>
            <w:vAlign w:val="center"/>
            <w:hideMark/>
          </w:tcPr>
          <w:p w14:paraId="03F4840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76A079E2" w14:textId="77777777" w:rsidTr="0082366D">
        <w:trPr>
          <w:trHeight w:val="416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32AC55F"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63</w:t>
            </w:r>
          </w:p>
        </w:tc>
        <w:tc>
          <w:tcPr>
            <w:tcW w:w="1410" w:type="dxa"/>
            <w:tcBorders>
              <w:top w:val="nil"/>
              <w:left w:val="nil"/>
              <w:bottom w:val="single" w:sz="4" w:space="0" w:color="auto"/>
              <w:right w:val="single" w:sz="4" w:space="0" w:color="auto"/>
            </w:tcBorders>
            <w:shd w:val="clear" w:color="auto" w:fill="auto"/>
            <w:vAlign w:val="center"/>
            <w:hideMark/>
          </w:tcPr>
          <w:p w14:paraId="0AE29FA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3312E6B0"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Posibilitar a víctimas de violencia de género la elección de turnos, la adaptación de la jornada o la flexibilidad horaria, debido a su situación más vulnerable y mientras dure su proceso inicial (art.21 L.O.1/2004). Que la acreditación de la situación de víctima de violencia de género en la empresa se pueda dar por diferentes medios: sentencia judicial, denuncia, orden de protección, atestado de las fuerzas y cuerpos de seguridad del Estado, informe médico o psicológico elaborado por un profesional colegiado, informe de los servicios públicos (servicios sociales, sanitarios, centros de salud mental, equipos de atención integral a la víctima, etc.) o el informe de los servicios de acogida entre otros.</w:t>
            </w:r>
          </w:p>
        </w:tc>
        <w:tc>
          <w:tcPr>
            <w:tcW w:w="2877" w:type="dxa"/>
            <w:tcBorders>
              <w:top w:val="nil"/>
              <w:left w:val="nil"/>
              <w:bottom w:val="single" w:sz="4" w:space="0" w:color="auto"/>
              <w:right w:val="single" w:sz="4" w:space="0" w:color="auto"/>
            </w:tcBorders>
            <w:shd w:val="clear" w:color="auto" w:fill="auto"/>
            <w:vAlign w:val="center"/>
            <w:hideMark/>
          </w:tcPr>
          <w:p w14:paraId="7728C9CC"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72D28B7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123D7E3F"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5C20EFE8"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1AB4D76C"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0570D4CE"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64</w:t>
            </w:r>
          </w:p>
        </w:tc>
        <w:tc>
          <w:tcPr>
            <w:tcW w:w="1410" w:type="dxa"/>
            <w:tcBorders>
              <w:top w:val="nil"/>
              <w:left w:val="nil"/>
              <w:bottom w:val="single" w:sz="4" w:space="0" w:color="auto"/>
              <w:right w:val="single" w:sz="4" w:space="0" w:color="auto"/>
            </w:tcBorders>
            <w:shd w:val="clear" w:color="auto" w:fill="auto"/>
            <w:vAlign w:val="center"/>
            <w:hideMark/>
          </w:tcPr>
          <w:p w14:paraId="54A0A67F"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322030C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En aquellos casos en que se solicite traslado de centro para proteger a la víctima de violencia de género, la duración del traslado de centro de trabajo se amplía hasta los 9 meses con reserva del puesto de trabajo. La trabajadora podrá solicitar el regreso a su puesto de manera automática o la continuidad en el nuevo.</w:t>
            </w:r>
          </w:p>
        </w:tc>
        <w:tc>
          <w:tcPr>
            <w:tcW w:w="2877" w:type="dxa"/>
            <w:tcBorders>
              <w:top w:val="nil"/>
              <w:left w:val="nil"/>
              <w:bottom w:val="single" w:sz="4" w:space="0" w:color="auto"/>
              <w:right w:val="single" w:sz="4" w:space="0" w:color="auto"/>
            </w:tcBorders>
            <w:shd w:val="clear" w:color="auto" w:fill="auto"/>
            <w:vAlign w:val="center"/>
            <w:hideMark/>
          </w:tcPr>
          <w:p w14:paraId="17FCFA13"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5F1256F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5D9EEDB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351250D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500067F6" w14:textId="77777777" w:rsidTr="0082366D">
        <w:trPr>
          <w:trHeight w:val="33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6B9195C"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65</w:t>
            </w:r>
          </w:p>
        </w:tc>
        <w:tc>
          <w:tcPr>
            <w:tcW w:w="1410" w:type="dxa"/>
            <w:tcBorders>
              <w:top w:val="nil"/>
              <w:left w:val="nil"/>
              <w:bottom w:val="single" w:sz="4" w:space="0" w:color="auto"/>
              <w:right w:val="single" w:sz="4" w:space="0" w:color="auto"/>
            </w:tcBorders>
            <w:shd w:val="clear" w:color="auto" w:fill="auto"/>
            <w:vAlign w:val="center"/>
            <w:hideMark/>
          </w:tcPr>
          <w:p w14:paraId="260EB11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1CABC06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Ayudar económicamente a las mujeres víctimas de violencia de género que soliciten el traslado de localidad cubriendo los gastos de mudanza o de alquiler del primer mes, siempre y cuando la trabajadora acredite su situación de víctima de violencia de género mediante sentencia judicial y</w:t>
            </w:r>
            <w:r w:rsidRPr="00833378">
              <w:rPr>
                <w:rFonts w:ascii="Calibri" w:eastAsia="Times New Roman" w:hAnsi="Calibri" w:cs="Calibri"/>
                <w:color w:val="002060"/>
                <w:sz w:val="20"/>
                <w:szCs w:val="20"/>
                <w:lang w:eastAsia="es-ES"/>
              </w:rPr>
              <w:t xml:space="preserve"> documentación acreditativa de cambio de domicilio. Esta ayuda, se producirá si los organismos oficiales indicasen la necesidad de cambio de residencia de l</w:t>
            </w:r>
            <w:r w:rsidRPr="00833378">
              <w:rPr>
                <w:rFonts w:ascii="Calibri" w:eastAsia="Times New Roman" w:hAnsi="Calibri" w:cs="Calibri"/>
                <w:color w:val="0D3B64"/>
                <w:sz w:val="20"/>
                <w:szCs w:val="20"/>
                <w:lang w:eastAsia="es-ES"/>
              </w:rPr>
              <w:t>a víctima para proteger su salud. (700€ brutos por persona para gastos de mudanza o alquiler del primer mes, con la acreditación necesaria.)</w:t>
            </w:r>
          </w:p>
        </w:tc>
        <w:tc>
          <w:tcPr>
            <w:tcW w:w="2877" w:type="dxa"/>
            <w:tcBorders>
              <w:top w:val="nil"/>
              <w:left w:val="nil"/>
              <w:bottom w:val="single" w:sz="4" w:space="0" w:color="auto"/>
              <w:right w:val="single" w:sz="4" w:space="0" w:color="auto"/>
            </w:tcBorders>
            <w:shd w:val="clear" w:color="auto" w:fill="auto"/>
            <w:vAlign w:val="center"/>
            <w:hideMark/>
          </w:tcPr>
          <w:p w14:paraId="0401FAFB"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5B06197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140AEEF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027EA805"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24B56E2C" w14:textId="77777777" w:rsidTr="0082366D">
        <w:trPr>
          <w:trHeight w:val="234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3AA11F49"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66</w:t>
            </w:r>
          </w:p>
        </w:tc>
        <w:tc>
          <w:tcPr>
            <w:tcW w:w="1410" w:type="dxa"/>
            <w:tcBorders>
              <w:top w:val="nil"/>
              <w:left w:val="nil"/>
              <w:bottom w:val="single" w:sz="4" w:space="0" w:color="auto"/>
              <w:right w:val="single" w:sz="4" w:space="0" w:color="auto"/>
            </w:tcBorders>
            <w:shd w:val="clear" w:color="auto" w:fill="auto"/>
            <w:vAlign w:val="center"/>
            <w:hideMark/>
          </w:tcPr>
          <w:p w14:paraId="523A18F9"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19DCE00D"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Las ausencias o faltas de puntualidad motivadas por la situación física o</w:t>
            </w:r>
            <w:r w:rsidRPr="00833378">
              <w:rPr>
                <w:rFonts w:ascii="Calibri" w:eastAsia="Times New Roman" w:hAnsi="Calibri" w:cs="Calibri"/>
                <w:color w:val="0D3B64"/>
                <w:sz w:val="20"/>
                <w:szCs w:val="20"/>
                <w:lang w:eastAsia="es-ES"/>
              </w:rPr>
              <w:br/>
              <w:t>psicológica derivada de la violencia de género, serán retribuida y no computarán como absentismo laboral, siempre y cuando la trabajadora acredite su situación de víctima de violencia de género mediante sentencia, denuncia o haber sido atendida en un centro sanitario por este motivo. (Art21,4)</w:t>
            </w:r>
          </w:p>
        </w:tc>
        <w:tc>
          <w:tcPr>
            <w:tcW w:w="2877" w:type="dxa"/>
            <w:tcBorders>
              <w:top w:val="nil"/>
              <w:left w:val="nil"/>
              <w:bottom w:val="single" w:sz="4" w:space="0" w:color="auto"/>
              <w:right w:val="single" w:sz="4" w:space="0" w:color="auto"/>
            </w:tcBorders>
            <w:shd w:val="clear" w:color="auto" w:fill="auto"/>
            <w:vAlign w:val="center"/>
            <w:hideMark/>
          </w:tcPr>
          <w:p w14:paraId="498C1329"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1DC7EDD4"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19FBA101"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655C65A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774189C9"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5F505D08"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67</w:t>
            </w:r>
          </w:p>
        </w:tc>
        <w:tc>
          <w:tcPr>
            <w:tcW w:w="1410" w:type="dxa"/>
            <w:tcBorders>
              <w:top w:val="nil"/>
              <w:left w:val="nil"/>
              <w:bottom w:val="single" w:sz="4" w:space="0" w:color="auto"/>
              <w:right w:val="single" w:sz="4" w:space="0" w:color="auto"/>
            </w:tcBorders>
            <w:shd w:val="clear" w:color="auto" w:fill="auto"/>
            <w:vAlign w:val="center"/>
            <w:hideMark/>
          </w:tcPr>
          <w:p w14:paraId="290DEDF3"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166E484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La empresa gestionará ayuda psicológica a las víctimas de violencia de género favoreciendo el contacto con gabinetes y asociaciones específicas.</w:t>
            </w:r>
          </w:p>
        </w:tc>
        <w:tc>
          <w:tcPr>
            <w:tcW w:w="2877" w:type="dxa"/>
            <w:tcBorders>
              <w:top w:val="nil"/>
              <w:left w:val="nil"/>
              <w:bottom w:val="single" w:sz="4" w:space="0" w:color="auto"/>
              <w:right w:val="single" w:sz="4" w:space="0" w:color="auto"/>
            </w:tcBorders>
            <w:shd w:val="clear" w:color="auto" w:fill="auto"/>
            <w:vAlign w:val="center"/>
            <w:hideMark/>
          </w:tcPr>
          <w:p w14:paraId="1FD7FD86"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3C25D1D3"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Protocolo violencia</w:t>
            </w:r>
          </w:p>
        </w:tc>
        <w:tc>
          <w:tcPr>
            <w:tcW w:w="1454" w:type="dxa"/>
            <w:tcBorders>
              <w:top w:val="nil"/>
              <w:left w:val="nil"/>
              <w:bottom w:val="single" w:sz="4" w:space="0" w:color="auto"/>
              <w:right w:val="single" w:sz="4" w:space="0" w:color="auto"/>
            </w:tcBorders>
            <w:shd w:val="clear" w:color="auto" w:fill="auto"/>
            <w:vAlign w:val="center"/>
            <w:hideMark/>
          </w:tcPr>
          <w:p w14:paraId="11EF64D2"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27FB859C"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6444047C"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84FD53D"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lastRenderedPageBreak/>
              <w:t>68</w:t>
            </w:r>
          </w:p>
        </w:tc>
        <w:tc>
          <w:tcPr>
            <w:tcW w:w="1410" w:type="dxa"/>
            <w:tcBorders>
              <w:top w:val="nil"/>
              <w:left w:val="nil"/>
              <w:bottom w:val="single" w:sz="4" w:space="0" w:color="auto"/>
              <w:right w:val="single" w:sz="4" w:space="0" w:color="auto"/>
            </w:tcBorders>
            <w:shd w:val="clear" w:color="auto" w:fill="auto"/>
            <w:vAlign w:val="center"/>
            <w:hideMark/>
          </w:tcPr>
          <w:p w14:paraId="19B44A52"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3493F85E"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Establecer colaboraciones con asociaciones, ayuntamientos, etc., para la contratación de mujeres víctimas de violencia de género</w:t>
            </w:r>
          </w:p>
        </w:tc>
        <w:tc>
          <w:tcPr>
            <w:tcW w:w="2877" w:type="dxa"/>
            <w:tcBorders>
              <w:top w:val="nil"/>
              <w:left w:val="nil"/>
              <w:bottom w:val="single" w:sz="4" w:space="0" w:color="auto"/>
              <w:right w:val="single" w:sz="4" w:space="0" w:color="auto"/>
            </w:tcBorders>
            <w:shd w:val="clear" w:color="auto" w:fill="auto"/>
            <w:vAlign w:val="center"/>
            <w:hideMark/>
          </w:tcPr>
          <w:p w14:paraId="2BABFA0D"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7FA49EA2" w14:textId="09382511" w:rsidR="0082366D" w:rsidRPr="00833378" w:rsidRDefault="00E725B8" w:rsidP="0082366D">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Comunicación con asociaciones,</w:t>
            </w:r>
          </w:p>
        </w:tc>
        <w:tc>
          <w:tcPr>
            <w:tcW w:w="1454" w:type="dxa"/>
            <w:tcBorders>
              <w:top w:val="nil"/>
              <w:left w:val="nil"/>
              <w:bottom w:val="single" w:sz="4" w:space="0" w:color="auto"/>
              <w:right w:val="single" w:sz="4" w:space="0" w:color="auto"/>
            </w:tcBorders>
            <w:shd w:val="clear" w:color="auto" w:fill="auto"/>
            <w:vAlign w:val="center"/>
            <w:hideMark/>
          </w:tcPr>
          <w:p w14:paraId="6966ABDA"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22DBC5E7"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r w:rsidR="0082366D" w:rsidRPr="00833378" w14:paraId="00FACC09" w14:textId="77777777" w:rsidTr="0082366D">
        <w:trPr>
          <w:trHeight w:val="2080"/>
        </w:trPr>
        <w:tc>
          <w:tcPr>
            <w:tcW w:w="581" w:type="dxa"/>
            <w:tcBorders>
              <w:top w:val="nil"/>
              <w:left w:val="single" w:sz="4" w:space="0" w:color="auto"/>
              <w:bottom w:val="single" w:sz="4" w:space="0" w:color="auto"/>
              <w:right w:val="single" w:sz="4" w:space="0" w:color="auto"/>
            </w:tcBorders>
            <w:shd w:val="clear" w:color="auto" w:fill="auto"/>
            <w:vAlign w:val="center"/>
            <w:hideMark/>
          </w:tcPr>
          <w:p w14:paraId="206CF386"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69</w:t>
            </w:r>
          </w:p>
        </w:tc>
        <w:tc>
          <w:tcPr>
            <w:tcW w:w="1410" w:type="dxa"/>
            <w:tcBorders>
              <w:top w:val="nil"/>
              <w:left w:val="nil"/>
              <w:bottom w:val="single" w:sz="4" w:space="0" w:color="auto"/>
              <w:right w:val="single" w:sz="4" w:space="0" w:color="auto"/>
            </w:tcBorders>
            <w:shd w:val="clear" w:color="auto" w:fill="auto"/>
            <w:vAlign w:val="center"/>
            <w:hideMark/>
          </w:tcPr>
          <w:p w14:paraId="0EC7136E" w14:textId="77777777" w:rsidR="0082366D" w:rsidRPr="00833378" w:rsidRDefault="0082366D" w:rsidP="0082366D">
            <w:pPr>
              <w:spacing w:after="0"/>
              <w:jc w:val="center"/>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Violencia de Género</w:t>
            </w:r>
          </w:p>
        </w:tc>
        <w:tc>
          <w:tcPr>
            <w:tcW w:w="3859" w:type="dxa"/>
            <w:tcBorders>
              <w:top w:val="nil"/>
              <w:left w:val="nil"/>
              <w:bottom w:val="single" w:sz="4" w:space="0" w:color="auto"/>
              <w:right w:val="single" w:sz="4" w:space="0" w:color="auto"/>
            </w:tcBorders>
            <w:shd w:val="clear" w:color="000000" w:fill="DDEBF7"/>
            <w:vAlign w:val="center"/>
            <w:hideMark/>
          </w:tcPr>
          <w:p w14:paraId="06411BD6"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Realizar una campaña de concienciación y denuncia de la violencia machista los días 25 de noviembre.</w:t>
            </w:r>
          </w:p>
        </w:tc>
        <w:tc>
          <w:tcPr>
            <w:tcW w:w="2877" w:type="dxa"/>
            <w:tcBorders>
              <w:top w:val="nil"/>
              <w:left w:val="nil"/>
              <w:bottom w:val="single" w:sz="4" w:space="0" w:color="auto"/>
              <w:right w:val="single" w:sz="4" w:space="0" w:color="auto"/>
            </w:tcBorders>
            <w:shd w:val="clear" w:color="auto" w:fill="auto"/>
            <w:vAlign w:val="center"/>
            <w:hideMark/>
          </w:tcPr>
          <w:p w14:paraId="0AD58F0D" w14:textId="77777777" w:rsidR="0082366D" w:rsidRPr="00833378" w:rsidRDefault="0082366D" w:rsidP="0082366D">
            <w:pPr>
              <w:spacing w:after="0"/>
              <w:jc w:val="left"/>
              <w:rPr>
                <w:rFonts w:ascii="Calibri" w:eastAsia="Times New Roman" w:hAnsi="Calibri" w:cs="Calibri"/>
                <w:color w:val="0D3B64"/>
                <w:sz w:val="20"/>
                <w:szCs w:val="20"/>
                <w:lang w:eastAsia="es-ES"/>
              </w:rPr>
            </w:pPr>
            <w:proofErr w:type="gramStart"/>
            <w:r w:rsidRPr="00833378">
              <w:rPr>
                <w:rFonts w:ascii="Calibri" w:eastAsia="Times New Roman" w:hAnsi="Calibri" w:cs="Calibri"/>
                <w:color w:val="0D3B64"/>
                <w:sz w:val="20"/>
                <w:szCs w:val="20"/>
                <w:lang w:eastAsia="es-ES"/>
              </w:rPr>
              <w:t>Asegurar</w:t>
            </w:r>
            <w:proofErr w:type="gramEnd"/>
            <w:r w:rsidRPr="00833378">
              <w:rPr>
                <w:rFonts w:ascii="Calibri" w:eastAsia="Times New Roman" w:hAnsi="Calibri" w:cs="Calibri"/>
                <w:color w:val="0D3B64"/>
                <w:sz w:val="20"/>
                <w:szCs w:val="20"/>
                <w:lang w:eastAsia="es-ES"/>
              </w:rPr>
              <w:t xml:space="preserve"> que los trabajadores y trabajadoras disfruten de un entorno de trabajo libre de situaciones de violencia de género. Acompañar a las personas que han sufrido violencia de género para que se sientan seguras y protegidas.</w:t>
            </w:r>
          </w:p>
        </w:tc>
        <w:tc>
          <w:tcPr>
            <w:tcW w:w="1853" w:type="dxa"/>
            <w:tcBorders>
              <w:top w:val="nil"/>
              <w:left w:val="nil"/>
              <w:bottom w:val="single" w:sz="4" w:space="0" w:color="auto"/>
              <w:right w:val="single" w:sz="4" w:space="0" w:color="auto"/>
            </w:tcBorders>
            <w:shd w:val="clear" w:color="auto" w:fill="auto"/>
            <w:vAlign w:val="center"/>
            <w:hideMark/>
          </w:tcPr>
          <w:p w14:paraId="3DDDA2F1" w14:textId="4ABF18F7" w:rsidR="0082366D" w:rsidRPr="00833378" w:rsidRDefault="00E725B8" w:rsidP="0082366D">
            <w:pPr>
              <w:spacing w:after="0"/>
              <w:jc w:val="left"/>
              <w:rPr>
                <w:rFonts w:ascii="Calibri" w:eastAsia="Times New Roman" w:hAnsi="Calibri" w:cs="Calibri"/>
                <w:color w:val="0D3B64"/>
                <w:sz w:val="20"/>
                <w:szCs w:val="20"/>
                <w:lang w:eastAsia="es-ES"/>
              </w:rPr>
            </w:pPr>
            <w:r>
              <w:rPr>
                <w:rFonts w:ascii="Calibri" w:eastAsia="Times New Roman" w:hAnsi="Calibri" w:cs="Calibri"/>
                <w:color w:val="0D3B64"/>
                <w:sz w:val="20"/>
                <w:szCs w:val="20"/>
                <w:lang w:eastAsia="es-ES"/>
              </w:rPr>
              <w:t>Campaña realizada</w:t>
            </w:r>
          </w:p>
        </w:tc>
        <w:tc>
          <w:tcPr>
            <w:tcW w:w="1454" w:type="dxa"/>
            <w:tcBorders>
              <w:top w:val="nil"/>
              <w:left w:val="nil"/>
              <w:bottom w:val="single" w:sz="4" w:space="0" w:color="auto"/>
              <w:right w:val="single" w:sz="4" w:space="0" w:color="auto"/>
            </w:tcBorders>
            <w:shd w:val="clear" w:color="auto" w:fill="auto"/>
            <w:vAlign w:val="center"/>
            <w:hideMark/>
          </w:tcPr>
          <w:p w14:paraId="7AC0BA62"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Desde la implantación</w:t>
            </w:r>
          </w:p>
        </w:tc>
        <w:tc>
          <w:tcPr>
            <w:tcW w:w="1406" w:type="dxa"/>
            <w:tcBorders>
              <w:top w:val="nil"/>
              <w:left w:val="nil"/>
              <w:bottom w:val="single" w:sz="4" w:space="0" w:color="auto"/>
              <w:right w:val="single" w:sz="4" w:space="0" w:color="auto"/>
            </w:tcBorders>
            <w:shd w:val="clear" w:color="auto" w:fill="auto"/>
            <w:vAlign w:val="center"/>
            <w:hideMark/>
          </w:tcPr>
          <w:p w14:paraId="4EBB42B4" w14:textId="77777777" w:rsidR="0082366D" w:rsidRPr="00833378" w:rsidRDefault="0082366D" w:rsidP="0082366D">
            <w:pPr>
              <w:spacing w:after="0"/>
              <w:jc w:val="left"/>
              <w:rPr>
                <w:rFonts w:ascii="Calibri" w:eastAsia="Times New Roman" w:hAnsi="Calibri" w:cs="Calibri"/>
                <w:color w:val="0D3B64"/>
                <w:sz w:val="20"/>
                <w:szCs w:val="20"/>
                <w:lang w:eastAsia="es-ES"/>
              </w:rPr>
            </w:pPr>
            <w:r w:rsidRPr="00833378">
              <w:rPr>
                <w:rFonts w:ascii="Calibri" w:eastAsia="Times New Roman" w:hAnsi="Calibri" w:cs="Calibri"/>
                <w:color w:val="0D3B64"/>
                <w:sz w:val="20"/>
                <w:szCs w:val="20"/>
                <w:lang w:eastAsia="es-ES"/>
              </w:rPr>
              <w:t>2026 - 2028</w:t>
            </w:r>
          </w:p>
        </w:tc>
      </w:tr>
    </w:tbl>
    <w:p w14:paraId="2B4A6652" w14:textId="77777777" w:rsidR="004405E7" w:rsidRDefault="004405E7" w:rsidP="00A81F89">
      <w:pPr>
        <w:spacing w:after="0" w:line="360" w:lineRule="auto"/>
        <w:rPr>
          <w:rFonts w:ascii="Montserrat" w:hAnsi="Montserrat" w:cs="Arial"/>
          <w:color w:val="2C3E50"/>
          <w:sz w:val="20"/>
          <w:szCs w:val="20"/>
          <w:shd w:val="clear" w:color="auto" w:fill="FFFFFF"/>
        </w:rPr>
      </w:pPr>
    </w:p>
    <w:p w14:paraId="6AF4FB74" w14:textId="77777777" w:rsidR="00496648" w:rsidRDefault="00DD2614" w:rsidP="00496648">
      <w:pPr>
        <w:spacing w:after="0"/>
        <w:jc w:val="left"/>
        <w:rPr>
          <w:rFonts w:ascii="Montserrat" w:hAnsi="Montserrat" w:cs="Arial"/>
          <w:color w:val="2C3E50"/>
          <w:sz w:val="20"/>
          <w:szCs w:val="20"/>
          <w:shd w:val="clear" w:color="auto" w:fill="FFFFFF"/>
        </w:rPr>
        <w:sectPr w:rsidR="00496648" w:rsidSect="00245848">
          <w:pgSz w:w="16838" w:h="11906" w:orient="landscape"/>
          <w:pgMar w:top="1701" w:right="1417" w:bottom="1701" w:left="1417" w:header="454" w:footer="454" w:gutter="0"/>
          <w:cols w:space="708"/>
          <w:titlePg/>
          <w:docGrid w:linePitch="360"/>
        </w:sectPr>
      </w:pPr>
      <w:r>
        <w:rPr>
          <w:rFonts w:ascii="Montserrat" w:hAnsi="Montserrat" w:cs="Arial"/>
          <w:color w:val="2C3E50"/>
          <w:sz w:val="20"/>
          <w:szCs w:val="20"/>
          <w:shd w:val="clear" w:color="auto" w:fill="FFFFFF"/>
        </w:rPr>
        <w:br w:type="page"/>
      </w:r>
    </w:p>
    <w:p w14:paraId="604E7B08" w14:textId="77777777" w:rsidR="00496648" w:rsidRDefault="00496648" w:rsidP="00496648">
      <w:pPr>
        <w:pStyle w:val="Hiberus2"/>
        <w:numPr>
          <w:ilvl w:val="0"/>
          <w:numId w:val="0"/>
        </w:numPr>
        <w:ind w:left="1570"/>
        <w:rPr>
          <w:rFonts w:eastAsia="Roboto Black"/>
          <w:color w:val="00CDE2"/>
          <w:sz w:val="40"/>
          <w:szCs w:val="40"/>
        </w:rPr>
      </w:pPr>
    </w:p>
    <w:p w14:paraId="6EB79086" w14:textId="77777777" w:rsidR="00090EA7" w:rsidRDefault="00090EA7" w:rsidP="00090EA7">
      <w:pPr>
        <w:pStyle w:val="HiberusDestacado"/>
      </w:pPr>
    </w:p>
    <w:p w14:paraId="4B57CD81" w14:textId="77777777" w:rsidR="00090EA7" w:rsidRDefault="00090EA7" w:rsidP="00090EA7">
      <w:pPr>
        <w:pStyle w:val="HiberusDestacado"/>
      </w:pPr>
    </w:p>
    <w:tbl>
      <w:tblPr>
        <w:tblStyle w:val="Tablaconcuadrcula"/>
        <w:tblpPr w:leftFromText="141" w:rightFromText="141" w:vertAnchor="text" w:horzAnchor="margin" w:tblpY="9"/>
        <w:tblW w:w="9323" w:type="dxa"/>
        <w:tblLook w:val="04A0" w:firstRow="1" w:lastRow="0" w:firstColumn="1" w:lastColumn="0" w:noHBand="0" w:noVBand="1"/>
      </w:tblPr>
      <w:tblGrid>
        <w:gridCol w:w="1552"/>
        <w:gridCol w:w="7771"/>
      </w:tblGrid>
      <w:tr w:rsidR="00090EA7" w:rsidRPr="006B10A7" w14:paraId="52E728ED" w14:textId="77777777" w:rsidTr="00821CF2">
        <w:trPr>
          <w:trHeight w:val="856"/>
        </w:trPr>
        <w:tc>
          <w:tcPr>
            <w:tcW w:w="1552" w:type="dxa"/>
            <w:shd w:val="clear" w:color="auto" w:fill="173962"/>
          </w:tcPr>
          <w:p w14:paraId="3DCDA439" w14:textId="77777777" w:rsidR="00090EA7" w:rsidRPr="00987F71" w:rsidRDefault="00090EA7" w:rsidP="00821CF2">
            <w:pPr>
              <w:pStyle w:val="Apartado"/>
              <w:rPr>
                <w:rStyle w:val="Subttuloseccin"/>
              </w:rPr>
            </w:pPr>
            <w:r w:rsidRPr="004C5467">
              <w:rPr>
                <w:bCs/>
                <w:noProof/>
              </w:rPr>
              <w:drawing>
                <wp:anchor distT="0" distB="0" distL="114300" distR="114300" simplePos="0" relativeHeight="251658251" behindDoc="0" locked="0" layoutInCell="1" allowOverlap="1" wp14:anchorId="2233F273" wp14:editId="3DE8FBCC">
                  <wp:simplePos x="0" y="0"/>
                  <wp:positionH relativeFrom="column">
                    <wp:posOffset>90170</wp:posOffset>
                  </wp:positionH>
                  <wp:positionV relativeFrom="page">
                    <wp:posOffset>59055</wp:posOffset>
                  </wp:positionV>
                  <wp:extent cx="466725" cy="464140"/>
                  <wp:effectExtent l="0" t="0" r="0" b="0"/>
                  <wp:wrapNone/>
                  <wp:docPr id="1662588428" name="Gráfico 166258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66725" cy="464140"/>
                          </a:xfrm>
                          <a:prstGeom prst="rect">
                            <a:avLst/>
                          </a:prstGeom>
                        </pic:spPr>
                      </pic:pic>
                    </a:graphicData>
                  </a:graphic>
                  <wp14:sizeRelH relativeFrom="margin">
                    <wp14:pctWidth>0</wp14:pctWidth>
                  </wp14:sizeRelH>
                  <wp14:sizeRelV relativeFrom="margin">
                    <wp14:pctHeight>0</wp14:pctHeight>
                  </wp14:sizeRelV>
                </wp:anchor>
              </w:drawing>
            </w:r>
          </w:p>
        </w:tc>
        <w:tc>
          <w:tcPr>
            <w:tcW w:w="7771" w:type="dxa"/>
            <w:shd w:val="clear" w:color="auto" w:fill="BFBFBF" w:themeFill="background1" w:themeFillShade="BF"/>
            <w:vAlign w:val="center"/>
          </w:tcPr>
          <w:p w14:paraId="1521F600" w14:textId="310D4D0A" w:rsidR="00090EA7" w:rsidRPr="0046579E" w:rsidRDefault="00090EA7" w:rsidP="00821CF2">
            <w:pPr>
              <w:pStyle w:val="Hiberus1"/>
            </w:pPr>
            <w:bookmarkStart w:id="26" w:name="_Toc158037814"/>
            <w:r>
              <w:t>SEGUIMIENTO Y EVALUACIÓN</w:t>
            </w:r>
            <w:bookmarkEnd w:id="26"/>
          </w:p>
        </w:tc>
      </w:tr>
    </w:tbl>
    <w:p w14:paraId="0919FE84" w14:textId="77777777" w:rsidR="00090EA7" w:rsidRDefault="00090EA7" w:rsidP="00090EA7">
      <w:pPr>
        <w:spacing w:after="0"/>
        <w:jc w:val="left"/>
        <w:rPr>
          <w:rFonts w:ascii="Montserrat" w:hAnsi="Montserrat" w:cs="Arial"/>
          <w:color w:val="2C3E50"/>
          <w:sz w:val="20"/>
          <w:szCs w:val="20"/>
          <w:shd w:val="clear" w:color="auto" w:fill="FFFFFF"/>
        </w:rPr>
      </w:pPr>
    </w:p>
    <w:p w14:paraId="51441F5E" w14:textId="77777777" w:rsidR="00B2159B" w:rsidRPr="00A33BD7"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A33BD7">
        <w:rPr>
          <w:rFonts w:ascii="Calibri Light" w:eastAsia="SimSun" w:hAnsi="Calibri Light"/>
          <w:noProof w:val="0"/>
          <w:color w:val="262626" w:themeColor="text1" w:themeTint="D9"/>
          <w:kern w:val="0"/>
          <w:sz w:val="24"/>
          <w:szCs w:val="14"/>
          <w:lang w:eastAsia="zh-CN"/>
        </w:rPr>
        <w:t>La empresa cuenta con un sistema de seguimiento y evaluación que permite cuantificar y medir la repercusión del Plan de Igualdad en todos los ámbitos de la organización. Dicho seguimiento y evaluación tiene como objetivos:</w:t>
      </w:r>
    </w:p>
    <w:p w14:paraId="3D744B6A" w14:textId="77777777" w:rsidR="00B2159B" w:rsidRPr="00A33BD7" w:rsidRDefault="00B2159B" w:rsidP="00B575AC">
      <w:pPr>
        <w:pStyle w:val="HiberusDestacado"/>
        <w:numPr>
          <w:ilvl w:val="0"/>
          <w:numId w:val="13"/>
        </w:numPr>
        <w:rPr>
          <w:rFonts w:ascii="Calibri Light" w:eastAsia="SimSun" w:hAnsi="Calibri Light"/>
          <w:noProof w:val="0"/>
          <w:color w:val="262626" w:themeColor="text1" w:themeTint="D9"/>
          <w:kern w:val="0"/>
          <w:sz w:val="24"/>
          <w:szCs w:val="14"/>
          <w:lang w:eastAsia="zh-CN"/>
        </w:rPr>
      </w:pPr>
      <w:r w:rsidRPr="00A33BD7">
        <w:rPr>
          <w:rFonts w:ascii="Calibri Light" w:eastAsia="SimSun" w:hAnsi="Calibri Light"/>
          <w:noProof w:val="0"/>
          <w:color w:val="262626" w:themeColor="text1" w:themeTint="D9"/>
          <w:kern w:val="0"/>
          <w:sz w:val="24"/>
          <w:szCs w:val="14"/>
          <w:lang w:eastAsia="zh-CN"/>
        </w:rPr>
        <w:t xml:space="preserve">Conocer el grado de cumplimiento de los objetivos del Plan. </w:t>
      </w:r>
    </w:p>
    <w:p w14:paraId="317DFB6C" w14:textId="77777777" w:rsidR="00B2159B" w:rsidRPr="00A33BD7" w:rsidRDefault="00B2159B" w:rsidP="00B575AC">
      <w:pPr>
        <w:pStyle w:val="HiberusDestacado"/>
        <w:numPr>
          <w:ilvl w:val="0"/>
          <w:numId w:val="13"/>
        </w:numPr>
        <w:rPr>
          <w:rFonts w:ascii="Calibri Light" w:eastAsia="SimSun" w:hAnsi="Calibri Light"/>
          <w:noProof w:val="0"/>
          <w:color w:val="262626" w:themeColor="text1" w:themeTint="D9"/>
          <w:kern w:val="0"/>
          <w:sz w:val="24"/>
          <w:szCs w:val="14"/>
          <w:lang w:eastAsia="zh-CN"/>
        </w:rPr>
      </w:pPr>
      <w:r w:rsidRPr="00A33BD7">
        <w:rPr>
          <w:rFonts w:ascii="Calibri Light" w:eastAsia="SimSun" w:hAnsi="Calibri Light"/>
          <w:noProof w:val="0"/>
          <w:color w:val="262626" w:themeColor="text1" w:themeTint="D9"/>
          <w:kern w:val="0"/>
          <w:sz w:val="24"/>
          <w:szCs w:val="14"/>
          <w:lang w:eastAsia="zh-CN"/>
        </w:rPr>
        <w:t xml:space="preserve">Analizar el desarrollo del proceso del Plan. </w:t>
      </w:r>
    </w:p>
    <w:p w14:paraId="492336E0" w14:textId="77777777" w:rsidR="00B2159B" w:rsidRPr="00A33BD7" w:rsidRDefault="00B2159B" w:rsidP="00B575AC">
      <w:pPr>
        <w:pStyle w:val="HiberusDestacado"/>
        <w:numPr>
          <w:ilvl w:val="0"/>
          <w:numId w:val="13"/>
        </w:numPr>
        <w:rPr>
          <w:rFonts w:ascii="Calibri Light" w:eastAsia="SimSun" w:hAnsi="Calibri Light"/>
          <w:noProof w:val="0"/>
          <w:color w:val="262626" w:themeColor="text1" w:themeTint="D9"/>
          <w:kern w:val="0"/>
          <w:sz w:val="24"/>
          <w:szCs w:val="14"/>
          <w:lang w:eastAsia="zh-CN"/>
        </w:rPr>
      </w:pPr>
      <w:r w:rsidRPr="00A33BD7">
        <w:rPr>
          <w:rFonts w:ascii="Calibri Light" w:eastAsia="SimSun" w:hAnsi="Calibri Light"/>
          <w:noProof w:val="0"/>
          <w:color w:val="262626" w:themeColor="text1" w:themeTint="D9"/>
          <w:kern w:val="0"/>
          <w:sz w:val="24"/>
          <w:szCs w:val="14"/>
          <w:lang w:eastAsia="zh-CN"/>
        </w:rPr>
        <w:t xml:space="preserve">Reflexionar sobre la continuidad de las acciones si se constata que se requiere más tiempo para corregir las desigualdades. </w:t>
      </w:r>
    </w:p>
    <w:p w14:paraId="66FD04A4" w14:textId="77777777" w:rsidR="00B2159B" w:rsidRDefault="00B2159B" w:rsidP="00B575AC">
      <w:pPr>
        <w:pStyle w:val="HiberusDestacado"/>
        <w:numPr>
          <w:ilvl w:val="0"/>
          <w:numId w:val="13"/>
        </w:numPr>
        <w:rPr>
          <w:rFonts w:ascii="Calibri Light" w:eastAsia="SimSun" w:hAnsi="Calibri Light"/>
          <w:noProof w:val="0"/>
          <w:color w:val="262626" w:themeColor="text1" w:themeTint="D9"/>
          <w:kern w:val="0"/>
          <w:sz w:val="24"/>
          <w:szCs w:val="14"/>
          <w:lang w:eastAsia="zh-CN"/>
        </w:rPr>
      </w:pPr>
      <w:r w:rsidRPr="00A33BD7">
        <w:rPr>
          <w:rFonts w:ascii="Calibri Light" w:eastAsia="SimSun" w:hAnsi="Calibri Light"/>
          <w:noProof w:val="0"/>
          <w:color w:val="262626" w:themeColor="text1" w:themeTint="D9"/>
          <w:kern w:val="0"/>
          <w:sz w:val="24"/>
          <w:szCs w:val="14"/>
          <w:lang w:eastAsia="zh-CN"/>
        </w:rPr>
        <w:t>Identificar nuevas necesidades que requieran acciones para fomentar y garantizar la igualdad.</w:t>
      </w:r>
    </w:p>
    <w:p w14:paraId="41AD16A1" w14:textId="77777777" w:rsidR="00EC10D2" w:rsidRDefault="00EC10D2" w:rsidP="00B575AC">
      <w:pPr>
        <w:pStyle w:val="HiberusDestacado"/>
        <w:numPr>
          <w:ilvl w:val="0"/>
          <w:numId w:val="13"/>
        </w:numPr>
        <w:rPr>
          <w:rFonts w:ascii="Calibri Light" w:eastAsia="SimSun" w:hAnsi="Calibri Light"/>
          <w:noProof w:val="0"/>
          <w:color w:val="262626" w:themeColor="text1" w:themeTint="D9"/>
          <w:kern w:val="0"/>
          <w:sz w:val="24"/>
          <w:szCs w:val="14"/>
          <w:lang w:eastAsia="zh-CN"/>
        </w:rPr>
      </w:pPr>
    </w:p>
    <w:p w14:paraId="13A7FC8B" w14:textId="77777777" w:rsidR="00B2159B" w:rsidRPr="00955537"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955537">
        <w:rPr>
          <w:rFonts w:ascii="Calibri Light" w:eastAsia="SimSun" w:hAnsi="Calibri Light"/>
          <w:noProof w:val="0"/>
          <w:color w:val="262626" w:themeColor="text1" w:themeTint="D9"/>
          <w:kern w:val="0"/>
          <w:sz w:val="24"/>
          <w:szCs w:val="14"/>
          <w:lang w:eastAsia="zh-CN"/>
        </w:rPr>
        <w:t>Para poder realizar el seguimiento contaremos con dos herramientas una, la ficha de seguimiento propuesta por el ministerio de Igualdad y otra, nuestra herramienta de gestión de medidas en la cual iremos aportando los resultados del seguimiento individual.</w:t>
      </w:r>
    </w:p>
    <w:p w14:paraId="2E9028BA" w14:textId="77777777" w:rsidR="00B2159B"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955537">
        <w:rPr>
          <w:rFonts w:ascii="Calibri Light" w:eastAsia="SimSun" w:hAnsi="Calibri Light"/>
          <w:noProof w:val="0"/>
          <w:color w:val="262626" w:themeColor="text1" w:themeTint="D9"/>
          <w:kern w:val="0"/>
          <w:sz w:val="24"/>
          <w:szCs w:val="14"/>
          <w:lang w:eastAsia="zh-CN"/>
        </w:rPr>
        <w:t>Con la siguiente ficha podremos realizar el seguimiento individual de cada una de las medidas viendo la realidad de la implantación:</w:t>
      </w:r>
    </w:p>
    <w:p w14:paraId="3A552E57" w14:textId="77777777" w:rsidR="00EC10D2" w:rsidRDefault="00EC10D2" w:rsidP="00B2159B">
      <w:pPr>
        <w:pStyle w:val="HiberusDestacado"/>
        <w:rPr>
          <w:rFonts w:ascii="Calibri Light" w:eastAsia="SimSun" w:hAnsi="Calibri Light"/>
          <w:noProof w:val="0"/>
          <w:color w:val="262626" w:themeColor="text1" w:themeTint="D9"/>
          <w:kern w:val="0"/>
          <w:sz w:val="24"/>
          <w:szCs w:val="14"/>
          <w:lang w:eastAsia="zh-CN"/>
        </w:rPr>
      </w:pPr>
    </w:p>
    <w:tbl>
      <w:tblPr>
        <w:tblStyle w:val="Tablaconcuadrcula"/>
        <w:tblW w:w="0" w:type="auto"/>
        <w:tblLook w:val="04A0" w:firstRow="1" w:lastRow="0" w:firstColumn="1" w:lastColumn="0" w:noHBand="0" w:noVBand="1"/>
      </w:tblPr>
      <w:tblGrid>
        <w:gridCol w:w="2529"/>
        <w:gridCol w:w="1990"/>
        <w:gridCol w:w="1986"/>
        <w:gridCol w:w="1989"/>
      </w:tblGrid>
      <w:tr w:rsidR="00B2159B" w:rsidRPr="00F575C4" w14:paraId="0265EFC9" w14:textId="77777777" w:rsidTr="00821CF2">
        <w:trPr>
          <w:trHeight w:val="709"/>
        </w:trPr>
        <w:tc>
          <w:tcPr>
            <w:tcW w:w="8494" w:type="dxa"/>
            <w:gridSpan w:val="4"/>
            <w:shd w:val="clear" w:color="auto" w:fill="A6A6A6" w:themeFill="background1" w:themeFillShade="A6"/>
          </w:tcPr>
          <w:p w14:paraId="6B77454E" w14:textId="77777777" w:rsidR="00B2159B" w:rsidRPr="00473C1E" w:rsidRDefault="00B2159B" w:rsidP="00821CF2">
            <w:pPr>
              <w:rPr>
                <w:b/>
                <w:bCs/>
                <w:color w:val="FFFFFF" w:themeColor="background1"/>
                <w:sz w:val="2"/>
                <w:szCs w:val="2"/>
              </w:rPr>
            </w:pPr>
          </w:p>
          <w:p w14:paraId="59AAA417" w14:textId="77777777" w:rsidR="00B2159B" w:rsidRPr="00F575C4" w:rsidRDefault="00B2159B" w:rsidP="00821CF2">
            <w:pPr>
              <w:rPr>
                <w:b/>
                <w:bCs/>
                <w:color w:val="FFFFFF" w:themeColor="background1"/>
              </w:rPr>
            </w:pPr>
            <w:r w:rsidRPr="00F575C4">
              <w:rPr>
                <w:b/>
                <w:bCs/>
                <w:color w:val="FFFFFF" w:themeColor="background1"/>
              </w:rPr>
              <w:t>FICHA DE SEGUIMIENTO DE MEDIDAS</w:t>
            </w:r>
          </w:p>
        </w:tc>
      </w:tr>
      <w:tr w:rsidR="00B2159B" w:rsidRPr="00F575C4" w14:paraId="4888EDC1" w14:textId="77777777" w:rsidTr="00821CF2">
        <w:tc>
          <w:tcPr>
            <w:tcW w:w="2529" w:type="dxa"/>
            <w:shd w:val="clear" w:color="auto" w:fill="D9D9D9" w:themeFill="background1" w:themeFillShade="D9"/>
          </w:tcPr>
          <w:p w14:paraId="1BAC94F0" w14:textId="77777777" w:rsidR="00B2159B" w:rsidRPr="00F575C4" w:rsidRDefault="00B2159B" w:rsidP="00821CF2">
            <w:r w:rsidRPr="00F575C4">
              <w:t>Medida</w:t>
            </w:r>
          </w:p>
        </w:tc>
        <w:tc>
          <w:tcPr>
            <w:tcW w:w="5965" w:type="dxa"/>
            <w:gridSpan w:val="3"/>
          </w:tcPr>
          <w:p w14:paraId="46DA8764" w14:textId="77777777" w:rsidR="00B2159B" w:rsidRPr="00F575C4" w:rsidRDefault="00B2159B" w:rsidP="00821CF2"/>
        </w:tc>
      </w:tr>
      <w:tr w:rsidR="00B2159B" w:rsidRPr="00F575C4" w14:paraId="7548DB80" w14:textId="77777777" w:rsidTr="00821CF2">
        <w:tc>
          <w:tcPr>
            <w:tcW w:w="2529" w:type="dxa"/>
            <w:shd w:val="clear" w:color="auto" w:fill="D9D9D9" w:themeFill="background1" w:themeFillShade="D9"/>
          </w:tcPr>
          <w:p w14:paraId="4815EA91" w14:textId="77777777" w:rsidR="00B2159B" w:rsidRPr="00F575C4" w:rsidRDefault="00B2159B" w:rsidP="00821CF2">
            <w:r w:rsidRPr="00F575C4">
              <w:t>Persona/Departamento responsable</w:t>
            </w:r>
          </w:p>
        </w:tc>
        <w:tc>
          <w:tcPr>
            <w:tcW w:w="5965" w:type="dxa"/>
            <w:gridSpan w:val="3"/>
          </w:tcPr>
          <w:p w14:paraId="0BD49445" w14:textId="77777777" w:rsidR="00B2159B" w:rsidRPr="00F575C4" w:rsidRDefault="00B2159B" w:rsidP="00821CF2"/>
        </w:tc>
      </w:tr>
      <w:tr w:rsidR="00B2159B" w:rsidRPr="00F575C4" w14:paraId="7D1BEF43" w14:textId="77777777" w:rsidTr="00821CF2">
        <w:tc>
          <w:tcPr>
            <w:tcW w:w="2529" w:type="dxa"/>
            <w:shd w:val="clear" w:color="auto" w:fill="D9D9D9" w:themeFill="background1" w:themeFillShade="D9"/>
          </w:tcPr>
          <w:p w14:paraId="0719C5CC" w14:textId="77777777" w:rsidR="00B2159B" w:rsidRPr="00F575C4" w:rsidRDefault="00B2159B" w:rsidP="00821CF2">
            <w:r w:rsidRPr="00F575C4">
              <w:t>Fecha implantación</w:t>
            </w:r>
          </w:p>
        </w:tc>
        <w:tc>
          <w:tcPr>
            <w:tcW w:w="5965" w:type="dxa"/>
            <w:gridSpan w:val="3"/>
          </w:tcPr>
          <w:p w14:paraId="02C5E62D" w14:textId="77777777" w:rsidR="00B2159B" w:rsidRPr="00F575C4" w:rsidRDefault="00B2159B" w:rsidP="00821CF2"/>
        </w:tc>
      </w:tr>
      <w:tr w:rsidR="00B2159B" w:rsidRPr="00F575C4" w14:paraId="11104E36" w14:textId="77777777" w:rsidTr="00821CF2">
        <w:tc>
          <w:tcPr>
            <w:tcW w:w="2529" w:type="dxa"/>
            <w:shd w:val="clear" w:color="auto" w:fill="D9D9D9" w:themeFill="background1" w:themeFillShade="D9"/>
          </w:tcPr>
          <w:p w14:paraId="33B6CFE9" w14:textId="77777777" w:rsidR="00B2159B" w:rsidRPr="00F575C4" w:rsidRDefault="00B2159B" w:rsidP="00821CF2">
            <w:r w:rsidRPr="00F575C4">
              <w:t>Fecha de seguimiento</w:t>
            </w:r>
          </w:p>
        </w:tc>
        <w:tc>
          <w:tcPr>
            <w:tcW w:w="5965" w:type="dxa"/>
            <w:gridSpan w:val="3"/>
          </w:tcPr>
          <w:p w14:paraId="0752DDB6" w14:textId="77777777" w:rsidR="00B2159B" w:rsidRPr="00F575C4" w:rsidRDefault="00B2159B" w:rsidP="00821CF2"/>
        </w:tc>
      </w:tr>
      <w:tr w:rsidR="00B2159B" w:rsidRPr="00F575C4" w14:paraId="6201D7FF" w14:textId="77777777" w:rsidTr="00821CF2">
        <w:tc>
          <w:tcPr>
            <w:tcW w:w="2529" w:type="dxa"/>
            <w:shd w:val="clear" w:color="auto" w:fill="D9D9D9" w:themeFill="background1" w:themeFillShade="D9"/>
          </w:tcPr>
          <w:p w14:paraId="39951ED9" w14:textId="77777777" w:rsidR="00B2159B" w:rsidRPr="00F575C4" w:rsidRDefault="00B2159B" w:rsidP="00821CF2">
            <w:r w:rsidRPr="00F575C4">
              <w:t>Cumplimentado por</w:t>
            </w:r>
          </w:p>
        </w:tc>
        <w:tc>
          <w:tcPr>
            <w:tcW w:w="5965" w:type="dxa"/>
            <w:gridSpan w:val="3"/>
          </w:tcPr>
          <w:p w14:paraId="28CD2B46" w14:textId="77777777" w:rsidR="00B2159B" w:rsidRPr="00F575C4" w:rsidRDefault="00B2159B" w:rsidP="00821CF2"/>
        </w:tc>
      </w:tr>
      <w:tr w:rsidR="00B2159B" w:rsidRPr="00F575C4" w14:paraId="4B8BBE39" w14:textId="77777777" w:rsidTr="00821CF2">
        <w:tc>
          <w:tcPr>
            <w:tcW w:w="8494" w:type="dxa"/>
            <w:gridSpan w:val="4"/>
            <w:shd w:val="clear" w:color="auto" w:fill="D9D9D9" w:themeFill="background1" w:themeFillShade="D9"/>
          </w:tcPr>
          <w:p w14:paraId="7BC83AFC" w14:textId="77777777" w:rsidR="00B2159B" w:rsidRPr="00F575C4" w:rsidRDefault="00B2159B" w:rsidP="00821CF2">
            <w:r w:rsidRPr="00F575C4">
              <w:t>Indicadores de seguimiento</w:t>
            </w:r>
          </w:p>
        </w:tc>
      </w:tr>
      <w:tr w:rsidR="00B2159B" w:rsidRPr="00F575C4" w14:paraId="407C9E80" w14:textId="77777777" w:rsidTr="00821CF2">
        <w:tc>
          <w:tcPr>
            <w:tcW w:w="2529" w:type="dxa"/>
            <w:shd w:val="clear" w:color="auto" w:fill="D9D9D9" w:themeFill="background1" w:themeFillShade="D9"/>
          </w:tcPr>
          <w:p w14:paraId="4B0D611B" w14:textId="77777777" w:rsidR="00B2159B" w:rsidRPr="00F575C4" w:rsidRDefault="00B2159B" w:rsidP="00821CF2">
            <w:r w:rsidRPr="00F575C4">
              <w:t>Nivel de ejecución</w:t>
            </w:r>
          </w:p>
        </w:tc>
        <w:tc>
          <w:tcPr>
            <w:tcW w:w="1990" w:type="dxa"/>
          </w:tcPr>
          <w:p w14:paraId="5B531ED3" w14:textId="77777777" w:rsidR="00B2159B" w:rsidRPr="00F575C4" w:rsidRDefault="00B2159B" w:rsidP="00821CF2">
            <w:r w:rsidRPr="00F575C4">
              <w:rPr>
                <w:noProof/>
              </w:rPr>
              <mc:AlternateContent>
                <mc:Choice Requires="wps">
                  <w:drawing>
                    <wp:anchor distT="0" distB="0" distL="114300" distR="114300" simplePos="0" relativeHeight="251658248" behindDoc="0" locked="0" layoutInCell="1" allowOverlap="1" wp14:anchorId="71DBD69D" wp14:editId="19C541CB">
                      <wp:simplePos x="0" y="0"/>
                      <wp:positionH relativeFrom="column">
                        <wp:posOffset>842645</wp:posOffset>
                      </wp:positionH>
                      <wp:positionV relativeFrom="paragraph">
                        <wp:posOffset>34290</wp:posOffset>
                      </wp:positionV>
                      <wp:extent cx="127221" cy="110849"/>
                      <wp:effectExtent l="0" t="0" r="25400" b="22860"/>
                      <wp:wrapNone/>
                      <wp:docPr id="1" name="Rectángulo 1"/>
                      <wp:cNvGraphicFramePr/>
                      <a:graphic xmlns:a="http://schemas.openxmlformats.org/drawingml/2006/main">
                        <a:graphicData uri="http://schemas.microsoft.com/office/word/2010/wordprocessingShape">
                          <wps:wsp>
                            <wps:cNvSpPr/>
                            <wps:spPr>
                              <a:xfrm>
                                <a:off x="0" y="0"/>
                                <a:ext cx="127221" cy="110849"/>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60C6" id="Rectángulo 1" o:spid="_x0000_s1026" style="position:absolute;margin-left:66.35pt;margin-top:2.7pt;width:10pt;height: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6UTbgIAAEUFAAAOAAAAZHJzL2Uyb0RvYy54bWysVEtPGzEQvlfqf7B8L/tQKBCxQRGIqhIC RKg4O147a8nrcW0nm/TXd+x9JKKoh6o5ODM7M988/I2vb/atJjvhvAJT0eIsp0QYDrUym4r+eL3/ ckmJD8zUTIMRFT0IT28Wnz9dd3YuSmhA18IRBDF+3tmKNiHYeZZ53oiW+TOwwqBRgmtZQNVtstqx DtFbnZV5/jXrwNXWARfe49e73kgXCV9KwcOTlF4EoiuKtYV0unSu45ktrtl845htFB/KYP9QRcuU waQT1B0LjGyd+gOqVdyBBxnOOLQZSKm4SD1gN0X+rptVw6xIveBwvJ3G5P8fLH/creyzwzF01s89 irGLvXRt/Mf6yD4N6zANS+wD4fixKC/KsqCEo6ko8svZVRxmdgy2zodvAloShYo6vIs0IrZ78KF3 HV1iLg9a1fdK66TE+xe32pEdw5tbb8oB/MQrO1acpHDQIsZq8yIkUTXWWKaEiUxHMMa5MKHoTQ2r RZ/jPMffmGVMnxpKgBFZYnUT9gAwevYgI3bf3uAfQ0Xi4hSc/62wPniKSJnBhCm4VQbcRwAauxoy 9/5Y/slooriG+vDsiIN+E7zl9wqv54H58MwcUh+XBNc5POEhNXQVhUGipAH366Pv0R8ZiVZKOlyl ivqfW+YEJfq7Qa5eFbNZ3L2kzM4vSlTcqWV9ajHb9hbwzpFaWF0So3/QoygdtG+49cuYFU3McMxd UR7cqNyGfsXx3eBiuUxuuG+WhQezsjyCx6lG+r3u35izA0cDkvsRxrVj83dU7X1jpIHlNoBUicfH uQ7zxl1NxBnelfgYnOrJ6/j6LX4DAAD//wMAUEsDBBQABgAIAAAAIQC7Hww73AAAAAgBAAAPAAAA ZHJzL2Rvd25yZXYueG1sTI9BTsMwEEX3SNzBGiR21MElFEKcCiGxgBWkPcAkHpK08TiN3TZwepwV LJ/+1583+XqyvTjR6DvHGm4XCQji2pmOGw3bzevNAwgfkA32jknDN3lYF5cXOWbGnfmTTmVoRBxh n6GGNoQhk9LXLVn0CzcQx+zLjRZDxLGRZsRzHLe9VElyLy12HC+0ONBLS/W+PFoNy/fpUB3SQX34 ElfV23a3321+tL6+mp6fQASawl8ZZv2oDkV0qtyRjRd95KVaxaqG9A7EnKczVxqUegRZ5PL/A8Uv AAAA//8DAFBLAQItABQABgAIAAAAIQC2gziS/gAAAOEBAAATAAAAAAAAAAAAAAAAAAAAAABbQ29u dGVudF9UeXBlc10ueG1sUEsBAi0AFAAGAAgAAAAhADj9If/WAAAAlAEAAAsAAAAAAAAAAAAAAAAA LwEAAF9yZWxzLy5yZWxzUEsBAi0AFAAGAAgAAAAhAIcbpRNuAgAARQUAAA4AAAAAAAAAAAAAAAAA LgIAAGRycy9lMm9Eb2MueG1sUEsBAi0AFAAGAAgAAAAhALsfDDvcAAAACAEAAA8AAAAAAAAAAAAA AAAAyAQAAGRycy9kb3ducmV2LnhtbFBLBQYAAAAABAAEAPMAAADRBQAAAAA= " fillcolor="#eeece1 [3214]" strokecolor="#243f60 [1604]" strokeweight="2pt"/>
                  </w:pict>
                </mc:Fallback>
              </mc:AlternateContent>
            </w:r>
            <w:r w:rsidRPr="00F575C4">
              <w:t xml:space="preserve">Pendiente </w:t>
            </w:r>
          </w:p>
        </w:tc>
        <w:tc>
          <w:tcPr>
            <w:tcW w:w="1986" w:type="dxa"/>
          </w:tcPr>
          <w:p w14:paraId="1ED27293" w14:textId="77777777" w:rsidR="00B2159B" w:rsidRPr="00F575C4" w:rsidRDefault="00B2159B" w:rsidP="00821CF2">
            <w:r w:rsidRPr="00F575C4">
              <w:rPr>
                <w:noProof/>
              </w:rPr>
              <mc:AlternateContent>
                <mc:Choice Requires="wps">
                  <w:drawing>
                    <wp:anchor distT="0" distB="0" distL="114300" distR="114300" simplePos="0" relativeHeight="251658249" behindDoc="0" locked="0" layoutInCell="1" allowOverlap="1" wp14:anchorId="3F79CCDB" wp14:editId="3EB4CBAB">
                      <wp:simplePos x="0" y="0"/>
                      <wp:positionH relativeFrom="column">
                        <wp:posOffset>960120</wp:posOffset>
                      </wp:positionH>
                      <wp:positionV relativeFrom="paragraph">
                        <wp:posOffset>34925</wp:posOffset>
                      </wp:positionV>
                      <wp:extent cx="127000" cy="110490"/>
                      <wp:effectExtent l="0" t="0" r="25400" b="22860"/>
                      <wp:wrapNone/>
                      <wp:docPr id="721646313" name="Rectángulo 721646313"/>
                      <wp:cNvGraphicFramePr/>
                      <a:graphic xmlns:a="http://schemas.openxmlformats.org/drawingml/2006/main">
                        <a:graphicData uri="http://schemas.microsoft.com/office/word/2010/wordprocessingShape">
                          <wps:wsp>
                            <wps:cNvSpPr/>
                            <wps:spPr>
                              <a:xfrm>
                                <a:off x="0" y="0"/>
                                <a:ext cx="127000" cy="11049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B838" id="Rectángulo 721646313" o:spid="_x0000_s1026" style="position:absolute;margin-left:75.6pt;margin-top:2.75pt;width:10pt;height: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p85bwIAAEUFAAAOAAAAZHJzL2Uyb0RvYy54bWysVMFu2zAMvQ/YPwi6r7aDdF2DOkXQosOA oi2aDj0rshQbkEWNUuJkXz9KdpysK3YYdpEpk3wkH0ldXe9aw7YKfQO25MVZzpmyEqrGrkv+/eXu 0xfOfBC2EgasKvleeX49//jhqnMzNYEaTKWQEYj1s86VvA7BzbLMy1q1wp+BU5aUGrAVga64zioU HaG3Jpvk+eesA6wcglTe09/bXsnnCV9rJcOj1l4FZkpOuYV0YjpX8czmV2K2RuHqRg5piH/IohWN paAj1K0Igm2w+QOqbSSCBx3OJLQZaN1IlWqgaor8TTXLWjiVaiFyvBtp8v8PVj5sl+4JiYbO+Zkn MVax09jGL+XHdoms/UiW2gUm6WcxuchzolSSqijy6WUiMzs6O/Thq4KWRaHkSL1IFIntvQ8UkEwP JjGWB9NUd40x6RL7r24Msq2gzq3Wk9gp8jixyo4ZJynsjYq+xj4rzZqKcpykgGmYjmBCSmVD0atq Uak+xjlVcyhh9EgxE2BE1pTdiD0A/J7oAbtPdrCPrirN4uic/y2x3nn0SJHBhtG5bSzgewCGqhoi 9/aU/gk1UVxBtX9ChtBvgnfyrqH23AsfngTS6FNHaZ3DIx3aQFdyGCTOasCf7/2P9jSRpOWso1Uq uf+xEag4M98szeplMZ3G3UuX6fnFhC54qlmdauymvQHqeUEPh5NJjPbBHESN0L7S1i9iVFIJKyl2 yWXAw+Um9CtO74ZUi0Uyo31zItzbpZMRPLIax+9l9yrQDTMaaLgf4LB2YvZmVHvb6GlhsQmgmzTH R14HvmlX0+AM70p8DE7vyer4+s1/AQAA//8DAFBLAwQUAAYACAAAACEAn5Cj5NsAAAAIAQAADwAA AGRycy9kb3ducmV2LnhtbEyPQU7DMBBF90jcwRokdtSpUSiEOBVCYgErSHuASTwkaeNxGrtt4PQ4 q7J8+l9/3uTryfbiRKPvHGtYLhIQxLUzHTcatpu3u0cQPiAb7B2Thh/ysC6ur3LMjDvzF53K0Ig4 wj5DDW0IQyalr1uy6BduII7ZtxsthohjI82I5zhue6mS5EFa7DheaHGg15bqfXm0Gu4/pkN1SAf1 6UtcVe/b3X63+dX69mZ6eQYRaAqXMsz6UR2K6FS5Ixsv+sjpUsWqhjQFMeermSsNSj2BLHL5/4Hi DwAA//8DAFBLAQItABQABgAIAAAAIQC2gziS/gAAAOEBAAATAAAAAAAAAAAAAAAAAAAAAABbQ29u dGVudF9UeXBlc10ueG1sUEsBAi0AFAAGAAgAAAAhADj9If/WAAAAlAEAAAsAAAAAAAAAAAAAAAAA LwEAAF9yZWxzLy5yZWxzUEsBAi0AFAAGAAgAAAAhAAoKnzlvAgAARQUAAA4AAAAAAAAAAAAAAAAA LgIAAGRycy9lMm9Eb2MueG1sUEsBAi0AFAAGAAgAAAAhAJ+Qo+TbAAAACAEAAA8AAAAAAAAAAAAA AAAAyQQAAGRycy9kb3ducmV2LnhtbFBLBQYAAAAABAAEAPMAAADRBQAAAAA= " fillcolor="#eeece1 [3214]" strokecolor="#243f60 [1604]" strokeweight="2pt"/>
                  </w:pict>
                </mc:Fallback>
              </mc:AlternateContent>
            </w:r>
            <w:r w:rsidRPr="00F575C4">
              <w:t>En ejecución</w:t>
            </w:r>
          </w:p>
        </w:tc>
        <w:tc>
          <w:tcPr>
            <w:tcW w:w="1989" w:type="dxa"/>
          </w:tcPr>
          <w:p w14:paraId="0A8236CA" w14:textId="77777777" w:rsidR="00B2159B" w:rsidRPr="00F575C4" w:rsidRDefault="00B2159B" w:rsidP="00821CF2">
            <w:r w:rsidRPr="00F575C4">
              <w:rPr>
                <w:noProof/>
              </w:rPr>
              <mc:AlternateContent>
                <mc:Choice Requires="wps">
                  <w:drawing>
                    <wp:anchor distT="0" distB="0" distL="114300" distR="114300" simplePos="0" relativeHeight="251658250" behindDoc="0" locked="0" layoutInCell="1" allowOverlap="1" wp14:anchorId="38F63E5B" wp14:editId="59C2FDBA">
                      <wp:simplePos x="0" y="0"/>
                      <wp:positionH relativeFrom="column">
                        <wp:posOffset>846455</wp:posOffset>
                      </wp:positionH>
                      <wp:positionV relativeFrom="paragraph">
                        <wp:posOffset>25400</wp:posOffset>
                      </wp:positionV>
                      <wp:extent cx="127000" cy="110490"/>
                      <wp:effectExtent l="0" t="0" r="25400" b="22860"/>
                      <wp:wrapNone/>
                      <wp:docPr id="1447255494" name="Rectángulo 1447255494"/>
                      <wp:cNvGraphicFramePr/>
                      <a:graphic xmlns:a="http://schemas.openxmlformats.org/drawingml/2006/main">
                        <a:graphicData uri="http://schemas.microsoft.com/office/word/2010/wordprocessingShape">
                          <wps:wsp>
                            <wps:cNvSpPr/>
                            <wps:spPr>
                              <a:xfrm>
                                <a:off x="0" y="0"/>
                                <a:ext cx="127000" cy="11049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ACD0" id="Rectángulo 1447255494" o:spid="_x0000_s1026" style="position:absolute;margin-left:66.65pt;margin-top:2pt;width:10pt;height:8.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p85bwIAAEUFAAAOAAAAZHJzL2Uyb0RvYy54bWysVMFu2zAMvQ/YPwi6r7aDdF2DOkXQosOA oi2aDj0rshQbkEWNUuJkXz9KdpysK3YYdpEpk3wkH0ldXe9aw7YKfQO25MVZzpmyEqrGrkv+/eXu 0xfOfBC2EgasKvleeX49//jhqnMzNYEaTKWQEYj1s86VvA7BzbLMy1q1wp+BU5aUGrAVga64zioU HaG3Jpvk+eesA6wcglTe09/bXsnnCV9rJcOj1l4FZkpOuYV0YjpX8czmV2K2RuHqRg5piH/IohWN paAj1K0Igm2w+QOqbSSCBx3OJLQZaN1IlWqgaor8TTXLWjiVaiFyvBtp8v8PVj5sl+4JiYbO+Zkn MVax09jGL+XHdoms/UiW2gUm6WcxuchzolSSqijy6WUiMzs6O/Thq4KWRaHkSL1IFIntvQ8UkEwP JjGWB9NUd40x6RL7r24Msq2gzq3Wk9gp8jixyo4ZJynsjYq+xj4rzZqKcpykgGmYjmBCSmVD0atq Uak+xjlVcyhh9EgxE2BE1pTdiD0A/J7oAbtPdrCPrirN4uic/y2x3nn0SJHBhtG5bSzgewCGqhoi 9/aU/gk1UVxBtX9ChtBvgnfyrqH23AsfngTS6FNHaZ3DIx3aQFdyGCTOasCf7/2P9jSRpOWso1Uq uf+xEag4M98szeplMZ3G3UuX6fnFhC54qlmdauymvQHqeUEPh5NJjPbBHESN0L7S1i9iVFIJKyl2 yWXAw+Um9CtO74ZUi0Uyo31zItzbpZMRPLIax+9l9yrQDTMaaLgf4LB2YvZmVHvb6GlhsQmgmzTH R14HvmlX0+AM70p8DE7vyer4+s1/AQAA//8DAFBLAwQUAAYACAAAACEAUf7MltsAAAAIAQAADwAA AGRycy9kb3ducmV2LnhtbEyPzU6DQBSF9ya+w+SauLNDoVWDDI0xcaErpX2AC1yBlrlDmWmLPr2X lS6/nJPzk20m26szjb5zbGC5iEARV67uuDGw277ePYLyAbnG3jEZ+CYPm/z6KsO0dhf+pHMRGiUh 7FM00IYwpFr7qiWLfuEGYtG+3GgxCI6Nrke8SLjtdRxF99pix9LQ4kAvLVWH4mQNJO/TsTyuh/jD F/hQvu32h/32x5jbm+n5CVSgKfyZYZ4v0yGXTaU7ce1VL5wkiVgNrOTSrK9nLg3EyxXoPNP/D+S/ AAAA//8DAFBLAQItABQABgAIAAAAIQC2gziS/gAAAOEBAAATAAAAAAAAAAAAAAAAAAAAAABbQ29u dGVudF9UeXBlc10ueG1sUEsBAi0AFAAGAAgAAAAhADj9If/WAAAAlAEAAAsAAAAAAAAAAAAAAAAA LwEAAF9yZWxzLy5yZWxzUEsBAi0AFAAGAAgAAAAhAAoKnzlvAgAARQUAAA4AAAAAAAAAAAAAAAAA LgIAAGRycy9lMm9Eb2MueG1sUEsBAi0AFAAGAAgAAAAhAFH+zJbbAAAACAEAAA8AAAAAAAAAAAAA AAAAyQQAAGRycy9kb3ducmV2LnhtbFBLBQYAAAAABAAEAPMAAADRBQAAAAA= " fillcolor="#eeece1 [3214]" strokecolor="#243f60 [1604]" strokeweight="2pt"/>
                  </w:pict>
                </mc:Fallback>
              </mc:AlternateContent>
            </w:r>
            <w:r w:rsidRPr="00F575C4">
              <w:t>Finalizada</w:t>
            </w:r>
          </w:p>
        </w:tc>
      </w:tr>
      <w:tr w:rsidR="00B2159B" w:rsidRPr="00F575C4" w14:paraId="7453CBF1" w14:textId="77777777" w:rsidTr="00821CF2">
        <w:tc>
          <w:tcPr>
            <w:tcW w:w="2529" w:type="dxa"/>
            <w:vMerge w:val="restart"/>
            <w:shd w:val="clear" w:color="auto" w:fill="D9D9D9" w:themeFill="background1" w:themeFillShade="D9"/>
          </w:tcPr>
          <w:p w14:paraId="07D97A68" w14:textId="77777777" w:rsidR="00B2159B" w:rsidRPr="00F575C4" w:rsidRDefault="00B2159B" w:rsidP="00821CF2">
            <w:r w:rsidRPr="00F575C4">
              <w:lastRenderedPageBreak/>
              <w:t>Indicadores de proceso Adecuación de los recursos</w:t>
            </w:r>
          </w:p>
        </w:tc>
        <w:tc>
          <w:tcPr>
            <w:tcW w:w="3976" w:type="dxa"/>
            <w:gridSpan w:val="2"/>
          </w:tcPr>
          <w:p w14:paraId="3D399C75" w14:textId="77777777" w:rsidR="00B2159B" w:rsidRPr="00F575C4" w:rsidRDefault="00B2159B" w:rsidP="00821CF2">
            <w:r w:rsidRPr="00F575C4">
              <w:t>Falta de recursos humanos</w:t>
            </w:r>
          </w:p>
        </w:tc>
        <w:tc>
          <w:tcPr>
            <w:tcW w:w="1989" w:type="dxa"/>
          </w:tcPr>
          <w:p w14:paraId="66340294" w14:textId="77777777" w:rsidR="00B2159B" w:rsidRPr="00F575C4" w:rsidRDefault="00B2159B" w:rsidP="00821CF2"/>
        </w:tc>
      </w:tr>
      <w:tr w:rsidR="00B2159B" w:rsidRPr="00F575C4" w14:paraId="672ED44F" w14:textId="77777777" w:rsidTr="00821CF2">
        <w:tc>
          <w:tcPr>
            <w:tcW w:w="2529" w:type="dxa"/>
            <w:vMerge/>
            <w:shd w:val="clear" w:color="auto" w:fill="D9D9D9" w:themeFill="background1" w:themeFillShade="D9"/>
          </w:tcPr>
          <w:p w14:paraId="4DC3D722" w14:textId="77777777" w:rsidR="00B2159B" w:rsidRPr="00F575C4" w:rsidRDefault="00B2159B" w:rsidP="00821CF2"/>
        </w:tc>
        <w:tc>
          <w:tcPr>
            <w:tcW w:w="3976" w:type="dxa"/>
            <w:gridSpan w:val="2"/>
          </w:tcPr>
          <w:p w14:paraId="6D21137B" w14:textId="77777777" w:rsidR="00B2159B" w:rsidRPr="00F575C4" w:rsidRDefault="00B2159B" w:rsidP="00821CF2">
            <w:r w:rsidRPr="00F575C4">
              <w:t>Falta de recursos materiales</w:t>
            </w:r>
          </w:p>
        </w:tc>
        <w:tc>
          <w:tcPr>
            <w:tcW w:w="1989" w:type="dxa"/>
          </w:tcPr>
          <w:p w14:paraId="28F5579C" w14:textId="77777777" w:rsidR="00B2159B" w:rsidRPr="00F575C4" w:rsidRDefault="00B2159B" w:rsidP="00821CF2"/>
        </w:tc>
      </w:tr>
      <w:tr w:rsidR="00B2159B" w:rsidRPr="00F575C4" w14:paraId="054ADDBF" w14:textId="77777777" w:rsidTr="00821CF2">
        <w:tc>
          <w:tcPr>
            <w:tcW w:w="2529" w:type="dxa"/>
            <w:vMerge/>
            <w:shd w:val="clear" w:color="auto" w:fill="D9D9D9" w:themeFill="background1" w:themeFillShade="D9"/>
          </w:tcPr>
          <w:p w14:paraId="0A93D656" w14:textId="77777777" w:rsidR="00B2159B" w:rsidRPr="00F575C4" w:rsidRDefault="00B2159B" w:rsidP="00821CF2"/>
        </w:tc>
        <w:tc>
          <w:tcPr>
            <w:tcW w:w="3976" w:type="dxa"/>
            <w:gridSpan w:val="2"/>
          </w:tcPr>
          <w:p w14:paraId="6492497A" w14:textId="77777777" w:rsidR="00B2159B" w:rsidRPr="00F575C4" w:rsidRDefault="00B2159B" w:rsidP="00821CF2">
            <w:r w:rsidRPr="00F575C4">
              <w:t>Falta de tiempo</w:t>
            </w:r>
          </w:p>
        </w:tc>
        <w:tc>
          <w:tcPr>
            <w:tcW w:w="1989" w:type="dxa"/>
          </w:tcPr>
          <w:p w14:paraId="5B19BBEA" w14:textId="77777777" w:rsidR="00B2159B" w:rsidRPr="00F575C4" w:rsidRDefault="00B2159B" w:rsidP="00821CF2"/>
        </w:tc>
      </w:tr>
      <w:tr w:rsidR="00B2159B" w:rsidRPr="00F575C4" w14:paraId="6862370B" w14:textId="77777777" w:rsidTr="00821CF2">
        <w:tc>
          <w:tcPr>
            <w:tcW w:w="2529" w:type="dxa"/>
            <w:vMerge/>
            <w:shd w:val="clear" w:color="auto" w:fill="D9D9D9" w:themeFill="background1" w:themeFillShade="D9"/>
          </w:tcPr>
          <w:p w14:paraId="2429A4C8" w14:textId="77777777" w:rsidR="00B2159B" w:rsidRPr="00F575C4" w:rsidRDefault="00B2159B" w:rsidP="00821CF2"/>
        </w:tc>
        <w:tc>
          <w:tcPr>
            <w:tcW w:w="3976" w:type="dxa"/>
            <w:gridSpan w:val="2"/>
          </w:tcPr>
          <w:p w14:paraId="6CA34F91" w14:textId="77777777" w:rsidR="00B2159B" w:rsidRPr="00F575C4" w:rsidRDefault="00B2159B" w:rsidP="00821CF2">
            <w:r w:rsidRPr="00F575C4">
              <w:t>Falta de participación</w:t>
            </w:r>
          </w:p>
        </w:tc>
        <w:tc>
          <w:tcPr>
            <w:tcW w:w="1989" w:type="dxa"/>
          </w:tcPr>
          <w:p w14:paraId="50304F62" w14:textId="77777777" w:rsidR="00B2159B" w:rsidRPr="00F575C4" w:rsidRDefault="00B2159B" w:rsidP="00821CF2"/>
        </w:tc>
      </w:tr>
      <w:tr w:rsidR="00B2159B" w:rsidRPr="00F575C4" w14:paraId="603C8B62" w14:textId="77777777" w:rsidTr="00821CF2">
        <w:tc>
          <w:tcPr>
            <w:tcW w:w="2529" w:type="dxa"/>
            <w:vMerge/>
            <w:shd w:val="clear" w:color="auto" w:fill="D9D9D9" w:themeFill="background1" w:themeFillShade="D9"/>
          </w:tcPr>
          <w:p w14:paraId="1AE69609" w14:textId="77777777" w:rsidR="00B2159B" w:rsidRPr="00F575C4" w:rsidRDefault="00B2159B" w:rsidP="00821CF2"/>
        </w:tc>
        <w:tc>
          <w:tcPr>
            <w:tcW w:w="3976" w:type="dxa"/>
            <w:gridSpan w:val="2"/>
          </w:tcPr>
          <w:p w14:paraId="1B16A679" w14:textId="77777777" w:rsidR="00B2159B" w:rsidRPr="00F575C4" w:rsidRDefault="00B2159B" w:rsidP="00821CF2">
            <w:r w:rsidRPr="00F575C4">
              <w:t>Descoordinación con otros departamentos</w:t>
            </w:r>
          </w:p>
        </w:tc>
        <w:tc>
          <w:tcPr>
            <w:tcW w:w="1989" w:type="dxa"/>
          </w:tcPr>
          <w:p w14:paraId="4EFD2335" w14:textId="77777777" w:rsidR="00B2159B" w:rsidRPr="00F575C4" w:rsidRDefault="00B2159B" w:rsidP="00821CF2"/>
        </w:tc>
      </w:tr>
      <w:tr w:rsidR="00B2159B" w:rsidRPr="00F575C4" w14:paraId="4EFA7E0C" w14:textId="77777777" w:rsidTr="00821CF2">
        <w:tc>
          <w:tcPr>
            <w:tcW w:w="2529" w:type="dxa"/>
            <w:vMerge/>
            <w:shd w:val="clear" w:color="auto" w:fill="D9D9D9" w:themeFill="background1" w:themeFillShade="D9"/>
          </w:tcPr>
          <w:p w14:paraId="0DBC145C" w14:textId="77777777" w:rsidR="00B2159B" w:rsidRPr="00F575C4" w:rsidRDefault="00B2159B" w:rsidP="00821CF2"/>
        </w:tc>
        <w:tc>
          <w:tcPr>
            <w:tcW w:w="3976" w:type="dxa"/>
            <w:gridSpan w:val="2"/>
          </w:tcPr>
          <w:p w14:paraId="0365B42A" w14:textId="77777777" w:rsidR="00B2159B" w:rsidRPr="00F575C4" w:rsidRDefault="00B2159B" w:rsidP="00821CF2">
            <w:r w:rsidRPr="00F575C4">
              <w:t>Desconocimiento del desarrollo</w:t>
            </w:r>
          </w:p>
        </w:tc>
        <w:tc>
          <w:tcPr>
            <w:tcW w:w="1989" w:type="dxa"/>
          </w:tcPr>
          <w:p w14:paraId="6FBD5F36" w14:textId="77777777" w:rsidR="00B2159B" w:rsidRPr="00F575C4" w:rsidRDefault="00B2159B" w:rsidP="00821CF2"/>
        </w:tc>
      </w:tr>
      <w:tr w:rsidR="00B2159B" w:rsidRPr="00F575C4" w14:paraId="74863464" w14:textId="77777777" w:rsidTr="00821CF2">
        <w:tc>
          <w:tcPr>
            <w:tcW w:w="2529" w:type="dxa"/>
            <w:vMerge/>
            <w:shd w:val="clear" w:color="auto" w:fill="D9D9D9" w:themeFill="background1" w:themeFillShade="D9"/>
          </w:tcPr>
          <w:p w14:paraId="7AC26DB2" w14:textId="77777777" w:rsidR="00B2159B" w:rsidRPr="00F575C4" w:rsidRDefault="00B2159B" w:rsidP="00821CF2"/>
        </w:tc>
        <w:tc>
          <w:tcPr>
            <w:tcW w:w="3976" w:type="dxa"/>
            <w:gridSpan w:val="2"/>
          </w:tcPr>
          <w:p w14:paraId="0FF72F9E" w14:textId="77777777" w:rsidR="00B2159B" w:rsidRPr="00F575C4" w:rsidRDefault="00B2159B" w:rsidP="00821CF2">
            <w:r w:rsidRPr="00F575C4">
              <w:t>Otros motivos (especificar)</w:t>
            </w:r>
          </w:p>
        </w:tc>
        <w:tc>
          <w:tcPr>
            <w:tcW w:w="1989" w:type="dxa"/>
          </w:tcPr>
          <w:p w14:paraId="18EA6DE2" w14:textId="77777777" w:rsidR="00B2159B" w:rsidRPr="00F575C4" w:rsidRDefault="00B2159B" w:rsidP="00821CF2"/>
        </w:tc>
      </w:tr>
      <w:tr w:rsidR="00B2159B" w:rsidRPr="00F575C4" w14:paraId="770F6ED3" w14:textId="77777777" w:rsidTr="00821CF2">
        <w:tc>
          <w:tcPr>
            <w:tcW w:w="8494" w:type="dxa"/>
            <w:gridSpan w:val="4"/>
            <w:shd w:val="clear" w:color="auto" w:fill="D9D9D9" w:themeFill="background1" w:themeFillShade="D9"/>
          </w:tcPr>
          <w:p w14:paraId="5B94D07F" w14:textId="77777777" w:rsidR="00B2159B" w:rsidRPr="00F575C4" w:rsidRDefault="00B2159B" w:rsidP="00821CF2">
            <w:r w:rsidRPr="00F575C4">
              <w:t>Indicadores de proceso</w:t>
            </w:r>
          </w:p>
        </w:tc>
      </w:tr>
      <w:tr w:rsidR="00B2159B" w:rsidRPr="00F575C4" w14:paraId="7F811760" w14:textId="77777777" w:rsidTr="00821CF2">
        <w:tc>
          <w:tcPr>
            <w:tcW w:w="2529" w:type="dxa"/>
            <w:shd w:val="clear" w:color="auto" w:fill="D9D9D9" w:themeFill="background1" w:themeFillShade="D9"/>
          </w:tcPr>
          <w:p w14:paraId="261B9AED" w14:textId="77777777" w:rsidR="00B2159B" w:rsidRPr="00F575C4" w:rsidRDefault="00B2159B" w:rsidP="00821CF2">
            <w:r w:rsidRPr="00F575C4">
              <w:t>Adecuación de los recursos asignados</w:t>
            </w:r>
          </w:p>
        </w:tc>
        <w:tc>
          <w:tcPr>
            <w:tcW w:w="1990" w:type="dxa"/>
          </w:tcPr>
          <w:p w14:paraId="0C133CC2" w14:textId="77777777" w:rsidR="00B2159B" w:rsidRPr="00F575C4" w:rsidRDefault="00B2159B" w:rsidP="00821CF2"/>
        </w:tc>
        <w:tc>
          <w:tcPr>
            <w:tcW w:w="1986" w:type="dxa"/>
          </w:tcPr>
          <w:p w14:paraId="590E9CF7" w14:textId="77777777" w:rsidR="00B2159B" w:rsidRPr="00F575C4" w:rsidRDefault="00B2159B" w:rsidP="00821CF2"/>
        </w:tc>
        <w:tc>
          <w:tcPr>
            <w:tcW w:w="1989" w:type="dxa"/>
          </w:tcPr>
          <w:p w14:paraId="20A89C4E" w14:textId="77777777" w:rsidR="00B2159B" w:rsidRPr="00F575C4" w:rsidRDefault="00B2159B" w:rsidP="00821CF2"/>
        </w:tc>
      </w:tr>
      <w:tr w:rsidR="00B2159B" w:rsidRPr="00F575C4" w14:paraId="52790E52" w14:textId="77777777" w:rsidTr="00821CF2">
        <w:tc>
          <w:tcPr>
            <w:tcW w:w="2529" w:type="dxa"/>
            <w:shd w:val="clear" w:color="auto" w:fill="D9D9D9" w:themeFill="background1" w:themeFillShade="D9"/>
          </w:tcPr>
          <w:p w14:paraId="166AC32D" w14:textId="77777777" w:rsidR="00B2159B" w:rsidRPr="00F575C4" w:rsidRDefault="00B2159B" w:rsidP="00821CF2">
            <w:r w:rsidRPr="00F575C4">
              <w:t>Dificultades y barreras encontradas para la implantación</w:t>
            </w:r>
          </w:p>
        </w:tc>
        <w:tc>
          <w:tcPr>
            <w:tcW w:w="1990" w:type="dxa"/>
          </w:tcPr>
          <w:p w14:paraId="18CE4E39" w14:textId="77777777" w:rsidR="00B2159B" w:rsidRPr="00F575C4" w:rsidRDefault="00B2159B" w:rsidP="00821CF2"/>
        </w:tc>
        <w:tc>
          <w:tcPr>
            <w:tcW w:w="1986" w:type="dxa"/>
          </w:tcPr>
          <w:p w14:paraId="3D9B8F03" w14:textId="77777777" w:rsidR="00B2159B" w:rsidRPr="00F575C4" w:rsidRDefault="00B2159B" w:rsidP="00821CF2"/>
        </w:tc>
        <w:tc>
          <w:tcPr>
            <w:tcW w:w="1989" w:type="dxa"/>
          </w:tcPr>
          <w:p w14:paraId="13CA49AC" w14:textId="77777777" w:rsidR="00B2159B" w:rsidRPr="00F575C4" w:rsidRDefault="00B2159B" w:rsidP="00821CF2"/>
        </w:tc>
      </w:tr>
      <w:tr w:rsidR="00B2159B" w:rsidRPr="00F575C4" w14:paraId="4DB43A91" w14:textId="77777777" w:rsidTr="00821CF2">
        <w:tc>
          <w:tcPr>
            <w:tcW w:w="2529" w:type="dxa"/>
            <w:shd w:val="clear" w:color="auto" w:fill="D9D9D9" w:themeFill="background1" w:themeFillShade="D9"/>
          </w:tcPr>
          <w:p w14:paraId="09273A88" w14:textId="77777777" w:rsidR="00B2159B" w:rsidRPr="00F575C4" w:rsidRDefault="00B2159B" w:rsidP="00821CF2">
            <w:r w:rsidRPr="00F575C4">
              <w:t>Soluciones adoptadas (en su caso)</w:t>
            </w:r>
          </w:p>
        </w:tc>
        <w:tc>
          <w:tcPr>
            <w:tcW w:w="1990" w:type="dxa"/>
          </w:tcPr>
          <w:p w14:paraId="40FD259C" w14:textId="77777777" w:rsidR="00B2159B" w:rsidRPr="00F575C4" w:rsidRDefault="00B2159B" w:rsidP="00821CF2"/>
        </w:tc>
        <w:tc>
          <w:tcPr>
            <w:tcW w:w="1986" w:type="dxa"/>
          </w:tcPr>
          <w:p w14:paraId="4A989FF9" w14:textId="77777777" w:rsidR="00B2159B" w:rsidRPr="00F575C4" w:rsidRDefault="00B2159B" w:rsidP="00821CF2"/>
        </w:tc>
        <w:tc>
          <w:tcPr>
            <w:tcW w:w="1989" w:type="dxa"/>
          </w:tcPr>
          <w:p w14:paraId="5C3DE62D" w14:textId="77777777" w:rsidR="00B2159B" w:rsidRPr="00F575C4" w:rsidRDefault="00B2159B" w:rsidP="00821CF2"/>
        </w:tc>
      </w:tr>
      <w:tr w:rsidR="00B2159B" w:rsidRPr="00F575C4" w14:paraId="71187AD2" w14:textId="77777777" w:rsidTr="00821CF2">
        <w:tc>
          <w:tcPr>
            <w:tcW w:w="8494" w:type="dxa"/>
            <w:gridSpan w:val="4"/>
            <w:shd w:val="clear" w:color="auto" w:fill="D9D9D9" w:themeFill="background1" w:themeFillShade="D9"/>
          </w:tcPr>
          <w:p w14:paraId="1637ADF0" w14:textId="77777777" w:rsidR="00B2159B" w:rsidRPr="00F575C4" w:rsidRDefault="00B2159B" w:rsidP="00821CF2">
            <w:r w:rsidRPr="00F575C4">
              <w:t>Indicadores de impacto</w:t>
            </w:r>
          </w:p>
        </w:tc>
      </w:tr>
      <w:tr w:rsidR="00B2159B" w:rsidRPr="00F575C4" w14:paraId="2A75A5FF" w14:textId="77777777" w:rsidTr="00821CF2">
        <w:tc>
          <w:tcPr>
            <w:tcW w:w="2529" w:type="dxa"/>
            <w:shd w:val="clear" w:color="auto" w:fill="D9D9D9" w:themeFill="background1" w:themeFillShade="D9"/>
          </w:tcPr>
          <w:p w14:paraId="532CB1B0" w14:textId="77777777" w:rsidR="00B2159B" w:rsidRPr="00F575C4" w:rsidRDefault="00B2159B" w:rsidP="00821CF2">
            <w:r w:rsidRPr="00F575C4">
              <w:t>Reducción de desigualdades</w:t>
            </w:r>
          </w:p>
        </w:tc>
        <w:tc>
          <w:tcPr>
            <w:tcW w:w="5965" w:type="dxa"/>
            <w:gridSpan w:val="3"/>
          </w:tcPr>
          <w:p w14:paraId="74A9A040" w14:textId="77777777" w:rsidR="00B2159B" w:rsidRPr="00F575C4" w:rsidRDefault="00B2159B" w:rsidP="00821CF2"/>
        </w:tc>
      </w:tr>
      <w:tr w:rsidR="00B2159B" w:rsidRPr="00F575C4" w14:paraId="2280458E" w14:textId="77777777" w:rsidTr="00821CF2">
        <w:tc>
          <w:tcPr>
            <w:tcW w:w="2529" w:type="dxa"/>
            <w:shd w:val="clear" w:color="auto" w:fill="D9D9D9" w:themeFill="background1" w:themeFillShade="D9"/>
          </w:tcPr>
          <w:p w14:paraId="7E6DED17" w14:textId="77777777" w:rsidR="00B2159B" w:rsidRPr="00F575C4" w:rsidRDefault="00B2159B" w:rsidP="00821CF2">
            <w:r w:rsidRPr="00F575C4">
              <w:t>Mejoras producidas</w:t>
            </w:r>
          </w:p>
        </w:tc>
        <w:tc>
          <w:tcPr>
            <w:tcW w:w="5965" w:type="dxa"/>
            <w:gridSpan w:val="3"/>
          </w:tcPr>
          <w:p w14:paraId="5A2D9A2B" w14:textId="77777777" w:rsidR="00B2159B" w:rsidRPr="00F575C4" w:rsidRDefault="00B2159B" w:rsidP="00821CF2"/>
        </w:tc>
      </w:tr>
      <w:tr w:rsidR="00B2159B" w:rsidRPr="00F575C4" w14:paraId="472674CE" w14:textId="77777777" w:rsidTr="00821CF2">
        <w:tc>
          <w:tcPr>
            <w:tcW w:w="2529" w:type="dxa"/>
            <w:shd w:val="clear" w:color="auto" w:fill="D9D9D9" w:themeFill="background1" w:themeFillShade="D9"/>
          </w:tcPr>
          <w:p w14:paraId="2DF91B93" w14:textId="77777777" w:rsidR="00B2159B" w:rsidRPr="00F575C4" w:rsidRDefault="00B2159B" w:rsidP="00821CF2">
            <w:r w:rsidRPr="00F575C4">
              <w:t>Propuestas de futuro</w:t>
            </w:r>
          </w:p>
        </w:tc>
        <w:tc>
          <w:tcPr>
            <w:tcW w:w="5965" w:type="dxa"/>
            <w:gridSpan w:val="3"/>
          </w:tcPr>
          <w:p w14:paraId="48A398B7" w14:textId="77777777" w:rsidR="00B2159B" w:rsidRPr="00F575C4" w:rsidRDefault="00B2159B" w:rsidP="00821CF2"/>
        </w:tc>
      </w:tr>
      <w:tr w:rsidR="00B2159B" w:rsidRPr="00F575C4" w14:paraId="1F57F974" w14:textId="77777777" w:rsidTr="00821CF2">
        <w:tc>
          <w:tcPr>
            <w:tcW w:w="2529" w:type="dxa"/>
            <w:shd w:val="clear" w:color="auto" w:fill="D9D9D9" w:themeFill="background1" w:themeFillShade="D9"/>
          </w:tcPr>
          <w:p w14:paraId="295BD1E3" w14:textId="77777777" w:rsidR="00B2159B" w:rsidRPr="00F575C4" w:rsidRDefault="00B2159B" w:rsidP="00821CF2">
            <w:r w:rsidRPr="00F575C4">
              <w:t>Documentación acreditativa de la ejecución de la medida</w:t>
            </w:r>
          </w:p>
        </w:tc>
        <w:tc>
          <w:tcPr>
            <w:tcW w:w="5965" w:type="dxa"/>
            <w:gridSpan w:val="3"/>
          </w:tcPr>
          <w:p w14:paraId="428FBD25" w14:textId="77777777" w:rsidR="00B2159B" w:rsidRPr="00F575C4" w:rsidRDefault="00B2159B" w:rsidP="00821CF2"/>
        </w:tc>
      </w:tr>
    </w:tbl>
    <w:p w14:paraId="4DFFF139" w14:textId="77777777" w:rsidR="00EC10D2" w:rsidRDefault="00EC10D2" w:rsidP="00B2159B">
      <w:pPr>
        <w:pStyle w:val="HiberusDestacado"/>
        <w:rPr>
          <w:rFonts w:ascii="Calibri Light" w:eastAsia="SimSun" w:hAnsi="Calibri Light"/>
          <w:noProof w:val="0"/>
          <w:color w:val="262626" w:themeColor="text1" w:themeTint="D9"/>
          <w:kern w:val="0"/>
          <w:sz w:val="24"/>
          <w:szCs w:val="14"/>
          <w:lang w:eastAsia="zh-CN"/>
        </w:rPr>
      </w:pPr>
    </w:p>
    <w:p w14:paraId="0D0995C9" w14:textId="2FDE9651" w:rsidR="00B2159B" w:rsidRPr="00873BDE"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873BDE">
        <w:rPr>
          <w:rFonts w:ascii="Calibri Light" w:eastAsia="SimSun" w:hAnsi="Calibri Light"/>
          <w:noProof w:val="0"/>
          <w:color w:val="262626" w:themeColor="text1" w:themeTint="D9"/>
          <w:kern w:val="0"/>
          <w:sz w:val="24"/>
          <w:szCs w:val="14"/>
          <w:lang w:eastAsia="zh-CN"/>
        </w:rPr>
        <w:t>La evaluación se realizará con el análisis de la información obtenida a través de diferentes reuniones de seguimiento de la Comisión de Seguimiento de Igualdad en donde analizarán el estado de las medidas a implantar,</w:t>
      </w:r>
      <w:r w:rsidR="00CA6C73">
        <w:rPr>
          <w:rFonts w:ascii="Calibri Light" w:eastAsia="SimSun" w:hAnsi="Calibri Light"/>
          <w:noProof w:val="0"/>
          <w:color w:val="262626" w:themeColor="text1" w:themeTint="D9"/>
          <w:kern w:val="0"/>
          <w:sz w:val="24"/>
          <w:szCs w:val="14"/>
          <w:lang w:eastAsia="zh-CN"/>
        </w:rPr>
        <w:t xml:space="preserve"> tal como se ha apreciado en la tabla de medidas en donde se refleja el periodo de seguimiento de cada una de las medidas,</w:t>
      </w:r>
      <w:r w:rsidR="000D7568">
        <w:rPr>
          <w:rFonts w:ascii="Calibri Light" w:eastAsia="SimSun" w:hAnsi="Calibri Light"/>
          <w:noProof w:val="0"/>
          <w:color w:val="262626" w:themeColor="text1" w:themeTint="D9"/>
          <w:kern w:val="0"/>
          <w:sz w:val="24"/>
          <w:szCs w:val="14"/>
          <w:lang w:eastAsia="zh-CN"/>
        </w:rPr>
        <w:t xml:space="preserve"> además de</w:t>
      </w:r>
      <w:r w:rsidRPr="00873BDE">
        <w:rPr>
          <w:rFonts w:ascii="Calibri Light" w:eastAsia="SimSun" w:hAnsi="Calibri Light"/>
          <w:noProof w:val="0"/>
          <w:color w:val="262626" w:themeColor="text1" w:themeTint="D9"/>
          <w:kern w:val="0"/>
          <w:sz w:val="24"/>
          <w:szCs w:val="14"/>
          <w:lang w:eastAsia="zh-CN"/>
        </w:rPr>
        <w:t xml:space="preserve"> las posibles actividades o iniciativas que vayan incorporándose y las evaluaciones de las diferentes medidas (como puede ser la evaluación de la formación). Este proceso se realizará de forma anual para poder controlar cada una de las medidas. </w:t>
      </w:r>
    </w:p>
    <w:p w14:paraId="43C3EDCD" w14:textId="77777777" w:rsidR="00B2159B"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873BDE">
        <w:rPr>
          <w:rFonts w:ascii="Calibri Light" w:eastAsia="SimSun" w:hAnsi="Calibri Light"/>
          <w:noProof w:val="0"/>
          <w:color w:val="262626" w:themeColor="text1" w:themeTint="D9"/>
          <w:kern w:val="0"/>
          <w:sz w:val="24"/>
          <w:szCs w:val="14"/>
          <w:lang w:eastAsia="zh-CN"/>
        </w:rPr>
        <w:t xml:space="preserve">Así </w:t>
      </w:r>
      <w:r w:rsidRPr="00B575AC">
        <w:rPr>
          <w:rFonts w:ascii="Calibri Light" w:eastAsia="SimSun" w:hAnsi="Calibri Light"/>
          <w:noProof w:val="0"/>
          <w:color w:val="262626" w:themeColor="text1" w:themeTint="D9"/>
          <w:kern w:val="0"/>
          <w:sz w:val="24"/>
          <w:szCs w:val="14"/>
          <w:lang w:eastAsia="zh-CN"/>
        </w:rPr>
        <w:t xml:space="preserve">mismo, para poder llevar a cabo esta labor la comisión de igualdad ha decidido continuar con las funciones y ser, esta misma comisión, la que desarrolle el seguimiento </w:t>
      </w:r>
      <w:r w:rsidRPr="00B575AC">
        <w:rPr>
          <w:rFonts w:ascii="Calibri Light" w:eastAsia="SimSun" w:hAnsi="Calibri Light"/>
          <w:noProof w:val="0"/>
          <w:color w:val="262626" w:themeColor="text1" w:themeTint="D9"/>
          <w:kern w:val="0"/>
          <w:sz w:val="24"/>
          <w:szCs w:val="14"/>
          <w:lang w:eastAsia="zh-CN"/>
        </w:rPr>
        <w:lastRenderedPageBreak/>
        <w:t>y evaluación del plan de igualdad, y así se ha reflejado en el acta de “Constitución de la comisión de seguimiento del Plan de Igualdad”. No obstante, se tendrá en cuenta cualquier aportación que las personas de la empresa quisieran hacer a través de correo electrónico.</w:t>
      </w:r>
    </w:p>
    <w:p w14:paraId="52F3E329" w14:textId="0F3F16BA" w:rsidR="00EC10D2" w:rsidRDefault="00EC10D2" w:rsidP="00B2159B">
      <w:pPr>
        <w:pStyle w:val="HiberusDestacado"/>
        <w:rPr>
          <w:rFonts w:ascii="Calibri Light" w:eastAsia="SimSun" w:hAnsi="Calibri Light"/>
          <w:noProof w:val="0"/>
          <w:color w:val="262626" w:themeColor="text1" w:themeTint="D9"/>
          <w:kern w:val="0"/>
          <w:sz w:val="24"/>
          <w:szCs w:val="14"/>
          <w:lang w:eastAsia="zh-CN"/>
        </w:rPr>
      </w:pPr>
      <w:r>
        <w:rPr>
          <w:rFonts w:ascii="Calibri Light" w:eastAsia="SimSun" w:hAnsi="Calibri Light"/>
          <w:noProof w:val="0"/>
          <w:color w:val="262626" w:themeColor="text1" w:themeTint="D9"/>
          <w:kern w:val="0"/>
          <w:sz w:val="24"/>
          <w:szCs w:val="14"/>
          <w:lang w:eastAsia="zh-CN"/>
        </w:rPr>
        <w:t>Esta comisión de igualdad la compondrán las siguientes personas:</w:t>
      </w:r>
    </w:p>
    <w:p w14:paraId="300CCE72" w14:textId="77777777" w:rsidR="00DD6641" w:rsidRPr="00DD6641" w:rsidRDefault="00DD6641" w:rsidP="00DD6641">
      <w:pPr>
        <w:numPr>
          <w:ilvl w:val="0"/>
          <w:numId w:val="20"/>
        </w:numPr>
        <w:spacing w:before="240"/>
      </w:pPr>
      <w:r w:rsidRPr="00DD6641">
        <w:t>Por parte de la representación de la empresa:</w:t>
      </w:r>
    </w:p>
    <w:p w14:paraId="7658B451" w14:textId="77777777" w:rsidR="00DD6641" w:rsidRPr="00DD6641" w:rsidRDefault="00DD6641" w:rsidP="00DD6641">
      <w:pPr>
        <w:numPr>
          <w:ilvl w:val="1"/>
          <w:numId w:val="20"/>
        </w:numPr>
        <w:spacing w:after="160" w:line="259" w:lineRule="auto"/>
        <w:contextualSpacing/>
      </w:pPr>
      <w:r w:rsidRPr="00DD6641">
        <w:t>Javier Virto Perez  </w:t>
      </w:r>
    </w:p>
    <w:p w14:paraId="440A7D83" w14:textId="77777777" w:rsidR="00DD6641" w:rsidRPr="00DD6641" w:rsidRDefault="00DD6641" w:rsidP="00DD6641">
      <w:pPr>
        <w:numPr>
          <w:ilvl w:val="1"/>
          <w:numId w:val="20"/>
        </w:numPr>
        <w:spacing w:after="160" w:line="259" w:lineRule="auto"/>
        <w:contextualSpacing/>
      </w:pPr>
      <w:r w:rsidRPr="00DD6641">
        <w:t xml:space="preserve">Marta Estudillo </w:t>
      </w:r>
    </w:p>
    <w:p w14:paraId="617DEE9E" w14:textId="3A64E8DF" w:rsidR="00DD6641" w:rsidRPr="00DD6641" w:rsidRDefault="00DD6641" w:rsidP="00DD6641">
      <w:pPr>
        <w:numPr>
          <w:ilvl w:val="0"/>
          <w:numId w:val="20"/>
        </w:numPr>
        <w:spacing w:after="160" w:line="259" w:lineRule="auto"/>
        <w:contextualSpacing/>
        <w:rPr>
          <w:rFonts w:cs="Arial"/>
        </w:rPr>
      </w:pPr>
      <w:r w:rsidRPr="00DD6641">
        <w:rPr>
          <w:rFonts w:cs="Arial"/>
        </w:rPr>
        <w:t xml:space="preserve">Por parte de la representatividad </w:t>
      </w:r>
      <w:r>
        <w:rPr>
          <w:rFonts w:cs="Arial"/>
        </w:rPr>
        <w:t>de las personas trabajadoras:</w:t>
      </w:r>
    </w:p>
    <w:p w14:paraId="3738100C" w14:textId="0EF1C6A7" w:rsidR="00DD6641" w:rsidRPr="00DD6641" w:rsidRDefault="00DD6641" w:rsidP="00DD6641">
      <w:pPr>
        <w:numPr>
          <w:ilvl w:val="1"/>
          <w:numId w:val="20"/>
        </w:numPr>
        <w:spacing w:after="160" w:line="259" w:lineRule="auto"/>
        <w:contextualSpacing/>
        <w:rPr>
          <w:rFonts w:cs="Arial"/>
        </w:rPr>
      </w:pPr>
      <w:r w:rsidRPr="00DD6641">
        <w:rPr>
          <w:rFonts w:eastAsiaTheme="minorHAnsi" w:cs="Arial"/>
          <w:color w:val="000000"/>
          <w:sz w:val="22"/>
          <w:szCs w:val="22"/>
          <w:lang w:eastAsia="en-US"/>
        </w:rPr>
        <w:t>Desde CCOO se ha designado a D</w:t>
      </w:r>
      <w:r w:rsidR="00647ABF">
        <w:rPr>
          <w:rFonts w:eastAsiaTheme="minorHAnsi" w:cs="Arial"/>
          <w:color w:val="000000"/>
          <w:sz w:val="22"/>
          <w:szCs w:val="22"/>
          <w:lang w:eastAsia="en-US"/>
        </w:rPr>
        <w:t>.</w:t>
      </w:r>
      <w:r w:rsidRPr="00DD6641">
        <w:rPr>
          <w:rFonts w:eastAsiaTheme="minorHAnsi" w:cs="Arial"/>
          <w:color w:val="000000"/>
          <w:sz w:val="22"/>
          <w:szCs w:val="22"/>
          <w:lang w:eastAsia="en-US"/>
        </w:rPr>
        <w:t xml:space="preserve"> </w:t>
      </w:r>
      <w:r w:rsidR="00647ABF">
        <w:rPr>
          <w:rFonts w:eastAsiaTheme="minorHAnsi" w:cs="Arial"/>
          <w:color w:val="000000"/>
          <w:sz w:val="22"/>
          <w:szCs w:val="22"/>
          <w:lang w:eastAsia="en-US"/>
        </w:rPr>
        <w:t>Juan Fernandez</w:t>
      </w:r>
    </w:p>
    <w:p w14:paraId="7CCC5E5E" w14:textId="77777777" w:rsidR="00DD6641" w:rsidRPr="00DD6641" w:rsidRDefault="00DD6641" w:rsidP="00DD6641">
      <w:pPr>
        <w:numPr>
          <w:ilvl w:val="1"/>
          <w:numId w:val="20"/>
        </w:numPr>
        <w:spacing w:after="160" w:line="259" w:lineRule="auto"/>
        <w:contextualSpacing/>
        <w:rPr>
          <w:rFonts w:cs="Arial"/>
        </w:rPr>
      </w:pPr>
      <w:r w:rsidRPr="00DD6641">
        <w:rPr>
          <w:rFonts w:eastAsiaTheme="minorHAnsi" w:cs="Arial"/>
          <w:color w:val="000000"/>
          <w:sz w:val="22"/>
          <w:szCs w:val="22"/>
          <w:lang w:eastAsia="en-US"/>
        </w:rPr>
        <w:t xml:space="preserve">Desde UGT se ha designado a Dª </w:t>
      </w:r>
      <w:r w:rsidRPr="00DD6641">
        <w:rPr>
          <w:rFonts w:cs="Arial"/>
          <w:color w:val="000000"/>
        </w:rPr>
        <w:t>Concepción Martínez Herce</w:t>
      </w:r>
    </w:p>
    <w:p w14:paraId="20725B9A" w14:textId="77777777" w:rsidR="00EC10D2" w:rsidRDefault="00EC10D2" w:rsidP="00B2159B">
      <w:pPr>
        <w:pStyle w:val="HiberusDestacado"/>
        <w:rPr>
          <w:rFonts w:ascii="Calibri Light" w:eastAsia="SimSun" w:hAnsi="Calibri Light"/>
          <w:noProof w:val="0"/>
          <w:color w:val="262626" w:themeColor="text1" w:themeTint="D9"/>
          <w:kern w:val="0"/>
          <w:sz w:val="24"/>
          <w:szCs w:val="14"/>
          <w:lang w:eastAsia="zh-CN"/>
        </w:rPr>
      </w:pPr>
    </w:p>
    <w:p w14:paraId="4E86AAA3" w14:textId="77777777" w:rsidR="00B2159B" w:rsidRDefault="00B2159B" w:rsidP="00B2159B">
      <w:pPr>
        <w:spacing w:after="0"/>
        <w:jc w:val="left"/>
      </w:pPr>
      <w:r>
        <w:br w:type="page"/>
      </w:r>
    </w:p>
    <w:p w14:paraId="1F4D0EE7" w14:textId="77777777" w:rsidR="00B2159B" w:rsidRDefault="00B2159B" w:rsidP="00B2159B">
      <w:pPr>
        <w:pStyle w:val="HiberusDestacado"/>
        <w:rPr>
          <w:rFonts w:ascii="Calibri Light" w:eastAsia="SimSun" w:hAnsi="Calibri Light"/>
          <w:noProof w:val="0"/>
          <w:color w:val="262626" w:themeColor="text1" w:themeTint="D9"/>
          <w:kern w:val="0"/>
          <w:sz w:val="24"/>
          <w:szCs w:val="14"/>
          <w:lang w:eastAsia="zh-CN"/>
        </w:rPr>
      </w:pPr>
    </w:p>
    <w:p w14:paraId="3637FD38" w14:textId="77777777" w:rsidR="00064643" w:rsidRDefault="00064643" w:rsidP="00064643">
      <w:pPr>
        <w:pStyle w:val="HiberusDestacado"/>
      </w:pPr>
    </w:p>
    <w:tbl>
      <w:tblPr>
        <w:tblStyle w:val="Tablaconcuadrcula"/>
        <w:tblpPr w:leftFromText="141" w:rightFromText="141" w:vertAnchor="text" w:horzAnchor="margin" w:tblpY="9"/>
        <w:tblW w:w="9323" w:type="dxa"/>
        <w:tblLook w:val="04A0" w:firstRow="1" w:lastRow="0" w:firstColumn="1" w:lastColumn="0" w:noHBand="0" w:noVBand="1"/>
      </w:tblPr>
      <w:tblGrid>
        <w:gridCol w:w="1552"/>
        <w:gridCol w:w="7771"/>
      </w:tblGrid>
      <w:tr w:rsidR="00064643" w:rsidRPr="006B10A7" w14:paraId="1563DC30" w14:textId="77777777" w:rsidTr="00821CF2">
        <w:trPr>
          <w:trHeight w:val="856"/>
        </w:trPr>
        <w:tc>
          <w:tcPr>
            <w:tcW w:w="1552" w:type="dxa"/>
            <w:shd w:val="clear" w:color="auto" w:fill="173962"/>
          </w:tcPr>
          <w:p w14:paraId="1CFA2F21" w14:textId="77777777" w:rsidR="00064643" w:rsidRPr="00987F71" w:rsidRDefault="00064643" w:rsidP="00821CF2">
            <w:pPr>
              <w:pStyle w:val="Apartado"/>
              <w:rPr>
                <w:rStyle w:val="Subttuloseccin"/>
              </w:rPr>
            </w:pPr>
            <w:r w:rsidRPr="004C5467">
              <w:rPr>
                <w:bCs/>
                <w:noProof/>
              </w:rPr>
              <w:drawing>
                <wp:anchor distT="0" distB="0" distL="114300" distR="114300" simplePos="0" relativeHeight="251658252" behindDoc="0" locked="0" layoutInCell="1" allowOverlap="1" wp14:anchorId="71027399" wp14:editId="06199C36">
                  <wp:simplePos x="0" y="0"/>
                  <wp:positionH relativeFrom="column">
                    <wp:posOffset>90170</wp:posOffset>
                  </wp:positionH>
                  <wp:positionV relativeFrom="page">
                    <wp:posOffset>59055</wp:posOffset>
                  </wp:positionV>
                  <wp:extent cx="466725" cy="464140"/>
                  <wp:effectExtent l="0" t="0" r="0" b="0"/>
                  <wp:wrapNone/>
                  <wp:docPr id="977680000" name="Gráfico 9776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66725" cy="464140"/>
                          </a:xfrm>
                          <a:prstGeom prst="rect">
                            <a:avLst/>
                          </a:prstGeom>
                        </pic:spPr>
                      </pic:pic>
                    </a:graphicData>
                  </a:graphic>
                  <wp14:sizeRelH relativeFrom="margin">
                    <wp14:pctWidth>0</wp14:pctWidth>
                  </wp14:sizeRelH>
                  <wp14:sizeRelV relativeFrom="margin">
                    <wp14:pctHeight>0</wp14:pctHeight>
                  </wp14:sizeRelV>
                </wp:anchor>
              </w:drawing>
            </w:r>
          </w:p>
        </w:tc>
        <w:tc>
          <w:tcPr>
            <w:tcW w:w="7771" w:type="dxa"/>
            <w:shd w:val="clear" w:color="auto" w:fill="BFBFBF" w:themeFill="background1" w:themeFillShade="BF"/>
            <w:vAlign w:val="center"/>
          </w:tcPr>
          <w:p w14:paraId="44EEBA0A" w14:textId="5F65C418" w:rsidR="00064643" w:rsidRPr="0046579E" w:rsidRDefault="00064643" w:rsidP="00821CF2">
            <w:pPr>
              <w:pStyle w:val="Hiberus1"/>
            </w:pPr>
            <w:bookmarkStart w:id="27" w:name="_Toc158037815"/>
            <w:r>
              <w:t>PROCEDIMIENTO DE MODIFICACIÓN</w:t>
            </w:r>
            <w:r w:rsidR="00E41EE1">
              <w:t xml:space="preserve"> DEL PLAN DE IGUALDAD</w:t>
            </w:r>
            <w:bookmarkEnd w:id="27"/>
          </w:p>
        </w:tc>
      </w:tr>
    </w:tbl>
    <w:p w14:paraId="3302ED03" w14:textId="77777777" w:rsidR="00064643" w:rsidRDefault="00064643" w:rsidP="00064643">
      <w:pPr>
        <w:spacing w:after="0"/>
        <w:jc w:val="left"/>
        <w:rPr>
          <w:rFonts w:ascii="Montserrat" w:hAnsi="Montserrat" w:cs="Arial"/>
          <w:color w:val="2C3E50"/>
          <w:sz w:val="20"/>
          <w:szCs w:val="20"/>
          <w:shd w:val="clear" w:color="auto" w:fill="FFFFFF"/>
        </w:rPr>
      </w:pPr>
    </w:p>
    <w:p w14:paraId="69E64256" w14:textId="43EA223B" w:rsidR="00B2159B" w:rsidRPr="00392054" w:rsidRDefault="00B2159B" w:rsidP="00B2159B">
      <w:pPr>
        <w:pStyle w:val="HiberusDestacado"/>
        <w:rPr>
          <w:rFonts w:ascii="Calibri Light" w:eastAsia="SimSun" w:hAnsi="Calibri Light"/>
          <w:noProof w:val="0"/>
          <w:color w:val="262626" w:themeColor="text1" w:themeTint="D9"/>
          <w:kern w:val="0"/>
          <w:sz w:val="24"/>
          <w:szCs w:val="14"/>
          <w:lang w:eastAsia="zh-CN"/>
        </w:rPr>
      </w:pPr>
      <w:r>
        <w:rPr>
          <w:rFonts w:ascii="Calibri Light" w:eastAsia="SimSun" w:hAnsi="Calibri Light"/>
          <w:noProof w:val="0"/>
          <w:color w:val="262626" w:themeColor="text1" w:themeTint="D9"/>
          <w:kern w:val="0"/>
          <w:sz w:val="24"/>
          <w:szCs w:val="14"/>
          <w:lang w:eastAsia="zh-CN"/>
        </w:rPr>
        <w:t>Hiberus</w:t>
      </w:r>
      <w:r w:rsidRPr="00392054">
        <w:rPr>
          <w:rFonts w:ascii="Calibri Light" w:eastAsia="SimSun" w:hAnsi="Calibri Light"/>
          <w:noProof w:val="0"/>
          <w:color w:val="262626" w:themeColor="text1" w:themeTint="D9"/>
          <w:kern w:val="0"/>
          <w:sz w:val="24"/>
          <w:szCs w:val="14"/>
          <w:lang w:eastAsia="zh-CN"/>
        </w:rPr>
        <w:t xml:space="preserve"> procederá a la modificación del plan de igualdad en el supuesto de producirse las siguientes circunstancias:</w:t>
      </w:r>
    </w:p>
    <w:p w14:paraId="418BC8B1"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Cuando deba hacerse como consecuencia de los resultados del seguimiento y evaluación estipulado en el calendario de actuaciones del plan de igualdad o en el reglamento que regule la composición y funciones de la comisión encargada del seguimiento del plan de igualdad y en cualquier momento a lo largo de su vigencia con el fin de añadir, reorientar, mejorar, corregir, intensificar, atenuar o, incluso, dejar de aplicar alguna medida que contenga en función de los efectos que los efectos que vayan apreciándose en relación con la consecución de sus objetivos.</w:t>
      </w:r>
    </w:p>
    <w:p w14:paraId="2A9EF3E9"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Cuando se ponga de manifiesto su falta de adecuación a los requisitos legales y reglamentarios o su insuficiencia como resultado de la actuación de la Inspección de Trabajo y Seguridad Social.</w:t>
      </w:r>
    </w:p>
    <w:p w14:paraId="2F0001AB"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En los supuestos de fusión, absorción transmisión o modificación del estatus jurídico de la empresa.</w:t>
      </w:r>
    </w:p>
    <w:p w14:paraId="2E4CD6A9"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p>
    <w:p w14:paraId="54D3ED8E"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Cuando una resolución judicial condene a la empresa por discriminación directa o indirecta por razón de sexo o cuando determine la falta de adecuación del plan de igualdad a los requisitos legales o reglamentarios.</w:t>
      </w:r>
    </w:p>
    <w:p w14:paraId="614D4A75"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Cuando por circunstancias debidamente motivadas resulte necesario, la revisión implicará la actualización del diagnóstico, así como de las medidas del plan de igualdad, en la medida necesaria.</w:t>
      </w:r>
    </w:p>
    <w:p w14:paraId="6D2E5D97" w14:textId="77777777" w:rsidR="00B2159B" w:rsidRPr="00392054" w:rsidRDefault="00B2159B" w:rsidP="00B575AC">
      <w:pPr>
        <w:pStyle w:val="HiberusDestacado"/>
        <w:numPr>
          <w:ilvl w:val="0"/>
          <w:numId w:val="14"/>
        </w:numPr>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No obstante, se realizará al menos una evaluación intermedia y otra final, así como cuando sea acordado por la comisión de seguimiento</w:t>
      </w:r>
    </w:p>
    <w:p w14:paraId="26C96A0F" w14:textId="77777777" w:rsidR="00B2159B" w:rsidRPr="00392054"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lastRenderedPageBreak/>
        <w:t>Por ello la Comisión de Seguimiento y Evaluación, se reunirá de forma extraordinaria, para analizar la conveniencia o no de realizar dicha modificación, los acuerdos se aprobarán por mayoría de los miembros y se levantará acta respectiva, que se conservará como documentación del Plan de Igualdad.</w:t>
      </w:r>
    </w:p>
    <w:p w14:paraId="17F69333" w14:textId="77777777" w:rsidR="00B2159B" w:rsidRPr="00392054"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En el caso de producirse la modificación se comunicará a toda la plantilla.</w:t>
      </w:r>
    </w:p>
    <w:p w14:paraId="6979C585" w14:textId="77777777" w:rsidR="00B2159B" w:rsidRPr="00392054"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Si la Comisión considera que se trata de una modificación de especial importancia, además de la publicitación a la plantilla, se procederá al registro de esta en el Órgano correspondiente.</w:t>
      </w:r>
    </w:p>
    <w:p w14:paraId="7F9B6FC8" w14:textId="77777777" w:rsidR="00B2159B" w:rsidRDefault="00B2159B" w:rsidP="00B2159B">
      <w:pPr>
        <w:pStyle w:val="HiberusDestacado"/>
        <w:rPr>
          <w:rFonts w:ascii="Calibri Light" w:eastAsia="SimSun" w:hAnsi="Calibri Light"/>
          <w:noProof w:val="0"/>
          <w:color w:val="262626" w:themeColor="text1" w:themeTint="D9"/>
          <w:kern w:val="0"/>
          <w:sz w:val="24"/>
          <w:szCs w:val="14"/>
          <w:lang w:eastAsia="zh-CN"/>
        </w:rPr>
      </w:pPr>
      <w:r w:rsidRPr="00392054">
        <w:rPr>
          <w:rFonts w:ascii="Calibri Light" w:eastAsia="SimSun" w:hAnsi="Calibri Light"/>
          <w:noProof w:val="0"/>
          <w:color w:val="262626" w:themeColor="text1" w:themeTint="D9"/>
          <w:kern w:val="0"/>
          <w:sz w:val="24"/>
          <w:szCs w:val="14"/>
          <w:lang w:eastAsia="zh-CN"/>
        </w:rPr>
        <w:t>En el caso de producirse cualquier tipo de discrepancia que pueda producir un bloqueo en el proceso de aplicación, modificación, seguimiento y evaluación del plan de Igualdad, cualquiera de las partes podrá someter la solución del conflicto al servicio de Mediación y Arbitraje, en tanto la normativa legal o convencional no obligue a su adecuación.</w:t>
      </w:r>
    </w:p>
    <w:p w14:paraId="091C3E26" w14:textId="77777777" w:rsidR="00B2159B" w:rsidRDefault="00B2159B" w:rsidP="00B2159B">
      <w:pPr>
        <w:pStyle w:val="HiberusDestacado"/>
        <w:rPr>
          <w:rFonts w:ascii="Calibri Light" w:eastAsia="SimSun" w:hAnsi="Calibri Light"/>
          <w:noProof w:val="0"/>
          <w:color w:val="262626" w:themeColor="text1" w:themeTint="D9"/>
          <w:kern w:val="0"/>
          <w:sz w:val="24"/>
          <w:szCs w:val="14"/>
          <w:lang w:eastAsia="zh-CN"/>
        </w:rPr>
      </w:pPr>
    </w:p>
    <w:p w14:paraId="1B890043" w14:textId="22311389" w:rsidR="00B2159B" w:rsidRDefault="00B2159B" w:rsidP="00B2159B">
      <w:pPr>
        <w:jc w:val="right"/>
      </w:pPr>
      <w:r w:rsidRPr="00220149">
        <w:t xml:space="preserve">En Zaragoza, a </w:t>
      </w:r>
      <w:r w:rsidR="00CA71D9">
        <w:t>01</w:t>
      </w:r>
      <w:r w:rsidRPr="00220149">
        <w:t xml:space="preserve"> de </w:t>
      </w:r>
      <w:r w:rsidR="00CA71D9">
        <w:t>febrero</w:t>
      </w:r>
      <w:r w:rsidRPr="00220149">
        <w:t xml:space="preserve"> de 202</w:t>
      </w:r>
      <w:r w:rsidR="00CA71D9">
        <w:t>4</w:t>
      </w:r>
    </w:p>
    <w:p w14:paraId="73D93207" w14:textId="77777777" w:rsidR="004C039B" w:rsidRDefault="004C039B" w:rsidP="00226AF3">
      <w:pPr>
        <w:pStyle w:val="EnumeracinPreferenteNegrita"/>
        <w:numPr>
          <w:ilvl w:val="0"/>
          <w:numId w:val="0"/>
        </w:numPr>
        <w:ind w:left="360" w:hanging="360"/>
        <w:rPr>
          <w:rFonts w:eastAsia="Times New Roman"/>
          <w:noProof/>
          <w:color w:val="173962"/>
          <w:kern w:val="28"/>
        </w:rPr>
      </w:pPr>
    </w:p>
    <w:p w14:paraId="542DCA79"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2BBE4188"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303D9219"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2742A7EE"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4D24DA5B"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50CC6B91"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4CF2F4EA"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6B5F81B6"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00132CAA"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2C6B1D23" w14:textId="77777777" w:rsidR="00226AF3" w:rsidRDefault="00226AF3" w:rsidP="00226AF3">
      <w:pPr>
        <w:pStyle w:val="EnumeracinPreferenteNegrita"/>
        <w:numPr>
          <w:ilvl w:val="0"/>
          <w:numId w:val="0"/>
        </w:numPr>
        <w:ind w:left="360" w:hanging="360"/>
        <w:rPr>
          <w:rFonts w:eastAsia="Times New Roman"/>
          <w:noProof/>
          <w:color w:val="173962"/>
          <w:kern w:val="28"/>
        </w:rPr>
      </w:pPr>
    </w:p>
    <w:p w14:paraId="74ABBBF2" w14:textId="33B49BA0" w:rsidR="004904D3" w:rsidRDefault="004904D3" w:rsidP="00B30856">
      <w:pPr>
        <w:pStyle w:val="HiberusDestacado"/>
      </w:pPr>
    </w:p>
    <w:p w14:paraId="1C04A07B" w14:textId="52BD8B18" w:rsidR="004904D3" w:rsidRDefault="004904D3" w:rsidP="00B30856">
      <w:pPr>
        <w:pStyle w:val="HiberusDestacado"/>
      </w:pPr>
    </w:p>
    <w:p w14:paraId="6F9EFF9F" w14:textId="63242868" w:rsidR="004904D3" w:rsidRDefault="004904D3" w:rsidP="00B30856">
      <w:pPr>
        <w:pStyle w:val="HiberusDestacado"/>
      </w:pPr>
    </w:p>
    <w:p w14:paraId="4EBAC655" w14:textId="45262BA6" w:rsidR="004904D3" w:rsidRDefault="00875E8A" w:rsidP="00B30856">
      <w:pPr>
        <w:pStyle w:val="HiberusDestacado"/>
      </w:pPr>
      <w:r>
        <w:drawing>
          <wp:anchor distT="0" distB="0" distL="114300" distR="114300" simplePos="0" relativeHeight="251658253" behindDoc="0" locked="0" layoutInCell="1" allowOverlap="1" wp14:anchorId="559BBC6C" wp14:editId="721ED145">
            <wp:simplePos x="0" y="0"/>
            <wp:positionH relativeFrom="margin">
              <wp:posOffset>-769717</wp:posOffset>
            </wp:positionH>
            <wp:positionV relativeFrom="margin">
              <wp:posOffset>6974318</wp:posOffset>
            </wp:positionV>
            <wp:extent cx="6788268" cy="2086610"/>
            <wp:effectExtent l="0" t="0" r="0" b="8890"/>
            <wp:wrapSquare wrapText="bothSides"/>
            <wp:docPr id="29" name="Imagen 29" descr="Una caricatura de una person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a caricatura de una persona  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8268" cy="2086610"/>
                    </a:xfrm>
                    <a:prstGeom prst="rect">
                      <a:avLst/>
                    </a:prstGeom>
                    <a:noFill/>
                    <a:ln>
                      <a:noFill/>
                    </a:ln>
                  </pic:spPr>
                </pic:pic>
              </a:graphicData>
            </a:graphic>
          </wp:anchor>
        </w:drawing>
      </w:r>
    </w:p>
    <w:sectPr w:rsidR="004904D3" w:rsidSect="00245848">
      <w:pgSz w:w="11906" w:h="16838"/>
      <w:pgMar w:top="1417" w:right="1701" w:bottom="1417"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E4632" w14:textId="77777777" w:rsidR="00AF3345" w:rsidRDefault="00AF3345" w:rsidP="004A7CEE">
      <w:r>
        <w:separator/>
      </w:r>
    </w:p>
    <w:p w14:paraId="7E779E83" w14:textId="77777777" w:rsidR="00AF3345" w:rsidRDefault="00AF3345"/>
    <w:p w14:paraId="4E090A30" w14:textId="77777777" w:rsidR="00AF3345" w:rsidRDefault="00AF3345" w:rsidP="002561C1"/>
    <w:p w14:paraId="4BD8C45B" w14:textId="77777777" w:rsidR="00AF3345" w:rsidRDefault="00AF3345" w:rsidP="002561C1"/>
  </w:endnote>
  <w:endnote w:type="continuationSeparator" w:id="0">
    <w:p w14:paraId="32926AF2" w14:textId="77777777" w:rsidR="00AF3345" w:rsidRDefault="00AF3345" w:rsidP="004A7CEE">
      <w:r>
        <w:continuationSeparator/>
      </w:r>
    </w:p>
    <w:p w14:paraId="361D9471" w14:textId="77777777" w:rsidR="00AF3345" w:rsidRDefault="00AF3345"/>
    <w:p w14:paraId="27D47451" w14:textId="77777777" w:rsidR="00AF3345" w:rsidRDefault="00AF3345" w:rsidP="002561C1"/>
    <w:p w14:paraId="1C7F02EC" w14:textId="77777777" w:rsidR="00AF3345" w:rsidRDefault="00AF3345" w:rsidP="002561C1"/>
  </w:endnote>
  <w:endnote w:type="continuationNotice" w:id="1">
    <w:p w14:paraId="418B598C" w14:textId="77777777" w:rsidR="00AF3345" w:rsidRDefault="00AF33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ExtraBold">
    <w:charset w:val="00"/>
    <w:family w:val="auto"/>
    <w:pitch w:val="variable"/>
    <w:sig w:usb0="2000020F" w:usb1="00000003" w:usb2="00000000" w:usb3="00000000" w:csb0="00000197" w:csb1="00000000"/>
    <w:embedRegular r:id="rId1" w:fontKey="{DD71A5C0-753C-4165-8BF4-2FBF1F219C52}"/>
    <w:embedBold r:id="rId2" w:fontKey="{2DA8E893-8147-4C31-9BFB-008F02477963}"/>
  </w:font>
  <w:font w:name="Montserrat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F9854677-5F70-4A25-9410-6082BE56D64D}"/>
    <w:embedBold r:id="rId4" w:fontKey="{53C7D6BC-C7F1-4B0E-88F2-FDD0C85D0883}"/>
    <w:embedItalic r:id="rId5" w:fontKey="{1A623BA0-E9C6-4DFF-B9DB-75E58FD6D818}"/>
    <w:embedBoldItalic r:id="rId6" w:fontKey="{327575D7-A2EE-4B51-812E-77A266A9587A}"/>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embedRegular r:id="rId7" w:fontKey="{89FA1941-A9CC-4B6D-B1BC-6298D9372B5D}"/>
    <w:embedBold r:id="rId8" w:fontKey="{444CF950-3556-483E-9041-C51304DF77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96CB9D2A-56E5-4334-98A0-6D577E208D5D}"/>
    <w:embedBold r:id="rId10" w:fontKey="{1BB55470-07C3-4852-BE29-365FA37B6E87}"/>
    <w:embedItalic r:id="rId11" w:fontKey="{1CC5FAFD-C95D-48E4-AC96-D1DD9C886185}"/>
    <w:embedBoldItalic r:id="rId12" w:fontKey="{7F479664-4244-4AAC-A014-AEBDA4D292CA}"/>
  </w:font>
  <w:font w:name="Monotype Sorts">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Medium">
    <w:charset w:val="00"/>
    <w:family w:val="auto"/>
    <w:pitch w:val="variable"/>
    <w:sig w:usb0="2000020F" w:usb1="00000003" w:usb2="00000000" w:usb3="00000000" w:csb0="00000197" w:csb1="00000000"/>
    <w:embedRegular r:id="rId13" w:fontKey="{28C2AB0E-245F-499A-BE56-DBD808FCBED6}"/>
    <w:embedItalic r:id="rId14" w:fontKey="{1FDB0A09-2DE7-4B39-B63D-902AE966872E}"/>
  </w:font>
  <w:font w:name="Zurich Lt BT">
    <w:altName w:val="Trebuchet MS"/>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tserrat regular">
    <w:charset w:val="4D"/>
    <w:family w:val="auto"/>
    <w:pitch w:val="variable"/>
    <w:sig w:usb0="2000020F" w:usb1="00000003" w:usb2="00000000" w:usb3="00000000" w:csb0="00000197" w:csb1="00000000"/>
  </w:font>
  <w:font w:name="Netto OT">
    <w:altName w:val="Calibri"/>
    <w:charset w:val="00"/>
    <w:family w:val="auto"/>
    <w:pitch w:val="variable"/>
    <w:sig w:usb0="00000003" w:usb1="00000000" w:usb2="00000000" w:usb3="00000000" w:csb0="00000001" w:csb1="00000000"/>
    <w:embedRegular r:id="rId15" w:subsetted="1" w:fontKey="{0ED56B0C-7B0B-46F9-989E-C29719FAA2A9}"/>
  </w:font>
  <w:font w:name="Roboto Black">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E940" w14:textId="77777777" w:rsidR="003D5CF1" w:rsidRDefault="003D5CF1" w:rsidP="00DA195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9C9005D" w14:textId="77777777" w:rsidR="003D5CF1" w:rsidRDefault="003D5CF1" w:rsidP="00A079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ontserrat" w:hAnsi="Montserrat"/>
      </w:rPr>
      <w:id w:val="-463039040"/>
      <w:docPartObj>
        <w:docPartGallery w:val="Page Numbers (Bottom of Page)"/>
        <w:docPartUnique/>
      </w:docPartObj>
    </w:sdtPr>
    <w:sdtEndPr>
      <w:rPr>
        <w:rStyle w:val="Nmerodepgina"/>
      </w:rPr>
    </w:sdtEndPr>
    <w:sdtContent>
      <w:p w14:paraId="4CFE1F16" w14:textId="022E7709" w:rsidR="00DA1951" w:rsidRPr="009A185C" w:rsidRDefault="00DA1951" w:rsidP="008A4C6F">
        <w:pPr>
          <w:pStyle w:val="Piedepgina"/>
          <w:framePr w:wrap="none" w:vAnchor="text" w:hAnchor="margin" w:xAlign="right" w:y="1"/>
          <w:rPr>
            <w:rStyle w:val="Nmerodepgina"/>
            <w:rFonts w:ascii="Montserrat" w:hAnsi="Montserrat"/>
          </w:rPr>
        </w:pPr>
        <w:r w:rsidRPr="009A185C">
          <w:rPr>
            <w:rStyle w:val="Nmerodepgina"/>
            <w:rFonts w:ascii="Montserrat" w:hAnsi="Montserrat"/>
          </w:rPr>
          <w:fldChar w:fldCharType="begin"/>
        </w:r>
        <w:r w:rsidRPr="009A185C">
          <w:rPr>
            <w:rStyle w:val="Nmerodepgina"/>
            <w:rFonts w:ascii="Montserrat" w:hAnsi="Montserrat"/>
          </w:rPr>
          <w:instrText xml:space="preserve"> PAGE </w:instrText>
        </w:r>
        <w:r w:rsidRPr="009A185C">
          <w:rPr>
            <w:rStyle w:val="Nmerodepgina"/>
            <w:rFonts w:ascii="Montserrat" w:hAnsi="Montserrat"/>
          </w:rPr>
          <w:fldChar w:fldCharType="separate"/>
        </w:r>
        <w:r w:rsidRPr="009A185C">
          <w:rPr>
            <w:rStyle w:val="Nmerodepgina"/>
            <w:rFonts w:ascii="Montserrat" w:hAnsi="Montserrat"/>
            <w:noProof/>
          </w:rPr>
          <w:t>1</w:t>
        </w:r>
        <w:r w:rsidRPr="009A185C">
          <w:rPr>
            <w:rStyle w:val="Nmerodepgina"/>
            <w:rFonts w:ascii="Montserrat" w:hAnsi="Montserrat"/>
          </w:rPr>
          <w:fldChar w:fldCharType="end"/>
        </w:r>
      </w:p>
    </w:sdtContent>
  </w:sdt>
  <w:p w14:paraId="7C6AEBA3" w14:textId="18B7197F" w:rsidR="00FE2AA6" w:rsidRPr="00B90562" w:rsidRDefault="00FE2AA6" w:rsidP="00DA1951">
    <w:pPr>
      <w:pStyle w:val="Piedepgina"/>
      <w:ind w:right="360"/>
      <w:jc w:val="right"/>
      <w:rPr>
        <w:rFonts w:ascii="Montserrat Medium" w:hAnsi="Montserrat Medium"/>
        <w:bCs/>
        <w:color w:val="003A66"/>
        <w:sz w:val="24"/>
      </w:rPr>
    </w:pPr>
  </w:p>
  <w:p w14:paraId="2CDEC753" w14:textId="10FA070A" w:rsidR="003D5CF1" w:rsidRPr="003438D9" w:rsidRDefault="00730F22" w:rsidP="003438D9">
    <w:pPr>
      <w:pStyle w:val="Piedepgina"/>
      <w:tabs>
        <w:tab w:val="clear" w:pos="4252"/>
        <w:tab w:val="clear" w:pos="8504"/>
        <w:tab w:val="left" w:pos="966"/>
      </w:tabs>
      <w:spacing w:line="276" w:lineRule="auto"/>
      <w:ind w:right="360"/>
      <w:jc w:val="center"/>
      <w:rPr>
        <w:rFonts w:ascii="Netto OT" w:hAnsi="Netto OT"/>
        <w:color w:val="173962"/>
        <w:sz w:val="36"/>
        <w:szCs w:val="36"/>
      </w:rPr>
    </w:pPr>
    <w:r w:rsidRPr="003438D9">
      <w:rPr>
        <w:rFonts w:ascii="Netto OT" w:hAnsi="Netto OT"/>
        <w:color w:val="173962"/>
        <w:sz w:val="36"/>
        <w:szCs w:val="36"/>
      </w:rPr>
      <w:t>www.hiberus.com</w:t>
    </w:r>
    <w:r w:rsidR="00AA15BA" w:rsidRPr="003438D9">
      <w:rPr>
        <w:rFonts w:ascii="Netto OT" w:hAnsi="Netto OT"/>
        <w:noProof/>
        <w:color w:val="173962"/>
        <w:sz w:val="36"/>
        <w:szCs w:val="36"/>
      </w:rPr>
      <w:drawing>
        <wp:anchor distT="0" distB="0" distL="114300" distR="114300" simplePos="0" relativeHeight="251658246" behindDoc="1" locked="0" layoutInCell="1" allowOverlap="1" wp14:anchorId="5C47BCF0" wp14:editId="1C61870E">
          <wp:simplePos x="0" y="0"/>
          <wp:positionH relativeFrom="page">
            <wp:align>right</wp:align>
          </wp:positionH>
          <wp:positionV relativeFrom="page">
            <wp:align>bottom</wp:align>
          </wp:positionV>
          <wp:extent cx="10819746" cy="237490"/>
          <wp:effectExtent l="0" t="0" r="1270" b="0"/>
          <wp:wrapNone/>
          <wp:docPr id="1048787736" name="Imagen 1048787736" descr="For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4222" name="Imagen 1011494222" descr="Forma  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9746" cy="237490"/>
                  </a:xfrm>
                  <a:prstGeom prst="rect">
                    <a:avLst/>
                  </a:prstGeom>
                  <a:noFill/>
                </pic:spPr>
              </pic:pic>
            </a:graphicData>
          </a:graphic>
          <wp14:sizeRelH relativeFrom="page">
            <wp14:pctWidth>0</wp14:pctWidth>
          </wp14:sizeRelH>
          <wp14:sizeRelV relativeFrom="page">
            <wp14:pctHeight>0</wp14:pctHeight>
          </wp14:sizeRelV>
        </wp:anchor>
      </w:drawing>
    </w:r>
    <w:r w:rsidR="00627119" w:rsidRPr="003438D9">
      <w:rPr>
        <w:rFonts w:ascii="Netto OT" w:hAnsi="Netto OT"/>
        <w:noProof/>
        <w:color w:val="173962"/>
        <w:sz w:val="36"/>
        <w:szCs w:val="36"/>
      </w:rPr>
      <w:drawing>
        <wp:anchor distT="0" distB="0" distL="114300" distR="114300" simplePos="0" relativeHeight="251658240" behindDoc="1" locked="0" layoutInCell="1" allowOverlap="1" wp14:anchorId="6B5E7A51" wp14:editId="1FA14F9D">
          <wp:simplePos x="0" y="0"/>
          <wp:positionH relativeFrom="margin">
            <wp:posOffset>-1771539</wp:posOffset>
          </wp:positionH>
          <wp:positionV relativeFrom="page">
            <wp:posOffset>10502265</wp:posOffset>
          </wp:positionV>
          <wp:extent cx="8827200" cy="237600"/>
          <wp:effectExtent l="0" t="0" r="0" b="381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7200" cy="237600"/>
                  </a:xfrm>
                  <a:prstGeom prst="rect">
                    <a:avLst/>
                  </a:prstGeom>
                  <a:noFill/>
                </pic:spPr>
              </pic:pic>
            </a:graphicData>
          </a:graphic>
          <wp14:sizeRelH relativeFrom="page">
            <wp14:pctWidth>0</wp14:pctWidth>
          </wp14:sizeRelH>
          <wp14:sizeRelV relativeFrom="page">
            <wp14:pctHeight>0</wp14:pctHeight>
          </wp14:sizeRelV>
        </wp:anchor>
      </w:drawing>
    </w:r>
    <w:r w:rsidR="0040741B" w:rsidRPr="003438D9">
      <w:rPr>
        <w:rFonts w:ascii="Netto OT" w:hAnsi="Netto OT"/>
        <w:noProof/>
        <w:color w:val="173962"/>
        <w:sz w:val="36"/>
        <w:szCs w:val="36"/>
      </w:rPr>
      <mc:AlternateContent>
        <mc:Choice Requires="wps">
          <w:drawing>
            <wp:anchor distT="45720" distB="45720" distL="114300" distR="114300" simplePos="0" relativeHeight="251658241" behindDoc="0" locked="0" layoutInCell="1" allowOverlap="1" wp14:anchorId="0EB9866B" wp14:editId="6997B630">
              <wp:simplePos x="0" y="0"/>
              <wp:positionH relativeFrom="margin">
                <wp:align>center</wp:align>
              </wp:positionH>
              <wp:positionV relativeFrom="page">
                <wp:posOffset>10045065</wp:posOffset>
              </wp:positionV>
              <wp:extent cx="2155825" cy="633730"/>
              <wp:effectExtent l="0" t="0" r="0" b="0"/>
              <wp:wrapSquare wrapText="bothSides"/>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33730"/>
                      </a:xfrm>
                      <a:prstGeom prst="rect">
                        <a:avLst/>
                      </a:prstGeom>
                      <a:noFill/>
                      <a:ln w="9525">
                        <a:noFill/>
                        <a:miter lim="800000"/>
                        <a:headEnd/>
                        <a:tailEnd/>
                      </a:ln>
                    </wps:spPr>
                    <wps:txbx>
                      <w:txbxContent>
                        <w:p w14:paraId="58DAAC61" w14:textId="4411BD43" w:rsidR="00B90562" w:rsidRPr="00B90562" w:rsidRDefault="00B90562" w:rsidP="00B90562">
                          <w:pPr>
                            <w:jc w:val="center"/>
                            <w:rPr>
                              <w:rFonts w:ascii="Netto OT" w:hAnsi="Netto OT"/>
                              <w:color w:val="173962"/>
                              <w:sz w:val="36"/>
                              <w:szCs w:val="36"/>
                            </w:rPr>
                          </w:pPr>
                          <w:r w:rsidRPr="00B90562">
                            <w:rPr>
                              <w:rFonts w:ascii="Netto OT" w:hAnsi="Netto OT"/>
                              <w:color w:val="173962"/>
                              <w:sz w:val="36"/>
                              <w:szCs w:val="36"/>
                            </w:rPr>
                            <w:t>www.hiberus.com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B9866B" id="_x0000_t202" coordsize="21600,21600" o:spt="202" path="m,l,21600r21600,l21600,xe">
              <v:stroke joinstyle="miter"/>
              <v:path gradientshapeok="t" o:connecttype="rect"/>
            </v:shapetype>
            <v:shape id="Cuadro de texto 457" o:spid="_x0000_s1033" type="#_x0000_t202" style="position:absolute;left:0;text-align:left;margin-left:0;margin-top:790.95pt;width:169.75pt;height:49.9pt;z-index:251658241;visibility:visible;mso-wrap-style:square;mso-width-percent:400;mso-height-percent:0;mso-wrap-distance-left:9pt;mso-wrap-distance-top:3.6pt;mso-wrap-distance-right:9pt;mso-wrap-distance-bottom:3.6pt;mso-position-horizontal:center;mso-position-horizontal-relative:margin;mso-position-vertical:absolute;mso-position-vertical-relative:page;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fjs9wEAAM0DAAAOAAAAZHJzL2Uyb0RvYy54bWysU8tu2zAQvBfoPxC81/IzcQTLQZo0RYH0 AST9gDVFWURJLkvSltyv75JyHCO9BdWB4GrJ2Z3Z4eq6N5rtpQ8KbcUnozFn0gqsld1W/OfT/Ycl ZyGCrUGjlRU/yMCv1+/frTpXyim2qGvpGYHYUHau4m2MriyKIFppIIzQSUvJBr2BSKHfFrWHjtCN Lqbj8UXRoa+dRyFDoL93Q5KvM37TSBG/N02QkemKU28xrz6vm7QW6xWUWw+uVeLYBryhCwPKUtET 1B1EYDuv/oEySngM2MSRQFNg0yghMwdiMxm/YvPYgpOZC4kT3Emm8P9gxbf9o/vhWew/Yk8DzCSC e0DxKzCLty3YrbzxHrtWQk2FJ0myonOhPF5NUocyJJBN9xVrGjLsImagvvEmqUI8GaHTAA4n0WUf maCf08lisZwuOBOUu5jNLmd5KgWUz7edD/GzRMPSpuKehprRYf8QYuoGyucjqZjFe6V1Hqy2rKv4 1YLgX2WMiuQ7rUzFl+P0DU5IJD/ZOl+OoPSwpwLaHlknogPl2G96OpjYb7A+EH+Pg7/oPdCmRf+H s468VfHwewdecqa/WNLwajKfJzPmYL64nFLgzzOb8wxYQVAVj5wN29uYDTwwuiGtG5VleOnk2Ct5 Jqtz9Hcy5XmcT728wvVfAAAA//8DAFBLAwQUAAYACAAAACEAzbxiYeAAAAAKAQAADwAAAGRycy9k b3ducmV2LnhtbEyPzU7DMBCE70i8g7VI3KgTSto0xKkQKgckDqWUu+tsfiBeR7GTBp6e5QTHnRnN fpNvZ9uJCQffOlIQLyIQSMaVLdUKjm9PNykIHzSVunOECr7Qw7a4vMh1VrozveJ0CLXgEvKZVtCE 0GdSetOg1X7heiT2KjdYHfgcalkO+szltpO3UbSSVrfEHxrd42OD5vMwWgXV8/vavtxVu+NuTL4/ psTM+9oodX01P9yDCDiHvzD84jM6FMx0ciOVXnQKeEhgNUnjDQj2l8tNAuLE0iqN1yCLXP6fUPwA AAD//wMAUEsBAi0AFAAGAAgAAAAhALaDOJL+AAAA4QEAABMAAAAAAAAAAAAAAAAAAAAAAFtDb250 ZW50X1R5cGVzXS54bWxQSwECLQAUAAYACAAAACEAOP0h/9YAAACUAQAACwAAAAAAAAAAAAAAAAAv AQAAX3JlbHMvLnJlbHNQSwECLQAUAAYACAAAACEA2x347PcBAADNAwAADgAAAAAAAAAAAAAAAAAu AgAAZHJzL2Uyb0RvYy54bWxQSwECLQAUAAYACAAAACEAzbxiYeAAAAAKAQAADwAAAAAAAAAAAAAA AABRBAAAZHJzL2Rvd25yZXYueG1sUEsFBgAAAAAEAAQA8wAAAF4FAAAAAA== " filled="f" stroked="f">
              <v:textbox>
                <w:txbxContent>
                  <w:p w14:paraId="58DAAC61" w14:textId="4411BD43" w:rsidR="00B90562" w:rsidRPr="00B90562" w:rsidRDefault="00B90562" w:rsidP="00B90562">
                    <w:pPr>
                      <w:jc w:val="center"/>
                      <w:rPr>
                        <w:rFonts w:ascii="Netto OT" w:hAnsi="Netto OT"/>
                        <w:color w:val="173962"/>
                        <w:sz w:val="36"/>
                        <w:szCs w:val="36"/>
                      </w:rPr>
                    </w:pPr>
                    <w:r w:rsidRPr="00B90562">
                      <w:rPr>
                        <w:rFonts w:ascii="Netto OT" w:hAnsi="Netto OT"/>
                        <w:color w:val="173962"/>
                        <w:sz w:val="36"/>
                        <w:szCs w:val="36"/>
                      </w:rPr>
                      <w:t>www.hiberus.com</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1A39" w14:textId="057FB4F7" w:rsidR="00226AF3" w:rsidRDefault="00245848">
    <w:pPr>
      <w:pStyle w:val="Piedepgina"/>
    </w:pPr>
    <w:r w:rsidRPr="003438D9">
      <w:rPr>
        <w:rFonts w:ascii="Netto OT" w:hAnsi="Netto OT"/>
        <w:noProof/>
        <w:color w:val="173962"/>
        <w:sz w:val="36"/>
        <w:szCs w:val="36"/>
      </w:rPr>
      <w:drawing>
        <wp:anchor distT="0" distB="0" distL="114300" distR="114300" simplePos="0" relativeHeight="251658250" behindDoc="1" locked="0" layoutInCell="1" allowOverlap="1" wp14:anchorId="21F3C3F9" wp14:editId="6BF6866A">
          <wp:simplePos x="0" y="0"/>
          <wp:positionH relativeFrom="page">
            <wp:align>left</wp:align>
          </wp:positionH>
          <wp:positionV relativeFrom="page">
            <wp:align>bottom</wp:align>
          </wp:positionV>
          <wp:extent cx="10819746" cy="237490"/>
          <wp:effectExtent l="0" t="0" r="1270" b="0"/>
          <wp:wrapNone/>
          <wp:docPr id="1490850979" name="Imagen 1490850979" descr="For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4222" name="Imagen 1011494222" descr="Forma  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9746" cy="237490"/>
                  </a:xfrm>
                  <a:prstGeom prst="rect">
                    <a:avLst/>
                  </a:prstGeom>
                  <a:noFill/>
                </pic:spPr>
              </pic:pic>
            </a:graphicData>
          </a:graphic>
          <wp14:sizeRelH relativeFrom="page">
            <wp14:pctWidth>0</wp14:pctWidth>
          </wp14:sizeRelH>
          <wp14:sizeRelV relativeFrom="page">
            <wp14:pctHeight>0</wp14:pctHeight>
          </wp14:sizeRelV>
        </wp:anchor>
      </w:drawing>
    </w:r>
    <w:r w:rsidR="00226AF3" w:rsidRPr="003438D9">
      <w:rPr>
        <w:rFonts w:ascii="Netto OT" w:hAnsi="Netto OT"/>
        <w:noProof/>
        <w:color w:val="173962"/>
        <w:sz w:val="36"/>
        <w:szCs w:val="36"/>
      </w:rPr>
      <mc:AlternateContent>
        <mc:Choice Requires="wps">
          <w:drawing>
            <wp:anchor distT="45720" distB="45720" distL="114300" distR="114300" simplePos="0" relativeHeight="251658249" behindDoc="0" locked="0" layoutInCell="1" allowOverlap="1" wp14:anchorId="41AE98C1" wp14:editId="433D06D2">
              <wp:simplePos x="0" y="0"/>
              <wp:positionH relativeFrom="margin">
                <wp:align>center</wp:align>
              </wp:positionH>
              <wp:positionV relativeFrom="page">
                <wp:align>bottom</wp:align>
              </wp:positionV>
              <wp:extent cx="2155825" cy="633730"/>
              <wp:effectExtent l="0" t="0" r="0" b="0"/>
              <wp:wrapSquare wrapText="bothSides"/>
              <wp:docPr id="1092416361" name="Cuadro de texto 1092416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33730"/>
                      </a:xfrm>
                      <a:prstGeom prst="rect">
                        <a:avLst/>
                      </a:prstGeom>
                      <a:noFill/>
                      <a:ln w="9525">
                        <a:noFill/>
                        <a:miter lim="800000"/>
                        <a:headEnd/>
                        <a:tailEnd/>
                      </a:ln>
                    </wps:spPr>
                    <wps:txbx>
                      <w:txbxContent>
                        <w:p w14:paraId="1A07443E" w14:textId="77777777" w:rsidR="00226AF3" w:rsidRPr="00B90562" w:rsidRDefault="00226AF3" w:rsidP="00226AF3">
                          <w:pPr>
                            <w:jc w:val="center"/>
                            <w:rPr>
                              <w:rFonts w:ascii="Netto OT" w:hAnsi="Netto OT"/>
                              <w:color w:val="173962"/>
                              <w:sz w:val="36"/>
                              <w:szCs w:val="36"/>
                            </w:rPr>
                          </w:pPr>
                          <w:r w:rsidRPr="00B90562">
                            <w:rPr>
                              <w:rFonts w:ascii="Netto OT" w:hAnsi="Netto OT"/>
                              <w:color w:val="173962"/>
                              <w:sz w:val="36"/>
                              <w:szCs w:val="36"/>
                            </w:rPr>
                            <w:t>www.hiberus.com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AE98C1" id="_x0000_t202" coordsize="21600,21600" o:spt="202" path="m,l,21600r21600,l21600,xe">
              <v:stroke joinstyle="miter"/>
              <v:path gradientshapeok="t" o:connecttype="rect"/>
            </v:shapetype>
            <v:shape id="Cuadro de texto 1092416361" o:spid="_x0000_s1034" type="#_x0000_t202" style="position:absolute;left:0;text-align:left;margin-left:0;margin-top:0;width:169.75pt;height:49.9pt;z-index:251658249;visibility:visible;mso-wrap-style:square;mso-width-percent:400;mso-height-percent:0;mso-wrap-distance-left:9pt;mso-wrap-distance-top:3.6pt;mso-wrap-distance-right:9pt;mso-wrap-distance-bottom:3.6pt;mso-position-horizontal:center;mso-position-horizontal-relative:margin;mso-position-vertical:bottom;mso-position-vertical-relative:page;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Xev+QEAANQDAAAOAAAAZHJzL2Uyb0RvYy54bWysU8tu2zAQvBfoPxC81/IzcQTLQZo0RYH0 AaT9AJqiLKIkl13SltKv75JSHCO9FdWBWHLF2Z3Z4ea6t4YdFQYNruKzyZQz5STU2u0r/uP7/bs1 ZyEKVwsDTlX8SQV+vX37ZtP5Us2hBVMrZATiQtn5ircx+rIogmyVFWECXjlKNoBWRNrivqhRdIRu TTGfTi+KDrD2CFKFQKd3Q5JvM37TKBm/Nk1QkZmKU28xr5jXXVqL7UaUexS+1XJsQ/xDF1ZoR0VP UHciCnZA/ReU1RIhQBMnEmwBTaOlyhyIzWz6is1jK7zKXEic4E8yhf8HK78cH/03ZLF/Dz0NMJMI /gHkz8Ac3LbC7dUNInStEjUVniXJis6HcryapA5lSCC77jPUNGRxiJCB+gZtUoV4MkKnATydRFd9 ZJIO57PVaj1fcSYpd7FYXC7yVApRPt/2GOJHBZaloOJIQ83o4vgQYupGlM+/pGIO7rUxebDGsa7i VyuCf5WxOpLvjLYVX0/TNzghkfzg6nw5Cm2GmAoYN7JORAfKsd/1TNejJEmEHdRPJAPCYDN6FhS0 gL8568hiFQ+/DgIVZ+aTIymvZstl8mTeLFeXc9rgeWZ3nhFOElTFI2dDeBuzjwdiNyR5o7MaL52M LZN1skijzZM3z/f5r5fHuP0DAAD//wMAUEsDBBQABgAIAAAAIQAFcIhU3AAAAAQBAAAPAAAAZHJz L2Rvd25yZXYueG1sTI/NTsMwEITvSLyDtUjcqAMl0IQ4FULlgMShlHJ37c0PxOsodtLA07NwgctK oxnNfFusZ9eJCYfQelJwuUhAIBlvW6oV7F8fL1YgQtRkdecJFXxigHV5elLo3PojveC0i7XgEgq5 VtDE2OdSBtOg02HheyT2Kj84HVkOtbSDPnK56+RVktxIp1vihUb3+NCg+diNTkH19Hbrnq+rzX4z pl/vU2rmbW2UOj+b7+9ARJzjXxh+8BkdSmY6+JFsEJ0CfiT+XvaWyywFcVCQZSuQZSH/w5ffAAAA //8DAFBLAQItABQABgAIAAAAIQC2gziS/gAAAOEBAAATAAAAAAAAAAAAAAAAAAAAAABbQ29udGVu dF9UeXBlc10ueG1sUEsBAi0AFAAGAAgAAAAhADj9If/WAAAAlAEAAAsAAAAAAAAAAAAAAAAALwEA AF9yZWxzLy5yZWxzUEsBAi0AFAAGAAgAAAAhAMoxd6/5AQAA1AMAAA4AAAAAAAAAAAAAAAAALgIA AGRycy9lMm9Eb2MueG1sUEsBAi0AFAAGAAgAAAAhAAVwiFTcAAAABAEAAA8AAAAAAAAAAAAAAAAA UwQAAGRycy9kb3ducmV2LnhtbFBLBQYAAAAABAAEAPMAAABcBQAAAAA= " filled="f" stroked="f">
              <v:textbox>
                <w:txbxContent>
                  <w:p w14:paraId="1A07443E" w14:textId="77777777" w:rsidR="00226AF3" w:rsidRPr="00B90562" w:rsidRDefault="00226AF3" w:rsidP="00226AF3">
                    <w:pPr>
                      <w:jc w:val="center"/>
                      <w:rPr>
                        <w:rFonts w:ascii="Netto OT" w:hAnsi="Netto OT"/>
                        <w:color w:val="173962"/>
                        <w:sz w:val="36"/>
                        <w:szCs w:val="36"/>
                      </w:rPr>
                    </w:pPr>
                    <w:r w:rsidRPr="00B90562">
                      <w:rPr>
                        <w:rFonts w:ascii="Netto OT" w:hAnsi="Netto OT"/>
                        <w:color w:val="173962"/>
                        <w:sz w:val="36"/>
                        <w:szCs w:val="36"/>
                      </w:rPr>
                      <w:t>www.hiberus.com</w:t>
                    </w:r>
                  </w:p>
                </w:txbxContent>
              </v:textbox>
              <w10:wrap type="square" anchorx="margin" anchory="page"/>
            </v:shape>
          </w:pict>
        </mc:Fallback>
      </mc:AlternateContent>
    </w:r>
    <w:r w:rsidR="00226AF3" w:rsidRPr="003438D9">
      <w:rPr>
        <w:rFonts w:ascii="Netto OT" w:hAnsi="Netto OT"/>
        <w:noProof/>
        <w:color w:val="173962"/>
        <w:sz w:val="36"/>
        <w:szCs w:val="36"/>
      </w:rPr>
      <w:drawing>
        <wp:anchor distT="0" distB="0" distL="114300" distR="114300" simplePos="0" relativeHeight="251658248" behindDoc="1" locked="0" layoutInCell="1" allowOverlap="1" wp14:anchorId="18AE6B50" wp14:editId="49EF2AA9">
          <wp:simplePos x="0" y="0"/>
          <wp:positionH relativeFrom="page">
            <wp:posOffset>-626745</wp:posOffset>
          </wp:positionH>
          <wp:positionV relativeFrom="page">
            <wp:posOffset>10449560</wp:posOffset>
          </wp:positionV>
          <wp:extent cx="10819130" cy="237490"/>
          <wp:effectExtent l="0" t="0" r="1270" b="0"/>
          <wp:wrapNone/>
          <wp:docPr id="372817405" name="Imagen 372817405" descr="For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4222" name="Imagen 1011494222" descr="Forma  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9130" cy="237490"/>
                  </a:xfrm>
                  <a:prstGeom prst="rect">
                    <a:avLst/>
                  </a:prstGeom>
                  <a:noFill/>
                </pic:spPr>
              </pic:pic>
            </a:graphicData>
          </a:graphic>
          <wp14:sizeRelH relativeFrom="page">
            <wp14:pctWidth>0</wp14:pctWidth>
          </wp14:sizeRelH>
          <wp14:sizeRelV relativeFrom="page">
            <wp14:pctHeight>0</wp14:pctHeight>
          </wp14:sizeRelV>
        </wp:anchor>
      </w:drawing>
    </w:r>
    <w:r w:rsidR="00226AF3" w:rsidRPr="003438D9">
      <w:rPr>
        <w:rFonts w:ascii="Netto OT" w:hAnsi="Netto OT"/>
        <w:noProof/>
        <w:color w:val="173962"/>
        <w:sz w:val="36"/>
        <w:szCs w:val="36"/>
      </w:rPr>
      <mc:AlternateContent>
        <mc:Choice Requires="wps">
          <w:drawing>
            <wp:anchor distT="45720" distB="45720" distL="114300" distR="114300" simplePos="0" relativeHeight="251658247" behindDoc="0" locked="0" layoutInCell="1" allowOverlap="1" wp14:anchorId="1385C0F3" wp14:editId="068FA777">
              <wp:simplePos x="0" y="0"/>
              <wp:positionH relativeFrom="margin">
                <wp:posOffset>2686934</wp:posOffset>
              </wp:positionH>
              <wp:positionV relativeFrom="page">
                <wp:posOffset>13449597</wp:posOffset>
              </wp:positionV>
              <wp:extent cx="2155825" cy="633730"/>
              <wp:effectExtent l="0" t="0" r="0" b="0"/>
              <wp:wrapSquare wrapText="bothSides"/>
              <wp:docPr id="1183043334" name="Cuadro de texto 118304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33730"/>
                      </a:xfrm>
                      <a:prstGeom prst="rect">
                        <a:avLst/>
                      </a:prstGeom>
                      <a:noFill/>
                      <a:ln w="9525">
                        <a:noFill/>
                        <a:miter lim="800000"/>
                        <a:headEnd/>
                        <a:tailEnd/>
                      </a:ln>
                    </wps:spPr>
                    <wps:txbx>
                      <w:txbxContent>
                        <w:p w14:paraId="54F77A0D" w14:textId="77777777" w:rsidR="00226AF3" w:rsidRPr="00B90562" w:rsidRDefault="00226AF3" w:rsidP="00226AF3">
                          <w:pPr>
                            <w:jc w:val="center"/>
                            <w:rPr>
                              <w:rFonts w:ascii="Netto OT" w:hAnsi="Netto OT"/>
                              <w:color w:val="173962"/>
                              <w:sz w:val="36"/>
                              <w:szCs w:val="36"/>
                            </w:rPr>
                          </w:pPr>
                          <w:r w:rsidRPr="00B90562">
                            <w:rPr>
                              <w:rFonts w:ascii="Netto OT" w:hAnsi="Netto OT"/>
                              <w:color w:val="173962"/>
                              <w:sz w:val="36"/>
                              <w:szCs w:val="36"/>
                            </w:rPr>
                            <w:t>www.hiberus.com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85C0F3" id="Cuadro de texto 1183043334" o:spid="_x0000_s1035" type="#_x0000_t202" style="position:absolute;left:0;text-align:left;margin-left:211.55pt;margin-top:1059pt;width:169.75pt;height:49.9pt;z-index:25165824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77Vu+wEAANQDAAAOAAAAZHJzL2Uyb0RvYy54bWysU8tu2zAQvBfoPxC81/IzcQTLQZo0RYH0 AST9gDVFWURJLkvSltyv75JyHCO9BdWBWHK1w53Z4eq6N5rtpQ8KbcUnozFn0gqsld1W/OfT/Ycl ZyGCrUGjlRU/yMCv1+/frTpXyim2qGvpGYHYUHau4m2MriyKIFppIIzQSUvJBr2BSFu/LWoPHaEb XUzH44uiQ187j0KGQKd3Q5KvM37TSBG/N02QkemKU28xrz6vm7QW6xWUWw+uVeLYBryhCwPK0qUn qDuIwHZe/QNllPAYsIkjgabAplFCZg7EZjJ+xeaxBSczFxInuJNM4f/Bim/7R/fDs9h/xJ4GmEkE 94DiV2AWb1uwW3njPXathJouniTJis6F8liapA5lSCCb7ivWNGTYRcxAfeNNUoV4MkKnARxOoss+ MkGH08lisZwuOBOUu5jNLmd5KgWUz9XOh/hZomEpqLinoWZ02D+EmLqB8vmXdJnFe6V1Hqy2rKv4 1YLgX2WMiuQ7rUzFl+P0DU5IJD/ZOhdHUHqI6QJtj6wT0YFy7Dc9UzUxSLVJhA3WB5LB42AzehYU tOj/cNaRxSoefu/AS870F0tSXk3m8+TJvJkvLqe08eeZzXkGrCCoikfOhvA2Zh8PxG5I8kZlNV46 ObZM1skiHW2evHm+z3+9PMb1XwAAAP//AwBQSwMEFAAGAAgAAAAhAHExqHriAAAADQEAAA8AAABk cnMvZG93bnJldi54bWxMj8tOwzAQRfdI/IM1SOyoY9MmURqnQqgskFhAKXvXdh4ltqPYSQNfz7CC 5cwc3Tm33C22J7MZQ+edALZKgBinvO5cI+D4/nSXAwlROi1774yALxNgV11flbLQ/uLezHyIDcEQ FwopoI1xKCgNqjVWhpUfjMNb7UcrI45jQ/UoLxhue8qTJKVWdg4/tHIwj61Rn4fJCqifPzL7sq73 x/20+T7PG7W8NkqI25vlYQskmiX+wfCrj+pQodPJT04H0gtY83uGqADOWI6tEMlSngI54YqzLAda lfR/i+oHAAD//wMAUEsBAi0AFAAGAAgAAAAhALaDOJL+AAAA4QEAABMAAAAAAAAAAAAAAAAAAAAA AFtDb250ZW50X1R5cGVzXS54bWxQSwECLQAUAAYACAAAACEAOP0h/9YAAACUAQAACwAAAAAAAAAA AAAAAAAvAQAAX3JlbHMvLnJlbHNQSwECLQAUAAYACAAAACEA/e+1bvsBAADUAwAADgAAAAAAAAAA AAAAAAAuAgAAZHJzL2Uyb0RvYy54bWxQSwECLQAUAAYACAAAACEAcTGoeuIAAAANAQAADwAAAAAA AAAAAAAAAABVBAAAZHJzL2Rvd25yZXYueG1sUEsFBgAAAAAEAAQA8wAAAGQFAAAAAA== " filled="f" stroked="f">
              <v:textbox>
                <w:txbxContent>
                  <w:p w14:paraId="54F77A0D" w14:textId="77777777" w:rsidR="00226AF3" w:rsidRPr="00B90562" w:rsidRDefault="00226AF3" w:rsidP="00226AF3">
                    <w:pPr>
                      <w:jc w:val="center"/>
                      <w:rPr>
                        <w:rFonts w:ascii="Netto OT" w:hAnsi="Netto OT"/>
                        <w:color w:val="173962"/>
                        <w:sz w:val="36"/>
                        <w:szCs w:val="36"/>
                      </w:rPr>
                    </w:pPr>
                    <w:r w:rsidRPr="00B90562">
                      <w:rPr>
                        <w:rFonts w:ascii="Netto OT" w:hAnsi="Netto OT"/>
                        <w:color w:val="173962"/>
                        <w:sz w:val="36"/>
                        <w:szCs w:val="36"/>
                      </w:rPr>
                      <w:t>www.hiberus.com</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C3DEC" w14:textId="77777777" w:rsidR="00AF3345" w:rsidRDefault="00AF3345" w:rsidP="004A7CEE">
      <w:r>
        <w:separator/>
      </w:r>
    </w:p>
    <w:p w14:paraId="3E30515D" w14:textId="77777777" w:rsidR="00AF3345" w:rsidRDefault="00AF3345"/>
    <w:p w14:paraId="5EAE3353" w14:textId="77777777" w:rsidR="00AF3345" w:rsidRDefault="00AF3345" w:rsidP="002561C1"/>
    <w:p w14:paraId="5BF3EF7C" w14:textId="77777777" w:rsidR="00AF3345" w:rsidRDefault="00AF3345" w:rsidP="002561C1"/>
  </w:footnote>
  <w:footnote w:type="continuationSeparator" w:id="0">
    <w:p w14:paraId="3F0383CE" w14:textId="77777777" w:rsidR="00AF3345" w:rsidRDefault="00AF3345" w:rsidP="004A7CEE">
      <w:r>
        <w:continuationSeparator/>
      </w:r>
    </w:p>
    <w:p w14:paraId="04E44317" w14:textId="77777777" w:rsidR="00AF3345" w:rsidRDefault="00AF3345"/>
    <w:p w14:paraId="43EE873F" w14:textId="77777777" w:rsidR="00AF3345" w:rsidRDefault="00AF3345" w:rsidP="002561C1"/>
    <w:p w14:paraId="30C75713" w14:textId="77777777" w:rsidR="00AF3345" w:rsidRDefault="00AF3345" w:rsidP="002561C1"/>
  </w:footnote>
  <w:footnote w:type="continuationNotice" w:id="1">
    <w:p w14:paraId="255A9FF2" w14:textId="77777777" w:rsidR="00AF3345" w:rsidRDefault="00AF33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0BB8" w14:textId="3DF1EF8C" w:rsidR="003D5CF1" w:rsidRPr="006A0AD8" w:rsidRDefault="005F6F09" w:rsidP="008A62BE">
    <w:pPr>
      <w:pStyle w:val="Encabezado"/>
    </w:pPr>
    <w:r>
      <w:rPr>
        <w:noProof/>
      </w:rPr>
      <w:drawing>
        <wp:anchor distT="0" distB="0" distL="114300" distR="114300" simplePos="0" relativeHeight="251658243" behindDoc="1" locked="0" layoutInCell="1" allowOverlap="1" wp14:anchorId="7E640CEF" wp14:editId="0F4E18D0">
          <wp:simplePos x="0" y="0"/>
          <wp:positionH relativeFrom="margin">
            <wp:posOffset>-1363715</wp:posOffset>
          </wp:positionH>
          <wp:positionV relativeFrom="page">
            <wp:align>top</wp:align>
          </wp:positionV>
          <wp:extent cx="11204294" cy="647700"/>
          <wp:effectExtent l="0" t="0" r="0" b="0"/>
          <wp:wrapNone/>
          <wp:docPr id="452" name="Gráfico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04294" cy="647700"/>
                  </a:xfrm>
                  <a:prstGeom prst="rect">
                    <a:avLst/>
                  </a:prstGeom>
                </pic:spPr>
              </pic:pic>
            </a:graphicData>
          </a:graphic>
          <wp14:sizeRelH relativeFrom="margin">
            <wp14:pctWidth>0</wp14:pctWidth>
          </wp14:sizeRelH>
          <wp14:sizeRelV relativeFrom="margin">
            <wp14:pctHeight>0</wp14:pctHeight>
          </wp14:sizeRelV>
        </wp:anchor>
      </w:drawing>
    </w:r>
    <w:r w:rsidR="003D78C4" w:rsidRPr="003D78C4">
      <w:rPr>
        <w:noProof/>
      </w:rPr>
      <w:drawing>
        <wp:anchor distT="0" distB="0" distL="114300" distR="114300" simplePos="0" relativeHeight="251658242" behindDoc="0" locked="0" layoutInCell="1" allowOverlap="1" wp14:anchorId="0479AF19" wp14:editId="2552ECCC">
          <wp:simplePos x="0" y="0"/>
          <wp:positionH relativeFrom="margin">
            <wp:posOffset>-648335</wp:posOffset>
          </wp:positionH>
          <wp:positionV relativeFrom="page">
            <wp:posOffset>200691</wp:posOffset>
          </wp:positionV>
          <wp:extent cx="1051200" cy="255600"/>
          <wp:effectExtent l="0" t="0" r="3175" b="0"/>
          <wp:wrapNone/>
          <wp:docPr id="453" name="Gráfico 453">
            <a:extLst xmlns:a="http://schemas.openxmlformats.org/drawingml/2006/main">
              <a:ext uri="{FF2B5EF4-FFF2-40B4-BE49-F238E27FC236}">
                <a16:creationId xmlns:a16="http://schemas.microsoft.com/office/drawing/2014/main" id="{074B71C3-25D1-4902-ACB3-595253265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074B71C3-25D1-4902-ACB3-595253265F8C}"/>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051200" cy="255600"/>
                  </a:xfrm>
                  <a:prstGeom prst="rect">
                    <a:avLst/>
                  </a:prstGeom>
                </pic:spPr>
              </pic:pic>
            </a:graphicData>
          </a:graphic>
          <wp14:sizeRelH relativeFrom="margin">
            <wp14:pctWidth>0</wp14:pctWidth>
          </wp14:sizeRelH>
          <wp14:sizeRelV relativeFrom="margin">
            <wp14:pctHeight>0</wp14:pctHeight>
          </wp14:sizeRelV>
        </wp:anchor>
      </w:drawing>
    </w:r>
  </w:p>
  <w:p w14:paraId="48889006" w14:textId="7A16B7A9" w:rsidR="003D5CF1" w:rsidRDefault="003D5C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9B29" w14:textId="33F2B04C" w:rsidR="009F43B8" w:rsidRDefault="009F43B8">
    <w:pPr>
      <w:pStyle w:val="Encabezado"/>
    </w:pPr>
    <w:r w:rsidRPr="003D78C4">
      <w:rPr>
        <w:noProof/>
      </w:rPr>
      <w:drawing>
        <wp:anchor distT="0" distB="0" distL="114300" distR="114300" simplePos="0" relativeHeight="251658245" behindDoc="0" locked="0" layoutInCell="1" allowOverlap="1" wp14:anchorId="1C8722A0" wp14:editId="7FD7939C">
          <wp:simplePos x="0" y="0"/>
          <wp:positionH relativeFrom="margin">
            <wp:posOffset>-507686</wp:posOffset>
          </wp:positionH>
          <wp:positionV relativeFrom="page">
            <wp:posOffset>162046</wp:posOffset>
          </wp:positionV>
          <wp:extent cx="1051200" cy="255600"/>
          <wp:effectExtent l="0" t="0" r="3175" b="0"/>
          <wp:wrapNone/>
          <wp:docPr id="1258433194" name="Gráfico 1258433194">
            <a:extLst xmlns:a="http://schemas.openxmlformats.org/drawingml/2006/main">
              <a:ext uri="{FF2B5EF4-FFF2-40B4-BE49-F238E27FC236}">
                <a16:creationId xmlns:a16="http://schemas.microsoft.com/office/drawing/2014/main" id="{074B71C3-25D1-4902-ACB3-595253265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074B71C3-25D1-4902-ACB3-595253265F8C}"/>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051200" cy="25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1A3DDA95" wp14:editId="347E308E">
          <wp:simplePos x="0" y="0"/>
          <wp:positionH relativeFrom="page">
            <wp:posOffset>-34724</wp:posOffset>
          </wp:positionH>
          <wp:positionV relativeFrom="page">
            <wp:align>top</wp:align>
          </wp:positionV>
          <wp:extent cx="10885990" cy="647700"/>
          <wp:effectExtent l="0" t="0" r="0" b="0"/>
          <wp:wrapNone/>
          <wp:docPr id="1709027307" name="Gráfico 170902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885990"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D9BE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3pt" o:bullet="t">
        <v:imagedata r:id="rId1" o:title="viñeta01"/>
      </v:shape>
    </w:pict>
  </w:numPicBullet>
  <w:abstractNum w:abstractNumId="0" w15:restartNumberingAfterBreak="0">
    <w:nsid w:val="01EA1547"/>
    <w:multiLevelType w:val="hybridMultilevel"/>
    <w:tmpl w:val="BD90EF06"/>
    <w:lvl w:ilvl="0" w:tplc="F1F4AF18">
      <w:numFmt w:val="bullet"/>
      <w:lvlText w:val=""/>
      <w:lvlJc w:val="left"/>
      <w:pPr>
        <w:ind w:left="1070" w:hanging="710"/>
      </w:pPr>
      <w:rPr>
        <w:rFonts w:ascii="Symbol" w:eastAsia="SimSu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1C611F"/>
    <w:multiLevelType w:val="multilevel"/>
    <w:tmpl w:val="570CBEF0"/>
    <w:lvl w:ilvl="0">
      <w:start w:val="1"/>
      <w:numFmt w:val="decimal"/>
      <w:pStyle w:val="Ttulo1Hiberus"/>
      <w:lvlText w:val="%1."/>
      <w:lvlJc w:val="left"/>
      <w:pPr>
        <w:ind w:left="360" w:hanging="360"/>
      </w:pPr>
      <w:rPr>
        <w:rFonts w:ascii="Montserrat ExtraBold" w:hAnsi="Montserrat ExtraBold" w:hint="default"/>
        <w:b w:val="0"/>
        <w:bCs w:val="0"/>
        <w:i w:val="0"/>
        <w:iCs w:val="0"/>
        <w:color w:val="003A66"/>
        <w:sz w:val="36"/>
        <w:szCs w:val="36"/>
      </w:rPr>
    </w:lvl>
    <w:lvl w:ilvl="1">
      <w:start w:val="1"/>
      <w:numFmt w:val="decimal"/>
      <w:pStyle w:val="Ttulo2Hiberus"/>
      <w:lvlText w:val="%1.%2."/>
      <w:lvlJc w:val="left"/>
      <w:pPr>
        <w:tabs>
          <w:tab w:val="num" w:pos="1004"/>
        </w:tabs>
        <w:ind w:left="568" w:hanging="284"/>
      </w:pPr>
      <w:rPr>
        <w:rFonts w:ascii="Montserrat BOLD" w:hAnsi="Montserrat BOLD" w:cs="Calibri" w:hint="default"/>
        <w:b w:val="0"/>
        <w:bCs w:val="0"/>
        <w:i w:val="0"/>
        <w:iCs w:val="0"/>
        <w:color w:val="003A66"/>
        <w:sz w:val="32"/>
        <w:szCs w:val="32"/>
      </w:rPr>
    </w:lvl>
    <w:lvl w:ilvl="2">
      <w:start w:val="1"/>
      <w:numFmt w:val="decimal"/>
      <w:pStyle w:val="Ttulo3Hiberus"/>
      <w:lvlText w:val="%1.%2.%3."/>
      <w:lvlJc w:val="left"/>
      <w:pPr>
        <w:tabs>
          <w:tab w:val="num" w:pos="1932"/>
        </w:tabs>
        <w:ind w:left="1136" w:hanging="284"/>
      </w:pPr>
      <w:rPr>
        <w:rFonts w:ascii="Montserrat SemiBold" w:hAnsi="Montserrat SemiBold" w:cs="Calibri" w:hint="default"/>
        <w:b w:val="0"/>
        <w:bCs w:val="0"/>
        <w:i w:val="0"/>
        <w:iCs w:val="0"/>
        <w:color w:val="1F497D"/>
      </w:rPr>
    </w:lvl>
    <w:lvl w:ilvl="3">
      <w:start w:val="1"/>
      <w:numFmt w:val="decimal"/>
      <w:pStyle w:val="Ttulo4Hiberus"/>
      <w:lvlText w:val="%1.%2.%3.%4."/>
      <w:lvlJc w:val="left"/>
      <w:pPr>
        <w:tabs>
          <w:tab w:val="num" w:pos="1440"/>
        </w:tabs>
        <w:ind w:left="284" w:hanging="284"/>
      </w:pPr>
      <w:rPr>
        <w:rFonts w:hint="default"/>
      </w:rPr>
    </w:lvl>
    <w:lvl w:ilvl="4">
      <w:start w:val="1"/>
      <w:numFmt w:val="decimal"/>
      <w:lvlText w:val="%1.%2.%3.%4.%5."/>
      <w:lvlJc w:val="left"/>
      <w:pPr>
        <w:tabs>
          <w:tab w:val="num" w:pos="1440"/>
        </w:tabs>
        <w:ind w:left="284" w:hanging="284"/>
      </w:pPr>
      <w:rPr>
        <w:rFonts w:hint="default"/>
      </w:rPr>
    </w:lvl>
    <w:lvl w:ilvl="5">
      <w:start w:val="1"/>
      <w:numFmt w:val="decimal"/>
      <w:lvlText w:val="%1.%2.%3.%4.%5.%6."/>
      <w:lvlJc w:val="left"/>
      <w:pPr>
        <w:tabs>
          <w:tab w:val="num" w:pos="1800"/>
        </w:tabs>
        <w:ind w:left="284" w:hanging="284"/>
      </w:pPr>
      <w:rPr>
        <w:rFonts w:hint="default"/>
      </w:rPr>
    </w:lvl>
    <w:lvl w:ilvl="6">
      <w:start w:val="1"/>
      <w:numFmt w:val="decimal"/>
      <w:lvlText w:val="%1.%2.%3.%4.%5.%6.%7."/>
      <w:lvlJc w:val="left"/>
      <w:pPr>
        <w:tabs>
          <w:tab w:val="num" w:pos="2160"/>
        </w:tabs>
        <w:ind w:left="284" w:hanging="284"/>
      </w:pPr>
      <w:rPr>
        <w:rFonts w:hint="default"/>
      </w:rPr>
    </w:lvl>
    <w:lvl w:ilvl="7">
      <w:start w:val="1"/>
      <w:numFmt w:val="decimal"/>
      <w:lvlText w:val="%1.%2.%3.%4.%5.%6.%7.%8."/>
      <w:lvlJc w:val="left"/>
      <w:pPr>
        <w:tabs>
          <w:tab w:val="num" w:pos="2520"/>
        </w:tabs>
        <w:ind w:left="284" w:hanging="284"/>
      </w:pPr>
      <w:rPr>
        <w:rFonts w:hint="default"/>
      </w:rPr>
    </w:lvl>
    <w:lvl w:ilvl="8">
      <w:start w:val="1"/>
      <w:numFmt w:val="decimal"/>
      <w:lvlText w:val="%1.%2.%3.%4.%5.%6.%7.%8.%9."/>
      <w:lvlJc w:val="left"/>
      <w:pPr>
        <w:tabs>
          <w:tab w:val="num" w:pos="2520"/>
        </w:tabs>
        <w:ind w:left="284" w:hanging="284"/>
      </w:pPr>
      <w:rPr>
        <w:rFonts w:hint="default"/>
      </w:rPr>
    </w:lvl>
  </w:abstractNum>
  <w:abstractNum w:abstractNumId="2" w15:restartNumberingAfterBreak="0">
    <w:nsid w:val="0AB045FF"/>
    <w:multiLevelType w:val="hybridMultilevel"/>
    <w:tmpl w:val="C6FAF720"/>
    <w:lvl w:ilvl="0" w:tplc="60924CA4">
      <w:start w:val="1"/>
      <w:numFmt w:val="bullet"/>
      <w:lvlText w:val=""/>
      <w:lvlJc w:val="left"/>
      <w:pPr>
        <w:ind w:left="1004" w:hanging="360"/>
      </w:pPr>
      <w:rPr>
        <w:rFonts w:ascii="Symbol" w:hAnsi="Symbol" w:hint="default"/>
        <w:color w:val="006666"/>
      </w:rPr>
    </w:lvl>
    <w:lvl w:ilvl="1" w:tplc="B59A4356">
      <w:numFmt w:val="bullet"/>
      <w:lvlText w:val="-"/>
      <w:lvlJc w:val="left"/>
      <w:pPr>
        <w:ind w:left="1440" w:hanging="360"/>
      </w:pPr>
      <w:rPr>
        <w:rFonts w:ascii="Montserrat" w:eastAsia="SimSun" w:hAnsi="Montserrat"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2A528E"/>
    <w:multiLevelType w:val="hybridMultilevel"/>
    <w:tmpl w:val="47BC87F8"/>
    <w:lvl w:ilvl="0" w:tplc="058C390E">
      <w:start w:val="1"/>
      <w:numFmt w:val="bullet"/>
      <w:lvlText w:val=""/>
      <w:lvlJc w:val="left"/>
      <w:pPr>
        <w:ind w:left="360" w:hanging="360"/>
      </w:pPr>
      <w:rPr>
        <w:rFonts w:ascii="Wingdings" w:hAnsi="Wingdings" w:hint="default"/>
      </w:rPr>
    </w:lvl>
    <w:lvl w:ilvl="1" w:tplc="C9741C1C">
      <w:start w:val="1"/>
      <w:numFmt w:val="bullet"/>
      <w:pStyle w:val="EnumeracinSecundaria"/>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14421C1"/>
    <w:multiLevelType w:val="hybridMultilevel"/>
    <w:tmpl w:val="66CE7E46"/>
    <w:lvl w:ilvl="0" w:tplc="0C0A0001">
      <w:start w:val="978"/>
      <w:numFmt w:val="bullet"/>
      <w:pStyle w:val="EstiloTtulo1Verdana"/>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8721C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5B2FE9"/>
    <w:multiLevelType w:val="hybridMultilevel"/>
    <w:tmpl w:val="3244D92C"/>
    <w:lvl w:ilvl="0" w:tplc="058C390E">
      <w:start w:val="1"/>
      <w:numFmt w:val="bullet"/>
      <w:pStyle w:val="Listaestilo"/>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9004F79"/>
    <w:multiLevelType w:val="hybridMultilevel"/>
    <w:tmpl w:val="447251C6"/>
    <w:lvl w:ilvl="0" w:tplc="479A4A8E">
      <w:numFmt w:val="bullet"/>
      <w:lvlText w:val="•"/>
      <w:lvlJc w:val="left"/>
      <w:pPr>
        <w:ind w:left="1070" w:hanging="710"/>
      </w:pPr>
      <w:rPr>
        <w:rFonts w:ascii="Calibri Light" w:eastAsia="SimSun"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B43FD4"/>
    <w:multiLevelType w:val="hybridMultilevel"/>
    <w:tmpl w:val="3698E316"/>
    <w:lvl w:ilvl="0" w:tplc="DAE29D32">
      <w:start w:val="1"/>
      <w:numFmt w:val="bullet"/>
      <w:lvlText w:val=""/>
      <w:lvlPicBulletId w:val="0"/>
      <w:lvlJc w:val="left"/>
      <w:pPr>
        <w:ind w:left="1068" w:hanging="360"/>
      </w:pPr>
      <w:rPr>
        <w:rFonts w:ascii="Symbol" w:hAnsi="Symbol" w:hint="default"/>
        <w:color w:val="auto"/>
      </w:rPr>
    </w:lvl>
    <w:lvl w:ilvl="1" w:tplc="0C0A0003">
      <w:start w:val="1"/>
      <w:numFmt w:val="bullet"/>
      <w:pStyle w:val="Vieta2Hiberus"/>
      <w:lvlText w:val=""/>
      <w:lvlJc w:val="left"/>
      <w:pPr>
        <w:ind w:left="1788" w:hanging="360"/>
      </w:pPr>
      <w:rPr>
        <w:rFonts w:ascii="Symbol" w:hAnsi="Symbol" w:hint="default"/>
        <w:color w:val="1F497D"/>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Monotype Sorts"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Monotype Sorts"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26C508D4"/>
    <w:multiLevelType w:val="hybridMultilevel"/>
    <w:tmpl w:val="C302C11A"/>
    <w:lvl w:ilvl="0" w:tplc="18946336">
      <w:start w:val="1"/>
      <w:numFmt w:val="bullet"/>
      <w:lvlText w:val="-"/>
      <w:lvlJc w:val="left"/>
      <w:pPr>
        <w:ind w:left="1776" w:hanging="360"/>
      </w:pPr>
      <w:rPr>
        <w:rFonts w:ascii="Times New Roman" w:hAnsi="Times New Roman" w:cs="Times New Roman" w:hint="default"/>
        <w:color w:val="006666"/>
      </w:rPr>
    </w:lvl>
    <w:lvl w:ilvl="1" w:tplc="0C0A000F">
      <w:start w:val="1"/>
      <w:numFmt w:val="decimal"/>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2BD94D3C"/>
    <w:multiLevelType w:val="hybridMultilevel"/>
    <w:tmpl w:val="16DAEA50"/>
    <w:lvl w:ilvl="0" w:tplc="848685AE">
      <w:start w:val="1"/>
      <w:numFmt w:val="bullet"/>
      <w:pStyle w:val="EnumeracinPreferenteNegrita"/>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084537B"/>
    <w:multiLevelType w:val="hybridMultilevel"/>
    <w:tmpl w:val="A84E26DC"/>
    <w:lvl w:ilvl="0" w:tplc="362CBE64">
      <w:numFmt w:val="bullet"/>
      <w:lvlText w:val="-"/>
      <w:lvlJc w:val="left"/>
      <w:pPr>
        <w:ind w:left="720" w:hanging="360"/>
      </w:pPr>
      <w:rPr>
        <w:rFonts w:ascii="Calibri Light" w:eastAsia="SimSun" w:hAnsi="Calibri Light" w:cs="Calibri Ligh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9F15C81"/>
    <w:multiLevelType w:val="hybridMultilevel"/>
    <w:tmpl w:val="726630D6"/>
    <w:lvl w:ilvl="0" w:tplc="D480C582">
      <w:start w:val="1"/>
      <w:numFmt w:val="bullet"/>
      <w:pStyle w:val="Vieta3"/>
      <w:lvlText w:val=""/>
      <w:lvlJc w:val="left"/>
      <w:pPr>
        <w:ind w:left="2484" w:hanging="360"/>
      </w:pPr>
      <w:rPr>
        <w:rFonts w:ascii="Symbol" w:hAnsi="Symbol" w:hint="default"/>
        <w:color w:val="auto"/>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13" w15:restartNumberingAfterBreak="0">
    <w:nsid w:val="4CBF7C45"/>
    <w:multiLevelType w:val="hybridMultilevel"/>
    <w:tmpl w:val="3126E71E"/>
    <w:lvl w:ilvl="0" w:tplc="44D639DC">
      <w:numFmt w:val="bullet"/>
      <w:lvlText w:val="•"/>
      <w:lvlJc w:val="left"/>
      <w:pPr>
        <w:ind w:left="1070" w:hanging="710"/>
      </w:pPr>
      <w:rPr>
        <w:rFonts w:ascii="Calibri Light" w:eastAsia="SimSun"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BF7BF0"/>
    <w:multiLevelType w:val="multilevel"/>
    <w:tmpl w:val="4FF27D78"/>
    <w:styleLink w:val="VIETASTSOL"/>
    <w:lvl w:ilvl="0">
      <w:start w:val="1"/>
      <w:numFmt w:val="bullet"/>
      <w:lvlText w:val=""/>
      <w:lvlJc w:val="left"/>
      <w:pPr>
        <w:tabs>
          <w:tab w:val="num" w:pos="360"/>
        </w:tabs>
        <w:ind w:left="360" w:hanging="360"/>
      </w:pPr>
      <w:rPr>
        <w:rFonts w:ascii="Symbol" w:hAnsi="Symbol"/>
        <w:color w:val="333399"/>
        <w:sz w:val="22"/>
      </w:rPr>
    </w:lvl>
    <w:lvl w:ilvl="1">
      <w:start w:val="1"/>
      <w:numFmt w:val="bullet"/>
      <w:lvlText w:val="o"/>
      <w:lvlJc w:val="left"/>
      <w:pPr>
        <w:tabs>
          <w:tab w:val="num" w:pos="1068"/>
        </w:tabs>
        <w:ind w:left="1068" w:hanging="360"/>
      </w:pPr>
      <w:rPr>
        <w:rFonts w:ascii="Courier New" w:hAnsi="Courier New" w:cs="Courier New"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o"/>
      <w:lvlJc w:val="left"/>
      <w:pPr>
        <w:tabs>
          <w:tab w:val="num" w:pos="3228"/>
        </w:tabs>
        <w:ind w:left="3228" w:hanging="360"/>
      </w:pPr>
      <w:rPr>
        <w:rFonts w:ascii="Courier New" w:hAnsi="Courier New" w:cs="Courier New" w:hint="default"/>
      </w:rPr>
    </w:lvl>
    <w:lvl w:ilvl="5">
      <w:start w:val="1"/>
      <w:numFmt w:val="bullet"/>
      <w:lvlText w:val=""/>
      <w:lvlJc w:val="left"/>
      <w:pPr>
        <w:tabs>
          <w:tab w:val="num" w:pos="3948"/>
        </w:tabs>
        <w:ind w:left="3948" w:hanging="360"/>
      </w:pPr>
      <w:rPr>
        <w:rFonts w:ascii="Wingdings" w:hAnsi="Wingdings" w:hint="default"/>
      </w:rPr>
    </w:lvl>
    <w:lvl w:ilvl="6">
      <w:start w:val="1"/>
      <w:numFmt w:val="bullet"/>
      <w:lvlText w:val=""/>
      <w:lvlJc w:val="left"/>
      <w:pPr>
        <w:tabs>
          <w:tab w:val="num" w:pos="4668"/>
        </w:tabs>
        <w:ind w:left="4668" w:hanging="360"/>
      </w:pPr>
      <w:rPr>
        <w:rFonts w:ascii="Symbol" w:hAnsi="Symbol" w:hint="default"/>
      </w:rPr>
    </w:lvl>
    <w:lvl w:ilvl="7">
      <w:start w:val="1"/>
      <w:numFmt w:val="bullet"/>
      <w:lvlText w:val="o"/>
      <w:lvlJc w:val="left"/>
      <w:pPr>
        <w:tabs>
          <w:tab w:val="num" w:pos="5388"/>
        </w:tabs>
        <w:ind w:left="5388" w:hanging="360"/>
      </w:pPr>
      <w:rPr>
        <w:rFonts w:ascii="Courier New" w:hAnsi="Courier New" w:cs="Courier New" w:hint="default"/>
      </w:rPr>
    </w:lvl>
    <w:lvl w:ilvl="8">
      <w:start w:val="1"/>
      <w:numFmt w:val="bullet"/>
      <w:lvlText w:val=""/>
      <w:lvlJc w:val="left"/>
      <w:pPr>
        <w:tabs>
          <w:tab w:val="num" w:pos="6108"/>
        </w:tabs>
        <w:ind w:left="6108" w:hanging="360"/>
      </w:pPr>
      <w:rPr>
        <w:rFonts w:ascii="Wingdings" w:hAnsi="Wingdings" w:hint="default"/>
      </w:rPr>
    </w:lvl>
  </w:abstractNum>
  <w:abstractNum w:abstractNumId="15" w15:restartNumberingAfterBreak="0">
    <w:nsid w:val="52526B4F"/>
    <w:multiLevelType w:val="hybridMultilevel"/>
    <w:tmpl w:val="DDBAC604"/>
    <w:lvl w:ilvl="0" w:tplc="84624CEE">
      <w:start w:val="2"/>
      <w:numFmt w:val="bullet"/>
      <w:lvlText w:val="-"/>
      <w:lvlJc w:val="left"/>
      <w:pPr>
        <w:ind w:left="1068" w:hanging="360"/>
      </w:pPr>
      <w:rPr>
        <w:rFonts w:ascii="Times New Roman" w:eastAsiaTheme="minorHAns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58AA32BD"/>
    <w:multiLevelType w:val="hybridMultilevel"/>
    <w:tmpl w:val="5232A38C"/>
    <w:lvl w:ilvl="0" w:tplc="DC460302">
      <w:start w:val="1"/>
      <w:numFmt w:val="bullet"/>
      <w:pStyle w:val="EnumeracinPreferente"/>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21937C7"/>
    <w:multiLevelType w:val="hybridMultilevel"/>
    <w:tmpl w:val="9BC66DF6"/>
    <w:lvl w:ilvl="0" w:tplc="479A4A8E">
      <w:numFmt w:val="bullet"/>
      <w:lvlText w:val="•"/>
      <w:lvlJc w:val="left"/>
      <w:pPr>
        <w:ind w:left="1070" w:hanging="710"/>
      </w:pPr>
      <w:rPr>
        <w:rFonts w:ascii="Calibri Light" w:eastAsia="SimSun"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4CC38C2"/>
    <w:multiLevelType w:val="hybridMultilevel"/>
    <w:tmpl w:val="C56A0BF0"/>
    <w:lvl w:ilvl="0" w:tplc="8A0A1958">
      <w:numFmt w:val="bullet"/>
      <w:lvlText w:val="-"/>
      <w:lvlJc w:val="left"/>
      <w:pPr>
        <w:ind w:left="1068" w:hanging="360"/>
      </w:pPr>
      <w:rPr>
        <w:rFonts w:ascii="Times New Roman" w:eastAsiaTheme="minorHAns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67585800"/>
    <w:multiLevelType w:val="hybridMultilevel"/>
    <w:tmpl w:val="A11AFE5C"/>
    <w:lvl w:ilvl="0" w:tplc="050A8B1E">
      <w:numFmt w:val="bullet"/>
      <w:lvlText w:val="-"/>
      <w:lvlJc w:val="left"/>
      <w:pPr>
        <w:ind w:left="1070" w:hanging="71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A88280B"/>
    <w:multiLevelType w:val="hybridMultilevel"/>
    <w:tmpl w:val="C608DD20"/>
    <w:lvl w:ilvl="0" w:tplc="60924CA4">
      <w:start w:val="1"/>
      <w:numFmt w:val="bullet"/>
      <w:lvlText w:val=""/>
      <w:lvlJc w:val="left"/>
      <w:pPr>
        <w:ind w:left="720" w:hanging="360"/>
      </w:pPr>
      <w:rPr>
        <w:rFonts w:ascii="Symbol" w:hAnsi="Symbol" w:hint="default"/>
        <w:color w:val="00666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60126C"/>
    <w:multiLevelType w:val="hybridMultilevel"/>
    <w:tmpl w:val="DBF03544"/>
    <w:lvl w:ilvl="0" w:tplc="F2621E34">
      <w:start w:val="1"/>
      <w:numFmt w:val="bullet"/>
      <w:lvlText w:val=""/>
      <w:lvlJc w:val="left"/>
      <w:pPr>
        <w:tabs>
          <w:tab w:val="num" w:pos="720"/>
        </w:tabs>
        <w:ind w:left="720" w:hanging="360"/>
      </w:pPr>
      <w:rPr>
        <w:rFonts w:ascii="Wingdings" w:hAnsi="Wingdings" w:hint="default"/>
      </w:rPr>
    </w:lvl>
    <w:lvl w:ilvl="1" w:tplc="0D04B534" w:tentative="1">
      <w:start w:val="1"/>
      <w:numFmt w:val="bullet"/>
      <w:lvlText w:val=""/>
      <w:lvlJc w:val="left"/>
      <w:pPr>
        <w:tabs>
          <w:tab w:val="num" w:pos="1440"/>
        </w:tabs>
        <w:ind w:left="1440" w:hanging="360"/>
      </w:pPr>
      <w:rPr>
        <w:rFonts w:ascii="Wingdings" w:hAnsi="Wingdings" w:hint="default"/>
      </w:rPr>
    </w:lvl>
    <w:lvl w:ilvl="2" w:tplc="4394F520" w:tentative="1">
      <w:start w:val="1"/>
      <w:numFmt w:val="bullet"/>
      <w:lvlText w:val=""/>
      <w:lvlJc w:val="left"/>
      <w:pPr>
        <w:tabs>
          <w:tab w:val="num" w:pos="2160"/>
        </w:tabs>
        <w:ind w:left="2160" w:hanging="360"/>
      </w:pPr>
      <w:rPr>
        <w:rFonts w:ascii="Wingdings" w:hAnsi="Wingdings" w:hint="default"/>
      </w:rPr>
    </w:lvl>
    <w:lvl w:ilvl="3" w:tplc="73563CFA" w:tentative="1">
      <w:start w:val="1"/>
      <w:numFmt w:val="bullet"/>
      <w:lvlText w:val=""/>
      <w:lvlJc w:val="left"/>
      <w:pPr>
        <w:tabs>
          <w:tab w:val="num" w:pos="2880"/>
        </w:tabs>
        <w:ind w:left="2880" w:hanging="360"/>
      </w:pPr>
      <w:rPr>
        <w:rFonts w:ascii="Wingdings" w:hAnsi="Wingdings" w:hint="default"/>
      </w:rPr>
    </w:lvl>
    <w:lvl w:ilvl="4" w:tplc="C826EC46" w:tentative="1">
      <w:start w:val="1"/>
      <w:numFmt w:val="bullet"/>
      <w:lvlText w:val=""/>
      <w:lvlJc w:val="left"/>
      <w:pPr>
        <w:tabs>
          <w:tab w:val="num" w:pos="3600"/>
        </w:tabs>
        <w:ind w:left="3600" w:hanging="360"/>
      </w:pPr>
      <w:rPr>
        <w:rFonts w:ascii="Wingdings" w:hAnsi="Wingdings" w:hint="default"/>
      </w:rPr>
    </w:lvl>
    <w:lvl w:ilvl="5" w:tplc="D6701194" w:tentative="1">
      <w:start w:val="1"/>
      <w:numFmt w:val="bullet"/>
      <w:lvlText w:val=""/>
      <w:lvlJc w:val="left"/>
      <w:pPr>
        <w:tabs>
          <w:tab w:val="num" w:pos="4320"/>
        </w:tabs>
        <w:ind w:left="4320" w:hanging="360"/>
      </w:pPr>
      <w:rPr>
        <w:rFonts w:ascii="Wingdings" w:hAnsi="Wingdings" w:hint="default"/>
      </w:rPr>
    </w:lvl>
    <w:lvl w:ilvl="6" w:tplc="CBF28A18" w:tentative="1">
      <w:start w:val="1"/>
      <w:numFmt w:val="bullet"/>
      <w:lvlText w:val=""/>
      <w:lvlJc w:val="left"/>
      <w:pPr>
        <w:tabs>
          <w:tab w:val="num" w:pos="5040"/>
        </w:tabs>
        <w:ind w:left="5040" w:hanging="360"/>
      </w:pPr>
      <w:rPr>
        <w:rFonts w:ascii="Wingdings" w:hAnsi="Wingdings" w:hint="default"/>
      </w:rPr>
    </w:lvl>
    <w:lvl w:ilvl="7" w:tplc="557E4CC8" w:tentative="1">
      <w:start w:val="1"/>
      <w:numFmt w:val="bullet"/>
      <w:lvlText w:val=""/>
      <w:lvlJc w:val="left"/>
      <w:pPr>
        <w:tabs>
          <w:tab w:val="num" w:pos="5760"/>
        </w:tabs>
        <w:ind w:left="5760" w:hanging="360"/>
      </w:pPr>
      <w:rPr>
        <w:rFonts w:ascii="Wingdings" w:hAnsi="Wingdings" w:hint="default"/>
      </w:rPr>
    </w:lvl>
    <w:lvl w:ilvl="8" w:tplc="081A49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3372F5"/>
    <w:multiLevelType w:val="hybridMultilevel"/>
    <w:tmpl w:val="3554309A"/>
    <w:lvl w:ilvl="0" w:tplc="76E83A0C">
      <w:start w:val="1"/>
      <w:numFmt w:val="bullet"/>
      <w:pStyle w:val="Lista1"/>
      <w:lvlText w:val=""/>
      <w:lvlJc w:val="left"/>
      <w:pPr>
        <w:ind w:left="1776" w:hanging="360"/>
      </w:pPr>
      <w:rPr>
        <w:rFonts w:ascii="Wingdings" w:hAnsi="Wingdings" w:hint="default"/>
      </w:rPr>
    </w:lvl>
    <w:lvl w:ilvl="1" w:tplc="BCFE0034">
      <w:start w:val="1"/>
      <w:numFmt w:val="bullet"/>
      <w:pStyle w:val="Lista2"/>
      <w:lvlText w:val="o"/>
      <w:lvlJc w:val="left"/>
      <w:pPr>
        <w:ind w:left="2496" w:hanging="360"/>
      </w:pPr>
      <w:rPr>
        <w:rFonts w:ascii="Courier New" w:hAnsi="Courier New" w:cs="Courier New" w:hint="default"/>
      </w:rPr>
    </w:lvl>
    <w:lvl w:ilvl="2" w:tplc="02E8BDEC">
      <w:start w:val="1"/>
      <w:numFmt w:val="bullet"/>
      <w:pStyle w:val="Lista3"/>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15:restartNumberingAfterBreak="0">
    <w:nsid w:val="736E1589"/>
    <w:multiLevelType w:val="hybridMultilevel"/>
    <w:tmpl w:val="8F369A7C"/>
    <w:lvl w:ilvl="0" w:tplc="B03A5202">
      <w:numFmt w:val="bullet"/>
      <w:lvlText w:val="-"/>
      <w:lvlJc w:val="left"/>
      <w:pPr>
        <w:ind w:left="1070" w:hanging="710"/>
      </w:pPr>
      <w:rPr>
        <w:rFonts w:ascii="Calibri Light" w:eastAsia="SimSun"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A80446"/>
    <w:multiLevelType w:val="multilevel"/>
    <w:tmpl w:val="FD7E6756"/>
    <w:lvl w:ilvl="0">
      <w:start w:val="1"/>
      <w:numFmt w:val="decimal"/>
      <w:pStyle w:val="Hiberus1"/>
      <w:lvlText w:val="%1."/>
      <w:lvlJc w:val="left"/>
      <w:pPr>
        <w:ind w:left="360" w:hanging="360"/>
      </w:pPr>
      <w:rPr>
        <w:rFonts w:hint="default"/>
      </w:rPr>
    </w:lvl>
    <w:lvl w:ilvl="1">
      <w:start w:val="1"/>
      <w:numFmt w:val="decimal"/>
      <w:pStyle w:val="Hiberus2"/>
      <w:isLgl/>
      <w:lvlText w:val="%1.%2."/>
      <w:lvlJc w:val="left"/>
      <w:pPr>
        <w:ind w:left="1145" w:hanging="720"/>
      </w:pPr>
      <w:rPr>
        <w:rFonts w:hint="default"/>
        <w:color w:val="00CDE2"/>
        <w:sz w:val="40"/>
        <w:szCs w:val="40"/>
      </w:rPr>
    </w:lvl>
    <w:lvl w:ilvl="2">
      <w:start w:val="1"/>
      <w:numFmt w:val="decimal"/>
      <w:pStyle w:val="Hiberus3"/>
      <w:isLgl/>
      <w:lvlText w:val="%1.%2.%3."/>
      <w:lvlJc w:val="left"/>
      <w:pPr>
        <w:ind w:left="1287" w:hanging="720"/>
      </w:pPr>
      <w:rPr>
        <w:rFonts w:hint="default"/>
      </w:rPr>
    </w:lvl>
    <w:lvl w:ilvl="3">
      <w:start w:val="1"/>
      <w:numFmt w:val="decimal"/>
      <w:pStyle w:val="Hiberus4"/>
      <w:isLgl/>
      <w:lvlText w:val="%1.%2.%3.%4."/>
      <w:lvlJc w:val="left"/>
      <w:pPr>
        <w:ind w:left="1080" w:hanging="1080"/>
      </w:pPr>
      <w:rPr>
        <w:rFonts w:hint="default"/>
      </w:rPr>
    </w:lvl>
    <w:lvl w:ilvl="4">
      <w:start w:val="1"/>
      <w:numFmt w:val="decimal"/>
      <w:pStyle w:val="Hiberus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042364085">
    <w:abstractNumId w:val="12"/>
  </w:num>
  <w:num w:numId="2" w16cid:durableId="608968589">
    <w:abstractNumId w:val="1"/>
  </w:num>
  <w:num w:numId="3" w16cid:durableId="57243931">
    <w:abstractNumId w:val="8"/>
  </w:num>
  <w:num w:numId="4" w16cid:durableId="1326323080">
    <w:abstractNumId w:val="4"/>
  </w:num>
  <w:num w:numId="5" w16cid:durableId="589504473">
    <w:abstractNumId w:val="14"/>
  </w:num>
  <w:num w:numId="6" w16cid:durableId="2058509758">
    <w:abstractNumId w:val="22"/>
  </w:num>
  <w:num w:numId="7" w16cid:durableId="150215286">
    <w:abstractNumId w:val="6"/>
  </w:num>
  <w:num w:numId="8" w16cid:durableId="1928297229">
    <w:abstractNumId w:val="3"/>
  </w:num>
  <w:num w:numId="9" w16cid:durableId="1599175372">
    <w:abstractNumId w:val="16"/>
  </w:num>
  <w:num w:numId="10" w16cid:durableId="1508254969">
    <w:abstractNumId w:val="24"/>
  </w:num>
  <w:num w:numId="11" w16cid:durableId="148908104">
    <w:abstractNumId w:val="10"/>
  </w:num>
  <w:num w:numId="12" w16cid:durableId="267199035">
    <w:abstractNumId w:val="21"/>
  </w:num>
  <w:num w:numId="13" w16cid:durableId="1396004781">
    <w:abstractNumId w:val="23"/>
  </w:num>
  <w:num w:numId="14" w16cid:durableId="610547989">
    <w:abstractNumId w:val="13"/>
  </w:num>
  <w:num w:numId="15" w16cid:durableId="742803187">
    <w:abstractNumId w:val="17"/>
  </w:num>
  <w:num w:numId="16" w16cid:durableId="1254363644">
    <w:abstractNumId w:val="7"/>
  </w:num>
  <w:num w:numId="17" w16cid:durableId="1816874131">
    <w:abstractNumId w:val="0"/>
  </w:num>
  <w:num w:numId="18" w16cid:durableId="456442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2437962">
    <w:abstractNumId w:val="20"/>
  </w:num>
  <w:num w:numId="20" w16cid:durableId="1396734998">
    <w:abstractNumId w:val="11"/>
  </w:num>
  <w:num w:numId="21" w16cid:durableId="1910192543">
    <w:abstractNumId w:val="19"/>
  </w:num>
  <w:num w:numId="22" w16cid:durableId="148791738">
    <w:abstractNumId w:val="2"/>
  </w:num>
  <w:num w:numId="23" w16cid:durableId="1723288126">
    <w:abstractNumId w:val="15"/>
  </w:num>
  <w:num w:numId="24" w16cid:durableId="818033477">
    <w:abstractNumId w:val="5"/>
  </w:num>
  <w:num w:numId="25" w16cid:durableId="1757508602">
    <w:abstractNumId w:val="9"/>
  </w:num>
  <w:num w:numId="26" w16cid:durableId="2144762622">
    <w:abstractNumId w:val="18"/>
  </w:num>
  <w:num w:numId="27" w16cid:durableId="717701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01674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ctiveWritingStyle w:appName="MSWord" w:lang="en-AU"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HN"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s-HN" w:vendorID="64" w:dllVersion="0" w:nlCheck="1" w:checkStyle="0"/>
  <w:activeWritingStyle w:appName="MSWord" w:lang="pt-BR" w:vendorID="64" w:dllVersion="409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C8B"/>
    <w:rsid w:val="000012A0"/>
    <w:rsid w:val="00011697"/>
    <w:rsid w:val="00011B0D"/>
    <w:rsid w:val="00012D96"/>
    <w:rsid w:val="000144F2"/>
    <w:rsid w:val="00015290"/>
    <w:rsid w:val="00015435"/>
    <w:rsid w:val="00015C4E"/>
    <w:rsid w:val="000177EE"/>
    <w:rsid w:val="00020756"/>
    <w:rsid w:val="0002088B"/>
    <w:rsid w:val="0002114A"/>
    <w:rsid w:val="00021EA2"/>
    <w:rsid w:val="00022F8C"/>
    <w:rsid w:val="000233DC"/>
    <w:rsid w:val="0002375B"/>
    <w:rsid w:val="0002392A"/>
    <w:rsid w:val="00024DA6"/>
    <w:rsid w:val="000255A8"/>
    <w:rsid w:val="000271A5"/>
    <w:rsid w:val="0003187D"/>
    <w:rsid w:val="00032AFE"/>
    <w:rsid w:val="00034F53"/>
    <w:rsid w:val="00036B99"/>
    <w:rsid w:val="00041156"/>
    <w:rsid w:val="00041F0B"/>
    <w:rsid w:val="00042220"/>
    <w:rsid w:val="0004387B"/>
    <w:rsid w:val="0004430C"/>
    <w:rsid w:val="00046204"/>
    <w:rsid w:val="00046BD2"/>
    <w:rsid w:val="00047B80"/>
    <w:rsid w:val="00050FB5"/>
    <w:rsid w:val="000518C4"/>
    <w:rsid w:val="00051E1D"/>
    <w:rsid w:val="00051EA1"/>
    <w:rsid w:val="00053098"/>
    <w:rsid w:val="000535DB"/>
    <w:rsid w:val="00056762"/>
    <w:rsid w:val="00056DE5"/>
    <w:rsid w:val="0005722E"/>
    <w:rsid w:val="000617C7"/>
    <w:rsid w:val="00062E67"/>
    <w:rsid w:val="000630F8"/>
    <w:rsid w:val="00063B94"/>
    <w:rsid w:val="00063C11"/>
    <w:rsid w:val="00064371"/>
    <w:rsid w:val="00064643"/>
    <w:rsid w:val="0006470F"/>
    <w:rsid w:val="00067574"/>
    <w:rsid w:val="00067D01"/>
    <w:rsid w:val="00071F4F"/>
    <w:rsid w:val="00073125"/>
    <w:rsid w:val="0007343A"/>
    <w:rsid w:val="000737B7"/>
    <w:rsid w:val="00075118"/>
    <w:rsid w:val="000766C5"/>
    <w:rsid w:val="00077FF1"/>
    <w:rsid w:val="0008004C"/>
    <w:rsid w:val="00080615"/>
    <w:rsid w:val="000814E4"/>
    <w:rsid w:val="00082032"/>
    <w:rsid w:val="00082A27"/>
    <w:rsid w:val="00083236"/>
    <w:rsid w:val="00085E76"/>
    <w:rsid w:val="0008726A"/>
    <w:rsid w:val="00090EA7"/>
    <w:rsid w:val="00091D55"/>
    <w:rsid w:val="000930D9"/>
    <w:rsid w:val="00093960"/>
    <w:rsid w:val="00093A60"/>
    <w:rsid w:val="00093D65"/>
    <w:rsid w:val="00097F1E"/>
    <w:rsid w:val="000A05C5"/>
    <w:rsid w:val="000A08C0"/>
    <w:rsid w:val="000A0D8E"/>
    <w:rsid w:val="000A0E1E"/>
    <w:rsid w:val="000A30C1"/>
    <w:rsid w:val="000A4AF0"/>
    <w:rsid w:val="000A5EE8"/>
    <w:rsid w:val="000B01DA"/>
    <w:rsid w:val="000B191B"/>
    <w:rsid w:val="000B19CE"/>
    <w:rsid w:val="000B255B"/>
    <w:rsid w:val="000B3448"/>
    <w:rsid w:val="000B354C"/>
    <w:rsid w:val="000B4404"/>
    <w:rsid w:val="000B4948"/>
    <w:rsid w:val="000C2BC3"/>
    <w:rsid w:val="000C3482"/>
    <w:rsid w:val="000C374D"/>
    <w:rsid w:val="000C3FEC"/>
    <w:rsid w:val="000C5E82"/>
    <w:rsid w:val="000C6F21"/>
    <w:rsid w:val="000D527D"/>
    <w:rsid w:val="000D6FF7"/>
    <w:rsid w:val="000D7568"/>
    <w:rsid w:val="000E25EF"/>
    <w:rsid w:val="000E309B"/>
    <w:rsid w:val="000E489C"/>
    <w:rsid w:val="000E4E2E"/>
    <w:rsid w:val="000E69D3"/>
    <w:rsid w:val="000E7050"/>
    <w:rsid w:val="000E7829"/>
    <w:rsid w:val="000F66AC"/>
    <w:rsid w:val="000F75F4"/>
    <w:rsid w:val="00100407"/>
    <w:rsid w:val="001012EC"/>
    <w:rsid w:val="001067C1"/>
    <w:rsid w:val="001070CC"/>
    <w:rsid w:val="00107813"/>
    <w:rsid w:val="0011099E"/>
    <w:rsid w:val="00115126"/>
    <w:rsid w:val="00115CE9"/>
    <w:rsid w:val="00116677"/>
    <w:rsid w:val="001208B1"/>
    <w:rsid w:val="001260AA"/>
    <w:rsid w:val="00127B0B"/>
    <w:rsid w:val="00127CE7"/>
    <w:rsid w:val="00130AE2"/>
    <w:rsid w:val="00132466"/>
    <w:rsid w:val="00133DCF"/>
    <w:rsid w:val="00134C1D"/>
    <w:rsid w:val="001365C7"/>
    <w:rsid w:val="00137C1D"/>
    <w:rsid w:val="0014156F"/>
    <w:rsid w:val="001430EB"/>
    <w:rsid w:val="00143A84"/>
    <w:rsid w:val="00147C20"/>
    <w:rsid w:val="00147C82"/>
    <w:rsid w:val="00153979"/>
    <w:rsid w:val="0015562B"/>
    <w:rsid w:val="001557FA"/>
    <w:rsid w:val="00156778"/>
    <w:rsid w:val="001567AC"/>
    <w:rsid w:val="00156E1C"/>
    <w:rsid w:val="00157DC5"/>
    <w:rsid w:val="001609F9"/>
    <w:rsid w:val="00161CA1"/>
    <w:rsid w:val="0016268F"/>
    <w:rsid w:val="00162847"/>
    <w:rsid w:val="001631A5"/>
    <w:rsid w:val="001636D4"/>
    <w:rsid w:val="00164965"/>
    <w:rsid w:val="001655F1"/>
    <w:rsid w:val="00170D80"/>
    <w:rsid w:val="001720C9"/>
    <w:rsid w:val="00172F2B"/>
    <w:rsid w:val="0017356A"/>
    <w:rsid w:val="00173CB6"/>
    <w:rsid w:val="00177CFC"/>
    <w:rsid w:val="00183B65"/>
    <w:rsid w:val="00183DDE"/>
    <w:rsid w:val="0018614C"/>
    <w:rsid w:val="00190247"/>
    <w:rsid w:val="00190476"/>
    <w:rsid w:val="00190C76"/>
    <w:rsid w:val="00192505"/>
    <w:rsid w:val="00195F11"/>
    <w:rsid w:val="00196DA2"/>
    <w:rsid w:val="0019787E"/>
    <w:rsid w:val="001A06FD"/>
    <w:rsid w:val="001A0907"/>
    <w:rsid w:val="001A1394"/>
    <w:rsid w:val="001A1C01"/>
    <w:rsid w:val="001A27EF"/>
    <w:rsid w:val="001A4BE8"/>
    <w:rsid w:val="001A61BD"/>
    <w:rsid w:val="001A6DAA"/>
    <w:rsid w:val="001B062A"/>
    <w:rsid w:val="001B07F4"/>
    <w:rsid w:val="001B11B5"/>
    <w:rsid w:val="001B1CFA"/>
    <w:rsid w:val="001B54FC"/>
    <w:rsid w:val="001B5E65"/>
    <w:rsid w:val="001B5ECD"/>
    <w:rsid w:val="001B68D4"/>
    <w:rsid w:val="001B7FFE"/>
    <w:rsid w:val="001C030F"/>
    <w:rsid w:val="001C2393"/>
    <w:rsid w:val="001C261B"/>
    <w:rsid w:val="001C2A5B"/>
    <w:rsid w:val="001C412F"/>
    <w:rsid w:val="001C6603"/>
    <w:rsid w:val="001C774E"/>
    <w:rsid w:val="001D0226"/>
    <w:rsid w:val="001D3ACA"/>
    <w:rsid w:val="001D5A5A"/>
    <w:rsid w:val="001D5E69"/>
    <w:rsid w:val="001D7708"/>
    <w:rsid w:val="001D7EF2"/>
    <w:rsid w:val="001E15A7"/>
    <w:rsid w:val="001E1D15"/>
    <w:rsid w:val="001E2990"/>
    <w:rsid w:val="001E34BD"/>
    <w:rsid w:val="001E3698"/>
    <w:rsid w:val="001F16F4"/>
    <w:rsid w:val="001F3EAD"/>
    <w:rsid w:val="001F408A"/>
    <w:rsid w:val="001F71A1"/>
    <w:rsid w:val="001F7E0B"/>
    <w:rsid w:val="00202386"/>
    <w:rsid w:val="00202647"/>
    <w:rsid w:val="00202EB7"/>
    <w:rsid w:val="0020410D"/>
    <w:rsid w:val="00204F56"/>
    <w:rsid w:val="0020532D"/>
    <w:rsid w:val="00206E04"/>
    <w:rsid w:val="002072BF"/>
    <w:rsid w:val="002078F2"/>
    <w:rsid w:val="002103A4"/>
    <w:rsid w:val="0021150D"/>
    <w:rsid w:val="00214852"/>
    <w:rsid w:val="00214C5E"/>
    <w:rsid w:val="00214D84"/>
    <w:rsid w:val="00220149"/>
    <w:rsid w:val="002206CC"/>
    <w:rsid w:val="00220B32"/>
    <w:rsid w:val="002227C6"/>
    <w:rsid w:val="0022282F"/>
    <w:rsid w:val="00223EDB"/>
    <w:rsid w:val="00224DD5"/>
    <w:rsid w:val="002265EE"/>
    <w:rsid w:val="00226AF3"/>
    <w:rsid w:val="00226D8B"/>
    <w:rsid w:val="0023193B"/>
    <w:rsid w:val="00231A85"/>
    <w:rsid w:val="00231D75"/>
    <w:rsid w:val="002346E8"/>
    <w:rsid w:val="00234EF0"/>
    <w:rsid w:val="00235198"/>
    <w:rsid w:val="00235624"/>
    <w:rsid w:val="00235BE5"/>
    <w:rsid w:val="00235EF3"/>
    <w:rsid w:val="002363E5"/>
    <w:rsid w:val="00236FF4"/>
    <w:rsid w:val="00240B76"/>
    <w:rsid w:val="00241199"/>
    <w:rsid w:val="00241689"/>
    <w:rsid w:val="002433A7"/>
    <w:rsid w:val="002434C7"/>
    <w:rsid w:val="00245848"/>
    <w:rsid w:val="00246CA7"/>
    <w:rsid w:val="0024769D"/>
    <w:rsid w:val="0024784F"/>
    <w:rsid w:val="002478D9"/>
    <w:rsid w:val="00255E9E"/>
    <w:rsid w:val="002561C1"/>
    <w:rsid w:val="00256D7C"/>
    <w:rsid w:val="00257DD4"/>
    <w:rsid w:val="00260787"/>
    <w:rsid w:val="0026155D"/>
    <w:rsid w:val="00262A12"/>
    <w:rsid w:val="00262F1D"/>
    <w:rsid w:val="002641C2"/>
    <w:rsid w:val="00264259"/>
    <w:rsid w:val="002665D3"/>
    <w:rsid w:val="002671E5"/>
    <w:rsid w:val="002708B0"/>
    <w:rsid w:val="00273826"/>
    <w:rsid w:val="002738BB"/>
    <w:rsid w:val="00274BA9"/>
    <w:rsid w:val="00275258"/>
    <w:rsid w:val="00276A27"/>
    <w:rsid w:val="00280752"/>
    <w:rsid w:val="002847C9"/>
    <w:rsid w:val="0029027F"/>
    <w:rsid w:val="00290BA1"/>
    <w:rsid w:val="00290DFE"/>
    <w:rsid w:val="00296359"/>
    <w:rsid w:val="002967F0"/>
    <w:rsid w:val="00296D29"/>
    <w:rsid w:val="002A0AAB"/>
    <w:rsid w:val="002A1B50"/>
    <w:rsid w:val="002A2BF8"/>
    <w:rsid w:val="002A5703"/>
    <w:rsid w:val="002A7934"/>
    <w:rsid w:val="002A7950"/>
    <w:rsid w:val="002A7CDA"/>
    <w:rsid w:val="002B1532"/>
    <w:rsid w:val="002B1CFA"/>
    <w:rsid w:val="002B24B2"/>
    <w:rsid w:val="002B6624"/>
    <w:rsid w:val="002C0056"/>
    <w:rsid w:val="002C0183"/>
    <w:rsid w:val="002C075B"/>
    <w:rsid w:val="002C355F"/>
    <w:rsid w:val="002C366D"/>
    <w:rsid w:val="002C499C"/>
    <w:rsid w:val="002C7E6F"/>
    <w:rsid w:val="002D15B2"/>
    <w:rsid w:val="002D1879"/>
    <w:rsid w:val="002D2AB3"/>
    <w:rsid w:val="002D2B77"/>
    <w:rsid w:val="002D2E29"/>
    <w:rsid w:val="002D3762"/>
    <w:rsid w:val="002D4695"/>
    <w:rsid w:val="002D5CA9"/>
    <w:rsid w:val="002D6197"/>
    <w:rsid w:val="002D705C"/>
    <w:rsid w:val="002E01EE"/>
    <w:rsid w:val="002E13B6"/>
    <w:rsid w:val="002E41EE"/>
    <w:rsid w:val="002E55DE"/>
    <w:rsid w:val="002E598B"/>
    <w:rsid w:val="002E622B"/>
    <w:rsid w:val="002E6FF5"/>
    <w:rsid w:val="002E7CAD"/>
    <w:rsid w:val="002F091C"/>
    <w:rsid w:val="002F1093"/>
    <w:rsid w:val="002F1779"/>
    <w:rsid w:val="002F26F4"/>
    <w:rsid w:val="002F3CC7"/>
    <w:rsid w:val="002F7E1C"/>
    <w:rsid w:val="00302099"/>
    <w:rsid w:val="00302D98"/>
    <w:rsid w:val="0030433B"/>
    <w:rsid w:val="00307D63"/>
    <w:rsid w:val="00310D96"/>
    <w:rsid w:val="003115E3"/>
    <w:rsid w:val="00311AB6"/>
    <w:rsid w:val="00312476"/>
    <w:rsid w:val="003124FA"/>
    <w:rsid w:val="003126FA"/>
    <w:rsid w:val="0031270B"/>
    <w:rsid w:val="00313056"/>
    <w:rsid w:val="0031325B"/>
    <w:rsid w:val="00313F69"/>
    <w:rsid w:val="003158B4"/>
    <w:rsid w:val="0031759F"/>
    <w:rsid w:val="00322A8E"/>
    <w:rsid w:val="0032443F"/>
    <w:rsid w:val="0032759E"/>
    <w:rsid w:val="00327C72"/>
    <w:rsid w:val="00331558"/>
    <w:rsid w:val="00331C7F"/>
    <w:rsid w:val="003336EB"/>
    <w:rsid w:val="00335466"/>
    <w:rsid w:val="00335824"/>
    <w:rsid w:val="00335E1E"/>
    <w:rsid w:val="0034158F"/>
    <w:rsid w:val="003438D9"/>
    <w:rsid w:val="003441AB"/>
    <w:rsid w:val="003454C8"/>
    <w:rsid w:val="003468D0"/>
    <w:rsid w:val="00346BDD"/>
    <w:rsid w:val="00347678"/>
    <w:rsid w:val="00353377"/>
    <w:rsid w:val="00354715"/>
    <w:rsid w:val="00355F0D"/>
    <w:rsid w:val="00355FFB"/>
    <w:rsid w:val="00357CFA"/>
    <w:rsid w:val="003607F3"/>
    <w:rsid w:val="00361357"/>
    <w:rsid w:val="003626F3"/>
    <w:rsid w:val="00362929"/>
    <w:rsid w:val="00363F0B"/>
    <w:rsid w:val="00364BC7"/>
    <w:rsid w:val="00364C95"/>
    <w:rsid w:val="00365EA3"/>
    <w:rsid w:val="0037143E"/>
    <w:rsid w:val="00374808"/>
    <w:rsid w:val="00375E91"/>
    <w:rsid w:val="00377C1F"/>
    <w:rsid w:val="003806B4"/>
    <w:rsid w:val="00381443"/>
    <w:rsid w:val="00384126"/>
    <w:rsid w:val="003861C5"/>
    <w:rsid w:val="00392054"/>
    <w:rsid w:val="00397BDD"/>
    <w:rsid w:val="003A01D1"/>
    <w:rsid w:val="003A2B90"/>
    <w:rsid w:val="003A3386"/>
    <w:rsid w:val="003A3A02"/>
    <w:rsid w:val="003A44EB"/>
    <w:rsid w:val="003A6A67"/>
    <w:rsid w:val="003A6CC5"/>
    <w:rsid w:val="003A7A8A"/>
    <w:rsid w:val="003B1005"/>
    <w:rsid w:val="003B31B7"/>
    <w:rsid w:val="003B42E2"/>
    <w:rsid w:val="003B6041"/>
    <w:rsid w:val="003B62AE"/>
    <w:rsid w:val="003B7072"/>
    <w:rsid w:val="003C09D6"/>
    <w:rsid w:val="003C0AD2"/>
    <w:rsid w:val="003C50A4"/>
    <w:rsid w:val="003C700B"/>
    <w:rsid w:val="003D0568"/>
    <w:rsid w:val="003D13F2"/>
    <w:rsid w:val="003D2054"/>
    <w:rsid w:val="003D25C5"/>
    <w:rsid w:val="003D391A"/>
    <w:rsid w:val="003D5939"/>
    <w:rsid w:val="003D5CC1"/>
    <w:rsid w:val="003D5CF1"/>
    <w:rsid w:val="003D7693"/>
    <w:rsid w:val="003D78C4"/>
    <w:rsid w:val="003E07DD"/>
    <w:rsid w:val="003E394C"/>
    <w:rsid w:val="003E5394"/>
    <w:rsid w:val="003E568C"/>
    <w:rsid w:val="003E72A4"/>
    <w:rsid w:val="003E783C"/>
    <w:rsid w:val="003E7B03"/>
    <w:rsid w:val="003F1E38"/>
    <w:rsid w:val="003F348F"/>
    <w:rsid w:val="003F51B5"/>
    <w:rsid w:val="003F7956"/>
    <w:rsid w:val="00400B4E"/>
    <w:rsid w:val="00401160"/>
    <w:rsid w:val="00401922"/>
    <w:rsid w:val="00402927"/>
    <w:rsid w:val="004029AD"/>
    <w:rsid w:val="00404E2B"/>
    <w:rsid w:val="004062ED"/>
    <w:rsid w:val="00406984"/>
    <w:rsid w:val="0040741B"/>
    <w:rsid w:val="00410F1A"/>
    <w:rsid w:val="00411C6D"/>
    <w:rsid w:val="00413DD4"/>
    <w:rsid w:val="00414E24"/>
    <w:rsid w:val="0042032D"/>
    <w:rsid w:val="00421C5B"/>
    <w:rsid w:val="00423357"/>
    <w:rsid w:val="0042529A"/>
    <w:rsid w:val="00425314"/>
    <w:rsid w:val="00426372"/>
    <w:rsid w:val="004265CB"/>
    <w:rsid w:val="00426C6E"/>
    <w:rsid w:val="00430232"/>
    <w:rsid w:val="00430F8A"/>
    <w:rsid w:val="00432C21"/>
    <w:rsid w:val="004335A0"/>
    <w:rsid w:val="00433761"/>
    <w:rsid w:val="004355ED"/>
    <w:rsid w:val="0043629F"/>
    <w:rsid w:val="004374B3"/>
    <w:rsid w:val="004405E7"/>
    <w:rsid w:val="00440DF5"/>
    <w:rsid w:val="0044198F"/>
    <w:rsid w:val="00442691"/>
    <w:rsid w:val="00442D7D"/>
    <w:rsid w:val="00443EE9"/>
    <w:rsid w:val="004447DC"/>
    <w:rsid w:val="00444C8C"/>
    <w:rsid w:val="00444DEB"/>
    <w:rsid w:val="004476E0"/>
    <w:rsid w:val="00447CB2"/>
    <w:rsid w:val="00447EB3"/>
    <w:rsid w:val="00450700"/>
    <w:rsid w:val="00461982"/>
    <w:rsid w:val="00461E85"/>
    <w:rsid w:val="00462C40"/>
    <w:rsid w:val="00463DB8"/>
    <w:rsid w:val="00464329"/>
    <w:rsid w:val="0046579E"/>
    <w:rsid w:val="004659AB"/>
    <w:rsid w:val="004659E6"/>
    <w:rsid w:val="0046756B"/>
    <w:rsid w:val="00467848"/>
    <w:rsid w:val="00470539"/>
    <w:rsid w:val="004720BF"/>
    <w:rsid w:val="004724E7"/>
    <w:rsid w:val="00476CA4"/>
    <w:rsid w:val="00477E53"/>
    <w:rsid w:val="00482A17"/>
    <w:rsid w:val="00483BDA"/>
    <w:rsid w:val="00483CD7"/>
    <w:rsid w:val="0048432A"/>
    <w:rsid w:val="004847FA"/>
    <w:rsid w:val="004904D3"/>
    <w:rsid w:val="00490682"/>
    <w:rsid w:val="004918C1"/>
    <w:rsid w:val="0049194A"/>
    <w:rsid w:val="004919A5"/>
    <w:rsid w:val="00493D3A"/>
    <w:rsid w:val="0049586D"/>
    <w:rsid w:val="00495E86"/>
    <w:rsid w:val="00496648"/>
    <w:rsid w:val="004A0629"/>
    <w:rsid w:val="004A17D3"/>
    <w:rsid w:val="004A55F1"/>
    <w:rsid w:val="004A66EC"/>
    <w:rsid w:val="004A6E9F"/>
    <w:rsid w:val="004A7CEE"/>
    <w:rsid w:val="004B539A"/>
    <w:rsid w:val="004B774F"/>
    <w:rsid w:val="004B7B38"/>
    <w:rsid w:val="004C039B"/>
    <w:rsid w:val="004C0C1E"/>
    <w:rsid w:val="004C0D8F"/>
    <w:rsid w:val="004C2924"/>
    <w:rsid w:val="004C4076"/>
    <w:rsid w:val="004C4F2E"/>
    <w:rsid w:val="004C5467"/>
    <w:rsid w:val="004C696C"/>
    <w:rsid w:val="004C71C5"/>
    <w:rsid w:val="004C7BB4"/>
    <w:rsid w:val="004C7DD9"/>
    <w:rsid w:val="004D0994"/>
    <w:rsid w:val="004D0C68"/>
    <w:rsid w:val="004D29F3"/>
    <w:rsid w:val="004D2C41"/>
    <w:rsid w:val="004D2DBF"/>
    <w:rsid w:val="004D2E27"/>
    <w:rsid w:val="004D3113"/>
    <w:rsid w:val="004D3CBA"/>
    <w:rsid w:val="004D40B2"/>
    <w:rsid w:val="004D54A1"/>
    <w:rsid w:val="004D57D1"/>
    <w:rsid w:val="004D7645"/>
    <w:rsid w:val="004E02AD"/>
    <w:rsid w:val="004E037D"/>
    <w:rsid w:val="004E2F88"/>
    <w:rsid w:val="004E31D5"/>
    <w:rsid w:val="004E366A"/>
    <w:rsid w:val="004E4381"/>
    <w:rsid w:val="004E55C8"/>
    <w:rsid w:val="004E5808"/>
    <w:rsid w:val="004E5F31"/>
    <w:rsid w:val="004E6AAC"/>
    <w:rsid w:val="004F0D09"/>
    <w:rsid w:val="004F14D4"/>
    <w:rsid w:val="004F3713"/>
    <w:rsid w:val="004F3AA0"/>
    <w:rsid w:val="004F3C0B"/>
    <w:rsid w:val="004F5C6F"/>
    <w:rsid w:val="004F6D06"/>
    <w:rsid w:val="00500E6B"/>
    <w:rsid w:val="0050127C"/>
    <w:rsid w:val="005030D0"/>
    <w:rsid w:val="005033B5"/>
    <w:rsid w:val="00504289"/>
    <w:rsid w:val="005058A1"/>
    <w:rsid w:val="00512F98"/>
    <w:rsid w:val="00513D6A"/>
    <w:rsid w:val="005152D3"/>
    <w:rsid w:val="00516EE7"/>
    <w:rsid w:val="00520741"/>
    <w:rsid w:val="00521C6F"/>
    <w:rsid w:val="00521E32"/>
    <w:rsid w:val="00523387"/>
    <w:rsid w:val="00523783"/>
    <w:rsid w:val="00527DD6"/>
    <w:rsid w:val="00531781"/>
    <w:rsid w:val="0053239B"/>
    <w:rsid w:val="0053247D"/>
    <w:rsid w:val="00533C4F"/>
    <w:rsid w:val="00533FFE"/>
    <w:rsid w:val="0053484D"/>
    <w:rsid w:val="005354F4"/>
    <w:rsid w:val="0053597C"/>
    <w:rsid w:val="0053628D"/>
    <w:rsid w:val="00537174"/>
    <w:rsid w:val="005408E2"/>
    <w:rsid w:val="005411CE"/>
    <w:rsid w:val="00542E78"/>
    <w:rsid w:val="00543524"/>
    <w:rsid w:val="0054410D"/>
    <w:rsid w:val="005444D2"/>
    <w:rsid w:val="00544F3B"/>
    <w:rsid w:val="00545E1F"/>
    <w:rsid w:val="00547576"/>
    <w:rsid w:val="00547CBD"/>
    <w:rsid w:val="005505E6"/>
    <w:rsid w:val="00550704"/>
    <w:rsid w:val="005559F9"/>
    <w:rsid w:val="00555CDF"/>
    <w:rsid w:val="00556A6C"/>
    <w:rsid w:val="00562F7E"/>
    <w:rsid w:val="005658F1"/>
    <w:rsid w:val="00565AF9"/>
    <w:rsid w:val="0056760E"/>
    <w:rsid w:val="00567D5C"/>
    <w:rsid w:val="00572643"/>
    <w:rsid w:val="005765F5"/>
    <w:rsid w:val="00580A63"/>
    <w:rsid w:val="00581217"/>
    <w:rsid w:val="005818E5"/>
    <w:rsid w:val="00582535"/>
    <w:rsid w:val="005859F7"/>
    <w:rsid w:val="00585D07"/>
    <w:rsid w:val="0058694B"/>
    <w:rsid w:val="00590965"/>
    <w:rsid w:val="0059285A"/>
    <w:rsid w:val="005A4712"/>
    <w:rsid w:val="005A735D"/>
    <w:rsid w:val="005A7CD7"/>
    <w:rsid w:val="005B015C"/>
    <w:rsid w:val="005B0955"/>
    <w:rsid w:val="005B1147"/>
    <w:rsid w:val="005B1221"/>
    <w:rsid w:val="005B1ACC"/>
    <w:rsid w:val="005B544C"/>
    <w:rsid w:val="005B6A3C"/>
    <w:rsid w:val="005C0A10"/>
    <w:rsid w:val="005C1019"/>
    <w:rsid w:val="005C197B"/>
    <w:rsid w:val="005C1F55"/>
    <w:rsid w:val="005C3890"/>
    <w:rsid w:val="005C4248"/>
    <w:rsid w:val="005C4505"/>
    <w:rsid w:val="005C6823"/>
    <w:rsid w:val="005C7D1C"/>
    <w:rsid w:val="005D3B16"/>
    <w:rsid w:val="005D3BAF"/>
    <w:rsid w:val="005D3D81"/>
    <w:rsid w:val="005D3F77"/>
    <w:rsid w:val="005D7F04"/>
    <w:rsid w:val="005E45A3"/>
    <w:rsid w:val="005E4BA8"/>
    <w:rsid w:val="005E5016"/>
    <w:rsid w:val="005E524C"/>
    <w:rsid w:val="005E6662"/>
    <w:rsid w:val="005E6DA7"/>
    <w:rsid w:val="005E72C2"/>
    <w:rsid w:val="005F02FF"/>
    <w:rsid w:val="005F06C3"/>
    <w:rsid w:val="005F1117"/>
    <w:rsid w:val="005F1FC5"/>
    <w:rsid w:val="005F2AC0"/>
    <w:rsid w:val="005F3045"/>
    <w:rsid w:val="005F35B5"/>
    <w:rsid w:val="005F4572"/>
    <w:rsid w:val="005F58F1"/>
    <w:rsid w:val="005F6F09"/>
    <w:rsid w:val="005F72C6"/>
    <w:rsid w:val="005F7756"/>
    <w:rsid w:val="006022EF"/>
    <w:rsid w:val="0060324A"/>
    <w:rsid w:val="006056F3"/>
    <w:rsid w:val="0060665B"/>
    <w:rsid w:val="00607085"/>
    <w:rsid w:val="006114E1"/>
    <w:rsid w:val="00613F89"/>
    <w:rsid w:val="006152A2"/>
    <w:rsid w:val="0061554B"/>
    <w:rsid w:val="00616E59"/>
    <w:rsid w:val="00617869"/>
    <w:rsid w:val="006204B2"/>
    <w:rsid w:val="00620BF1"/>
    <w:rsid w:val="00621893"/>
    <w:rsid w:val="006229A6"/>
    <w:rsid w:val="006258E7"/>
    <w:rsid w:val="00627119"/>
    <w:rsid w:val="00630F56"/>
    <w:rsid w:val="00634508"/>
    <w:rsid w:val="0063675B"/>
    <w:rsid w:val="00636958"/>
    <w:rsid w:val="0064252A"/>
    <w:rsid w:val="00643A4C"/>
    <w:rsid w:val="00647ABF"/>
    <w:rsid w:val="006512B9"/>
    <w:rsid w:val="00653CE8"/>
    <w:rsid w:val="00653D52"/>
    <w:rsid w:val="00657722"/>
    <w:rsid w:val="00657F0F"/>
    <w:rsid w:val="0066047F"/>
    <w:rsid w:val="00661E66"/>
    <w:rsid w:val="00662A8C"/>
    <w:rsid w:val="00662EB7"/>
    <w:rsid w:val="00665C4A"/>
    <w:rsid w:val="00666528"/>
    <w:rsid w:val="006710DB"/>
    <w:rsid w:val="0067147A"/>
    <w:rsid w:val="00671B1B"/>
    <w:rsid w:val="00671FBE"/>
    <w:rsid w:val="00675028"/>
    <w:rsid w:val="00676BB0"/>
    <w:rsid w:val="006774B4"/>
    <w:rsid w:val="006778B3"/>
    <w:rsid w:val="0068278A"/>
    <w:rsid w:val="0068321C"/>
    <w:rsid w:val="006835C4"/>
    <w:rsid w:val="00686A0C"/>
    <w:rsid w:val="00686B7A"/>
    <w:rsid w:val="00690A52"/>
    <w:rsid w:val="006912BC"/>
    <w:rsid w:val="006917AB"/>
    <w:rsid w:val="00693068"/>
    <w:rsid w:val="0069358A"/>
    <w:rsid w:val="006966C5"/>
    <w:rsid w:val="006A15A7"/>
    <w:rsid w:val="006A2239"/>
    <w:rsid w:val="006A4531"/>
    <w:rsid w:val="006A7197"/>
    <w:rsid w:val="006A78BD"/>
    <w:rsid w:val="006B10A7"/>
    <w:rsid w:val="006B3616"/>
    <w:rsid w:val="006B4136"/>
    <w:rsid w:val="006B4C6E"/>
    <w:rsid w:val="006B64F0"/>
    <w:rsid w:val="006B7208"/>
    <w:rsid w:val="006C12C7"/>
    <w:rsid w:val="006C2922"/>
    <w:rsid w:val="006C2931"/>
    <w:rsid w:val="006C2B28"/>
    <w:rsid w:val="006C3364"/>
    <w:rsid w:val="006C34E3"/>
    <w:rsid w:val="006C4686"/>
    <w:rsid w:val="006C46C1"/>
    <w:rsid w:val="006C4925"/>
    <w:rsid w:val="006C7287"/>
    <w:rsid w:val="006D0C73"/>
    <w:rsid w:val="006D1770"/>
    <w:rsid w:val="006D355A"/>
    <w:rsid w:val="006D3FB0"/>
    <w:rsid w:val="006D4A66"/>
    <w:rsid w:val="006D52B7"/>
    <w:rsid w:val="006D58AE"/>
    <w:rsid w:val="006D6895"/>
    <w:rsid w:val="006E0405"/>
    <w:rsid w:val="006E0F36"/>
    <w:rsid w:val="006E18E2"/>
    <w:rsid w:val="006E32E6"/>
    <w:rsid w:val="006E36E7"/>
    <w:rsid w:val="006E4D3B"/>
    <w:rsid w:val="006E590D"/>
    <w:rsid w:val="006E650B"/>
    <w:rsid w:val="006E72B7"/>
    <w:rsid w:val="006F6A9D"/>
    <w:rsid w:val="0070072D"/>
    <w:rsid w:val="00700F85"/>
    <w:rsid w:val="0070388F"/>
    <w:rsid w:val="00704E4C"/>
    <w:rsid w:val="00706968"/>
    <w:rsid w:val="007100DB"/>
    <w:rsid w:val="007106DA"/>
    <w:rsid w:val="007115C4"/>
    <w:rsid w:val="00712D5F"/>
    <w:rsid w:val="00713E99"/>
    <w:rsid w:val="00715C07"/>
    <w:rsid w:val="00721949"/>
    <w:rsid w:val="00722781"/>
    <w:rsid w:val="00722EEC"/>
    <w:rsid w:val="00723496"/>
    <w:rsid w:val="00730F22"/>
    <w:rsid w:val="00731539"/>
    <w:rsid w:val="007330DF"/>
    <w:rsid w:val="0074006E"/>
    <w:rsid w:val="007402AC"/>
    <w:rsid w:val="00741FBD"/>
    <w:rsid w:val="007422FE"/>
    <w:rsid w:val="00742775"/>
    <w:rsid w:val="00743182"/>
    <w:rsid w:val="00743426"/>
    <w:rsid w:val="00744C08"/>
    <w:rsid w:val="00746906"/>
    <w:rsid w:val="0075087D"/>
    <w:rsid w:val="00751374"/>
    <w:rsid w:val="0075256F"/>
    <w:rsid w:val="00753322"/>
    <w:rsid w:val="007536DF"/>
    <w:rsid w:val="0075418A"/>
    <w:rsid w:val="00754293"/>
    <w:rsid w:val="00754688"/>
    <w:rsid w:val="00754744"/>
    <w:rsid w:val="00754C2B"/>
    <w:rsid w:val="00757014"/>
    <w:rsid w:val="00757B23"/>
    <w:rsid w:val="00760946"/>
    <w:rsid w:val="00763A82"/>
    <w:rsid w:val="0076530A"/>
    <w:rsid w:val="00766582"/>
    <w:rsid w:val="007668B4"/>
    <w:rsid w:val="00771DC0"/>
    <w:rsid w:val="007729E6"/>
    <w:rsid w:val="007746FD"/>
    <w:rsid w:val="007751CD"/>
    <w:rsid w:val="00777C9D"/>
    <w:rsid w:val="00777E36"/>
    <w:rsid w:val="007811DC"/>
    <w:rsid w:val="00782440"/>
    <w:rsid w:val="0078517A"/>
    <w:rsid w:val="007878A8"/>
    <w:rsid w:val="007920DB"/>
    <w:rsid w:val="00792448"/>
    <w:rsid w:val="007937E4"/>
    <w:rsid w:val="00796F9E"/>
    <w:rsid w:val="00797287"/>
    <w:rsid w:val="007A0A7D"/>
    <w:rsid w:val="007A0B68"/>
    <w:rsid w:val="007A29B7"/>
    <w:rsid w:val="007A36D2"/>
    <w:rsid w:val="007A4571"/>
    <w:rsid w:val="007A4631"/>
    <w:rsid w:val="007A5C93"/>
    <w:rsid w:val="007A61D7"/>
    <w:rsid w:val="007A7912"/>
    <w:rsid w:val="007B0315"/>
    <w:rsid w:val="007B03A7"/>
    <w:rsid w:val="007B068D"/>
    <w:rsid w:val="007B09DD"/>
    <w:rsid w:val="007B1A5B"/>
    <w:rsid w:val="007B1EA7"/>
    <w:rsid w:val="007B455D"/>
    <w:rsid w:val="007B7580"/>
    <w:rsid w:val="007C06FB"/>
    <w:rsid w:val="007C20AA"/>
    <w:rsid w:val="007C3C30"/>
    <w:rsid w:val="007C5BFE"/>
    <w:rsid w:val="007C6CBD"/>
    <w:rsid w:val="007C733B"/>
    <w:rsid w:val="007D010C"/>
    <w:rsid w:val="007D0503"/>
    <w:rsid w:val="007D1846"/>
    <w:rsid w:val="007D2ECB"/>
    <w:rsid w:val="007D31F8"/>
    <w:rsid w:val="007D42B8"/>
    <w:rsid w:val="007D4B27"/>
    <w:rsid w:val="007D529D"/>
    <w:rsid w:val="007D7B58"/>
    <w:rsid w:val="007E1381"/>
    <w:rsid w:val="007E168B"/>
    <w:rsid w:val="007E419D"/>
    <w:rsid w:val="007E5396"/>
    <w:rsid w:val="007E5B4A"/>
    <w:rsid w:val="007E7D01"/>
    <w:rsid w:val="007F2CD7"/>
    <w:rsid w:val="007F4A90"/>
    <w:rsid w:val="007F5187"/>
    <w:rsid w:val="00800176"/>
    <w:rsid w:val="00802F4E"/>
    <w:rsid w:val="0080316C"/>
    <w:rsid w:val="0080601B"/>
    <w:rsid w:val="00812326"/>
    <w:rsid w:val="00814A57"/>
    <w:rsid w:val="0081621D"/>
    <w:rsid w:val="008204E3"/>
    <w:rsid w:val="008229F1"/>
    <w:rsid w:val="00823473"/>
    <w:rsid w:val="0082366D"/>
    <w:rsid w:val="00823BEE"/>
    <w:rsid w:val="0082438F"/>
    <w:rsid w:val="00824BB9"/>
    <w:rsid w:val="0082656D"/>
    <w:rsid w:val="00826F12"/>
    <w:rsid w:val="008273BC"/>
    <w:rsid w:val="008306FD"/>
    <w:rsid w:val="008307AB"/>
    <w:rsid w:val="00830A40"/>
    <w:rsid w:val="00833378"/>
    <w:rsid w:val="008353C0"/>
    <w:rsid w:val="00836642"/>
    <w:rsid w:val="0084030A"/>
    <w:rsid w:val="00843069"/>
    <w:rsid w:val="0084456F"/>
    <w:rsid w:val="008449EE"/>
    <w:rsid w:val="00845F50"/>
    <w:rsid w:val="008464CD"/>
    <w:rsid w:val="008478AF"/>
    <w:rsid w:val="00850169"/>
    <w:rsid w:val="00850A1E"/>
    <w:rsid w:val="00850B1E"/>
    <w:rsid w:val="008514C0"/>
    <w:rsid w:val="00851C16"/>
    <w:rsid w:val="00852AA5"/>
    <w:rsid w:val="00853343"/>
    <w:rsid w:val="00853646"/>
    <w:rsid w:val="00855EE1"/>
    <w:rsid w:val="00857107"/>
    <w:rsid w:val="008573C3"/>
    <w:rsid w:val="0085780E"/>
    <w:rsid w:val="00860AD3"/>
    <w:rsid w:val="00860ECA"/>
    <w:rsid w:val="008612BD"/>
    <w:rsid w:val="008623E4"/>
    <w:rsid w:val="0086315E"/>
    <w:rsid w:val="008631F2"/>
    <w:rsid w:val="0086353D"/>
    <w:rsid w:val="00870437"/>
    <w:rsid w:val="0087231D"/>
    <w:rsid w:val="008727ED"/>
    <w:rsid w:val="008732AA"/>
    <w:rsid w:val="00873BDE"/>
    <w:rsid w:val="00875E8A"/>
    <w:rsid w:val="00876F24"/>
    <w:rsid w:val="008776E5"/>
    <w:rsid w:val="00880739"/>
    <w:rsid w:val="008811E9"/>
    <w:rsid w:val="008851CF"/>
    <w:rsid w:val="008878A3"/>
    <w:rsid w:val="00887F07"/>
    <w:rsid w:val="00890E4E"/>
    <w:rsid w:val="00891CA3"/>
    <w:rsid w:val="00891F1F"/>
    <w:rsid w:val="00893F07"/>
    <w:rsid w:val="00896AC7"/>
    <w:rsid w:val="00897086"/>
    <w:rsid w:val="00897335"/>
    <w:rsid w:val="00897C10"/>
    <w:rsid w:val="00897D32"/>
    <w:rsid w:val="008A0C7B"/>
    <w:rsid w:val="008A14D0"/>
    <w:rsid w:val="008A2AA0"/>
    <w:rsid w:val="008A4C6F"/>
    <w:rsid w:val="008A516B"/>
    <w:rsid w:val="008A549C"/>
    <w:rsid w:val="008A5E1B"/>
    <w:rsid w:val="008A62BE"/>
    <w:rsid w:val="008B036E"/>
    <w:rsid w:val="008B05BC"/>
    <w:rsid w:val="008B1808"/>
    <w:rsid w:val="008B184C"/>
    <w:rsid w:val="008B1D64"/>
    <w:rsid w:val="008B2AE3"/>
    <w:rsid w:val="008B453E"/>
    <w:rsid w:val="008B4E3B"/>
    <w:rsid w:val="008B4F50"/>
    <w:rsid w:val="008B5C1C"/>
    <w:rsid w:val="008C15CD"/>
    <w:rsid w:val="008C5323"/>
    <w:rsid w:val="008C5A1E"/>
    <w:rsid w:val="008C5AAA"/>
    <w:rsid w:val="008C65FD"/>
    <w:rsid w:val="008D04EC"/>
    <w:rsid w:val="008D08A2"/>
    <w:rsid w:val="008D1E8F"/>
    <w:rsid w:val="008D23CC"/>
    <w:rsid w:val="008D2BBA"/>
    <w:rsid w:val="008D4729"/>
    <w:rsid w:val="008D49C2"/>
    <w:rsid w:val="008D503A"/>
    <w:rsid w:val="008D66EC"/>
    <w:rsid w:val="008D77FC"/>
    <w:rsid w:val="008E3DAA"/>
    <w:rsid w:val="008E452A"/>
    <w:rsid w:val="008E4938"/>
    <w:rsid w:val="008E6EF9"/>
    <w:rsid w:val="008E6FAB"/>
    <w:rsid w:val="008F0633"/>
    <w:rsid w:val="008F16C6"/>
    <w:rsid w:val="008F1AAC"/>
    <w:rsid w:val="008F309B"/>
    <w:rsid w:val="008F55C6"/>
    <w:rsid w:val="008F58D8"/>
    <w:rsid w:val="008F5C10"/>
    <w:rsid w:val="008F68E4"/>
    <w:rsid w:val="008F705C"/>
    <w:rsid w:val="00900F65"/>
    <w:rsid w:val="0090109D"/>
    <w:rsid w:val="00901248"/>
    <w:rsid w:val="009033B6"/>
    <w:rsid w:val="00903E4B"/>
    <w:rsid w:val="0090462C"/>
    <w:rsid w:val="00905B73"/>
    <w:rsid w:val="00906CEB"/>
    <w:rsid w:val="00907340"/>
    <w:rsid w:val="00907A59"/>
    <w:rsid w:val="00913EE1"/>
    <w:rsid w:val="009146BA"/>
    <w:rsid w:val="00914AA7"/>
    <w:rsid w:val="00915A59"/>
    <w:rsid w:val="00916D9C"/>
    <w:rsid w:val="00916F8E"/>
    <w:rsid w:val="00920B71"/>
    <w:rsid w:val="00922106"/>
    <w:rsid w:val="00922C84"/>
    <w:rsid w:val="00923188"/>
    <w:rsid w:val="009233CF"/>
    <w:rsid w:val="00930374"/>
    <w:rsid w:val="0093136C"/>
    <w:rsid w:val="00934847"/>
    <w:rsid w:val="00934C24"/>
    <w:rsid w:val="00936EEF"/>
    <w:rsid w:val="0093790C"/>
    <w:rsid w:val="00940727"/>
    <w:rsid w:val="009410F8"/>
    <w:rsid w:val="00941BBB"/>
    <w:rsid w:val="00941BF8"/>
    <w:rsid w:val="00942ED5"/>
    <w:rsid w:val="0094354F"/>
    <w:rsid w:val="00944075"/>
    <w:rsid w:val="00944FC3"/>
    <w:rsid w:val="0094682D"/>
    <w:rsid w:val="00947B2E"/>
    <w:rsid w:val="00947F2C"/>
    <w:rsid w:val="00952344"/>
    <w:rsid w:val="009539B0"/>
    <w:rsid w:val="0095527F"/>
    <w:rsid w:val="00955537"/>
    <w:rsid w:val="00957C59"/>
    <w:rsid w:val="00960FB5"/>
    <w:rsid w:val="00963028"/>
    <w:rsid w:val="009634E8"/>
    <w:rsid w:val="0096388E"/>
    <w:rsid w:val="00964069"/>
    <w:rsid w:val="009657DE"/>
    <w:rsid w:val="00966C12"/>
    <w:rsid w:val="00967899"/>
    <w:rsid w:val="00967C41"/>
    <w:rsid w:val="0097112B"/>
    <w:rsid w:val="00971F5F"/>
    <w:rsid w:val="00972262"/>
    <w:rsid w:val="00973E35"/>
    <w:rsid w:val="00976B8E"/>
    <w:rsid w:val="009803CE"/>
    <w:rsid w:val="00982D34"/>
    <w:rsid w:val="00982F61"/>
    <w:rsid w:val="009831C4"/>
    <w:rsid w:val="00983F19"/>
    <w:rsid w:val="009844F0"/>
    <w:rsid w:val="00985856"/>
    <w:rsid w:val="00987CE5"/>
    <w:rsid w:val="00987F71"/>
    <w:rsid w:val="00990171"/>
    <w:rsid w:val="00992136"/>
    <w:rsid w:val="00992531"/>
    <w:rsid w:val="00993FA2"/>
    <w:rsid w:val="00994936"/>
    <w:rsid w:val="009A0519"/>
    <w:rsid w:val="009A185C"/>
    <w:rsid w:val="009A5564"/>
    <w:rsid w:val="009A69E8"/>
    <w:rsid w:val="009B0665"/>
    <w:rsid w:val="009B16AA"/>
    <w:rsid w:val="009B2EED"/>
    <w:rsid w:val="009B2FC6"/>
    <w:rsid w:val="009B4890"/>
    <w:rsid w:val="009C0350"/>
    <w:rsid w:val="009C296A"/>
    <w:rsid w:val="009C4DA2"/>
    <w:rsid w:val="009C5DD2"/>
    <w:rsid w:val="009D043D"/>
    <w:rsid w:val="009D358E"/>
    <w:rsid w:val="009D3860"/>
    <w:rsid w:val="009D7927"/>
    <w:rsid w:val="009E23C0"/>
    <w:rsid w:val="009E30E5"/>
    <w:rsid w:val="009E31D1"/>
    <w:rsid w:val="009E4219"/>
    <w:rsid w:val="009E4927"/>
    <w:rsid w:val="009E4BB4"/>
    <w:rsid w:val="009E59F5"/>
    <w:rsid w:val="009E6323"/>
    <w:rsid w:val="009E6344"/>
    <w:rsid w:val="009E7A0F"/>
    <w:rsid w:val="009F120D"/>
    <w:rsid w:val="009F20A2"/>
    <w:rsid w:val="009F29B9"/>
    <w:rsid w:val="009F41DF"/>
    <w:rsid w:val="009F43B8"/>
    <w:rsid w:val="009F73D5"/>
    <w:rsid w:val="009F7E67"/>
    <w:rsid w:val="00A00C90"/>
    <w:rsid w:val="00A03105"/>
    <w:rsid w:val="00A038B1"/>
    <w:rsid w:val="00A03D53"/>
    <w:rsid w:val="00A0587E"/>
    <w:rsid w:val="00A077CD"/>
    <w:rsid w:val="00A07958"/>
    <w:rsid w:val="00A07A27"/>
    <w:rsid w:val="00A1086B"/>
    <w:rsid w:val="00A11678"/>
    <w:rsid w:val="00A135F2"/>
    <w:rsid w:val="00A14147"/>
    <w:rsid w:val="00A14B43"/>
    <w:rsid w:val="00A161F0"/>
    <w:rsid w:val="00A20435"/>
    <w:rsid w:val="00A20D35"/>
    <w:rsid w:val="00A259AE"/>
    <w:rsid w:val="00A30734"/>
    <w:rsid w:val="00A30B73"/>
    <w:rsid w:val="00A3252C"/>
    <w:rsid w:val="00A33BD7"/>
    <w:rsid w:val="00A34316"/>
    <w:rsid w:val="00A35B89"/>
    <w:rsid w:val="00A3747A"/>
    <w:rsid w:val="00A4057A"/>
    <w:rsid w:val="00A410CD"/>
    <w:rsid w:val="00A42247"/>
    <w:rsid w:val="00A43D65"/>
    <w:rsid w:val="00A4502C"/>
    <w:rsid w:val="00A4551A"/>
    <w:rsid w:val="00A459B0"/>
    <w:rsid w:val="00A45D1F"/>
    <w:rsid w:val="00A46B6F"/>
    <w:rsid w:val="00A47CC2"/>
    <w:rsid w:val="00A50F0E"/>
    <w:rsid w:val="00A52348"/>
    <w:rsid w:val="00A5583D"/>
    <w:rsid w:val="00A56B1C"/>
    <w:rsid w:val="00A57B1B"/>
    <w:rsid w:val="00A609DB"/>
    <w:rsid w:val="00A61607"/>
    <w:rsid w:val="00A61946"/>
    <w:rsid w:val="00A61A19"/>
    <w:rsid w:val="00A61D65"/>
    <w:rsid w:val="00A63CAE"/>
    <w:rsid w:val="00A6670B"/>
    <w:rsid w:val="00A667A9"/>
    <w:rsid w:val="00A675FD"/>
    <w:rsid w:val="00A67A20"/>
    <w:rsid w:val="00A714E1"/>
    <w:rsid w:val="00A71AC6"/>
    <w:rsid w:val="00A74376"/>
    <w:rsid w:val="00A74F6F"/>
    <w:rsid w:val="00A80805"/>
    <w:rsid w:val="00A80D66"/>
    <w:rsid w:val="00A81097"/>
    <w:rsid w:val="00A81BDE"/>
    <w:rsid w:val="00A81F89"/>
    <w:rsid w:val="00A821D0"/>
    <w:rsid w:val="00A82B02"/>
    <w:rsid w:val="00A83345"/>
    <w:rsid w:val="00A8478F"/>
    <w:rsid w:val="00A8517F"/>
    <w:rsid w:val="00A85675"/>
    <w:rsid w:val="00A8581B"/>
    <w:rsid w:val="00A9035E"/>
    <w:rsid w:val="00A9153B"/>
    <w:rsid w:val="00A91F2B"/>
    <w:rsid w:val="00A92422"/>
    <w:rsid w:val="00A92694"/>
    <w:rsid w:val="00A9295D"/>
    <w:rsid w:val="00A95950"/>
    <w:rsid w:val="00A97EEF"/>
    <w:rsid w:val="00AA15BA"/>
    <w:rsid w:val="00AA2216"/>
    <w:rsid w:val="00AA46F3"/>
    <w:rsid w:val="00AA51F7"/>
    <w:rsid w:val="00AA7FDC"/>
    <w:rsid w:val="00AB0232"/>
    <w:rsid w:val="00AB196A"/>
    <w:rsid w:val="00AB3E9A"/>
    <w:rsid w:val="00AB47B4"/>
    <w:rsid w:val="00AB4DFC"/>
    <w:rsid w:val="00AB6820"/>
    <w:rsid w:val="00AB74A6"/>
    <w:rsid w:val="00AB7992"/>
    <w:rsid w:val="00AC0A91"/>
    <w:rsid w:val="00AC2A3A"/>
    <w:rsid w:val="00AC2FC6"/>
    <w:rsid w:val="00AC4D52"/>
    <w:rsid w:val="00AC50E8"/>
    <w:rsid w:val="00AC6907"/>
    <w:rsid w:val="00AC6C1D"/>
    <w:rsid w:val="00AC760A"/>
    <w:rsid w:val="00AC7633"/>
    <w:rsid w:val="00AD19F9"/>
    <w:rsid w:val="00AD256B"/>
    <w:rsid w:val="00AD500A"/>
    <w:rsid w:val="00AE0DAA"/>
    <w:rsid w:val="00AE35FF"/>
    <w:rsid w:val="00AE3C67"/>
    <w:rsid w:val="00AE6DE9"/>
    <w:rsid w:val="00AF00A4"/>
    <w:rsid w:val="00AF01FD"/>
    <w:rsid w:val="00AF1ECE"/>
    <w:rsid w:val="00AF3345"/>
    <w:rsid w:val="00AF56D8"/>
    <w:rsid w:val="00AF70EC"/>
    <w:rsid w:val="00AF71F8"/>
    <w:rsid w:val="00AF7A1A"/>
    <w:rsid w:val="00B03131"/>
    <w:rsid w:val="00B03BB4"/>
    <w:rsid w:val="00B03BD0"/>
    <w:rsid w:val="00B03F12"/>
    <w:rsid w:val="00B045C7"/>
    <w:rsid w:val="00B06C9B"/>
    <w:rsid w:val="00B106CD"/>
    <w:rsid w:val="00B11EA6"/>
    <w:rsid w:val="00B123F0"/>
    <w:rsid w:val="00B12E1E"/>
    <w:rsid w:val="00B137E3"/>
    <w:rsid w:val="00B15E5F"/>
    <w:rsid w:val="00B15F4F"/>
    <w:rsid w:val="00B17371"/>
    <w:rsid w:val="00B2159B"/>
    <w:rsid w:val="00B22D44"/>
    <w:rsid w:val="00B23BD6"/>
    <w:rsid w:val="00B24266"/>
    <w:rsid w:val="00B24C0E"/>
    <w:rsid w:val="00B255AF"/>
    <w:rsid w:val="00B2563E"/>
    <w:rsid w:val="00B30856"/>
    <w:rsid w:val="00B31DE9"/>
    <w:rsid w:val="00B33330"/>
    <w:rsid w:val="00B34F02"/>
    <w:rsid w:val="00B36A8E"/>
    <w:rsid w:val="00B37291"/>
    <w:rsid w:val="00B377CB"/>
    <w:rsid w:val="00B40A06"/>
    <w:rsid w:val="00B41B49"/>
    <w:rsid w:val="00B41D2E"/>
    <w:rsid w:val="00B427CE"/>
    <w:rsid w:val="00B44401"/>
    <w:rsid w:val="00B504C0"/>
    <w:rsid w:val="00B520A5"/>
    <w:rsid w:val="00B5357B"/>
    <w:rsid w:val="00B5436D"/>
    <w:rsid w:val="00B545E0"/>
    <w:rsid w:val="00B575AC"/>
    <w:rsid w:val="00B57615"/>
    <w:rsid w:val="00B57A33"/>
    <w:rsid w:val="00B57D6C"/>
    <w:rsid w:val="00B613D8"/>
    <w:rsid w:val="00B62B3E"/>
    <w:rsid w:val="00B6349E"/>
    <w:rsid w:val="00B6497E"/>
    <w:rsid w:val="00B706DB"/>
    <w:rsid w:val="00B7141E"/>
    <w:rsid w:val="00B71B71"/>
    <w:rsid w:val="00B729B3"/>
    <w:rsid w:val="00B75539"/>
    <w:rsid w:val="00B76140"/>
    <w:rsid w:val="00B76CFB"/>
    <w:rsid w:val="00B805C0"/>
    <w:rsid w:val="00B80E7E"/>
    <w:rsid w:val="00B81C8D"/>
    <w:rsid w:val="00B8231D"/>
    <w:rsid w:val="00B824D0"/>
    <w:rsid w:val="00B84C8B"/>
    <w:rsid w:val="00B856E1"/>
    <w:rsid w:val="00B85A93"/>
    <w:rsid w:val="00B87825"/>
    <w:rsid w:val="00B90562"/>
    <w:rsid w:val="00B9153D"/>
    <w:rsid w:val="00B936B9"/>
    <w:rsid w:val="00B93CCD"/>
    <w:rsid w:val="00B949A8"/>
    <w:rsid w:val="00B94C89"/>
    <w:rsid w:val="00B962A0"/>
    <w:rsid w:val="00B96587"/>
    <w:rsid w:val="00B978E7"/>
    <w:rsid w:val="00BA0111"/>
    <w:rsid w:val="00BA0DFA"/>
    <w:rsid w:val="00BB081F"/>
    <w:rsid w:val="00BB0FDD"/>
    <w:rsid w:val="00BB3678"/>
    <w:rsid w:val="00BB590C"/>
    <w:rsid w:val="00BB742A"/>
    <w:rsid w:val="00BC131D"/>
    <w:rsid w:val="00BC1A29"/>
    <w:rsid w:val="00BC2891"/>
    <w:rsid w:val="00BC499C"/>
    <w:rsid w:val="00BC5D87"/>
    <w:rsid w:val="00BD1ECD"/>
    <w:rsid w:val="00BD38A9"/>
    <w:rsid w:val="00BE0014"/>
    <w:rsid w:val="00BE05D2"/>
    <w:rsid w:val="00BE0B4F"/>
    <w:rsid w:val="00BE15BB"/>
    <w:rsid w:val="00BE182E"/>
    <w:rsid w:val="00BE36D4"/>
    <w:rsid w:val="00BE454F"/>
    <w:rsid w:val="00BE4D96"/>
    <w:rsid w:val="00BE5161"/>
    <w:rsid w:val="00BE78E2"/>
    <w:rsid w:val="00BF0CF7"/>
    <w:rsid w:val="00BF0D87"/>
    <w:rsid w:val="00BF15EC"/>
    <w:rsid w:val="00BF201B"/>
    <w:rsid w:val="00BF2CF5"/>
    <w:rsid w:val="00BF3F9E"/>
    <w:rsid w:val="00BF417B"/>
    <w:rsid w:val="00BF6129"/>
    <w:rsid w:val="00C03DC4"/>
    <w:rsid w:val="00C06035"/>
    <w:rsid w:val="00C117CF"/>
    <w:rsid w:val="00C13C0E"/>
    <w:rsid w:val="00C15AA5"/>
    <w:rsid w:val="00C15D0E"/>
    <w:rsid w:val="00C20DFB"/>
    <w:rsid w:val="00C23D32"/>
    <w:rsid w:val="00C251D6"/>
    <w:rsid w:val="00C25CC1"/>
    <w:rsid w:val="00C30FBC"/>
    <w:rsid w:val="00C31441"/>
    <w:rsid w:val="00C31A87"/>
    <w:rsid w:val="00C33044"/>
    <w:rsid w:val="00C35945"/>
    <w:rsid w:val="00C35A8F"/>
    <w:rsid w:val="00C409C5"/>
    <w:rsid w:val="00C412A1"/>
    <w:rsid w:val="00C4192F"/>
    <w:rsid w:val="00C42C00"/>
    <w:rsid w:val="00C4327D"/>
    <w:rsid w:val="00C432C9"/>
    <w:rsid w:val="00C4444D"/>
    <w:rsid w:val="00C4447E"/>
    <w:rsid w:val="00C44CD5"/>
    <w:rsid w:val="00C469A3"/>
    <w:rsid w:val="00C471E2"/>
    <w:rsid w:val="00C50032"/>
    <w:rsid w:val="00C50119"/>
    <w:rsid w:val="00C50F9F"/>
    <w:rsid w:val="00C51A8F"/>
    <w:rsid w:val="00C51EC3"/>
    <w:rsid w:val="00C53FBC"/>
    <w:rsid w:val="00C56AE5"/>
    <w:rsid w:val="00C622BF"/>
    <w:rsid w:val="00C628C4"/>
    <w:rsid w:val="00C6711E"/>
    <w:rsid w:val="00C6774B"/>
    <w:rsid w:val="00C7074E"/>
    <w:rsid w:val="00C70B98"/>
    <w:rsid w:val="00C70C27"/>
    <w:rsid w:val="00C71E93"/>
    <w:rsid w:val="00C72320"/>
    <w:rsid w:val="00C729EA"/>
    <w:rsid w:val="00C74D46"/>
    <w:rsid w:val="00C77D47"/>
    <w:rsid w:val="00C81026"/>
    <w:rsid w:val="00C816E9"/>
    <w:rsid w:val="00C825C6"/>
    <w:rsid w:val="00C838C4"/>
    <w:rsid w:val="00C8782B"/>
    <w:rsid w:val="00C91D23"/>
    <w:rsid w:val="00C91FC1"/>
    <w:rsid w:val="00C9242A"/>
    <w:rsid w:val="00C938C6"/>
    <w:rsid w:val="00C939F7"/>
    <w:rsid w:val="00C950A0"/>
    <w:rsid w:val="00C96F40"/>
    <w:rsid w:val="00C977CC"/>
    <w:rsid w:val="00CA0024"/>
    <w:rsid w:val="00CA228D"/>
    <w:rsid w:val="00CA2387"/>
    <w:rsid w:val="00CA2DFF"/>
    <w:rsid w:val="00CA3365"/>
    <w:rsid w:val="00CA3BA7"/>
    <w:rsid w:val="00CA3F1B"/>
    <w:rsid w:val="00CA6C73"/>
    <w:rsid w:val="00CA71D9"/>
    <w:rsid w:val="00CB0305"/>
    <w:rsid w:val="00CB0868"/>
    <w:rsid w:val="00CB2002"/>
    <w:rsid w:val="00CB2CBE"/>
    <w:rsid w:val="00CB2DE7"/>
    <w:rsid w:val="00CB46EC"/>
    <w:rsid w:val="00CB62F8"/>
    <w:rsid w:val="00CB6CDF"/>
    <w:rsid w:val="00CB6F12"/>
    <w:rsid w:val="00CC04C5"/>
    <w:rsid w:val="00CC07FA"/>
    <w:rsid w:val="00CC3B73"/>
    <w:rsid w:val="00CC46F6"/>
    <w:rsid w:val="00CC4DE8"/>
    <w:rsid w:val="00CC5F33"/>
    <w:rsid w:val="00CC752F"/>
    <w:rsid w:val="00CC7C61"/>
    <w:rsid w:val="00CD032C"/>
    <w:rsid w:val="00CD121A"/>
    <w:rsid w:val="00CD1DDA"/>
    <w:rsid w:val="00CD25F4"/>
    <w:rsid w:val="00CD26FE"/>
    <w:rsid w:val="00CD2A91"/>
    <w:rsid w:val="00CD31E0"/>
    <w:rsid w:val="00CD35B7"/>
    <w:rsid w:val="00CD6422"/>
    <w:rsid w:val="00CE15B1"/>
    <w:rsid w:val="00CE2074"/>
    <w:rsid w:val="00CE2671"/>
    <w:rsid w:val="00CE26E7"/>
    <w:rsid w:val="00CE355B"/>
    <w:rsid w:val="00CE35BC"/>
    <w:rsid w:val="00CE6368"/>
    <w:rsid w:val="00CE68EF"/>
    <w:rsid w:val="00CE69F0"/>
    <w:rsid w:val="00CE7C58"/>
    <w:rsid w:val="00CF0F62"/>
    <w:rsid w:val="00CF25C0"/>
    <w:rsid w:val="00CF6208"/>
    <w:rsid w:val="00CF6FFC"/>
    <w:rsid w:val="00CF706C"/>
    <w:rsid w:val="00D01D5E"/>
    <w:rsid w:val="00D02A3E"/>
    <w:rsid w:val="00D039E3"/>
    <w:rsid w:val="00D03A6D"/>
    <w:rsid w:val="00D056D4"/>
    <w:rsid w:val="00D078C4"/>
    <w:rsid w:val="00D107CC"/>
    <w:rsid w:val="00D12225"/>
    <w:rsid w:val="00D1667D"/>
    <w:rsid w:val="00D22AA1"/>
    <w:rsid w:val="00D23896"/>
    <w:rsid w:val="00D26DCE"/>
    <w:rsid w:val="00D27F59"/>
    <w:rsid w:val="00D3184B"/>
    <w:rsid w:val="00D3522A"/>
    <w:rsid w:val="00D40F92"/>
    <w:rsid w:val="00D41965"/>
    <w:rsid w:val="00D42358"/>
    <w:rsid w:val="00D43C78"/>
    <w:rsid w:val="00D467E3"/>
    <w:rsid w:val="00D468AE"/>
    <w:rsid w:val="00D47177"/>
    <w:rsid w:val="00D471DA"/>
    <w:rsid w:val="00D5192D"/>
    <w:rsid w:val="00D524DF"/>
    <w:rsid w:val="00D530ED"/>
    <w:rsid w:val="00D53D2C"/>
    <w:rsid w:val="00D53F4E"/>
    <w:rsid w:val="00D54128"/>
    <w:rsid w:val="00D54C70"/>
    <w:rsid w:val="00D569B6"/>
    <w:rsid w:val="00D61422"/>
    <w:rsid w:val="00D63E74"/>
    <w:rsid w:val="00D64D9F"/>
    <w:rsid w:val="00D65542"/>
    <w:rsid w:val="00D65D9E"/>
    <w:rsid w:val="00D662DD"/>
    <w:rsid w:val="00D67A87"/>
    <w:rsid w:val="00D71313"/>
    <w:rsid w:val="00D73B79"/>
    <w:rsid w:val="00D82BB2"/>
    <w:rsid w:val="00D836AA"/>
    <w:rsid w:val="00D90B64"/>
    <w:rsid w:val="00D95CF7"/>
    <w:rsid w:val="00D96B28"/>
    <w:rsid w:val="00D96FE4"/>
    <w:rsid w:val="00DA05EE"/>
    <w:rsid w:val="00DA1951"/>
    <w:rsid w:val="00DA20E5"/>
    <w:rsid w:val="00DA3123"/>
    <w:rsid w:val="00DA52F5"/>
    <w:rsid w:val="00DA61F0"/>
    <w:rsid w:val="00DA628A"/>
    <w:rsid w:val="00DA6C3C"/>
    <w:rsid w:val="00DA79C8"/>
    <w:rsid w:val="00DB00DA"/>
    <w:rsid w:val="00DB0D5D"/>
    <w:rsid w:val="00DB13C4"/>
    <w:rsid w:val="00DB1908"/>
    <w:rsid w:val="00DB4008"/>
    <w:rsid w:val="00DB4685"/>
    <w:rsid w:val="00DB4A21"/>
    <w:rsid w:val="00DB4FFF"/>
    <w:rsid w:val="00DB6824"/>
    <w:rsid w:val="00DC0171"/>
    <w:rsid w:val="00DC1334"/>
    <w:rsid w:val="00DC2637"/>
    <w:rsid w:val="00DC409F"/>
    <w:rsid w:val="00DD07EE"/>
    <w:rsid w:val="00DD2614"/>
    <w:rsid w:val="00DD28B4"/>
    <w:rsid w:val="00DD35FC"/>
    <w:rsid w:val="00DD38C1"/>
    <w:rsid w:val="00DD4F47"/>
    <w:rsid w:val="00DD5F3F"/>
    <w:rsid w:val="00DD6641"/>
    <w:rsid w:val="00DD7367"/>
    <w:rsid w:val="00DE0B87"/>
    <w:rsid w:val="00DE217E"/>
    <w:rsid w:val="00DE247B"/>
    <w:rsid w:val="00DE2EF5"/>
    <w:rsid w:val="00DE39A5"/>
    <w:rsid w:val="00DE3C71"/>
    <w:rsid w:val="00DE416C"/>
    <w:rsid w:val="00DE5AD2"/>
    <w:rsid w:val="00DF48BE"/>
    <w:rsid w:val="00DF4B5A"/>
    <w:rsid w:val="00DF6076"/>
    <w:rsid w:val="00DF64CC"/>
    <w:rsid w:val="00DF7E10"/>
    <w:rsid w:val="00E0260E"/>
    <w:rsid w:val="00E06AAC"/>
    <w:rsid w:val="00E126B0"/>
    <w:rsid w:val="00E139F3"/>
    <w:rsid w:val="00E15A77"/>
    <w:rsid w:val="00E15C3A"/>
    <w:rsid w:val="00E16A38"/>
    <w:rsid w:val="00E173DD"/>
    <w:rsid w:val="00E203D0"/>
    <w:rsid w:val="00E22C74"/>
    <w:rsid w:val="00E24F09"/>
    <w:rsid w:val="00E258D8"/>
    <w:rsid w:val="00E25BEF"/>
    <w:rsid w:val="00E26168"/>
    <w:rsid w:val="00E2727E"/>
    <w:rsid w:val="00E27707"/>
    <w:rsid w:val="00E322B6"/>
    <w:rsid w:val="00E32C1C"/>
    <w:rsid w:val="00E331E7"/>
    <w:rsid w:val="00E33704"/>
    <w:rsid w:val="00E3371C"/>
    <w:rsid w:val="00E3419E"/>
    <w:rsid w:val="00E351CA"/>
    <w:rsid w:val="00E3634F"/>
    <w:rsid w:val="00E36BA0"/>
    <w:rsid w:val="00E372F6"/>
    <w:rsid w:val="00E37B9C"/>
    <w:rsid w:val="00E40E82"/>
    <w:rsid w:val="00E41014"/>
    <w:rsid w:val="00E41EE1"/>
    <w:rsid w:val="00E42491"/>
    <w:rsid w:val="00E45A66"/>
    <w:rsid w:val="00E47BA9"/>
    <w:rsid w:val="00E508D8"/>
    <w:rsid w:val="00E508F2"/>
    <w:rsid w:val="00E50925"/>
    <w:rsid w:val="00E509BF"/>
    <w:rsid w:val="00E51ED7"/>
    <w:rsid w:val="00E5290C"/>
    <w:rsid w:val="00E52EAF"/>
    <w:rsid w:val="00E53BA7"/>
    <w:rsid w:val="00E53BC2"/>
    <w:rsid w:val="00E546CF"/>
    <w:rsid w:val="00E567FE"/>
    <w:rsid w:val="00E5766A"/>
    <w:rsid w:val="00E62E7E"/>
    <w:rsid w:val="00E63FB8"/>
    <w:rsid w:val="00E65F99"/>
    <w:rsid w:val="00E66103"/>
    <w:rsid w:val="00E66D90"/>
    <w:rsid w:val="00E702B9"/>
    <w:rsid w:val="00E725B8"/>
    <w:rsid w:val="00E7340C"/>
    <w:rsid w:val="00E757C5"/>
    <w:rsid w:val="00E75BCA"/>
    <w:rsid w:val="00E75C8F"/>
    <w:rsid w:val="00E760D4"/>
    <w:rsid w:val="00E766A6"/>
    <w:rsid w:val="00E76753"/>
    <w:rsid w:val="00E8125C"/>
    <w:rsid w:val="00E82242"/>
    <w:rsid w:val="00E83EAE"/>
    <w:rsid w:val="00E84CBF"/>
    <w:rsid w:val="00E84FBE"/>
    <w:rsid w:val="00E86F3F"/>
    <w:rsid w:val="00E87440"/>
    <w:rsid w:val="00E876EA"/>
    <w:rsid w:val="00E902ED"/>
    <w:rsid w:val="00E925A3"/>
    <w:rsid w:val="00E93B36"/>
    <w:rsid w:val="00EA0D73"/>
    <w:rsid w:val="00EA1481"/>
    <w:rsid w:val="00EA2948"/>
    <w:rsid w:val="00EA3D47"/>
    <w:rsid w:val="00EA3ED7"/>
    <w:rsid w:val="00EA4E1A"/>
    <w:rsid w:val="00EA5A0E"/>
    <w:rsid w:val="00EA5D5C"/>
    <w:rsid w:val="00EA6EE2"/>
    <w:rsid w:val="00EB0A37"/>
    <w:rsid w:val="00EB259E"/>
    <w:rsid w:val="00EB3395"/>
    <w:rsid w:val="00EB488A"/>
    <w:rsid w:val="00EB5768"/>
    <w:rsid w:val="00EB65D0"/>
    <w:rsid w:val="00EC076D"/>
    <w:rsid w:val="00EC10D2"/>
    <w:rsid w:val="00EC2827"/>
    <w:rsid w:val="00EC2D0A"/>
    <w:rsid w:val="00EC5D23"/>
    <w:rsid w:val="00EC648E"/>
    <w:rsid w:val="00ED21E4"/>
    <w:rsid w:val="00ED2263"/>
    <w:rsid w:val="00ED312F"/>
    <w:rsid w:val="00ED73DA"/>
    <w:rsid w:val="00EE02AF"/>
    <w:rsid w:val="00EE29C6"/>
    <w:rsid w:val="00EE3BE1"/>
    <w:rsid w:val="00EE3E5D"/>
    <w:rsid w:val="00EE6472"/>
    <w:rsid w:val="00EE766D"/>
    <w:rsid w:val="00EE77C3"/>
    <w:rsid w:val="00EE7C8B"/>
    <w:rsid w:val="00EF27B0"/>
    <w:rsid w:val="00EF35E6"/>
    <w:rsid w:val="00EF3880"/>
    <w:rsid w:val="00EF46A7"/>
    <w:rsid w:val="00EF662C"/>
    <w:rsid w:val="00EF67F8"/>
    <w:rsid w:val="00EF7C5F"/>
    <w:rsid w:val="00F00A1E"/>
    <w:rsid w:val="00F019A7"/>
    <w:rsid w:val="00F01C62"/>
    <w:rsid w:val="00F0243E"/>
    <w:rsid w:val="00F05633"/>
    <w:rsid w:val="00F05B42"/>
    <w:rsid w:val="00F11AC9"/>
    <w:rsid w:val="00F11F7E"/>
    <w:rsid w:val="00F12B4C"/>
    <w:rsid w:val="00F14FE1"/>
    <w:rsid w:val="00F153A8"/>
    <w:rsid w:val="00F15AD7"/>
    <w:rsid w:val="00F229B4"/>
    <w:rsid w:val="00F22FC3"/>
    <w:rsid w:val="00F2317E"/>
    <w:rsid w:val="00F231A3"/>
    <w:rsid w:val="00F23A40"/>
    <w:rsid w:val="00F23DE8"/>
    <w:rsid w:val="00F2457E"/>
    <w:rsid w:val="00F24F83"/>
    <w:rsid w:val="00F250F7"/>
    <w:rsid w:val="00F27F26"/>
    <w:rsid w:val="00F3075F"/>
    <w:rsid w:val="00F315DF"/>
    <w:rsid w:val="00F32C97"/>
    <w:rsid w:val="00F33C9E"/>
    <w:rsid w:val="00F35313"/>
    <w:rsid w:val="00F3650A"/>
    <w:rsid w:val="00F4013F"/>
    <w:rsid w:val="00F40414"/>
    <w:rsid w:val="00F41FD4"/>
    <w:rsid w:val="00F4262D"/>
    <w:rsid w:val="00F437A8"/>
    <w:rsid w:val="00F45A15"/>
    <w:rsid w:val="00F46A07"/>
    <w:rsid w:val="00F50DE6"/>
    <w:rsid w:val="00F510CF"/>
    <w:rsid w:val="00F51BB9"/>
    <w:rsid w:val="00F54300"/>
    <w:rsid w:val="00F565BF"/>
    <w:rsid w:val="00F56D9E"/>
    <w:rsid w:val="00F57CF2"/>
    <w:rsid w:val="00F607B8"/>
    <w:rsid w:val="00F60975"/>
    <w:rsid w:val="00F611B2"/>
    <w:rsid w:val="00F62346"/>
    <w:rsid w:val="00F624B6"/>
    <w:rsid w:val="00F637CE"/>
    <w:rsid w:val="00F67E6B"/>
    <w:rsid w:val="00F70D40"/>
    <w:rsid w:val="00F7474A"/>
    <w:rsid w:val="00F74C46"/>
    <w:rsid w:val="00F74DAA"/>
    <w:rsid w:val="00F75D45"/>
    <w:rsid w:val="00F779D7"/>
    <w:rsid w:val="00F80E9C"/>
    <w:rsid w:val="00F81772"/>
    <w:rsid w:val="00F82C3D"/>
    <w:rsid w:val="00F832FE"/>
    <w:rsid w:val="00F840BA"/>
    <w:rsid w:val="00F847D4"/>
    <w:rsid w:val="00F87100"/>
    <w:rsid w:val="00F91962"/>
    <w:rsid w:val="00F92061"/>
    <w:rsid w:val="00F92DC9"/>
    <w:rsid w:val="00F93CDE"/>
    <w:rsid w:val="00F93D28"/>
    <w:rsid w:val="00F95175"/>
    <w:rsid w:val="00FA0311"/>
    <w:rsid w:val="00FA051A"/>
    <w:rsid w:val="00FA2099"/>
    <w:rsid w:val="00FA2ED9"/>
    <w:rsid w:val="00FA3A3B"/>
    <w:rsid w:val="00FA682B"/>
    <w:rsid w:val="00FA6DCC"/>
    <w:rsid w:val="00FB0356"/>
    <w:rsid w:val="00FB0A4E"/>
    <w:rsid w:val="00FB0ECA"/>
    <w:rsid w:val="00FB301E"/>
    <w:rsid w:val="00FB5565"/>
    <w:rsid w:val="00FB7039"/>
    <w:rsid w:val="00FB73D6"/>
    <w:rsid w:val="00FB7AB1"/>
    <w:rsid w:val="00FC1297"/>
    <w:rsid w:val="00FC1435"/>
    <w:rsid w:val="00FC1BA2"/>
    <w:rsid w:val="00FC1D5C"/>
    <w:rsid w:val="00FC420B"/>
    <w:rsid w:val="00FC55EA"/>
    <w:rsid w:val="00FC6643"/>
    <w:rsid w:val="00FC7266"/>
    <w:rsid w:val="00FD0466"/>
    <w:rsid w:val="00FD6F52"/>
    <w:rsid w:val="00FD6F8F"/>
    <w:rsid w:val="00FD73A6"/>
    <w:rsid w:val="00FE08C4"/>
    <w:rsid w:val="00FE1165"/>
    <w:rsid w:val="00FE2102"/>
    <w:rsid w:val="00FE2AA6"/>
    <w:rsid w:val="00FE377A"/>
    <w:rsid w:val="00FE59A8"/>
    <w:rsid w:val="00FF0795"/>
    <w:rsid w:val="00FF0BAF"/>
    <w:rsid w:val="00FF3AF1"/>
    <w:rsid w:val="00FF44E8"/>
    <w:rsid w:val="00FF459D"/>
    <w:rsid w:val="00FF5051"/>
    <w:rsid w:val="00FF6CB8"/>
    <w:rsid w:val="00FF7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007AD9E"/>
  <w15:docId w15:val="{52E2C5F8-780C-47A5-9F48-82F5AAC3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s-E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D6641"/>
    <w:pPr>
      <w:spacing w:after="120"/>
      <w:jc w:val="both"/>
    </w:pPr>
    <w:rPr>
      <w:rFonts w:ascii="Calibri Light" w:eastAsia="SimSun" w:hAnsi="Calibri Light"/>
      <w:color w:val="262626" w:themeColor="text1" w:themeTint="D9"/>
      <w:sz w:val="24"/>
      <w:szCs w:val="14"/>
      <w:lang w:eastAsia="zh-CN"/>
    </w:rPr>
  </w:style>
  <w:style w:type="paragraph" w:styleId="Ttulo1">
    <w:name w:val="heading 1"/>
    <w:aliases w:val="H1,level 1,Level 1 Head,heading 1,T1,h1,level1,1titre,1titre1,1titre...,1titre2,1titre3,1titre4,1titre5,1titre6,Activité,Titre 11,t1.T1.Titre 1,t1,t1.T1,Header1,Titre 1 SQ,Title 1,t1.T1.Titre 1Annexe,TITRE1,Titre 1ed,Titre 1 sans saut de page,1"/>
    <w:basedOn w:val="Normal"/>
    <w:next w:val="Normal"/>
    <w:link w:val="Ttulo1Car"/>
    <w:uiPriority w:val="9"/>
    <w:rsid w:val="00AB7992"/>
    <w:pPr>
      <w:keepNext/>
      <w:pageBreakBefore/>
      <w:shd w:val="clear" w:color="auto" w:fill="FFFFFF" w:themeFill="background1"/>
      <w:spacing w:before="180"/>
      <w:outlineLvl w:val="0"/>
    </w:pPr>
    <w:rPr>
      <w:rFonts w:ascii="Avenir LT Std 35 Light" w:hAnsi="Avenir LT Std 35 Light" w:cs="Arial"/>
      <w:b/>
      <w:bCs/>
      <w:kern w:val="32"/>
      <w:sz w:val="40"/>
      <w:szCs w:val="32"/>
    </w:rPr>
  </w:style>
  <w:style w:type="paragraph" w:styleId="Ttulo2">
    <w:name w:val="heading 2"/>
    <w:aliases w:val="H2,Título sec,Reset numbering,H21,H22,h2,2,Header 2,Bijlage,Major,heading 2,A Head,A,l2,Level 2 Head,MOVE-it 2,Headline 2,21,A.B.C.,Section title,Author,Titulo 21,Documentacion Tecnica,título 2,Subhead A,Cabecera1,Estilo3,Nivel X.1,CHS,s,h22"/>
    <w:basedOn w:val="Normal"/>
    <w:next w:val="Normal"/>
    <w:link w:val="Ttulo2Car"/>
    <w:uiPriority w:val="9"/>
    <w:rsid w:val="00AB7992"/>
    <w:pPr>
      <w:keepNext/>
      <w:spacing w:before="180"/>
      <w:outlineLvl w:val="1"/>
    </w:pPr>
    <w:rPr>
      <w:rFonts w:ascii="Avenir LT Std 35 Light" w:hAnsi="Avenir LT Std 35 Light" w:cs="Arial"/>
      <w:b/>
      <w:bCs/>
      <w:iCs/>
      <w:sz w:val="32"/>
      <w:szCs w:val="26"/>
    </w:rPr>
  </w:style>
  <w:style w:type="paragraph" w:styleId="Ttulo3">
    <w:name w:val="heading 3"/>
    <w:aliases w:val="H3,Subpunto3,Bullet 1°,Level 1 - 1,Paragraph Heading,H31,H32,h3,3,Voorwoord,Minor,Minor1,Minor2,Minor3,Minor4,Minor5,Minor6,Minor7,Minor8,Minor11,Minor21,Minor31,Minor41,Minor51,Minor61,Minor9,Minor12,Minor22,Minor32,Minor42,Minor52,Minor62,l3"/>
    <w:basedOn w:val="Normal"/>
    <w:next w:val="Normal"/>
    <w:link w:val="Ttulo3Car"/>
    <w:uiPriority w:val="9"/>
    <w:rsid w:val="00AB7992"/>
    <w:pPr>
      <w:keepNext/>
      <w:spacing w:before="180"/>
      <w:outlineLvl w:val="2"/>
    </w:pPr>
    <w:rPr>
      <w:rFonts w:ascii="Avenir LT Std 35 Light" w:hAnsi="Avenir LT Std 35 Light" w:cs="Arial"/>
      <w:b/>
      <w:bCs/>
      <w:color w:val="1F497D" w:themeColor="text2"/>
      <w:sz w:val="26"/>
      <w:szCs w:val="26"/>
    </w:rPr>
  </w:style>
  <w:style w:type="paragraph" w:styleId="Ttulo4">
    <w:name w:val="heading 4"/>
    <w:aliases w:val="H4,(Shift Ctrl 4),Titre 41,t4.T4,Titre 4 SQ,Titre 4 SQ1,Titre 4 SQ2,Titre 4 SQ3,Titre 4 SQ4,Titre 4 SQ5,Titre 4 SQ6,Titre 4 SQ11,Titre 4 SQ21,Titre 4 SQ31,Titre 4 SQ7,Titre 4 SQ12,Titre 4 SQ22,Titre 4 SQ32,Titre 4 SQ41,bl,bb,h4,4,Título INDIC,r"/>
    <w:basedOn w:val="Normal"/>
    <w:next w:val="Normal"/>
    <w:link w:val="Ttulo4Car"/>
    <w:uiPriority w:val="9"/>
    <w:rsid w:val="00AB7992"/>
    <w:pPr>
      <w:keepNext/>
      <w:spacing w:before="240" w:after="60"/>
      <w:outlineLvl w:val="3"/>
    </w:pPr>
    <w:rPr>
      <w:rFonts w:ascii="Calibri" w:eastAsia="Times New Roman" w:hAnsi="Calibri"/>
      <w:bCs/>
      <w:color w:val="1F497D" w:themeColor="text2"/>
      <w:szCs w:val="24"/>
    </w:rPr>
  </w:style>
  <w:style w:type="paragraph" w:styleId="Ttulo5">
    <w:name w:val="heading 5"/>
    <w:aliases w:val="H5,Al margen,h5,5,Second Subheading,Sub-sub-sub-paragraaf,ds,dd,DO NOT USE_h5,Título 51,h51,Normal11,Roman list1,E51,l51,hm1,Table label1,mh21,Module heading 21,Head 51,list 51,Título 5 Car Car Car Car,Título numerado 5"/>
    <w:basedOn w:val="Normal"/>
    <w:next w:val="Normal"/>
    <w:link w:val="Ttulo5Car1"/>
    <w:uiPriority w:val="9"/>
    <w:rsid w:val="00AB7992"/>
    <w:pPr>
      <w:spacing w:before="240" w:after="60"/>
      <w:outlineLvl w:val="4"/>
    </w:pPr>
    <w:rPr>
      <w:rFonts w:eastAsia="Calibri" w:cstheme="minorHAnsi"/>
      <w:bCs/>
      <w:iCs/>
      <w:szCs w:val="26"/>
      <w:lang w:eastAsia="en-US"/>
    </w:rPr>
  </w:style>
  <w:style w:type="paragraph" w:styleId="Ttulo6">
    <w:name w:val="heading 6"/>
    <w:aliases w:val="H6,Bullet list,Margin Note,Ref Heading 3,rh3,Ref Heading 31,rh31,H61,h6,Third Subheading,Título 0,Appendix,sub-dash,sd,sub-dash1,sd1,51,sub-dash2,sd2,52,sub-dash3,sd3,53,sub-dash4,sd4,54,sub-dash5,sd5,55,sub-dash6,sd6,56,Bullet list1,cnp,E6"/>
    <w:basedOn w:val="Normal"/>
    <w:next w:val="Normal"/>
    <w:link w:val="Ttulo6Car"/>
    <w:uiPriority w:val="9"/>
    <w:rsid w:val="00AB7992"/>
    <w:pPr>
      <w:spacing w:before="240" w:after="60"/>
      <w:outlineLvl w:val="5"/>
    </w:pPr>
    <w:rPr>
      <w:rFonts w:eastAsia="Calibri" w:cstheme="minorHAnsi"/>
      <w:bCs/>
      <w:lang w:eastAsia="en-US"/>
    </w:rPr>
  </w:style>
  <w:style w:type="paragraph" w:styleId="Ttulo7">
    <w:name w:val="heading 7"/>
    <w:aliases w:val="H7,letter list,T7,apéndice 1,Apéndice 1,L7,David1,Anexo 1,Titolo7,h7,st,SDL title,lettered list,Appendix Level 1,Appendix Level 11,Appendix Level 12,7,ExhibitTitle,Objective,heading7,req3,PIM 7,Legal Level 1.1.,marcador,cnc,ITT t7,heading 7"/>
    <w:basedOn w:val="Normal"/>
    <w:next w:val="Normal"/>
    <w:link w:val="Ttulo7Car"/>
    <w:uiPriority w:val="9"/>
    <w:rsid w:val="00AB7992"/>
    <w:pPr>
      <w:spacing w:before="240" w:after="60"/>
      <w:outlineLvl w:val="6"/>
    </w:pPr>
    <w:rPr>
      <w:rFonts w:eastAsia="Calibri" w:cstheme="minorHAnsi"/>
      <w:lang w:eastAsia="en-US"/>
    </w:rPr>
  </w:style>
  <w:style w:type="paragraph" w:styleId="Ttulo8">
    <w:name w:val="heading 8"/>
    <w:aliases w:val="action,T8,apéndice 2,Apéndice 2,(table no.),Anexo 2,Vedlegg,Center Bold,ft,figure title,Taula comanes,(Appendici),Titolo8,8,FigureTitle,Condition,requirement,req2,req,Legal Level 1.1.1.,ctp,Caption text (page-wide),- DI -8,h8,a-2,l8, action"/>
    <w:basedOn w:val="Normal"/>
    <w:next w:val="Normal"/>
    <w:link w:val="Ttulo8Car"/>
    <w:uiPriority w:val="9"/>
    <w:rsid w:val="00AB7992"/>
    <w:pPr>
      <w:spacing w:before="240" w:after="60"/>
      <w:outlineLvl w:val="7"/>
    </w:pPr>
    <w:rPr>
      <w:rFonts w:eastAsia="Calibri" w:cs="Arial"/>
      <w:i/>
      <w:iCs/>
      <w:lang w:eastAsia="en-US"/>
    </w:rPr>
  </w:style>
  <w:style w:type="paragraph" w:styleId="Ttulo9">
    <w:name w:val="heading 9"/>
    <w:aliases w:val="progress,App Heading,apéndice 3,Apéndice 3, progress,App1,(appendix), (appendix),(figure no.),Anexo 3,Uvedl,tt,table title,Taula paràmetres,(Bibliografia),Titolo9,Titre 10,9,TableTitle,Cond'l Reqt.,rb,req bullet,req1,PIM 9,Legal Level 1.1.1.1."/>
    <w:basedOn w:val="Normal"/>
    <w:next w:val="Normal"/>
    <w:link w:val="Ttulo9Car"/>
    <w:uiPriority w:val="9"/>
    <w:rsid w:val="00AB7992"/>
    <w:pPr>
      <w:tabs>
        <w:tab w:val="num" w:pos="1584"/>
      </w:tabs>
      <w:spacing w:before="240" w:after="60"/>
      <w:ind w:left="1584" w:hanging="1584"/>
      <w:outlineLvl w:val="8"/>
    </w:pPr>
    <w:rPr>
      <w:rFonts w:ascii="Arial" w:eastAsia="Calibri" w:hAnsi="Arial" w:cs="Arial"/>
      <w:b/>
      <w:color w:val="auto"/>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Vieta3">
    <w:name w:val="Viñeta3"/>
    <w:basedOn w:val="Normal"/>
    <w:rsid w:val="009657DE"/>
    <w:pPr>
      <w:numPr>
        <w:numId w:val="1"/>
      </w:numPr>
    </w:pPr>
    <w:rPr>
      <w:rFonts w:eastAsia="Times New Roman"/>
      <w:lang w:eastAsia="es-ES"/>
    </w:rPr>
  </w:style>
  <w:style w:type="paragraph" w:customStyle="1" w:styleId="Prrafodelista1">
    <w:name w:val="Párrafo de lista1"/>
    <w:basedOn w:val="Normal"/>
    <w:link w:val="ListParagraphChar"/>
    <w:rsid w:val="00AB7992"/>
    <w:pPr>
      <w:spacing w:before="120" w:after="60" w:line="264" w:lineRule="auto"/>
      <w:ind w:left="720"/>
      <w:jc w:val="left"/>
    </w:pPr>
    <w:rPr>
      <w:rFonts w:ascii="Arial" w:eastAsia="Times New Roman" w:hAnsi="Arial" w:cs="Arial"/>
      <w:b/>
      <w:color w:val="auto"/>
      <w:sz w:val="20"/>
      <w:szCs w:val="20"/>
      <w:lang w:val="en-AU" w:eastAsia="ja-JP"/>
    </w:rPr>
  </w:style>
  <w:style w:type="character" w:customStyle="1" w:styleId="ListParagraphChar">
    <w:name w:val="List Paragraph Char"/>
    <w:basedOn w:val="Fuentedeprrafopredeter"/>
    <w:link w:val="Prrafodelista1"/>
    <w:locked/>
    <w:rsid w:val="00AB7992"/>
    <w:rPr>
      <w:rFonts w:ascii="Arial" w:eastAsia="Times New Roman" w:hAnsi="Arial" w:cs="Arial"/>
      <w:lang w:val="en-AU" w:eastAsia="ja-JP"/>
    </w:rPr>
  </w:style>
  <w:style w:type="paragraph" w:customStyle="1" w:styleId="Parrafoestiloprrafo">
    <w:name w:val="_Parrafo (estilo párrafo)"/>
    <w:basedOn w:val="Normal"/>
    <w:next w:val="Normal"/>
    <w:link w:val="ParrafoestiloprrafoCar"/>
    <w:rsid w:val="004265CB"/>
    <w:pPr>
      <w:spacing w:before="144"/>
    </w:pPr>
    <w:rPr>
      <w:rFonts w:eastAsia="Times New Roman" w:cs="Arial"/>
      <w:lang w:val="es-ES_tradnl"/>
    </w:rPr>
  </w:style>
  <w:style w:type="character" w:customStyle="1" w:styleId="ParrafoestiloprrafoCar">
    <w:name w:val="_Parrafo (estilo párrafo) Car"/>
    <w:basedOn w:val="Fuentedeprrafopredeter"/>
    <w:link w:val="Parrafoestiloprrafo"/>
    <w:qFormat/>
    <w:rsid w:val="004265CB"/>
    <w:rPr>
      <w:rFonts w:ascii="Calibri Light" w:eastAsia="Times New Roman" w:hAnsi="Calibri Light" w:cs="Arial"/>
      <w:color w:val="262626" w:themeColor="text1" w:themeTint="D9"/>
      <w:sz w:val="24"/>
      <w:szCs w:val="14"/>
      <w:lang w:val="es-ES_tradnl" w:eastAsia="zh-CN"/>
    </w:rPr>
  </w:style>
  <w:style w:type="paragraph" w:customStyle="1" w:styleId="grafico">
    <w:name w:val="grafico"/>
    <w:basedOn w:val="Parrafoestiloprrafo"/>
    <w:link w:val="graficoCar"/>
    <w:rsid w:val="00AB7992"/>
    <w:pPr>
      <w:jc w:val="center"/>
    </w:pPr>
    <w:rPr>
      <w:rFonts w:ascii="Arial" w:hAnsi="Arial"/>
      <w:sz w:val="22"/>
    </w:rPr>
  </w:style>
  <w:style w:type="character" w:customStyle="1" w:styleId="graficoCar">
    <w:name w:val="grafico Car"/>
    <w:basedOn w:val="Fuentedeprrafopredeter"/>
    <w:link w:val="grafico"/>
    <w:rsid w:val="00AB7992"/>
    <w:rPr>
      <w:rFonts w:ascii="Arial" w:eastAsia="Times New Roman" w:hAnsi="Arial" w:cs="Arial"/>
      <w:sz w:val="22"/>
      <w:lang w:val="es-ES_tradnl"/>
    </w:rPr>
  </w:style>
  <w:style w:type="paragraph" w:customStyle="1" w:styleId="Ttulo1Hiberus">
    <w:name w:val="Título 1 Hiberus"/>
    <w:basedOn w:val="Ttulo1"/>
    <w:next w:val="Textonormal"/>
    <w:rsid w:val="001E15A7"/>
    <w:pPr>
      <w:pageBreakBefore w:val="0"/>
      <w:numPr>
        <w:numId w:val="2"/>
      </w:numPr>
      <w:shd w:val="clear" w:color="auto" w:fill="auto"/>
      <w:spacing w:before="240" w:after="360"/>
    </w:pPr>
    <w:rPr>
      <w:rFonts w:ascii="Montserrat ExtraBold" w:eastAsia="Times New Roman" w:hAnsi="Montserrat ExtraBold" w:cs="Times New Roman"/>
      <w:bCs w:val="0"/>
      <w:color w:val="003A66"/>
      <w:kern w:val="28"/>
      <w:sz w:val="36"/>
      <w:szCs w:val="20"/>
      <w:lang w:val="es-ES_tradnl" w:eastAsia="es-ES"/>
    </w:rPr>
  </w:style>
  <w:style w:type="character" w:customStyle="1" w:styleId="Ttulo1Car">
    <w:name w:val="Título 1 Car"/>
    <w:aliases w:val="H1 Car,level 1 Car,Level 1 Head Car,heading 1 Car,T1 Car,h1 Car,level1 Car,1titre Car,1titre1 Car,1titre... Car,1titre2 Car,1titre3 Car,1titre4 Car,1titre5 Car,1titre6 Car,Activité Car,Titre 11 Car,t1.T1.Titre 1 Car,t1 Car,t1.T1 Car,1 Car"/>
    <w:basedOn w:val="Fuentedeprrafopredeter"/>
    <w:link w:val="Ttulo1"/>
    <w:uiPriority w:val="9"/>
    <w:rsid w:val="00AB7992"/>
    <w:rPr>
      <w:rFonts w:ascii="Avenir LT Std 35 Light" w:hAnsi="Avenir LT Std 35 Light" w:cs="Arial"/>
      <w:bCs/>
      <w:color w:val="00356A"/>
      <w:kern w:val="32"/>
      <w:sz w:val="40"/>
      <w:szCs w:val="32"/>
      <w:shd w:val="clear" w:color="auto" w:fill="FFFFFF" w:themeFill="background1"/>
      <w:lang w:eastAsia="zh-CN"/>
    </w:rPr>
  </w:style>
  <w:style w:type="paragraph" w:customStyle="1" w:styleId="Ttulo2Hiberus">
    <w:name w:val="Título 2 Hiberus"/>
    <w:basedOn w:val="Ttulo1"/>
    <w:next w:val="Textonormal"/>
    <w:link w:val="Ttulo2HiberusCar"/>
    <w:rsid w:val="001E15A7"/>
    <w:pPr>
      <w:pageBreakBefore w:val="0"/>
      <w:numPr>
        <w:ilvl w:val="1"/>
        <w:numId w:val="2"/>
      </w:numPr>
      <w:shd w:val="clear" w:color="auto" w:fill="auto"/>
      <w:tabs>
        <w:tab w:val="left" w:pos="567"/>
      </w:tabs>
      <w:spacing w:before="240" w:after="360"/>
      <w:outlineLvl w:val="1"/>
    </w:pPr>
    <w:rPr>
      <w:rFonts w:ascii="Montserrat BOLD" w:eastAsia="Times New Roman" w:hAnsi="Montserrat BOLD" w:cs="Times New Roman"/>
      <w:bCs w:val="0"/>
      <w:color w:val="003A66"/>
      <w:kern w:val="28"/>
      <w:sz w:val="32"/>
      <w:lang w:val="es-ES_tradnl" w:eastAsia="en-US"/>
    </w:rPr>
  </w:style>
  <w:style w:type="character" w:customStyle="1" w:styleId="Ttulo2HiberusCar">
    <w:name w:val="Título 2 Hiberus Car"/>
    <w:link w:val="Ttulo2Hiberus"/>
    <w:qFormat/>
    <w:rsid w:val="001E15A7"/>
    <w:rPr>
      <w:rFonts w:ascii="Montserrat BOLD" w:eastAsia="Times New Roman" w:hAnsi="Montserrat BOLD"/>
      <w:b/>
      <w:color w:val="003A66"/>
      <w:kern w:val="28"/>
      <w:sz w:val="32"/>
      <w:szCs w:val="32"/>
      <w:lang w:val="es-ES_tradnl"/>
    </w:rPr>
  </w:style>
  <w:style w:type="paragraph" w:customStyle="1" w:styleId="Ttulo3Hiberus">
    <w:name w:val="Título 3 Hiberus"/>
    <w:basedOn w:val="Ttulo2Hiberus"/>
    <w:next w:val="Textonormal"/>
    <w:link w:val="Ttulo3HiberusCar"/>
    <w:rsid w:val="001E15A7"/>
    <w:pPr>
      <w:numPr>
        <w:ilvl w:val="2"/>
      </w:numPr>
    </w:pPr>
    <w:rPr>
      <w:b w:val="0"/>
      <w:sz w:val="28"/>
    </w:rPr>
  </w:style>
  <w:style w:type="character" w:customStyle="1" w:styleId="Ttulo3HiberusCar">
    <w:name w:val="Título 3 Hiberus Car"/>
    <w:link w:val="Ttulo3Hiberus"/>
    <w:rsid w:val="001E15A7"/>
    <w:rPr>
      <w:rFonts w:ascii="Montserrat BOLD" w:eastAsia="Times New Roman" w:hAnsi="Montserrat BOLD"/>
      <w:color w:val="003A66"/>
      <w:kern w:val="28"/>
      <w:sz w:val="28"/>
      <w:szCs w:val="32"/>
      <w:lang w:val="es-ES_tradnl"/>
    </w:rPr>
  </w:style>
  <w:style w:type="paragraph" w:customStyle="1" w:styleId="Vieta2Hiberus">
    <w:name w:val="Viñeta 2 Hiberus"/>
    <w:basedOn w:val="Normal"/>
    <w:rsid w:val="009657DE"/>
    <w:pPr>
      <w:numPr>
        <w:ilvl w:val="1"/>
        <w:numId w:val="3"/>
      </w:numPr>
      <w:spacing w:before="120"/>
      <w:ind w:right="-82"/>
    </w:pPr>
    <w:rPr>
      <w:rFonts w:ascii="Calibri" w:eastAsia="Times New Roman" w:hAnsi="Calibri"/>
      <w:b/>
      <w:iCs/>
      <w:color w:val="000000" w:themeColor="text1"/>
      <w:sz w:val="22"/>
      <w:szCs w:val="16"/>
      <w:lang w:eastAsia="es-ES"/>
    </w:rPr>
  </w:style>
  <w:style w:type="paragraph" w:customStyle="1" w:styleId="AptdoCV">
    <w:name w:val="Aptdo CV"/>
    <w:basedOn w:val="Normal"/>
    <w:link w:val="AptdoCVCar"/>
    <w:rsid w:val="00AB7992"/>
    <w:pPr>
      <w:pBdr>
        <w:bottom w:val="single" w:sz="4" w:space="1" w:color="1F497D"/>
      </w:pBdr>
      <w:tabs>
        <w:tab w:val="left" w:pos="1836"/>
      </w:tabs>
    </w:pPr>
    <w:rPr>
      <w:rFonts w:ascii="Calibri" w:eastAsia="Times New Roman" w:hAnsi="Calibri"/>
      <w:color w:val="1F497D"/>
      <w:kern w:val="28"/>
      <w:sz w:val="28"/>
      <w:szCs w:val="28"/>
      <w:lang w:val="es-ES_tradnl" w:eastAsia="en-US"/>
    </w:rPr>
  </w:style>
  <w:style w:type="character" w:customStyle="1" w:styleId="AptdoCVCar">
    <w:name w:val="Aptdo CV Car"/>
    <w:link w:val="AptdoCV"/>
    <w:rsid w:val="00AB7992"/>
    <w:rPr>
      <w:rFonts w:ascii="Calibri" w:eastAsia="Times New Roman" w:hAnsi="Calibri"/>
      <w:b/>
      <w:color w:val="1F497D"/>
      <w:kern w:val="28"/>
      <w:sz w:val="28"/>
      <w:szCs w:val="28"/>
      <w:lang w:val="es-ES_tradnl"/>
    </w:rPr>
  </w:style>
  <w:style w:type="character" w:customStyle="1" w:styleId="Ttulo2Car">
    <w:name w:val="Título 2 Car"/>
    <w:aliases w:val="H2 Car,Título sec Car,Reset numbering Car,H21 Car,H22 Car,h2 Car,2 Car,Header 2 Car,Bijlage Car,Major Car,heading 2 Car,A Head Car,A Car,l2 Car,Level 2 Head Car,MOVE-it 2 Car,Headline 2 Car,21 Car,A.B.C. Car,Section title Car,Author Car"/>
    <w:basedOn w:val="Fuentedeprrafopredeter"/>
    <w:link w:val="Ttulo2"/>
    <w:uiPriority w:val="9"/>
    <w:rsid w:val="00AB7992"/>
    <w:rPr>
      <w:rFonts w:ascii="Avenir LT Std 35 Light" w:hAnsi="Avenir LT Std 35 Light" w:cs="Arial"/>
      <w:bCs/>
      <w:iCs/>
      <w:color w:val="00356A"/>
      <w:sz w:val="32"/>
      <w:szCs w:val="26"/>
      <w:lang w:eastAsia="zh-CN"/>
    </w:rPr>
  </w:style>
  <w:style w:type="character" w:customStyle="1" w:styleId="Ttulo3Car">
    <w:name w:val="Título 3 Car"/>
    <w:aliases w:val="H3 Car,Subpunto3 Car,Bullet 1° Car,Level 1 - 1 Car,Paragraph Heading Car,H31 Car,H32 Car,h3 Car,3 Car,Voorwoord Car,Minor Car,Minor1 Car,Minor2 Car,Minor3 Car,Minor4 Car,Minor5 Car,Minor6 Car,Minor7 Car,Minor8 Car,Minor11 Car,Minor21 Car"/>
    <w:basedOn w:val="Fuentedeprrafopredeter"/>
    <w:link w:val="Ttulo3"/>
    <w:uiPriority w:val="9"/>
    <w:rsid w:val="00AB7992"/>
    <w:rPr>
      <w:rFonts w:ascii="Avenir LT Std 35 Light" w:hAnsi="Avenir LT Std 35 Light" w:cs="Arial"/>
      <w:bCs/>
      <w:color w:val="1F497D" w:themeColor="text2"/>
      <w:sz w:val="26"/>
      <w:szCs w:val="26"/>
      <w:lang w:eastAsia="zh-CN"/>
    </w:rPr>
  </w:style>
  <w:style w:type="character" w:customStyle="1" w:styleId="Ttulo4Car">
    <w:name w:val="Título 4 Car"/>
    <w:aliases w:val="H4 Car,(Shift Ctrl 4) Car,Titre 41 Car,t4.T4 Car,Titre 4 SQ Car,Titre 4 SQ1 Car,Titre 4 SQ2 Car,Titre 4 SQ3 Car,Titre 4 SQ4 Car,Titre 4 SQ5 Car,Titre 4 SQ6 Car,Titre 4 SQ11 Car,Titre 4 SQ21 Car,Titre 4 SQ31 Car,Titre 4 SQ7 Car,bl Car,bb Car"/>
    <w:basedOn w:val="Fuentedeprrafopredeter"/>
    <w:link w:val="Ttulo4"/>
    <w:uiPriority w:val="9"/>
    <w:rsid w:val="00AB7992"/>
    <w:rPr>
      <w:rFonts w:ascii="Calibri" w:eastAsia="Times New Roman" w:hAnsi="Calibri"/>
      <w:b/>
      <w:bCs/>
      <w:color w:val="1F497D" w:themeColor="text2"/>
      <w:sz w:val="24"/>
      <w:szCs w:val="24"/>
      <w:lang w:eastAsia="zh-CN"/>
    </w:rPr>
  </w:style>
  <w:style w:type="character" w:customStyle="1" w:styleId="Ttulo5Car">
    <w:name w:val="Título 5 Car"/>
    <w:basedOn w:val="Fuentedeprrafopredeter"/>
    <w:uiPriority w:val="9"/>
    <w:semiHidden/>
    <w:rsid w:val="00AB7992"/>
    <w:rPr>
      <w:rFonts w:asciiTheme="majorHAnsi" w:eastAsiaTheme="majorEastAsia" w:hAnsiTheme="majorHAnsi" w:cstheme="majorBidi"/>
      <w:b/>
      <w:color w:val="243F60" w:themeColor="accent1" w:themeShade="7F"/>
      <w:sz w:val="24"/>
      <w:szCs w:val="14"/>
      <w:lang w:eastAsia="zh-CN"/>
    </w:rPr>
  </w:style>
  <w:style w:type="character" w:customStyle="1" w:styleId="Ttulo5Car1">
    <w:name w:val="Título 5 Car1"/>
    <w:aliases w:val="H5 Car,Al margen Car,h5 Car,5 Car,Second Subheading Car,Sub-sub-sub-paragraaf Car,ds Car,dd Car,DO NOT USE_h5 Car,Título 51 Car,h51 Car,Normal11 Car,Roman list1 Car,E51 Car,l51 Car,hm1 Car,Table label1 Car,mh21 Car,Module heading 21 Car"/>
    <w:basedOn w:val="Fuentedeprrafopredeter"/>
    <w:link w:val="Ttulo5"/>
    <w:uiPriority w:val="9"/>
    <w:rsid w:val="00AB7992"/>
    <w:rPr>
      <w:rFonts w:asciiTheme="minorHAnsi" w:eastAsia="Calibri" w:hAnsiTheme="minorHAnsi" w:cstheme="minorHAnsi"/>
      <w:b/>
      <w:bCs/>
      <w:iCs/>
      <w:color w:val="00356A"/>
      <w:sz w:val="24"/>
      <w:szCs w:val="26"/>
    </w:rPr>
  </w:style>
  <w:style w:type="character" w:customStyle="1" w:styleId="Ttulo6Car">
    <w:name w:val="Título 6 Car"/>
    <w:aliases w:val="H6 Car,Bullet list Car,Margin Note Car,Ref Heading 3 Car,rh3 Car,Ref Heading 31 Car,rh31 Car,H61 Car,h6 Car,Third Subheading Car,Título 0 Car,Appendix Car,sub-dash Car,sd Car,sub-dash1 Car,sd1 Car,51 Car,sub-dash2 Car,sd2 Car,52 Car,sd3 Car"/>
    <w:basedOn w:val="Fuentedeprrafopredeter"/>
    <w:link w:val="Ttulo6"/>
    <w:uiPriority w:val="9"/>
    <w:rsid w:val="00AB7992"/>
    <w:rPr>
      <w:rFonts w:asciiTheme="minorHAnsi" w:eastAsia="Calibri" w:hAnsiTheme="minorHAnsi" w:cstheme="minorHAnsi"/>
      <w:b/>
      <w:bCs/>
      <w:color w:val="00356A"/>
      <w:sz w:val="24"/>
      <w:szCs w:val="14"/>
    </w:rPr>
  </w:style>
  <w:style w:type="character" w:customStyle="1" w:styleId="Ttulo7Car">
    <w:name w:val="Título 7 Car"/>
    <w:aliases w:val="H7 Car,letter list Car,T7 Car,apéndice 1 Car,Apéndice 1 Car,L7 Car,David1 Car,Anexo 1 Car,Titolo7 Car,h7 Car,st Car,SDL title Car,lettered list Car,Appendix Level 1 Car,Appendix Level 11 Car,Appendix Level 12 Car,7 Car,ExhibitTitle Car"/>
    <w:basedOn w:val="Fuentedeprrafopredeter"/>
    <w:link w:val="Ttulo7"/>
    <w:uiPriority w:val="9"/>
    <w:rsid w:val="00AB7992"/>
    <w:rPr>
      <w:rFonts w:asciiTheme="minorHAnsi" w:eastAsia="Calibri" w:hAnsiTheme="minorHAnsi" w:cstheme="minorHAnsi"/>
      <w:b/>
      <w:color w:val="00356A"/>
      <w:sz w:val="24"/>
      <w:szCs w:val="14"/>
    </w:rPr>
  </w:style>
  <w:style w:type="character" w:customStyle="1" w:styleId="Ttulo8Car">
    <w:name w:val="Título 8 Car"/>
    <w:aliases w:val="action Car,T8 Car,apéndice 2 Car,Apéndice 2 Car,(table no.) Car,Anexo 2 Car,Vedlegg Car,Center Bold Car,ft Car,figure title Car,Taula comanes Car,(Appendici) Car,Titolo8 Car,8 Car,FigureTitle Car,Condition Car,requirement Car,req2 Car"/>
    <w:basedOn w:val="Fuentedeprrafopredeter"/>
    <w:link w:val="Ttulo8"/>
    <w:uiPriority w:val="9"/>
    <w:rsid w:val="00AB7992"/>
    <w:rPr>
      <w:rFonts w:asciiTheme="minorHAnsi" w:eastAsia="Calibri" w:hAnsiTheme="minorHAnsi" w:cs="Arial"/>
      <w:b/>
      <w:i/>
      <w:iCs/>
      <w:color w:val="00356A"/>
      <w:sz w:val="24"/>
      <w:szCs w:val="14"/>
    </w:rPr>
  </w:style>
  <w:style w:type="character" w:customStyle="1" w:styleId="Ttulo9Car">
    <w:name w:val="Título 9 Car"/>
    <w:aliases w:val="progress Car,App Heading Car,apéndice 3 Car,Apéndice 3 Car, progress Car,App1 Car,(appendix) Car, (appendix) Car,(figure no.) Car,Anexo 3 Car,Uvedl Car,tt Car,table title Car,Taula paràmetres Car,(Bibliografia) Car,Titolo9 Car,Titre 10 Car"/>
    <w:basedOn w:val="Fuentedeprrafopredeter"/>
    <w:link w:val="Ttulo9"/>
    <w:uiPriority w:val="9"/>
    <w:rsid w:val="00AB7992"/>
    <w:rPr>
      <w:rFonts w:ascii="Arial" w:eastAsia="Calibri" w:hAnsi="Arial" w:cs="Arial"/>
      <w:sz w:val="22"/>
      <w:szCs w:val="22"/>
    </w:rPr>
  </w:style>
  <w:style w:type="paragraph" w:styleId="TDC1">
    <w:name w:val="toc 1"/>
    <w:basedOn w:val="Normal"/>
    <w:next w:val="Normal"/>
    <w:autoRedefine/>
    <w:uiPriority w:val="39"/>
    <w:rsid w:val="00F611B2"/>
    <w:pPr>
      <w:tabs>
        <w:tab w:val="left" w:pos="0"/>
        <w:tab w:val="left" w:pos="600"/>
        <w:tab w:val="right" w:leader="dot" w:pos="9913"/>
      </w:tabs>
      <w:spacing w:after="0"/>
      <w:jc w:val="left"/>
    </w:pPr>
    <w:rPr>
      <w:rFonts w:ascii="Montserrat ExtraBold" w:hAnsi="Montserrat ExtraBold"/>
      <w:b/>
      <w:bCs/>
      <w:noProof/>
      <w:color w:val="003A66"/>
      <w:sz w:val="20"/>
      <w:szCs w:val="20"/>
      <w:lang w:eastAsia="es-ES"/>
    </w:rPr>
  </w:style>
  <w:style w:type="paragraph" w:styleId="TDC2">
    <w:name w:val="toc 2"/>
    <w:basedOn w:val="Normal"/>
    <w:next w:val="Normal"/>
    <w:autoRedefine/>
    <w:uiPriority w:val="39"/>
    <w:rsid w:val="00F611B2"/>
    <w:pPr>
      <w:tabs>
        <w:tab w:val="left" w:pos="880"/>
        <w:tab w:val="right" w:leader="dot" w:pos="8494"/>
      </w:tabs>
      <w:spacing w:after="0"/>
      <w:ind w:left="198"/>
      <w:jc w:val="left"/>
    </w:pPr>
    <w:rPr>
      <w:rFonts w:ascii="Montserrat ExtraBold" w:eastAsia="Times New Roman" w:hAnsi="Montserrat ExtraBold" w:cs="Calibri"/>
      <w:bCs/>
      <w:noProof/>
      <w:color w:val="0D0D0D" w:themeColor="text1" w:themeTint="F2"/>
      <w:sz w:val="18"/>
      <w:lang w:eastAsia="es-ES"/>
    </w:rPr>
  </w:style>
  <w:style w:type="paragraph" w:styleId="TDC3">
    <w:name w:val="toc 3"/>
    <w:basedOn w:val="Normal"/>
    <w:next w:val="Normal"/>
    <w:autoRedefine/>
    <w:uiPriority w:val="39"/>
    <w:rsid w:val="00F611B2"/>
    <w:pPr>
      <w:tabs>
        <w:tab w:val="right" w:leader="dot" w:pos="9487"/>
      </w:tabs>
      <w:spacing w:after="0"/>
      <w:ind w:left="198"/>
      <w:jc w:val="left"/>
    </w:pPr>
    <w:rPr>
      <w:rFonts w:ascii="Montserrat Medium" w:hAnsi="Montserrat Medium"/>
      <w:noProof/>
      <w:color w:val="000000" w:themeColor="text1"/>
      <w:sz w:val="18"/>
    </w:rPr>
  </w:style>
  <w:style w:type="paragraph" w:styleId="Descripcin">
    <w:name w:val="caption"/>
    <w:basedOn w:val="Normal"/>
    <w:next w:val="Normal"/>
    <w:uiPriority w:val="35"/>
    <w:rsid w:val="00AB7992"/>
    <w:pPr>
      <w:jc w:val="center"/>
    </w:pPr>
    <w:rPr>
      <w:bCs/>
      <w:i/>
      <w:sz w:val="18"/>
      <w:szCs w:val="18"/>
    </w:rPr>
  </w:style>
  <w:style w:type="paragraph" w:styleId="Ttulo">
    <w:name w:val="Title"/>
    <w:basedOn w:val="Normal"/>
    <w:link w:val="TtuloCar"/>
    <w:uiPriority w:val="10"/>
    <w:rsid w:val="00AB7992"/>
    <w:pPr>
      <w:spacing w:before="240" w:after="60"/>
      <w:jc w:val="center"/>
      <w:outlineLvl w:val="0"/>
    </w:pPr>
    <w:rPr>
      <w:rFonts w:eastAsia="Times New Roman" w:cs="Arial"/>
      <w:bCs/>
      <w:kern w:val="28"/>
      <w:sz w:val="32"/>
      <w:szCs w:val="32"/>
      <w:lang w:eastAsia="en-US"/>
    </w:rPr>
  </w:style>
  <w:style w:type="character" w:customStyle="1" w:styleId="TtuloCar">
    <w:name w:val="Título Car"/>
    <w:basedOn w:val="Fuentedeprrafopredeter"/>
    <w:link w:val="Ttulo"/>
    <w:uiPriority w:val="10"/>
    <w:rsid w:val="00AB7992"/>
    <w:rPr>
      <w:rFonts w:asciiTheme="minorHAnsi" w:eastAsia="Times New Roman" w:hAnsiTheme="minorHAnsi" w:cs="Arial"/>
      <w:b/>
      <w:bCs/>
      <w:color w:val="00356A"/>
      <w:kern w:val="28"/>
      <w:sz w:val="32"/>
      <w:szCs w:val="32"/>
    </w:rPr>
  </w:style>
  <w:style w:type="paragraph" w:styleId="Subttulo">
    <w:name w:val="Subtitle"/>
    <w:basedOn w:val="Normal"/>
    <w:next w:val="Normal"/>
    <w:link w:val="SubttuloCar"/>
    <w:rsid w:val="00AB7992"/>
    <w:pPr>
      <w:spacing w:after="60"/>
      <w:jc w:val="center"/>
      <w:outlineLvl w:val="1"/>
    </w:pPr>
    <w:rPr>
      <w:rFonts w:eastAsia="Times New Roman"/>
      <w:b/>
      <w:color w:val="auto"/>
      <w:szCs w:val="24"/>
    </w:rPr>
  </w:style>
  <w:style w:type="character" w:customStyle="1" w:styleId="SubttuloCar">
    <w:name w:val="Subtítulo Car"/>
    <w:basedOn w:val="Fuentedeprrafopredeter"/>
    <w:link w:val="Subttulo"/>
    <w:rsid w:val="00AB7992"/>
    <w:rPr>
      <w:rFonts w:asciiTheme="minorHAnsi" w:eastAsia="Times New Roman" w:hAnsiTheme="minorHAnsi"/>
      <w:sz w:val="24"/>
      <w:szCs w:val="24"/>
      <w:lang w:eastAsia="zh-CN"/>
    </w:rPr>
  </w:style>
  <w:style w:type="character" w:styleId="Textoennegrita">
    <w:name w:val="Strong"/>
    <w:basedOn w:val="Fuentedeprrafopredeter"/>
    <w:uiPriority w:val="22"/>
    <w:qFormat/>
    <w:rsid w:val="00AB7992"/>
    <w:rPr>
      <w:b/>
      <w:bCs/>
    </w:rPr>
  </w:style>
  <w:style w:type="character" w:styleId="nfasis">
    <w:name w:val="Emphasis"/>
    <w:basedOn w:val="Fuentedeprrafopredeter"/>
    <w:uiPriority w:val="20"/>
    <w:qFormat/>
    <w:rsid w:val="00AB7992"/>
    <w:rPr>
      <w:i/>
      <w:iCs/>
    </w:rPr>
  </w:style>
  <w:style w:type="paragraph" w:styleId="Sinespaciado">
    <w:name w:val="No Spacing"/>
    <w:link w:val="SinespaciadoCar"/>
    <w:uiPriority w:val="1"/>
    <w:qFormat/>
    <w:rsid w:val="00AB7992"/>
    <w:pPr>
      <w:jc w:val="both"/>
    </w:pPr>
    <w:rPr>
      <w:rFonts w:asciiTheme="minorHAnsi" w:hAnsiTheme="minorHAnsi"/>
      <w:sz w:val="24"/>
      <w:szCs w:val="22"/>
      <w:lang w:eastAsia="zh-CN"/>
    </w:rPr>
  </w:style>
  <w:style w:type="paragraph" w:styleId="Prrafodelista">
    <w:name w:val="List Paragraph"/>
    <w:basedOn w:val="Normal"/>
    <w:link w:val="PrrafodelistaCar"/>
    <w:uiPriority w:val="34"/>
    <w:qFormat/>
    <w:rsid w:val="00AB7992"/>
    <w:pPr>
      <w:ind w:left="720" w:hanging="360"/>
    </w:pPr>
    <w:rPr>
      <w:rFonts w:cs="Arial"/>
      <w:color w:val="000000"/>
    </w:rPr>
  </w:style>
  <w:style w:type="character" w:customStyle="1" w:styleId="PrrafodelistaCar">
    <w:name w:val="Párrafo de lista Car"/>
    <w:link w:val="Prrafodelista"/>
    <w:uiPriority w:val="34"/>
    <w:rsid w:val="00AB7992"/>
    <w:rPr>
      <w:rFonts w:asciiTheme="minorHAnsi" w:hAnsiTheme="minorHAnsi" w:cs="Arial"/>
      <w:b/>
      <w:color w:val="000000"/>
      <w:sz w:val="24"/>
      <w:szCs w:val="14"/>
      <w:lang w:eastAsia="zh-CN"/>
    </w:rPr>
  </w:style>
  <w:style w:type="paragraph" w:styleId="Cita">
    <w:name w:val="Quote"/>
    <w:basedOn w:val="Normal"/>
    <w:next w:val="Normal"/>
    <w:link w:val="CitaCar"/>
    <w:uiPriority w:val="29"/>
    <w:rsid w:val="00AB7992"/>
    <w:rPr>
      <w:b/>
      <w:i/>
      <w:iCs/>
      <w:color w:val="000000" w:themeColor="text1"/>
      <w:szCs w:val="22"/>
    </w:rPr>
  </w:style>
  <w:style w:type="character" w:customStyle="1" w:styleId="CitaCar">
    <w:name w:val="Cita Car"/>
    <w:basedOn w:val="Fuentedeprrafopredeter"/>
    <w:link w:val="Cita"/>
    <w:uiPriority w:val="29"/>
    <w:rsid w:val="00AB7992"/>
    <w:rPr>
      <w:rFonts w:asciiTheme="minorHAnsi" w:hAnsiTheme="minorHAnsi"/>
      <w:i/>
      <w:iCs/>
      <w:color w:val="000000" w:themeColor="text1"/>
      <w:sz w:val="24"/>
      <w:szCs w:val="22"/>
      <w:lang w:eastAsia="zh-CN"/>
    </w:rPr>
  </w:style>
  <w:style w:type="paragraph" w:styleId="Citadestacada">
    <w:name w:val="Intense Quote"/>
    <w:basedOn w:val="Normal"/>
    <w:next w:val="Normal"/>
    <w:link w:val="CitadestacadaCar"/>
    <w:rsid w:val="00AB7992"/>
    <w:pPr>
      <w:pBdr>
        <w:bottom w:val="single" w:sz="4" w:space="4" w:color="808080"/>
      </w:pBdr>
      <w:spacing w:before="200" w:after="280" w:line="276" w:lineRule="auto"/>
      <w:ind w:right="936"/>
      <w:jc w:val="left"/>
    </w:pPr>
    <w:rPr>
      <w:rFonts w:ascii="Calibri" w:eastAsia="Calibri" w:hAnsi="Calibri"/>
      <w:bCs/>
      <w:i/>
      <w:color w:val="4F81BD"/>
      <w:lang w:eastAsia="ar-SA"/>
    </w:rPr>
  </w:style>
  <w:style w:type="character" w:customStyle="1" w:styleId="CitadestacadaCar">
    <w:name w:val="Cita destacada Car"/>
    <w:basedOn w:val="Fuentedeprrafopredeter"/>
    <w:link w:val="Citadestacada"/>
    <w:rsid w:val="00AB7992"/>
    <w:rPr>
      <w:rFonts w:ascii="Calibri" w:eastAsia="Calibri" w:hAnsi="Calibri"/>
      <w:b/>
      <w:bCs/>
      <w:i/>
      <w:color w:val="4F81BD"/>
      <w:sz w:val="24"/>
      <w:szCs w:val="14"/>
      <w:lang w:eastAsia="ar-SA"/>
    </w:rPr>
  </w:style>
  <w:style w:type="character" w:styleId="nfasissutil">
    <w:name w:val="Subtle Emphasis"/>
    <w:basedOn w:val="Fuentedeprrafopredeter"/>
    <w:uiPriority w:val="19"/>
    <w:rsid w:val="00AB7992"/>
    <w:rPr>
      <w:i/>
      <w:iCs/>
      <w:color w:val="808080" w:themeColor="text1" w:themeTint="7F"/>
    </w:rPr>
  </w:style>
  <w:style w:type="character" w:styleId="nfasisintenso">
    <w:name w:val="Intense Emphasis"/>
    <w:basedOn w:val="Fuentedeprrafopredeter"/>
    <w:uiPriority w:val="21"/>
    <w:qFormat/>
    <w:rsid w:val="00AB7992"/>
    <w:rPr>
      <w:b/>
      <w:bCs/>
      <w:i/>
      <w:iCs/>
      <w:color w:val="4F81BD" w:themeColor="accent1"/>
    </w:rPr>
  </w:style>
  <w:style w:type="character" w:styleId="Referenciasutil">
    <w:name w:val="Subtle Reference"/>
    <w:basedOn w:val="Fuentedeprrafopredeter"/>
    <w:uiPriority w:val="31"/>
    <w:rsid w:val="00AB7992"/>
    <w:rPr>
      <w:rFonts w:asciiTheme="minorHAnsi" w:hAnsiTheme="minorHAnsi"/>
      <w:smallCaps/>
      <w:color w:val="548DD4" w:themeColor="text2" w:themeTint="99"/>
      <w:u w:val="single"/>
    </w:rPr>
  </w:style>
  <w:style w:type="character" w:styleId="Referenciaintensa">
    <w:name w:val="Intense Reference"/>
    <w:basedOn w:val="Fuentedeprrafopredeter"/>
    <w:uiPriority w:val="32"/>
    <w:rsid w:val="00AB7992"/>
    <w:rPr>
      <w:b/>
      <w:bCs/>
      <w:smallCaps/>
      <w:color w:val="548DD4" w:themeColor="text2" w:themeTint="99"/>
      <w:spacing w:val="5"/>
      <w:u w:val="single"/>
    </w:rPr>
  </w:style>
  <w:style w:type="character" w:styleId="Ttulodellibro">
    <w:name w:val="Book Title"/>
    <w:basedOn w:val="Fuentedeprrafopredeter"/>
    <w:uiPriority w:val="33"/>
    <w:rsid w:val="00AB7992"/>
    <w:rPr>
      <w:b/>
      <w:bCs/>
      <w:smallCaps/>
      <w:spacing w:val="5"/>
    </w:rPr>
  </w:style>
  <w:style w:type="paragraph" w:styleId="TtuloTDC">
    <w:name w:val="TOC Heading"/>
    <w:basedOn w:val="Ttulo1"/>
    <w:next w:val="Normal"/>
    <w:uiPriority w:val="39"/>
    <w:unhideWhenUsed/>
    <w:rsid w:val="00AB7992"/>
    <w:pPr>
      <w:keepLines/>
      <w:pageBreakBefore w:val="0"/>
      <w:shd w:val="clear" w:color="auto" w:fill="auto"/>
      <w:spacing w:before="480" w:after="0" w:line="276" w:lineRule="auto"/>
      <w:jc w:val="center"/>
      <w:outlineLvl w:val="9"/>
    </w:pPr>
    <w:rPr>
      <w:rFonts w:asciiTheme="majorHAnsi" w:eastAsiaTheme="majorEastAsia" w:hAnsiTheme="majorHAnsi" w:cstheme="majorBidi"/>
      <w:kern w:val="0"/>
      <w:sz w:val="36"/>
      <w:szCs w:val="28"/>
      <w:lang w:val="es-ES_tradnl" w:eastAsia="es-ES"/>
    </w:rPr>
  </w:style>
  <w:style w:type="paragraph" w:styleId="Piedepgina">
    <w:name w:val="footer"/>
    <w:aliases w:val="HPP,Footer-Even,TextoDerecha,pie de página"/>
    <w:basedOn w:val="Normal"/>
    <w:link w:val="PiedepginaCar"/>
    <w:uiPriority w:val="99"/>
    <w:rsid w:val="00D96FE4"/>
    <w:pPr>
      <w:tabs>
        <w:tab w:val="center" w:pos="4252"/>
        <w:tab w:val="right" w:pos="8504"/>
      </w:tabs>
    </w:pPr>
    <w:rPr>
      <w:color w:val="000000" w:themeColor="text1"/>
      <w:sz w:val="20"/>
    </w:rPr>
  </w:style>
  <w:style w:type="character" w:customStyle="1" w:styleId="PiedepginaCar">
    <w:name w:val="Pie de página Car"/>
    <w:aliases w:val="HPP Car,Footer-Even Car,TextoDerecha Car,pie de página Car"/>
    <w:basedOn w:val="Fuentedeprrafopredeter"/>
    <w:link w:val="Piedepgina"/>
    <w:uiPriority w:val="99"/>
    <w:rsid w:val="00D96FE4"/>
    <w:rPr>
      <w:rFonts w:asciiTheme="minorHAnsi" w:eastAsia="SimSun" w:hAnsiTheme="minorHAnsi"/>
      <w:b/>
      <w:color w:val="000000" w:themeColor="text1"/>
      <w:szCs w:val="14"/>
      <w:lang w:eastAsia="zh-CN"/>
    </w:rPr>
  </w:style>
  <w:style w:type="paragraph" w:styleId="Encabezado">
    <w:name w:val="header"/>
    <w:aliases w:val="encabezado,h,ITT i,Header,ho,header odd,Stds"/>
    <w:basedOn w:val="Normal"/>
    <w:link w:val="EncabezadoCar"/>
    <w:uiPriority w:val="99"/>
    <w:rsid w:val="00D96FE4"/>
    <w:pPr>
      <w:tabs>
        <w:tab w:val="center" w:pos="4252"/>
        <w:tab w:val="right" w:pos="8504"/>
      </w:tabs>
    </w:pPr>
  </w:style>
  <w:style w:type="character" w:customStyle="1" w:styleId="EncabezadoCar">
    <w:name w:val="Encabezado Car"/>
    <w:aliases w:val="encabezado Car,h Car,ITT i Car,Header Car,ho Car,header odd Car,Stds Car"/>
    <w:basedOn w:val="Fuentedeprrafopredeter"/>
    <w:link w:val="Encabezado"/>
    <w:uiPriority w:val="99"/>
    <w:rsid w:val="00D96FE4"/>
    <w:rPr>
      <w:rFonts w:asciiTheme="minorHAnsi" w:eastAsia="SimSun" w:hAnsiTheme="minorHAnsi"/>
      <w:b/>
      <w:color w:val="00356A"/>
      <w:sz w:val="24"/>
      <w:szCs w:val="14"/>
      <w:lang w:eastAsia="zh-CN"/>
    </w:rPr>
  </w:style>
  <w:style w:type="paragraph" w:styleId="NormalWeb">
    <w:name w:val="Normal (Web)"/>
    <w:basedOn w:val="Normal"/>
    <w:uiPriority w:val="99"/>
    <w:unhideWhenUsed/>
    <w:rsid w:val="00D96FE4"/>
    <w:pPr>
      <w:spacing w:before="100" w:beforeAutospacing="1" w:after="100" w:afterAutospacing="1"/>
      <w:jc w:val="left"/>
    </w:pPr>
    <w:rPr>
      <w:rFonts w:ascii="Times New Roman" w:eastAsia="Times New Roman" w:hAnsi="Times New Roman"/>
      <w:szCs w:val="24"/>
      <w:lang w:eastAsia="es-ES"/>
    </w:rPr>
  </w:style>
  <w:style w:type="paragraph" w:styleId="Textodebloque">
    <w:name w:val="Block Text"/>
    <w:basedOn w:val="Normal"/>
    <w:rsid w:val="00D96FE4"/>
    <w:pPr>
      <w:ind w:left="1440" w:right="1440"/>
      <w:jc w:val="left"/>
    </w:pPr>
    <w:rPr>
      <w:rFonts w:ascii="Zurich Lt BT" w:eastAsia="Times New Roman" w:hAnsi="Zurich Lt BT"/>
      <w:sz w:val="20"/>
      <w:szCs w:val="24"/>
      <w:lang w:eastAsia="es-ES"/>
    </w:rPr>
  </w:style>
  <w:style w:type="paragraph" w:styleId="Textodeglobo">
    <w:name w:val="Balloon Text"/>
    <w:basedOn w:val="Normal"/>
    <w:link w:val="TextodegloboCar"/>
    <w:uiPriority w:val="99"/>
    <w:semiHidden/>
    <w:unhideWhenUsed/>
    <w:rsid w:val="00D96FE4"/>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FE4"/>
    <w:rPr>
      <w:rFonts w:ascii="Tahoma" w:eastAsia="SimSun" w:hAnsi="Tahoma" w:cs="Tahoma"/>
      <w:b/>
      <w:color w:val="00356A"/>
      <w:sz w:val="16"/>
      <w:szCs w:val="16"/>
      <w:lang w:eastAsia="zh-CN"/>
    </w:rPr>
  </w:style>
  <w:style w:type="table" w:styleId="Tablaconcuadrcula">
    <w:name w:val="Table Grid"/>
    <w:basedOn w:val="Tablanormal"/>
    <w:uiPriority w:val="39"/>
    <w:rsid w:val="00532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A07958"/>
  </w:style>
  <w:style w:type="character" w:customStyle="1" w:styleId="SinespaciadoCar">
    <w:name w:val="Sin espaciado Car"/>
    <w:basedOn w:val="Fuentedeprrafopredeter"/>
    <w:link w:val="Sinespaciado"/>
    <w:uiPriority w:val="1"/>
    <w:rsid w:val="00D95CF7"/>
    <w:rPr>
      <w:rFonts w:asciiTheme="minorHAnsi" w:hAnsiTheme="minorHAnsi"/>
      <w:sz w:val="24"/>
      <w:szCs w:val="22"/>
      <w:lang w:eastAsia="zh-CN"/>
    </w:rPr>
  </w:style>
  <w:style w:type="character" w:styleId="Hipervnculo">
    <w:name w:val="Hyperlink"/>
    <w:basedOn w:val="Fuentedeprrafopredeter"/>
    <w:uiPriority w:val="99"/>
    <w:rsid w:val="006D3FB0"/>
    <w:rPr>
      <w:rFonts w:ascii="Arial" w:hAnsi="Arial"/>
      <w:color w:val="auto"/>
      <w:sz w:val="18"/>
      <w:u w:val="none"/>
    </w:rPr>
  </w:style>
  <w:style w:type="paragraph" w:customStyle="1" w:styleId="EstiloTtulo1Verdana">
    <w:name w:val="Estilo Título 1 + Verdana"/>
    <w:basedOn w:val="Ttulo1"/>
    <w:rsid w:val="009657DE"/>
    <w:pPr>
      <w:pageBreakBefore w:val="0"/>
      <w:numPr>
        <w:numId w:val="4"/>
      </w:numPr>
      <w:shd w:val="clear" w:color="auto" w:fill="auto"/>
      <w:tabs>
        <w:tab w:val="num" w:pos="567"/>
      </w:tabs>
      <w:spacing w:before="240"/>
      <w:ind w:left="567" w:hanging="567"/>
    </w:pPr>
    <w:rPr>
      <w:rFonts w:ascii="Garamond" w:eastAsia="Times New Roman" w:hAnsi="Garamond" w:cs="Times New Roman"/>
      <w:color w:val="000000"/>
      <w:kern w:val="0"/>
      <w:szCs w:val="26"/>
      <w:lang w:eastAsia="es-ES"/>
    </w:rPr>
  </w:style>
  <w:style w:type="table" w:styleId="Listaclara-nfasis5">
    <w:name w:val="Light List Accent 5"/>
    <w:basedOn w:val="Tablanormal"/>
    <w:uiPriority w:val="61"/>
    <w:rsid w:val="006D3FB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destacadocontenidotextmedianonaranja">
    <w:name w:val="destacado_contenido_text_mediano_naranja"/>
    <w:basedOn w:val="Fuentedeprrafopredeter"/>
    <w:rsid w:val="00C977CC"/>
  </w:style>
  <w:style w:type="character" w:customStyle="1" w:styleId="apple-converted-space">
    <w:name w:val="apple-converted-space"/>
    <w:basedOn w:val="Fuentedeprrafopredeter"/>
    <w:rsid w:val="00C977CC"/>
  </w:style>
  <w:style w:type="numbering" w:customStyle="1" w:styleId="VIETASTSOL">
    <w:name w:val="VIÑETAS TSOL"/>
    <w:basedOn w:val="Sinlista"/>
    <w:rsid w:val="009657DE"/>
    <w:pPr>
      <w:numPr>
        <w:numId w:val="5"/>
      </w:numPr>
    </w:pPr>
  </w:style>
  <w:style w:type="paragraph" w:customStyle="1" w:styleId="Ttulo4Hiberus">
    <w:name w:val="Título 4 Hiberus"/>
    <w:basedOn w:val="Ttulo3Hiberus"/>
    <w:next w:val="Textonormal"/>
    <w:link w:val="Ttulo4HiberusCar"/>
    <w:rsid w:val="001E15A7"/>
    <w:pPr>
      <w:numPr>
        <w:ilvl w:val="3"/>
      </w:numPr>
      <w:ind w:left="2408"/>
    </w:pPr>
    <w:rPr>
      <w:rFonts w:ascii="Montserrat SemiBold" w:hAnsi="Montserrat SemiBold"/>
      <w:sz w:val="24"/>
    </w:rPr>
  </w:style>
  <w:style w:type="paragraph" w:customStyle="1" w:styleId="Bloquedetextodestacado">
    <w:name w:val="Bloque de texto destacado"/>
    <w:next w:val="Sangranormal"/>
    <w:link w:val="BloquedetextodestacadoCar"/>
    <w:rsid w:val="001E15A7"/>
    <w:pPr>
      <w:jc w:val="both"/>
    </w:pPr>
    <w:rPr>
      <w:rFonts w:ascii="Montserrat SemiBold" w:eastAsia="Times New Roman" w:hAnsi="Montserrat SemiBold"/>
      <w:b/>
      <w:color w:val="FFFFFF" w:themeColor="background1"/>
      <w:kern w:val="28"/>
      <w:sz w:val="24"/>
      <w:szCs w:val="32"/>
      <w:lang w:val="es-ES_tradnl"/>
    </w:rPr>
  </w:style>
  <w:style w:type="character" w:customStyle="1" w:styleId="Ttulo4HiberusCar">
    <w:name w:val="Título 4 Hiberus Car"/>
    <w:basedOn w:val="Ttulo3HiberusCar"/>
    <w:link w:val="Ttulo4Hiberus"/>
    <w:rsid w:val="001E15A7"/>
    <w:rPr>
      <w:rFonts w:ascii="Montserrat SemiBold" w:eastAsia="Times New Roman" w:hAnsi="Montserrat SemiBold"/>
      <w:color w:val="003A66"/>
      <w:kern w:val="28"/>
      <w:sz w:val="24"/>
      <w:szCs w:val="32"/>
      <w:lang w:val="es-ES_tradnl"/>
    </w:rPr>
  </w:style>
  <w:style w:type="paragraph" w:customStyle="1" w:styleId="TtuloDestacado">
    <w:name w:val="Título Destacado"/>
    <w:next w:val="Textonormal"/>
    <w:link w:val="TtuloDestacadoCar"/>
    <w:rsid w:val="001E15A7"/>
    <w:pPr>
      <w:spacing w:before="240" w:after="120"/>
    </w:pPr>
    <w:rPr>
      <w:rFonts w:ascii="Montserrat SemiBold" w:eastAsia="Times New Roman" w:hAnsi="Montserrat SemiBold"/>
      <w:b/>
      <w:color w:val="003A66"/>
      <w:kern w:val="28"/>
      <w:szCs w:val="32"/>
      <w:lang w:val="es-ES_tradnl"/>
    </w:rPr>
  </w:style>
  <w:style w:type="character" w:customStyle="1" w:styleId="BloquedetextodestacadoCar">
    <w:name w:val="Bloque de texto destacado Car"/>
    <w:basedOn w:val="Ttulo2HiberusCar"/>
    <w:link w:val="Bloquedetextodestacado"/>
    <w:rsid w:val="001E15A7"/>
    <w:rPr>
      <w:rFonts w:ascii="Montserrat SemiBold" w:eastAsia="Times New Roman" w:hAnsi="Montserrat SemiBold"/>
      <w:b/>
      <w:color w:val="FFFFFF" w:themeColor="background1"/>
      <w:kern w:val="28"/>
      <w:sz w:val="24"/>
      <w:szCs w:val="32"/>
      <w:lang w:val="es-ES_tradnl"/>
    </w:rPr>
  </w:style>
  <w:style w:type="character" w:customStyle="1" w:styleId="TtuloDestacadoCar">
    <w:name w:val="Título Destacado Car"/>
    <w:basedOn w:val="Fuentedeprrafopredeter"/>
    <w:link w:val="TtuloDestacado"/>
    <w:rsid w:val="001E15A7"/>
    <w:rPr>
      <w:rFonts w:ascii="Montserrat SemiBold" w:eastAsia="Times New Roman" w:hAnsi="Montserrat SemiBold"/>
      <w:b/>
      <w:color w:val="003A66"/>
      <w:kern w:val="28"/>
      <w:szCs w:val="32"/>
      <w:lang w:val="es-ES_tradnl"/>
    </w:rPr>
  </w:style>
  <w:style w:type="paragraph" w:customStyle="1" w:styleId="ValorAadido">
    <w:name w:val="Valor Añadido"/>
    <w:basedOn w:val="Parrafoestiloprrafo"/>
    <w:next w:val="Textonormal"/>
    <w:link w:val="ValorAadidoCar"/>
    <w:rsid w:val="00BC2891"/>
    <w:pPr>
      <w:pBdr>
        <w:top w:val="single" w:sz="4" w:space="1" w:color="auto"/>
        <w:left w:val="single" w:sz="4" w:space="4" w:color="auto"/>
        <w:bottom w:val="single" w:sz="4" w:space="1" w:color="auto"/>
        <w:right w:val="single" w:sz="4" w:space="4" w:color="auto"/>
      </w:pBdr>
      <w:ind w:left="1416"/>
    </w:pPr>
    <w:rPr>
      <w:rFonts w:cs="Calibri Light"/>
    </w:rPr>
  </w:style>
  <w:style w:type="character" w:customStyle="1" w:styleId="ValorAadidoCar">
    <w:name w:val="Valor Añadido Car"/>
    <w:basedOn w:val="ParrafoestiloprrafoCar"/>
    <w:link w:val="ValorAadido"/>
    <w:rsid w:val="00BC2891"/>
    <w:rPr>
      <w:rFonts w:ascii="Calibri Light" w:eastAsia="Times New Roman" w:hAnsi="Calibri Light" w:cs="Calibri Light"/>
      <w:color w:val="262626" w:themeColor="text1" w:themeTint="D9"/>
      <w:sz w:val="24"/>
      <w:szCs w:val="14"/>
      <w:lang w:val="es-ES_tradnl" w:eastAsia="zh-CN"/>
    </w:rPr>
  </w:style>
  <w:style w:type="paragraph" w:styleId="ndice1">
    <w:name w:val="index 1"/>
    <w:basedOn w:val="Normal"/>
    <w:next w:val="Ttulo1Hiberus"/>
    <w:autoRedefine/>
    <w:uiPriority w:val="99"/>
    <w:semiHidden/>
    <w:unhideWhenUsed/>
    <w:rsid w:val="00AF71F8"/>
    <w:pPr>
      <w:ind w:left="240" w:hanging="240"/>
    </w:pPr>
  </w:style>
  <w:style w:type="paragraph" w:customStyle="1" w:styleId="Textonormal">
    <w:name w:val="Texto normal"/>
    <w:basedOn w:val="Normal"/>
    <w:link w:val="TextonormalCar"/>
    <w:rsid w:val="001E15A7"/>
    <w:rPr>
      <w:rFonts w:ascii="Montserrat Medium" w:hAnsi="Montserrat Medium"/>
      <w:color w:val="0D0D0D" w:themeColor="text1" w:themeTint="F2"/>
      <w:sz w:val="20"/>
    </w:rPr>
  </w:style>
  <w:style w:type="character" w:customStyle="1" w:styleId="TextonormalCar">
    <w:name w:val="Texto normal Car"/>
    <w:basedOn w:val="Fuentedeprrafopredeter"/>
    <w:link w:val="Textonormal"/>
    <w:rsid w:val="001E15A7"/>
    <w:rPr>
      <w:rFonts w:ascii="Montserrat Medium" w:eastAsia="SimSun" w:hAnsi="Montserrat Medium"/>
      <w:color w:val="0D0D0D" w:themeColor="text1" w:themeTint="F2"/>
      <w:szCs w:val="14"/>
      <w:lang w:eastAsia="zh-CN"/>
    </w:rPr>
  </w:style>
  <w:style w:type="paragraph" w:styleId="Sangranormal">
    <w:name w:val="Normal Indent"/>
    <w:basedOn w:val="Normal"/>
    <w:uiPriority w:val="99"/>
    <w:semiHidden/>
    <w:unhideWhenUsed/>
    <w:rsid w:val="00F832FE"/>
    <w:pPr>
      <w:ind w:left="708"/>
    </w:pPr>
  </w:style>
  <w:style w:type="character" w:styleId="Refdecomentario">
    <w:name w:val="annotation reference"/>
    <w:basedOn w:val="Fuentedeprrafopredeter"/>
    <w:uiPriority w:val="99"/>
    <w:rsid w:val="00521E32"/>
    <w:rPr>
      <w:sz w:val="16"/>
      <w:szCs w:val="16"/>
    </w:rPr>
  </w:style>
  <w:style w:type="paragraph" w:customStyle="1" w:styleId="Lista1">
    <w:name w:val="Lista1"/>
    <w:basedOn w:val="Prrafodelista"/>
    <w:link w:val="Lista1Car"/>
    <w:rsid w:val="001E15A7"/>
    <w:pPr>
      <w:numPr>
        <w:numId w:val="6"/>
      </w:numPr>
    </w:pPr>
    <w:rPr>
      <w:rFonts w:ascii="Montserrat Medium" w:eastAsiaTheme="minorHAnsi" w:hAnsi="Montserrat Medium"/>
      <w:sz w:val="20"/>
      <w:szCs w:val="21"/>
    </w:rPr>
  </w:style>
  <w:style w:type="paragraph" w:customStyle="1" w:styleId="Lista2">
    <w:name w:val="Lista2"/>
    <w:basedOn w:val="Prrafodelista"/>
    <w:link w:val="Lista2Car"/>
    <w:rsid w:val="002A7950"/>
    <w:pPr>
      <w:numPr>
        <w:ilvl w:val="1"/>
        <w:numId w:val="6"/>
      </w:numPr>
    </w:pPr>
    <w:rPr>
      <w:rFonts w:ascii="Calibri" w:eastAsiaTheme="minorHAnsi" w:hAnsi="Calibri"/>
      <w:sz w:val="21"/>
      <w:szCs w:val="21"/>
    </w:rPr>
  </w:style>
  <w:style w:type="character" w:customStyle="1" w:styleId="Lista1Car">
    <w:name w:val="Lista1 Car"/>
    <w:basedOn w:val="PrrafodelistaCar"/>
    <w:link w:val="Lista1"/>
    <w:rsid w:val="001E15A7"/>
    <w:rPr>
      <w:rFonts w:ascii="Montserrat Medium" w:hAnsi="Montserrat Medium" w:cs="Arial"/>
      <w:b w:val="0"/>
      <w:color w:val="000000"/>
      <w:sz w:val="24"/>
      <w:szCs w:val="21"/>
      <w:lang w:eastAsia="zh-CN"/>
    </w:rPr>
  </w:style>
  <w:style w:type="character" w:customStyle="1" w:styleId="Lista2Car">
    <w:name w:val="Lista2 Car"/>
    <w:basedOn w:val="PrrafodelistaCar"/>
    <w:link w:val="Lista2"/>
    <w:rsid w:val="002A7950"/>
    <w:rPr>
      <w:rFonts w:ascii="Calibri" w:hAnsi="Calibri" w:cs="Arial"/>
      <w:b w:val="0"/>
      <w:color w:val="000000"/>
      <w:sz w:val="21"/>
      <w:szCs w:val="21"/>
      <w:lang w:eastAsia="zh-CN"/>
    </w:rPr>
  </w:style>
  <w:style w:type="paragraph" w:customStyle="1" w:styleId="Lista3">
    <w:name w:val="Lista3"/>
    <w:basedOn w:val="Lista2"/>
    <w:link w:val="Lista3Car"/>
    <w:rsid w:val="002A7950"/>
    <w:pPr>
      <w:numPr>
        <w:ilvl w:val="2"/>
      </w:numPr>
    </w:pPr>
  </w:style>
  <w:style w:type="character" w:customStyle="1" w:styleId="Lista3Car">
    <w:name w:val="Lista3 Car"/>
    <w:basedOn w:val="Lista2Car"/>
    <w:link w:val="Lista3"/>
    <w:rsid w:val="002A7950"/>
    <w:rPr>
      <w:rFonts w:ascii="Calibri" w:hAnsi="Calibri" w:cs="Arial"/>
      <w:b w:val="0"/>
      <w:color w:val="000000"/>
      <w:sz w:val="21"/>
      <w:szCs w:val="21"/>
      <w:lang w:eastAsia="zh-CN"/>
    </w:rPr>
  </w:style>
  <w:style w:type="paragraph" w:styleId="Textocomentario">
    <w:name w:val="annotation text"/>
    <w:basedOn w:val="Normal"/>
    <w:link w:val="TextocomentarioCar"/>
    <w:uiPriority w:val="99"/>
    <w:unhideWhenUsed/>
    <w:rsid w:val="000C3482"/>
    <w:pPr>
      <w:spacing w:after="0"/>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0C3482"/>
    <w:rPr>
      <w:rFonts w:asciiTheme="minorHAnsi" w:eastAsia="SimSun" w:hAnsiTheme="minorHAnsi"/>
      <w:color w:val="262626" w:themeColor="text1" w:themeTint="D9"/>
      <w:lang w:eastAsia="zh-CN"/>
    </w:rPr>
  </w:style>
  <w:style w:type="table" w:styleId="Sombreadomedio1-nfasis1">
    <w:name w:val="Medium Shading 1 Accent 1"/>
    <w:basedOn w:val="Tablanormal"/>
    <w:uiPriority w:val="63"/>
    <w:semiHidden/>
    <w:unhideWhenUsed/>
    <w:rsid w:val="00E2727E"/>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semiHidden/>
    <w:unhideWhenUsed/>
    <w:rsid w:val="00EC282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oexplicativo">
    <w:name w:val="Texto explicativo"/>
    <w:basedOn w:val="Textonormal"/>
    <w:next w:val="Textonormal"/>
    <w:link w:val="TextoexplicativoCar"/>
    <w:rsid w:val="00246CA7"/>
    <w:pPr>
      <w:spacing w:before="144"/>
    </w:pPr>
    <w:rPr>
      <w:rFonts w:ascii="Montserrat regular" w:hAnsi="Montserrat regular"/>
      <w:color w:val="808080" w:themeColor="background1" w:themeShade="80"/>
    </w:rPr>
  </w:style>
  <w:style w:type="character" w:customStyle="1" w:styleId="TextoexplicativoCar">
    <w:name w:val="Texto explicativo Car"/>
    <w:basedOn w:val="TextonormalCar"/>
    <w:link w:val="Textoexplicativo"/>
    <w:rsid w:val="00246CA7"/>
    <w:rPr>
      <w:rFonts w:ascii="Montserrat regular" w:eastAsia="SimSun" w:hAnsi="Montserrat regular"/>
      <w:color w:val="808080" w:themeColor="background1" w:themeShade="80"/>
      <w:szCs w:val="14"/>
      <w:lang w:eastAsia="zh-CN"/>
    </w:rPr>
  </w:style>
  <w:style w:type="table" w:styleId="Tablaconcuadrcula5oscura-nfasis1">
    <w:name w:val="Grid Table 5 Dark Accent 1"/>
    <w:basedOn w:val="Tablanormal"/>
    <w:uiPriority w:val="50"/>
    <w:rsid w:val="008B45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rsid w:val="00246CA7"/>
    <w:rPr>
      <w:color w:val="605E5C"/>
      <w:shd w:val="clear" w:color="auto" w:fill="E1DFDD"/>
    </w:rPr>
  </w:style>
  <w:style w:type="paragraph" w:customStyle="1" w:styleId="Ttuloseccin">
    <w:name w:val="Título sección"/>
    <w:basedOn w:val="TtuloDestacado"/>
    <w:link w:val="TtuloseccinCar"/>
    <w:rsid w:val="00A9035E"/>
    <w:rPr>
      <w:rFonts w:ascii="Montserrat ExtraBold" w:hAnsi="Montserrat ExtraBold"/>
      <w:noProof/>
      <w:sz w:val="18"/>
      <w:szCs w:val="18"/>
      <w:lang w:val="es-ES"/>
    </w:rPr>
  </w:style>
  <w:style w:type="paragraph" w:customStyle="1" w:styleId="Apartado">
    <w:name w:val="Apartado"/>
    <w:basedOn w:val="Textonormal"/>
    <w:link w:val="ApartadoCar"/>
    <w:rsid w:val="00A9035E"/>
    <w:pPr>
      <w:jc w:val="left"/>
    </w:pPr>
    <w:rPr>
      <w:rFonts w:ascii="Montserrat ExtraBold" w:hAnsi="Montserrat ExtraBold"/>
      <w:sz w:val="18"/>
      <w:szCs w:val="18"/>
    </w:rPr>
  </w:style>
  <w:style w:type="character" w:customStyle="1" w:styleId="TtuloseccinCar">
    <w:name w:val="Título sección Car"/>
    <w:basedOn w:val="TtuloDestacadoCar"/>
    <w:link w:val="Ttuloseccin"/>
    <w:rsid w:val="00A9035E"/>
    <w:rPr>
      <w:rFonts w:ascii="Montserrat ExtraBold" w:eastAsia="Times New Roman" w:hAnsi="Montserrat ExtraBold"/>
      <w:b/>
      <w:noProof/>
      <w:color w:val="003A66"/>
      <w:kern w:val="28"/>
      <w:sz w:val="18"/>
      <w:szCs w:val="18"/>
      <w:lang w:val="es-ES_tradnl"/>
    </w:rPr>
  </w:style>
  <w:style w:type="paragraph" w:customStyle="1" w:styleId="Contenido">
    <w:name w:val="Contenido"/>
    <w:basedOn w:val="Textonormal"/>
    <w:link w:val="ContenidoCar"/>
    <w:rsid w:val="00A9035E"/>
    <w:rPr>
      <w:sz w:val="18"/>
      <w:szCs w:val="18"/>
      <w:lang w:eastAsia="en-US"/>
    </w:rPr>
  </w:style>
  <w:style w:type="character" w:customStyle="1" w:styleId="ApartadoCar">
    <w:name w:val="Apartado Car"/>
    <w:basedOn w:val="TextonormalCar"/>
    <w:link w:val="Apartado"/>
    <w:rsid w:val="00A9035E"/>
    <w:rPr>
      <w:rFonts w:ascii="Montserrat ExtraBold" w:eastAsia="SimSun" w:hAnsi="Montserrat ExtraBold"/>
      <w:color w:val="0D0D0D" w:themeColor="text1" w:themeTint="F2"/>
      <w:sz w:val="18"/>
      <w:szCs w:val="18"/>
      <w:lang w:eastAsia="zh-CN"/>
    </w:rPr>
  </w:style>
  <w:style w:type="paragraph" w:customStyle="1" w:styleId="Listaestilo">
    <w:name w:val="Lista estilo"/>
    <w:basedOn w:val="Textonormal"/>
    <w:link w:val="ListaestiloCar"/>
    <w:rsid w:val="00A9035E"/>
    <w:pPr>
      <w:numPr>
        <w:numId w:val="7"/>
      </w:numPr>
    </w:pPr>
    <w:rPr>
      <w:sz w:val="18"/>
      <w:szCs w:val="18"/>
      <w:lang w:eastAsia="en-US"/>
    </w:rPr>
  </w:style>
  <w:style w:type="character" w:customStyle="1" w:styleId="ContenidoCar">
    <w:name w:val="Contenido Car"/>
    <w:basedOn w:val="TextonormalCar"/>
    <w:link w:val="Contenido"/>
    <w:rsid w:val="00A9035E"/>
    <w:rPr>
      <w:rFonts w:ascii="Montserrat Medium" w:eastAsia="SimSun" w:hAnsi="Montserrat Medium"/>
      <w:color w:val="0D0D0D" w:themeColor="text1" w:themeTint="F2"/>
      <w:sz w:val="18"/>
      <w:szCs w:val="18"/>
      <w:lang w:eastAsia="zh-CN"/>
    </w:rPr>
  </w:style>
  <w:style w:type="paragraph" w:customStyle="1" w:styleId="Fechas">
    <w:name w:val="Fechas"/>
    <w:basedOn w:val="Textonormal"/>
    <w:link w:val="FechasCar"/>
    <w:rsid w:val="00987F71"/>
    <w:pPr>
      <w:jc w:val="left"/>
    </w:pPr>
    <w:rPr>
      <w:rFonts w:ascii="Montserrat ExtraBold" w:hAnsi="Montserrat ExtraBold"/>
      <w:color w:val="A6A6A6" w:themeColor="background1" w:themeShade="A6"/>
      <w:sz w:val="18"/>
      <w:szCs w:val="18"/>
    </w:rPr>
  </w:style>
  <w:style w:type="character" w:customStyle="1" w:styleId="ListaestiloCar">
    <w:name w:val="Lista estilo Car"/>
    <w:basedOn w:val="TextonormalCar"/>
    <w:link w:val="Listaestilo"/>
    <w:rsid w:val="00A9035E"/>
    <w:rPr>
      <w:rFonts w:ascii="Montserrat Medium" w:eastAsia="SimSun" w:hAnsi="Montserrat Medium"/>
      <w:color w:val="0D0D0D" w:themeColor="text1" w:themeTint="F2"/>
      <w:sz w:val="18"/>
      <w:szCs w:val="18"/>
      <w:lang w:eastAsia="zh-CN"/>
    </w:rPr>
  </w:style>
  <w:style w:type="character" w:customStyle="1" w:styleId="Subttuloseccin">
    <w:name w:val="Subtítulo sección"/>
    <w:basedOn w:val="TextoexplicativoCar"/>
    <w:uiPriority w:val="1"/>
    <w:rsid w:val="00987F71"/>
    <w:rPr>
      <w:rFonts w:ascii="Montserrat ExtraBold" w:eastAsia="SimSun" w:hAnsi="Montserrat ExtraBold"/>
      <w:color w:val="auto"/>
      <w:sz w:val="18"/>
      <w:szCs w:val="14"/>
      <w:lang w:eastAsia="zh-CN"/>
    </w:rPr>
  </w:style>
  <w:style w:type="character" w:customStyle="1" w:styleId="FechasCar">
    <w:name w:val="Fechas Car"/>
    <w:basedOn w:val="TextonormalCar"/>
    <w:link w:val="Fechas"/>
    <w:rsid w:val="00987F71"/>
    <w:rPr>
      <w:rFonts w:ascii="Montserrat ExtraBold" w:eastAsia="SimSun" w:hAnsi="Montserrat ExtraBold"/>
      <w:color w:val="A6A6A6" w:themeColor="background1" w:themeShade="A6"/>
      <w:sz w:val="18"/>
      <w:szCs w:val="18"/>
      <w:lang w:eastAsia="zh-CN"/>
    </w:rPr>
  </w:style>
  <w:style w:type="character" w:customStyle="1" w:styleId="Fechaestilo">
    <w:name w:val="Fecha estilo"/>
    <w:basedOn w:val="TextoexplicativoCar"/>
    <w:uiPriority w:val="1"/>
    <w:rsid w:val="00987F71"/>
    <w:rPr>
      <w:rFonts w:ascii="Montserrat ExtraBold" w:eastAsia="SimSun" w:hAnsi="Montserrat ExtraBold"/>
      <w:color w:val="A6A6A6" w:themeColor="background1" w:themeShade="A6"/>
      <w:sz w:val="18"/>
      <w:szCs w:val="14"/>
      <w:lang w:eastAsia="zh-CN"/>
    </w:rPr>
  </w:style>
  <w:style w:type="paragraph" w:customStyle="1" w:styleId="HiberusContenido">
    <w:name w:val="Hiberus Contenido"/>
    <w:basedOn w:val="Contenido"/>
    <w:link w:val="HiberusContenidoCar"/>
    <w:qFormat/>
    <w:rsid w:val="004E4381"/>
  </w:style>
  <w:style w:type="paragraph" w:customStyle="1" w:styleId="HiberusDestacado">
    <w:name w:val="Hiberus Destacado"/>
    <w:basedOn w:val="Ttuloseccin"/>
    <w:link w:val="HiberusDestacadoCar"/>
    <w:qFormat/>
    <w:rsid w:val="001A27EF"/>
    <w:pPr>
      <w:jc w:val="both"/>
    </w:pPr>
    <w:rPr>
      <w:b w:val="0"/>
      <w:color w:val="173962"/>
    </w:rPr>
  </w:style>
  <w:style w:type="character" w:customStyle="1" w:styleId="HiberusContenidoCar">
    <w:name w:val="Hiberus Contenido Car"/>
    <w:basedOn w:val="ContenidoCar"/>
    <w:link w:val="HiberusContenido"/>
    <w:rsid w:val="004E4381"/>
    <w:rPr>
      <w:rFonts w:ascii="Montserrat Medium" w:eastAsia="SimSun" w:hAnsi="Montserrat Medium"/>
      <w:color w:val="0D0D0D" w:themeColor="text1" w:themeTint="F2"/>
      <w:sz w:val="18"/>
      <w:szCs w:val="18"/>
      <w:lang w:eastAsia="zh-CN"/>
    </w:rPr>
  </w:style>
  <w:style w:type="paragraph" w:customStyle="1" w:styleId="EnumeracinPreferente">
    <w:name w:val="Enumeración Preferente"/>
    <w:basedOn w:val="Listaestilo"/>
    <w:link w:val="EnumeracinPreferenteCar"/>
    <w:qFormat/>
    <w:rsid w:val="004E4381"/>
    <w:pPr>
      <w:numPr>
        <w:numId w:val="9"/>
      </w:numPr>
    </w:pPr>
  </w:style>
  <w:style w:type="character" w:customStyle="1" w:styleId="HiberusDestacadoCar">
    <w:name w:val="Hiberus Destacado Car"/>
    <w:basedOn w:val="TtuloseccinCar"/>
    <w:link w:val="HiberusDestacado"/>
    <w:rsid w:val="001A27EF"/>
    <w:rPr>
      <w:rFonts w:ascii="Montserrat ExtraBold" w:eastAsia="Times New Roman" w:hAnsi="Montserrat ExtraBold"/>
      <w:b w:val="0"/>
      <w:noProof/>
      <w:color w:val="173962"/>
      <w:kern w:val="28"/>
      <w:sz w:val="18"/>
      <w:szCs w:val="18"/>
      <w:lang w:val="es-ES_tradnl"/>
    </w:rPr>
  </w:style>
  <w:style w:type="paragraph" w:customStyle="1" w:styleId="EnumeracinSecundaria">
    <w:name w:val="Enumeración Secundaria"/>
    <w:basedOn w:val="Listaestilo"/>
    <w:link w:val="EnumeracinSecundariaCar"/>
    <w:qFormat/>
    <w:rsid w:val="004E4381"/>
    <w:pPr>
      <w:numPr>
        <w:ilvl w:val="1"/>
        <w:numId w:val="8"/>
      </w:numPr>
    </w:pPr>
  </w:style>
  <w:style w:type="character" w:customStyle="1" w:styleId="EnumeracinPreferenteCar">
    <w:name w:val="Enumeración Preferente Car"/>
    <w:basedOn w:val="ListaestiloCar"/>
    <w:link w:val="EnumeracinPreferente"/>
    <w:rsid w:val="004E4381"/>
    <w:rPr>
      <w:rFonts w:ascii="Montserrat Medium" w:eastAsia="SimSun" w:hAnsi="Montserrat Medium"/>
      <w:color w:val="0D0D0D" w:themeColor="text1" w:themeTint="F2"/>
      <w:sz w:val="18"/>
      <w:szCs w:val="18"/>
      <w:lang w:eastAsia="zh-CN"/>
    </w:rPr>
  </w:style>
  <w:style w:type="paragraph" w:customStyle="1" w:styleId="Comentariosdevaloraadido">
    <w:name w:val="Comentarios de valor añadido"/>
    <w:basedOn w:val="Contenido"/>
    <w:link w:val="ComentariosdevaloraadidoCar"/>
    <w:rsid w:val="004E4381"/>
    <w:rPr>
      <w:color w:val="FFFFFF" w:themeColor="background1"/>
    </w:rPr>
  </w:style>
  <w:style w:type="character" w:customStyle="1" w:styleId="EnumeracinSecundariaCar">
    <w:name w:val="Enumeración Secundaria Car"/>
    <w:basedOn w:val="ListaestiloCar"/>
    <w:link w:val="EnumeracinSecundaria"/>
    <w:rsid w:val="004E4381"/>
    <w:rPr>
      <w:rFonts w:ascii="Montserrat Medium" w:eastAsia="SimSun" w:hAnsi="Montserrat Medium"/>
      <w:color w:val="0D0D0D" w:themeColor="text1" w:themeTint="F2"/>
      <w:sz w:val="18"/>
      <w:szCs w:val="18"/>
      <w:lang w:eastAsia="zh-CN"/>
    </w:rPr>
  </w:style>
  <w:style w:type="character" w:customStyle="1" w:styleId="ComentariosdevaloraadidoCar">
    <w:name w:val="Comentarios de valor añadido Car"/>
    <w:basedOn w:val="ContenidoCar"/>
    <w:link w:val="Comentariosdevaloraadido"/>
    <w:rsid w:val="004E4381"/>
    <w:rPr>
      <w:rFonts w:ascii="Montserrat Medium" w:eastAsia="SimSun" w:hAnsi="Montserrat Medium"/>
      <w:color w:val="FFFFFF" w:themeColor="background1"/>
      <w:sz w:val="18"/>
      <w:szCs w:val="18"/>
      <w:lang w:eastAsia="zh-CN"/>
    </w:rPr>
  </w:style>
  <w:style w:type="paragraph" w:customStyle="1" w:styleId="HiberusNegrita">
    <w:name w:val="Hiberus Negrita"/>
    <w:basedOn w:val="HiberusContenido"/>
    <w:link w:val="HiberusNegritaCar"/>
    <w:qFormat/>
    <w:rsid w:val="00BC1A29"/>
    <w:rPr>
      <w:rFonts w:ascii="Montserrat ExtraBold" w:hAnsi="Montserrat ExtraBold"/>
    </w:rPr>
  </w:style>
  <w:style w:type="paragraph" w:customStyle="1" w:styleId="Ttulostablas">
    <w:name w:val="Títulos tablas"/>
    <w:basedOn w:val="Comentariosdevaloraadido"/>
    <w:link w:val="TtulostablasCar"/>
    <w:rsid w:val="006D58AE"/>
    <w:pPr>
      <w:jc w:val="center"/>
    </w:pPr>
    <w:rPr>
      <w:rFonts w:ascii="Montserrat ExtraBold" w:hAnsi="Montserrat ExtraBold"/>
      <w:color w:val="00CDE2"/>
    </w:rPr>
  </w:style>
  <w:style w:type="character" w:customStyle="1" w:styleId="HiberusNegritaCar">
    <w:name w:val="Hiberus Negrita Car"/>
    <w:basedOn w:val="HiberusContenidoCar"/>
    <w:link w:val="HiberusNegrita"/>
    <w:rsid w:val="00BC1A29"/>
    <w:rPr>
      <w:rFonts w:ascii="Montserrat ExtraBold" w:eastAsia="SimSun" w:hAnsi="Montserrat ExtraBold"/>
      <w:color w:val="0D0D0D" w:themeColor="text1" w:themeTint="F2"/>
      <w:sz w:val="18"/>
      <w:szCs w:val="18"/>
      <w:lang w:eastAsia="zh-CN"/>
    </w:rPr>
  </w:style>
  <w:style w:type="paragraph" w:customStyle="1" w:styleId="Hiberus1">
    <w:name w:val="Hiberus 1"/>
    <w:basedOn w:val="TDC1"/>
    <w:next w:val="HiberusContenido"/>
    <w:link w:val="Hiberus1Car"/>
    <w:qFormat/>
    <w:rsid w:val="0002088B"/>
    <w:pPr>
      <w:numPr>
        <w:numId w:val="10"/>
      </w:numPr>
      <w:spacing w:after="100"/>
      <w:ind w:left="357" w:hanging="357"/>
    </w:pPr>
    <w:rPr>
      <w:b w:val="0"/>
      <w:bCs w:val="0"/>
      <w:color w:val="173962"/>
      <w:sz w:val="28"/>
      <w:szCs w:val="28"/>
    </w:rPr>
  </w:style>
  <w:style w:type="character" w:customStyle="1" w:styleId="TtulostablasCar">
    <w:name w:val="Títulos tablas Car"/>
    <w:basedOn w:val="ComentariosdevaloraadidoCar"/>
    <w:link w:val="Ttulostablas"/>
    <w:rsid w:val="006D58AE"/>
    <w:rPr>
      <w:rFonts w:ascii="Montserrat ExtraBold" w:eastAsia="SimSun" w:hAnsi="Montserrat ExtraBold"/>
      <w:color w:val="00CDE2"/>
      <w:sz w:val="18"/>
      <w:szCs w:val="18"/>
      <w:lang w:eastAsia="zh-CN"/>
    </w:rPr>
  </w:style>
  <w:style w:type="paragraph" w:customStyle="1" w:styleId="Hiberus2">
    <w:name w:val="Hiberus 2"/>
    <w:basedOn w:val="TDC2"/>
    <w:next w:val="HiberusContenido"/>
    <w:link w:val="Hiberus2Car"/>
    <w:qFormat/>
    <w:rsid w:val="0002088B"/>
    <w:pPr>
      <w:numPr>
        <w:ilvl w:val="1"/>
        <w:numId w:val="10"/>
      </w:numPr>
      <w:spacing w:after="100"/>
    </w:pPr>
    <w:rPr>
      <w:b/>
      <w:bCs w:val="0"/>
      <w:color w:val="173962"/>
      <w:sz w:val="24"/>
      <w:szCs w:val="24"/>
    </w:rPr>
  </w:style>
  <w:style w:type="character" w:customStyle="1" w:styleId="Hiberus1Car">
    <w:name w:val="Hiberus 1 Car"/>
    <w:basedOn w:val="TtuloseccinCar"/>
    <w:link w:val="Hiberus1"/>
    <w:rsid w:val="0002088B"/>
    <w:rPr>
      <w:rFonts w:ascii="Montserrat ExtraBold" w:eastAsia="SimSun" w:hAnsi="Montserrat ExtraBold"/>
      <w:b w:val="0"/>
      <w:noProof/>
      <w:color w:val="173962"/>
      <w:kern w:val="28"/>
      <w:sz w:val="28"/>
      <w:szCs w:val="28"/>
      <w:lang w:val="es-ES_tradnl" w:eastAsia="es-ES"/>
    </w:rPr>
  </w:style>
  <w:style w:type="paragraph" w:customStyle="1" w:styleId="Hiberus3">
    <w:name w:val="Hiberus 3"/>
    <w:basedOn w:val="TDC3"/>
    <w:next w:val="HiberusContenido"/>
    <w:link w:val="Hiberus3Car"/>
    <w:qFormat/>
    <w:rsid w:val="0002088B"/>
    <w:pPr>
      <w:numPr>
        <w:ilvl w:val="2"/>
        <w:numId w:val="10"/>
      </w:numPr>
      <w:spacing w:after="100"/>
    </w:pPr>
    <w:rPr>
      <w:rFonts w:ascii="Montserrat ExtraBold" w:hAnsi="Montserrat ExtraBold"/>
      <w:b/>
      <w:bCs/>
      <w:color w:val="173962"/>
      <w:sz w:val="20"/>
      <w:szCs w:val="20"/>
    </w:rPr>
  </w:style>
  <w:style w:type="character" w:customStyle="1" w:styleId="Hiberus2Car">
    <w:name w:val="Hiberus 2 Car"/>
    <w:basedOn w:val="TtuloseccinCar"/>
    <w:link w:val="Hiberus2"/>
    <w:rsid w:val="0002088B"/>
    <w:rPr>
      <w:rFonts w:ascii="Montserrat ExtraBold" w:eastAsia="Times New Roman" w:hAnsi="Montserrat ExtraBold" w:cs="Calibri"/>
      <w:b/>
      <w:noProof/>
      <w:color w:val="173962"/>
      <w:kern w:val="28"/>
      <w:sz w:val="24"/>
      <w:szCs w:val="24"/>
      <w:lang w:val="es-ES_tradnl" w:eastAsia="es-ES"/>
    </w:rPr>
  </w:style>
  <w:style w:type="paragraph" w:customStyle="1" w:styleId="Hiberus4">
    <w:name w:val="Hiberus 4"/>
    <w:basedOn w:val="TDC4"/>
    <w:next w:val="HiberusContenido"/>
    <w:link w:val="Hiberus4Car"/>
    <w:qFormat/>
    <w:rsid w:val="0002088B"/>
    <w:pPr>
      <w:numPr>
        <w:ilvl w:val="3"/>
        <w:numId w:val="10"/>
      </w:numPr>
      <w:spacing w:after="100"/>
      <w:ind w:left="1275" w:hanging="1077"/>
    </w:pPr>
    <w:rPr>
      <w:rFonts w:ascii="Montserrat ExtraBold" w:hAnsi="Montserrat ExtraBold"/>
      <w:b/>
      <w:bCs/>
      <w:color w:val="173962"/>
      <w:sz w:val="20"/>
      <w:szCs w:val="20"/>
    </w:rPr>
  </w:style>
  <w:style w:type="character" w:customStyle="1" w:styleId="Hiberus3Car">
    <w:name w:val="Hiberus 3 Car"/>
    <w:basedOn w:val="TtuloseccinCar"/>
    <w:link w:val="Hiberus3"/>
    <w:rsid w:val="0002088B"/>
    <w:rPr>
      <w:rFonts w:ascii="Montserrat ExtraBold" w:eastAsia="SimSun" w:hAnsi="Montserrat ExtraBold"/>
      <w:b/>
      <w:bCs/>
      <w:noProof/>
      <w:color w:val="173962"/>
      <w:kern w:val="28"/>
      <w:sz w:val="18"/>
      <w:szCs w:val="18"/>
      <w:lang w:val="es-ES_tradnl" w:eastAsia="zh-CN"/>
    </w:rPr>
  </w:style>
  <w:style w:type="paragraph" w:customStyle="1" w:styleId="Hiberus5">
    <w:name w:val="Hiberus 5"/>
    <w:basedOn w:val="TDC5"/>
    <w:next w:val="HiberusContenido"/>
    <w:link w:val="Hiberus5Car"/>
    <w:qFormat/>
    <w:rsid w:val="0002088B"/>
    <w:pPr>
      <w:numPr>
        <w:ilvl w:val="4"/>
        <w:numId w:val="10"/>
      </w:numPr>
      <w:spacing w:after="100"/>
      <w:ind w:left="1275" w:hanging="1077"/>
    </w:pPr>
    <w:rPr>
      <w:rFonts w:ascii="Montserrat ExtraBold" w:hAnsi="Montserrat ExtraBold"/>
      <w:b/>
      <w:bCs/>
      <w:color w:val="173962"/>
      <w:sz w:val="20"/>
      <w:szCs w:val="20"/>
    </w:rPr>
  </w:style>
  <w:style w:type="character" w:customStyle="1" w:styleId="Hiberus4Car">
    <w:name w:val="Hiberus 4 Car"/>
    <w:basedOn w:val="TtuloseccinCar"/>
    <w:link w:val="Hiberus4"/>
    <w:rsid w:val="0002088B"/>
    <w:rPr>
      <w:rFonts w:ascii="Montserrat ExtraBold" w:eastAsia="SimSun" w:hAnsi="Montserrat ExtraBold"/>
      <w:b/>
      <w:bCs/>
      <w:noProof/>
      <w:color w:val="173962"/>
      <w:kern w:val="28"/>
      <w:sz w:val="18"/>
      <w:szCs w:val="18"/>
      <w:lang w:val="es-ES_tradnl" w:eastAsia="zh-CN"/>
    </w:rPr>
  </w:style>
  <w:style w:type="character" w:customStyle="1" w:styleId="Hiberus5Car">
    <w:name w:val="Hiberus 5 Car"/>
    <w:basedOn w:val="TtuloseccinCar"/>
    <w:link w:val="Hiberus5"/>
    <w:rsid w:val="0002088B"/>
    <w:rPr>
      <w:rFonts w:ascii="Montserrat ExtraBold" w:eastAsia="SimSun" w:hAnsi="Montserrat ExtraBold"/>
      <w:b/>
      <w:bCs/>
      <w:noProof/>
      <w:color w:val="173962"/>
      <w:kern w:val="28"/>
      <w:sz w:val="18"/>
      <w:szCs w:val="18"/>
      <w:lang w:val="es-ES_tradnl" w:eastAsia="zh-CN"/>
    </w:rPr>
  </w:style>
  <w:style w:type="paragraph" w:styleId="TDC4">
    <w:name w:val="toc 4"/>
    <w:basedOn w:val="Normal"/>
    <w:next w:val="Normal"/>
    <w:autoRedefine/>
    <w:uiPriority w:val="39"/>
    <w:unhideWhenUsed/>
    <w:rsid w:val="00F611B2"/>
    <w:pPr>
      <w:spacing w:after="0"/>
      <w:ind w:left="198"/>
      <w:jc w:val="left"/>
    </w:pPr>
    <w:rPr>
      <w:rFonts w:ascii="Montserrat Medium" w:hAnsi="Montserrat Medium"/>
      <w:sz w:val="18"/>
    </w:rPr>
  </w:style>
  <w:style w:type="paragraph" w:styleId="TDC5">
    <w:name w:val="toc 5"/>
    <w:basedOn w:val="Normal"/>
    <w:next w:val="Normal"/>
    <w:autoRedefine/>
    <w:uiPriority w:val="39"/>
    <w:unhideWhenUsed/>
    <w:rsid w:val="00F611B2"/>
    <w:pPr>
      <w:spacing w:after="0"/>
      <w:ind w:left="198"/>
      <w:jc w:val="left"/>
    </w:pPr>
    <w:rPr>
      <w:rFonts w:ascii="Montserrat Medium" w:hAnsi="Montserrat Medium"/>
      <w:sz w:val="18"/>
    </w:rPr>
  </w:style>
  <w:style w:type="paragraph" w:customStyle="1" w:styleId="EnumeracinPreferenteNegrita">
    <w:name w:val="Enumeración Preferente Negrita"/>
    <w:basedOn w:val="HiberusNegrita"/>
    <w:link w:val="EnumeracinPreferenteNegritaCar"/>
    <w:qFormat/>
    <w:rsid w:val="000C5E82"/>
    <w:pPr>
      <w:numPr>
        <w:numId w:val="11"/>
      </w:numPr>
    </w:pPr>
  </w:style>
  <w:style w:type="character" w:customStyle="1" w:styleId="EnumeracinPreferenteNegritaCar">
    <w:name w:val="Enumeración Preferente Negrita Car"/>
    <w:basedOn w:val="HiberusNegritaCar"/>
    <w:link w:val="EnumeracinPreferenteNegrita"/>
    <w:rsid w:val="000C5E82"/>
    <w:rPr>
      <w:rFonts w:ascii="Montserrat ExtraBold" w:eastAsia="SimSun" w:hAnsi="Montserrat ExtraBold"/>
      <w:color w:val="0D0D0D" w:themeColor="text1" w:themeTint="F2"/>
      <w:sz w:val="18"/>
      <w:szCs w:val="18"/>
      <w:lang w:eastAsia="zh-CN"/>
    </w:rPr>
  </w:style>
  <w:style w:type="paragraph" w:styleId="TDC6">
    <w:name w:val="toc 6"/>
    <w:basedOn w:val="Normal"/>
    <w:next w:val="Normal"/>
    <w:autoRedefine/>
    <w:uiPriority w:val="39"/>
    <w:semiHidden/>
    <w:unhideWhenUsed/>
    <w:rsid w:val="00CF25C0"/>
    <w:pPr>
      <w:spacing w:after="100"/>
      <w:ind w:left="1200"/>
    </w:pPr>
  </w:style>
  <w:style w:type="paragraph" w:customStyle="1" w:styleId="text-align-center">
    <w:name w:val="text-align-center"/>
    <w:basedOn w:val="Normal"/>
    <w:rsid w:val="00A20435"/>
    <w:pPr>
      <w:spacing w:before="100" w:beforeAutospacing="1" w:after="100" w:afterAutospacing="1"/>
      <w:jc w:val="left"/>
    </w:pPr>
    <w:rPr>
      <w:rFonts w:ascii="Times New Roman" w:eastAsia="Times New Roman" w:hAnsi="Times New Roman"/>
      <w:color w:val="auto"/>
      <w:szCs w:val="24"/>
      <w:lang w:eastAsia="es-ES"/>
    </w:rPr>
  </w:style>
  <w:style w:type="paragraph" w:styleId="Asuntodelcomentario">
    <w:name w:val="annotation subject"/>
    <w:basedOn w:val="Textocomentario"/>
    <w:next w:val="Textocomentario"/>
    <w:link w:val="AsuntodelcomentarioCar"/>
    <w:uiPriority w:val="99"/>
    <w:semiHidden/>
    <w:unhideWhenUsed/>
    <w:rsid w:val="004659AB"/>
    <w:pPr>
      <w:spacing w:after="120"/>
    </w:pPr>
    <w:rPr>
      <w:rFonts w:ascii="Calibri Light" w:hAnsi="Calibri Light"/>
      <w:b/>
      <w:bCs/>
    </w:rPr>
  </w:style>
  <w:style w:type="character" w:customStyle="1" w:styleId="AsuntodelcomentarioCar">
    <w:name w:val="Asunto del comentario Car"/>
    <w:basedOn w:val="TextocomentarioCar"/>
    <w:link w:val="Asuntodelcomentario"/>
    <w:uiPriority w:val="99"/>
    <w:semiHidden/>
    <w:rsid w:val="004659AB"/>
    <w:rPr>
      <w:rFonts w:ascii="Calibri Light" w:eastAsia="SimSun" w:hAnsi="Calibri Light"/>
      <w:b/>
      <w:bCs/>
      <w:color w:val="262626" w:themeColor="text1" w:themeTint="D9"/>
      <w:lang w:eastAsia="zh-CN"/>
    </w:rPr>
  </w:style>
  <w:style w:type="paragraph" w:customStyle="1" w:styleId="text-align-left">
    <w:name w:val="text-align-left"/>
    <w:basedOn w:val="Normal"/>
    <w:rsid w:val="005C0A10"/>
    <w:pPr>
      <w:spacing w:before="100" w:beforeAutospacing="1" w:after="100" w:afterAutospacing="1"/>
      <w:jc w:val="left"/>
    </w:pPr>
    <w:rPr>
      <w:rFonts w:ascii="Calibri" w:eastAsiaTheme="minorHAnsi" w:hAnsi="Calibri" w:cs="Calibri"/>
      <w:color w:val="auto"/>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526">
      <w:bodyDiv w:val="1"/>
      <w:marLeft w:val="0"/>
      <w:marRight w:val="0"/>
      <w:marTop w:val="0"/>
      <w:marBottom w:val="0"/>
      <w:divBdr>
        <w:top w:val="none" w:sz="0" w:space="0" w:color="auto"/>
        <w:left w:val="none" w:sz="0" w:space="0" w:color="auto"/>
        <w:bottom w:val="none" w:sz="0" w:space="0" w:color="auto"/>
        <w:right w:val="none" w:sz="0" w:space="0" w:color="auto"/>
      </w:divBdr>
    </w:div>
    <w:div w:id="10493940">
      <w:bodyDiv w:val="1"/>
      <w:marLeft w:val="0"/>
      <w:marRight w:val="0"/>
      <w:marTop w:val="0"/>
      <w:marBottom w:val="0"/>
      <w:divBdr>
        <w:top w:val="none" w:sz="0" w:space="0" w:color="auto"/>
        <w:left w:val="none" w:sz="0" w:space="0" w:color="auto"/>
        <w:bottom w:val="none" w:sz="0" w:space="0" w:color="auto"/>
        <w:right w:val="none" w:sz="0" w:space="0" w:color="auto"/>
      </w:divBdr>
    </w:div>
    <w:div w:id="11105846">
      <w:bodyDiv w:val="1"/>
      <w:marLeft w:val="0"/>
      <w:marRight w:val="0"/>
      <w:marTop w:val="0"/>
      <w:marBottom w:val="0"/>
      <w:divBdr>
        <w:top w:val="none" w:sz="0" w:space="0" w:color="auto"/>
        <w:left w:val="none" w:sz="0" w:space="0" w:color="auto"/>
        <w:bottom w:val="none" w:sz="0" w:space="0" w:color="auto"/>
        <w:right w:val="none" w:sz="0" w:space="0" w:color="auto"/>
      </w:divBdr>
    </w:div>
    <w:div w:id="15153901">
      <w:bodyDiv w:val="1"/>
      <w:marLeft w:val="0"/>
      <w:marRight w:val="0"/>
      <w:marTop w:val="0"/>
      <w:marBottom w:val="0"/>
      <w:divBdr>
        <w:top w:val="none" w:sz="0" w:space="0" w:color="auto"/>
        <w:left w:val="none" w:sz="0" w:space="0" w:color="auto"/>
        <w:bottom w:val="none" w:sz="0" w:space="0" w:color="auto"/>
        <w:right w:val="none" w:sz="0" w:space="0" w:color="auto"/>
      </w:divBdr>
    </w:div>
    <w:div w:id="16975043">
      <w:bodyDiv w:val="1"/>
      <w:marLeft w:val="0"/>
      <w:marRight w:val="0"/>
      <w:marTop w:val="0"/>
      <w:marBottom w:val="0"/>
      <w:divBdr>
        <w:top w:val="none" w:sz="0" w:space="0" w:color="auto"/>
        <w:left w:val="none" w:sz="0" w:space="0" w:color="auto"/>
        <w:bottom w:val="none" w:sz="0" w:space="0" w:color="auto"/>
        <w:right w:val="none" w:sz="0" w:space="0" w:color="auto"/>
      </w:divBdr>
    </w:div>
    <w:div w:id="31660826">
      <w:bodyDiv w:val="1"/>
      <w:marLeft w:val="0"/>
      <w:marRight w:val="0"/>
      <w:marTop w:val="0"/>
      <w:marBottom w:val="0"/>
      <w:divBdr>
        <w:top w:val="none" w:sz="0" w:space="0" w:color="auto"/>
        <w:left w:val="none" w:sz="0" w:space="0" w:color="auto"/>
        <w:bottom w:val="none" w:sz="0" w:space="0" w:color="auto"/>
        <w:right w:val="none" w:sz="0" w:space="0" w:color="auto"/>
      </w:divBdr>
    </w:div>
    <w:div w:id="40834659">
      <w:bodyDiv w:val="1"/>
      <w:marLeft w:val="0"/>
      <w:marRight w:val="0"/>
      <w:marTop w:val="0"/>
      <w:marBottom w:val="0"/>
      <w:divBdr>
        <w:top w:val="none" w:sz="0" w:space="0" w:color="auto"/>
        <w:left w:val="none" w:sz="0" w:space="0" w:color="auto"/>
        <w:bottom w:val="none" w:sz="0" w:space="0" w:color="auto"/>
        <w:right w:val="none" w:sz="0" w:space="0" w:color="auto"/>
      </w:divBdr>
    </w:div>
    <w:div w:id="41250355">
      <w:bodyDiv w:val="1"/>
      <w:marLeft w:val="0"/>
      <w:marRight w:val="0"/>
      <w:marTop w:val="0"/>
      <w:marBottom w:val="0"/>
      <w:divBdr>
        <w:top w:val="none" w:sz="0" w:space="0" w:color="auto"/>
        <w:left w:val="none" w:sz="0" w:space="0" w:color="auto"/>
        <w:bottom w:val="none" w:sz="0" w:space="0" w:color="auto"/>
        <w:right w:val="none" w:sz="0" w:space="0" w:color="auto"/>
      </w:divBdr>
    </w:div>
    <w:div w:id="52437662">
      <w:bodyDiv w:val="1"/>
      <w:marLeft w:val="0"/>
      <w:marRight w:val="0"/>
      <w:marTop w:val="0"/>
      <w:marBottom w:val="0"/>
      <w:divBdr>
        <w:top w:val="none" w:sz="0" w:space="0" w:color="auto"/>
        <w:left w:val="none" w:sz="0" w:space="0" w:color="auto"/>
        <w:bottom w:val="none" w:sz="0" w:space="0" w:color="auto"/>
        <w:right w:val="none" w:sz="0" w:space="0" w:color="auto"/>
      </w:divBdr>
    </w:div>
    <w:div w:id="103695237">
      <w:bodyDiv w:val="1"/>
      <w:marLeft w:val="0"/>
      <w:marRight w:val="0"/>
      <w:marTop w:val="0"/>
      <w:marBottom w:val="0"/>
      <w:divBdr>
        <w:top w:val="none" w:sz="0" w:space="0" w:color="auto"/>
        <w:left w:val="none" w:sz="0" w:space="0" w:color="auto"/>
        <w:bottom w:val="none" w:sz="0" w:space="0" w:color="auto"/>
        <w:right w:val="none" w:sz="0" w:space="0" w:color="auto"/>
      </w:divBdr>
    </w:div>
    <w:div w:id="113863972">
      <w:bodyDiv w:val="1"/>
      <w:marLeft w:val="0"/>
      <w:marRight w:val="0"/>
      <w:marTop w:val="0"/>
      <w:marBottom w:val="0"/>
      <w:divBdr>
        <w:top w:val="none" w:sz="0" w:space="0" w:color="auto"/>
        <w:left w:val="none" w:sz="0" w:space="0" w:color="auto"/>
        <w:bottom w:val="none" w:sz="0" w:space="0" w:color="auto"/>
        <w:right w:val="none" w:sz="0" w:space="0" w:color="auto"/>
      </w:divBdr>
    </w:div>
    <w:div w:id="134953461">
      <w:bodyDiv w:val="1"/>
      <w:marLeft w:val="0"/>
      <w:marRight w:val="0"/>
      <w:marTop w:val="0"/>
      <w:marBottom w:val="0"/>
      <w:divBdr>
        <w:top w:val="none" w:sz="0" w:space="0" w:color="auto"/>
        <w:left w:val="none" w:sz="0" w:space="0" w:color="auto"/>
        <w:bottom w:val="none" w:sz="0" w:space="0" w:color="auto"/>
        <w:right w:val="none" w:sz="0" w:space="0" w:color="auto"/>
      </w:divBdr>
    </w:div>
    <w:div w:id="146436436">
      <w:bodyDiv w:val="1"/>
      <w:marLeft w:val="0"/>
      <w:marRight w:val="0"/>
      <w:marTop w:val="0"/>
      <w:marBottom w:val="0"/>
      <w:divBdr>
        <w:top w:val="none" w:sz="0" w:space="0" w:color="auto"/>
        <w:left w:val="none" w:sz="0" w:space="0" w:color="auto"/>
        <w:bottom w:val="none" w:sz="0" w:space="0" w:color="auto"/>
        <w:right w:val="none" w:sz="0" w:space="0" w:color="auto"/>
      </w:divBdr>
    </w:div>
    <w:div w:id="158347448">
      <w:bodyDiv w:val="1"/>
      <w:marLeft w:val="0"/>
      <w:marRight w:val="0"/>
      <w:marTop w:val="0"/>
      <w:marBottom w:val="0"/>
      <w:divBdr>
        <w:top w:val="none" w:sz="0" w:space="0" w:color="auto"/>
        <w:left w:val="none" w:sz="0" w:space="0" w:color="auto"/>
        <w:bottom w:val="none" w:sz="0" w:space="0" w:color="auto"/>
        <w:right w:val="none" w:sz="0" w:space="0" w:color="auto"/>
      </w:divBdr>
    </w:div>
    <w:div w:id="177551277">
      <w:bodyDiv w:val="1"/>
      <w:marLeft w:val="0"/>
      <w:marRight w:val="0"/>
      <w:marTop w:val="0"/>
      <w:marBottom w:val="0"/>
      <w:divBdr>
        <w:top w:val="none" w:sz="0" w:space="0" w:color="auto"/>
        <w:left w:val="none" w:sz="0" w:space="0" w:color="auto"/>
        <w:bottom w:val="none" w:sz="0" w:space="0" w:color="auto"/>
        <w:right w:val="none" w:sz="0" w:space="0" w:color="auto"/>
      </w:divBdr>
    </w:div>
    <w:div w:id="181092359">
      <w:bodyDiv w:val="1"/>
      <w:marLeft w:val="0"/>
      <w:marRight w:val="0"/>
      <w:marTop w:val="0"/>
      <w:marBottom w:val="0"/>
      <w:divBdr>
        <w:top w:val="none" w:sz="0" w:space="0" w:color="auto"/>
        <w:left w:val="none" w:sz="0" w:space="0" w:color="auto"/>
        <w:bottom w:val="none" w:sz="0" w:space="0" w:color="auto"/>
        <w:right w:val="none" w:sz="0" w:space="0" w:color="auto"/>
      </w:divBdr>
    </w:div>
    <w:div w:id="211893119">
      <w:bodyDiv w:val="1"/>
      <w:marLeft w:val="0"/>
      <w:marRight w:val="0"/>
      <w:marTop w:val="0"/>
      <w:marBottom w:val="0"/>
      <w:divBdr>
        <w:top w:val="none" w:sz="0" w:space="0" w:color="auto"/>
        <w:left w:val="none" w:sz="0" w:space="0" w:color="auto"/>
        <w:bottom w:val="none" w:sz="0" w:space="0" w:color="auto"/>
        <w:right w:val="none" w:sz="0" w:space="0" w:color="auto"/>
      </w:divBdr>
    </w:div>
    <w:div w:id="226963100">
      <w:bodyDiv w:val="1"/>
      <w:marLeft w:val="0"/>
      <w:marRight w:val="0"/>
      <w:marTop w:val="0"/>
      <w:marBottom w:val="0"/>
      <w:divBdr>
        <w:top w:val="none" w:sz="0" w:space="0" w:color="auto"/>
        <w:left w:val="none" w:sz="0" w:space="0" w:color="auto"/>
        <w:bottom w:val="none" w:sz="0" w:space="0" w:color="auto"/>
        <w:right w:val="none" w:sz="0" w:space="0" w:color="auto"/>
      </w:divBdr>
    </w:div>
    <w:div w:id="228343997">
      <w:bodyDiv w:val="1"/>
      <w:marLeft w:val="0"/>
      <w:marRight w:val="0"/>
      <w:marTop w:val="0"/>
      <w:marBottom w:val="0"/>
      <w:divBdr>
        <w:top w:val="none" w:sz="0" w:space="0" w:color="auto"/>
        <w:left w:val="none" w:sz="0" w:space="0" w:color="auto"/>
        <w:bottom w:val="none" w:sz="0" w:space="0" w:color="auto"/>
        <w:right w:val="none" w:sz="0" w:space="0" w:color="auto"/>
      </w:divBdr>
    </w:div>
    <w:div w:id="240676241">
      <w:bodyDiv w:val="1"/>
      <w:marLeft w:val="0"/>
      <w:marRight w:val="0"/>
      <w:marTop w:val="0"/>
      <w:marBottom w:val="0"/>
      <w:divBdr>
        <w:top w:val="none" w:sz="0" w:space="0" w:color="auto"/>
        <w:left w:val="none" w:sz="0" w:space="0" w:color="auto"/>
        <w:bottom w:val="none" w:sz="0" w:space="0" w:color="auto"/>
        <w:right w:val="none" w:sz="0" w:space="0" w:color="auto"/>
      </w:divBdr>
    </w:div>
    <w:div w:id="251666679">
      <w:bodyDiv w:val="1"/>
      <w:marLeft w:val="0"/>
      <w:marRight w:val="0"/>
      <w:marTop w:val="0"/>
      <w:marBottom w:val="0"/>
      <w:divBdr>
        <w:top w:val="none" w:sz="0" w:space="0" w:color="auto"/>
        <w:left w:val="none" w:sz="0" w:space="0" w:color="auto"/>
        <w:bottom w:val="none" w:sz="0" w:space="0" w:color="auto"/>
        <w:right w:val="none" w:sz="0" w:space="0" w:color="auto"/>
      </w:divBdr>
    </w:div>
    <w:div w:id="273757201">
      <w:bodyDiv w:val="1"/>
      <w:marLeft w:val="0"/>
      <w:marRight w:val="0"/>
      <w:marTop w:val="0"/>
      <w:marBottom w:val="0"/>
      <w:divBdr>
        <w:top w:val="none" w:sz="0" w:space="0" w:color="auto"/>
        <w:left w:val="none" w:sz="0" w:space="0" w:color="auto"/>
        <w:bottom w:val="none" w:sz="0" w:space="0" w:color="auto"/>
        <w:right w:val="none" w:sz="0" w:space="0" w:color="auto"/>
      </w:divBdr>
    </w:div>
    <w:div w:id="305932544">
      <w:bodyDiv w:val="1"/>
      <w:marLeft w:val="0"/>
      <w:marRight w:val="0"/>
      <w:marTop w:val="0"/>
      <w:marBottom w:val="0"/>
      <w:divBdr>
        <w:top w:val="none" w:sz="0" w:space="0" w:color="auto"/>
        <w:left w:val="none" w:sz="0" w:space="0" w:color="auto"/>
        <w:bottom w:val="none" w:sz="0" w:space="0" w:color="auto"/>
        <w:right w:val="none" w:sz="0" w:space="0" w:color="auto"/>
      </w:divBdr>
    </w:div>
    <w:div w:id="307054463">
      <w:bodyDiv w:val="1"/>
      <w:marLeft w:val="0"/>
      <w:marRight w:val="0"/>
      <w:marTop w:val="0"/>
      <w:marBottom w:val="0"/>
      <w:divBdr>
        <w:top w:val="none" w:sz="0" w:space="0" w:color="auto"/>
        <w:left w:val="none" w:sz="0" w:space="0" w:color="auto"/>
        <w:bottom w:val="none" w:sz="0" w:space="0" w:color="auto"/>
        <w:right w:val="none" w:sz="0" w:space="0" w:color="auto"/>
      </w:divBdr>
    </w:div>
    <w:div w:id="3187786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29">
          <w:marLeft w:val="360"/>
          <w:marRight w:val="0"/>
          <w:marTop w:val="200"/>
          <w:marBottom w:val="0"/>
          <w:divBdr>
            <w:top w:val="none" w:sz="0" w:space="0" w:color="auto"/>
            <w:left w:val="none" w:sz="0" w:space="0" w:color="auto"/>
            <w:bottom w:val="none" w:sz="0" w:space="0" w:color="auto"/>
            <w:right w:val="none" w:sz="0" w:space="0" w:color="auto"/>
          </w:divBdr>
        </w:div>
        <w:div w:id="485896364">
          <w:marLeft w:val="360"/>
          <w:marRight w:val="0"/>
          <w:marTop w:val="200"/>
          <w:marBottom w:val="0"/>
          <w:divBdr>
            <w:top w:val="none" w:sz="0" w:space="0" w:color="auto"/>
            <w:left w:val="none" w:sz="0" w:space="0" w:color="auto"/>
            <w:bottom w:val="none" w:sz="0" w:space="0" w:color="auto"/>
            <w:right w:val="none" w:sz="0" w:space="0" w:color="auto"/>
          </w:divBdr>
        </w:div>
        <w:div w:id="930432776">
          <w:marLeft w:val="360"/>
          <w:marRight w:val="0"/>
          <w:marTop w:val="200"/>
          <w:marBottom w:val="0"/>
          <w:divBdr>
            <w:top w:val="none" w:sz="0" w:space="0" w:color="auto"/>
            <w:left w:val="none" w:sz="0" w:space="0" w:color="auto"/>
            <w:bottom w:val="none" w:sz="0" w:space="0" w:color="auto"/>
            <w:right w:val="none" w:sz="0" w:space="0" w:color="auto"/>
          </w:divBdr>
        </w:div>
      </w:divsChild>
    </w:div>
    <w:div w:id="321009572">
      <w:bodyDiv w:val="1"/>
      <w:marLeft w:val="0"/>
      <w:marRight w:val="0"/>
      <w:marTop w:val="0"/>
      <w:marBottom w:val="0"/>
      <w:divBdr>
        <w:top w:val="none" w:sz="0" w:space="0" w:color="auto"/>
        <w:left w:val="none" w:sz="0" w:space="0" w:color="auto"/>
        <w:bottom w:val="none" w:sz="0" w:space="0" w:color="auto"/>
        <w:right w:val="none" w:sz="0" w:space="0" w:color="auto"/>
      </w:divBdr>
    </w:div>
    <w:div w:id="327559564">
      <w:bodyDiv w:val="1"/>
      <w:marLeft w:val="0"/>
      <w:marRight w:val="0"/>
      <w:marTop w:val="0"/>
      <w:marBottom w:val="0"/>
      <w:divBdr>
        <w:top w:val="none" w:sz="0" w:space="0" w:color="auto"/>
        <w:left w:val="none" w:sz="0" w:space="0" w:color="auto"/>
        <w:bottom w:val="none" w:sz="0" w:space="0" w:color="auto"/>
        <w:right w:val="none" w:sz="0" w:space="0" w:color="auto"/>
      </w:divBdr>
    </w:div>
    <w:div w:id="355274264">
      <w:bodyDiv w:val="1"/>
      <w:marLeft w:val="0"/>
      <w:marRight w:val="0"/>
      <w:marTop w:val="0"/>
      <w:marBottom w:val="0"/>
      <w:divBdr>
        <w:top w:val="none" w:sz="0" w:space="0" w:color="auto"/>
        <w:left w:val="none" w:sz="0" w:space="0" w:color="auto"/>
        <w:bottom w:val="none" w:sz="0" w:space="0" w:color="auto"/>
        <w:right w:val="none" w:sz="0" w:space="0" w:color="auto"/>
      </w:divBdr>
    </w:div>
    <w:div w:id="360589500">
      <w:bodyDiv w:val="1"/>
      <w:marLeft w:val="0"/>
      <w:marRight w:val="0"/>
      <w:marTop w:val="0"/>
      <w:marBottom w:val="0"/>
      <w:divBdr>
        <w:top w:val="none" w:sz="0" w:space="0" w:color="auto"/>
        <w:left w:val="none" w:sz="0" w:space="0" w:color="auto"/>
        <w:bottom w:val="none" w:sz="0" w:space="0" w:color="auto"/>
        <w:right w:val="none" w:sz="0" w:space="0" w:color="auto"/>
      </w:divBdr>
    </w:div>
    <w:div w:id="364184382">
      <w:bodyDiv w:val="1"/>
      <w:marLeft w:val="0"/>
      <w:marRight w:val="0"/>
      <w:marTop w:val="0"/>
      <w:marBottom w:val="0"/>
      <w:divBdr>
        <w:top w:val="none" w:sz="0" w:space="0" w:color="auto"/>
        <w:left w:val="none" w:sz="0" w:space="0" w:color="auto"/>
        <w:bottom w:val="none" w:sz="0" w:space="0" w:color="auto"/>
        <w:right w:val="none" w:sz="0" w:space="0" w:color="auto"/>
      </w:divBdr>
    </w:div>
    <w:div w:id="371535627">
      <w:bodyDiv w:val="1"/>
      <w:marLeft w:val="0"/>
      <w:marRight w:val="0"/>
      <w:marTop w:val="0"/>
      <w:marBottom w:val="0"/>
      <w:divBdr>
        <w:top w:val="none" w:sz="0" w:space="0" w:color="auto"/>
        <w:left w:val="none" w:sz="0" w:space="0" w:color="auto"/>
        <w:bottom w:val="none" w:sz="0" w:space="0" w:color="auto"/>
        <w:right w:val="none" w:sz="0" w:space="0" w:color="auto"/>
      </w:divBdr>
    </w:div>
    <w:div w:id="373383503">
      <w:bodyDiv w:val="1"/>
      <w:marLeft w:val="0"/>
      <w:marRight w:val="0"/>
      <w:marTop w:val="0"/>
      <w:marBottom w:val="0"/>
      <w:divBdr>
        <w:top w:val="none" w:sz="0" w:space="0" w:color="auto"/>
        <w:left w:val="none" w:sz="0" w:space="0" w:color="auto"/>
        <w:bottom w:val="none" w:sz="0" w:space="0" w:color="auto"/>
        <w:right w:val="none" w:sz="0" w:space="0" w:color="auto"/>
      </w:divBdr>
    </w:div>
    <w:div w:id="387536694">
      <w:bodyDiv w:val="1"/>
      <w:marLeft w:val="0"/>
      <w:marRight w:val="0"/>
      <w:marTop w:val="0"/>
      <w:marBottom w:val="0"/>
      <w:divBdr>
        <w:top w:val="none" w:sz="0" w:space="0" w:color="auto"/>
        <w:left w:val="none" w:sz="0" w:space="0" w:color="auto"/>
        <w:bottom w:val="none" w:sz="0" w:space="0" w:color="auto"/>
        <w:right w:val="none" w:sz="0" w:space="0" w:color="auto"/>
      </w:divBdr>
    </w:div>
    <w:div w:id="398796137">
      <w:bodyDiv w:val="1"/>
      <w:marLeft w:val="0"/>
      <w:marRight w:val="0"/>
      <w:marTop w:val="0"/>
      <w:marBottom w:val="0"/>
      <w:divBdr>
        <w:top w:val="none" w:sz="0" w:space="0" w:color="auto"/>
        <w:left w:val="none" w:sz="0" w:space="0" w:color="auto"/>
        <w:bottom w:val="none" w:sz="0" w:space="0" w:color="auto"/>
        <w:right w:val="none" w:sz="0" w:space="0" w:color="auto"/>
      </w:divBdr>
    </w:div>
    <w:div w:id="428965862">
      <w:bodyDiv w:val="1"/>
      <w:marLeft w:val="0"/>
      <w:marRight w:val="0"/>
      <w:marTop w:val="0"/>
      <w:marBottom w:val="0"/>
      <w:divBdr>
        <w:top w:val="none" w:sz="0" w:space="0" w:color="auto"/>
        <w:left w:val="none" w:sz="0" w:space="0" w:color="auto"/>
        <w:bottom w:val="none" w:sz="0" w:space="0" w:color="auto"/>
        <w:right w:val="none" w:sz="0" w:space="0" w:color="auto"/>
      </w:divBdr>
    </w:div>
    <w:div w:id="434516926">
      <w:bodyDiv w:val="1"/>
      <w:marLeft w:val="0"/>
      <w:marRight w:val="0"/>
      <w:marTop w:val="0"/>
      <w:marBottom w:val="0"/>
      <w:divBdr>
        <w:top w:val="none" w:sz="0" w:space="0" w:color="auto"/>
        <w:left w:val="none" w:sz="0" w:space="0" w:color="auto"/>
        <w:bottom w:val="none" w:sz="0" w:space="0" w:color="auto"/>
        <w:right w:val="none" w:sz="0" w:space="0" w:color="auto"/>
      </w:divBdr>
    </w:div>
    <w:div w:id="442114351">
      <w:bodyDiv w:val="1"/>
      <w:marLeft w:val="0"/>
      <w:marRight w:val="0"/>
      <w:marTop w:val="0"/>
      <w:marBottom w:val="0"/>
      <w:divBdr>
        <w:top w:val="none" w:sz="0" w:space="0" w:color="auto"/>
        <w:left w:val="none" w:sz="0" w:space="0" w:color="auto"/>
        <w:bottom w:val="none" w:sz="0" w:space="0" w:color="auto"/>
        <w:right w:val="none" w:sz="0" w:space="0" w:color="auto"/>
      </w:divBdr>
    </w:div>
    <w:div w:id="463618728">
      <w:bodyDiv w:val="1"/>
      <w:marLeft w:val="0"/>
      <w:marRight w:val="0"/>
      <w:marTop w:val="0"/>
      <w:marBottom w:val="0"/>
      <w:divBdr>
        <w:top w:val="none" w:sz="0" w:space="0" w:color="auto"/>
        <w:left w:val="none" w:sz="0" w:space="0" w:color="auto"/>
        <w:bottom w:val="none" w:sz="0" w:space="0" w:color="auto"/>
        <w:right w:val="none" w:sz="0" w:space="0" w:color="auto"/>
      </w:divBdr>
    </w:div>
    <w:div w:id="509948020">
      <w:bodyDiv w:val="1"/>
      <w:marLeft w:val="0"/>
      <w:marRight w:val="0"/>
      <w:marTop w:val="0"/>
      <w:marBottom w:val="0"/>
      <w:divBdr>
        <w:top w:val="none" w:sz="0" w:space="0" w:color="auto"/>
        <w:left w:val="none" w:sz="0" w:space="0" w:color="auto"/>
        <w:bottom w:val="none" w:sz="0" w:space="0" w:color="auto"/>
        <w:right w:val="none" w:sz="0" w:space="0" w:color="auto"/>
      </w:divBdr>
    </w:div>
    <w:div w:id="512039307">
      <w:bodyDiv w:val="1"/>
      <w:marLeft w:val="0"/>
      <w:marRight w:val="0"/>
      <w:marTop w:val="0"/>
      <w:marBottom w:val="0"/>
      <w:divBdr>
        <w:top w:val="none" w:sz="0" w:space="0" w:color="auto"/>
        <w:left w:val="none" w:sz="0" w:space="0" w:color="auto"/>
        <w:bottom w:val="none" w:sz="0" w:space="0" w:color="auto"/>
        <w:right w:val="none" w:sz="0" w:space="0" w:color="auto"/>
      </w:divBdr>
    </w:div>
    <w:div w:id="529685993">
      <w:bodyDiv w:val="1"/>
      <w:marLeft w:val="0"/>
      <w:marRight w:val="0"/>
      <w:marTop w:val="0"/>
      <w:marBottom w:val="0"/>
      <w:divBdr>
        <w:top w:val="none" w:sz="0" w:space="0" w:color="auto"/>
        <w:left w:val="none" w:sz="0" w:space="0" w:color="auto"/>
        <w:bottom w:val="none" w:sz="0" w:space="0" w:color="auto"/>
        <w:right w:val="none" w:sz="0" w:space="0" w:color="auto"/>
      </w:divBdr>
    </w:div>
    <w:div w:id="539515256">
      <w:bodyDiv w:val="1"/>
      <w:marLeft w:val="0"/>
      <w:marRight w:val="0"/>
      <w:marTop w:val="0"/>
      <w:marBottom w:val="0"/>
      <w:divBdr>
        <w:top w:val="none" w:sz="0" w:space="0" w:color="auto"/>
        <w:left w:val="none" w:sz="0" w:space="0" w:color="auto"/>
        <w:bottom w:val="none" w:sz="0" w:space="0" w:color="auto"/>
        <w:right w:val="none" w:sz="0" w:space="0" w:color="auto"/>
      </w:divBdr>
    </w:div>
    <w:div w:id="541479557">
      <w:bodyDiv w:val="1"/>
      <w:marLeft w:val="0"/>
      <w:marRight w:val="0"/>
      <w:marTop w:val="0"/>
      <w:marBottom w:val="0"/>
      <w:divBdr>
        <w:top w:val="none" w:sz="0" w:space="0" w:color="auto"/>
        <w:left w:val="none" w:sz="0" w:space="0" w:color="auto"/>
        <w:bottom w:val="none" w:sz="0" w:space="0" w:color="auto"/>
        <w:right w:val="none" w:sz="0" w:space="0" w:color="auto"/>
      </w:divBdr>
    </w:div>
    <w:div w:id="541871391">
      <w:bodyDiv w:val="1"/>
      <w:marLeft w:val="0"/>
      <w:marRight w:val="0"/>
      <w:marTop w:val="0"/>
      <w:marBottom w:val="0"/>
      <w:divBdr>
        <w:top w:val="none" w:sz="0" w:space="0" w:color="auto"/>
        <w:left w:val="none" w:sz="0" w:space="0" w:color="auto"/>
        <w:bottom w:val="none" w:sz="0" w:space="0" w:color="auto"/>
        <w:right w:val="none" w:sz="0" w:space="0" w:color="auto"/>
      </w:divBdr>
    </w:div>
    <w:div w:id="560287039">
      <w:bodyDiv w:val="1"/>
      <w:marLeft w:val="0"/>
      <w:marRight w:val="0"/>
      <w:marTop w:val="0"/>
      <w:marBottom w:val="0"/>
      <w:divBdr>
        <w:top w:val="none" w:sz="0" w:space="0" w:color="auto"/>
        <w:left w:val="none" w:sz="0" w:space="0" w:color="auto"/>
        <w:bottom w:val="none" w:sz="0" w:space="0" w:color="auto"/>
        <w:right w:val="none" w:sz="0" w:space="0" w:color="auto"/>
      </w:divBdr>
    </w:div>
    <w:div w:id="594169836">
      <w:bodyDiv w:val="1"/>
      <w:marLeft w:val="0"/>
      <w:marRight w:val="0"/>
      <w:marTop w:val="0"/>
      <w:marBottom w:val="0"/>
      <w:divBdr>
        <w:top w:val="none" w:sz="0" w:space="0" w:color="auto"/>
        <w:left w:val="none" w:sz="0" w:space="0" w:color="auto"/>
        <w:bottom w:val="none" w:sz="0" w:space="0" w:color="auto"/>
        <w:right w:val="none" w:sz="0" w:space="0" w:color="auto"/>
      </w:divBdr>
    </w:div>
    <w:div w:id="617953242">
      <w:bodyDiv w:val="1"/>
      <w:marLeft w:val="0"/>
      <w:marRight w:val="0"/>
      <w:marTop w:val="0"/>
      <w:marBottom w:val="0"/>
      <w:divBdr>
        <w:top w:val="none" w:sz="0" w:space="0" w:color="auto"/>
        <w:left w:val="none" w:sz="0" w:space="0" w:color="auto"/>
        <w:bottom w:val="none" w:sz="0" w:space="0" w:color="auto"/>
        <w:right w:val="none" w:sz="0" w:space="0" w:color="auto"/>
      </w:divBdr>
    </w:div>
    <w:div w:id="624895610">
      <w:bodyDiv w:val="1"/>
      <w:marLeft w:val="0"/>
      <w:marRight w:val="0"/>
      <w:marTop w:val="0"/>
      <w:marBottom w:val="0"/>
      <w:divBdr>
        <w:top w:val="none" w:sz="0" w:space="0" w:color="auto"/>
        <w:left w:val="none" w:sz="0" w:space="0" w:color="auto"/>
        <w:bottom w:val="none" w:sz="0" w:space="0" w:color="auto"/>
        <w:right w:val="none" w:sz="0" w:space="0" w:color="auto"/>
      </w:divBdr>
    </w:div>
    <w:div w:id="634063910">
      <w:bodyDiv w:val="1"/>
      <w:marLeft w:val="0"/>
      <w:marRight w:val="0"/>
      <w:marTop w:val="0"/>
      <w:marBottom w:val="0"/>
      <w:divBdr>
        <w:top w:val="none" w:sz="0" w:space="0" w:color="auto"/>
        <w:left w:val="none" w:sz="0" w:space="0" w:color="auto"/>
        <w:bottom w:val="none" w:sz="0" w:space="0" w:color="auto"/>
        <w:right w:val="none" w:sz="0" w:space="0" w:color="auto"/>
      </w:divBdr>
    </w:div>
    <w:div w:id="646474451">
      <w:bodyDiv w:val="1"/>
      <w:marLeft w:val="0"/>
      <w:marRight w:val="0"/>
      <w:marTop w:val="0"/>
      <w:marBottom w:val="0"/>
      <w:divBdr>
        <w:top w:val="none" w:sz="0" w:space="0" w:color="auto"/>
        <w:left w:val="none" w:sz="0" w:space="0" w:color="auto"/>
        <w:bottom w:val="none" w:sz="0" w:space="0" w:color="auto"/>
        <w:right w:val="none" w:sz="0" w:space="0" w:color="auto"/>
      </w:divBdr>
    </w:div>
    <w:div w:id="673067043">
      <w:bodyDiv w:val="1"/>
      <w:marLeft w:val="0"/>
      <w:marRight w:val="0"/>
      <w:marTop w:val="0"/>
      <w:marBottom w:val="0"/>
      <w:divBdr>
        <w:top w:val="none" w:sz="0" w:space="0" w:color="auto"/>
        <w:left w:val="none" w:sz="0" w:space="0" w:color="auto"/>
        <w:bottom w:val="none" w:sz="0" w:space="0" w:color="auto"/>
        <w:right w:val="none" w:sz="0" w:space="0" w:color="auto"/>
      </w:divBdr>
    </w:div>
    <w:div w:id="679157750">
      <w:bodyDiv w:val="1"/>
      <w:marLeft w:val="0"/>
      <w:marRight w:val="0"/>
      <w:marTop w:val="0"/>
      <w:marBottom w:val="0"/>
      <w:divBdr>
        <w:top w:val="none" w:sz="0" w:space="0" w:color="auto"/>
        <w:left w:val="none" w:sz="0" w:space="0" w:color="auto"/>
        <w:bottom w:val="none" w:sz="0" w:space="0" w:color="auto"/>
        <w:right w:val="none" w:sz="0" w:space="0" w:color="auto"/>
      </w:divBdr>
    </w:div>
    <w:div w:id="714740288">
      <w:bodyDiv w:val="1"/>
      <w:marLeft w:val="0"/>
      <w:marRight w:val="0"/>
      <w:marTop w:val="0"/>
      <w:marBottom w:val="0"/>
      <w:divBdr>
        <w:top w:val="none" w:sz="0" w:space="0" w:color="auto"/>
        <w:left w:val="none" w:sz="0" w:space="0" w:color="auto"/>
        <w:bottom w:val="none" w:sz="0" w:space="0" w:color="auto"/>
        <w:right w:val="none" w:sz="0" w:space="0" w:color="auto"/>
      </w:divBdr>
    </w:div>
    <w:div w:id="724722676">
      <w:bodyDiv w:val="1"/>
      <w:marLeft w:val="0"/>
      <w:marRight w:val="0"/>
      <w:marTop w:val="0"/>
      <w:marBottom w:val="0"/>
      <w:divBdr>
        <w:top w:val="none" w:sz="0" w:space="0" w:color="auto"/>
        <w:left w:val="none" w:sz="0" w:space="0" w:color="auto"/>
        <w:bottom w:val="none" w:sz="0" w:space="0" w:color="auto"/>
        <w:right w:val="none" w:sz="0" w:space="0" w:color="auto"/>
      </w:divBdr>
    </w:div>
    <w:div w:id="728843449">
      <w:bodyDiv w:val="1"/>
      <w:marLeft w:val="0"/>
      <w:marRight w:val="0"/>
      <w:marTop w:val="0"/>
      <w:marBottom w:val="0"/>
      <w:divBdr>
        <w:top w:val="none" w:sz="0" w:space="0" w:color="auto"/>
        <w:left w:val="none" w:sz="0" w:space="0" w:color="auto"/>
        <w:bottom w:val="none" w:sz="0" w:space="0" w:color="auto"/>
        <w:right w:val="none" w:sz="0" w:space="0" w:color="auto"/>
      </w:divBdr>
    </w:div>
    <w:div w:id="738479745">
      <w:bodyDiv w:val="1"/>
      <w:marLeft w:val="0"/>
      <w:marRight w:val="0"/>
      <w:marTop w:val="0"/>
      <w:marBottom w:val="0"/>
      <w:divBdr>
        <w:top w:val="none" w:sz="0" w:space="0" w:color="auto"/>
        <w:left w:val="none" w:sz="0" w:space="0" w:color="auto"/>
        <w:bottom w:val="none" w:sz="0" w:space="0" w:color="auto"/>
        <w:right w:val="none" w:sz="0" w:space="0" w:color="auto"/>
      </w:divBdr>
    </w:div>
    <w:div w:id="760878000">
      <w:bodyDiv w:val="1"/>
      <w:marLeft w:val="0"/>
      <w:marRight w:val="0"/>
      <w:marTop w:val="0"/>
      <w:marBottom w:val="0"/>
      <w:divBdr>
        <w:top w:val="none" w:sz="0" w:space="0" w:color="auto"/>
        <w:left w:val="none" w:sz="0" w:space="0" w:color="auto"/>
        <w:bottom w:val="none" w:sz="0" w:space="0" w:color="auto"/>
        <w:right w:val="none" w:sz="0" w:space="0" w:color="auto"/>
      </w:divBdr>
    </w:div>
    <w:div w:id="766268085">
      <w:bodyDiv w:val="1"/>
      <w:marLeft w:val="0"/>
      <w:marRight w:val="0"/>
      <w:marTop w:val="0"/>
      <w:marBottom w:val="0"/>
      <w:divBdr>
        <w:top w:val="none" w:sz="0" w:space="0" w:color="auto"/>
        <w:left w:val="none" w:sz="0" w:space="0" w:color="auto"/>
        <w:bottom w:val="none" w:sz="0" w:space="0" w:color="auto"/>
        <w:right w:val="none" w:sz="0" w:space="0" w:color="auto"/>
      </w:divBdr>
    </w:div>
    <w:div w:id="786462512">
      <w:bodyDiv w:val="1"/>
      <w:marLeft w:val="0"/>
      <w:marRight w:val="0"/>
      <w:marTop w:val="0"/>
      <w:marBottom w:val="0"/>
      <w:divBdr>
        <w:top w:val="none" w:sz="0" w:space="0" w:color="auto"/>
        <w:left w:val="none" w:sz="0" w:space="0" w:color="auto"/>
        <w:bottom w:val="none" w:sz="0" w:space="0" w:color="auto"/>
        <w:right w:val="none" w:sz="0" w:space="0" w:color="auto"/>
      </w:divBdr>
    </w:div>
    <w:div w:id="819810763">
      <w:bodyDiv w:val="1"/>
      <w:marLeft w:val="0"/>
      <w:marRight w:val="0"/>
      <w:marTop w:val="0"/>
      <w:marBottom w:val="0"/>
      <w:divBdr>
        <w:top w:val="none" w:sz="0" w:space="0" w:color="auto"/>
        <w:left w:val="none" w:sz="0" w:space="0" w:color="auto"/>
        <w:bottom w:val="none" w:sz="0" w:space="0" w:color="auto"/>
        <w:right w:val="none" w:sz="0" w:space="0" w:color="auto"/>
      </w:divBdr>
    </w:div>
    <w:div w:id="826750912">
      <w:bodyDiv w:val="1"/>
      <w:marLeft w:val="0"/>
      <w:marRight w:val="0"/>
      <w:marTop w:val="0"/>
      <w:marBottom w:val="0"/>
      <w:divBdr>
        <w:top w:val="none" w:sz="0" w:space="0" w:color="auto"/>
        <w:left w:val="none" w:sz="0" w:space="0" w:color="auto"/>
        <w:bottom w:val="none" w:sz="0" w:space="0" w:color="auto"/>
        <w:right w:val="none" w:sz="0" w:space="0" w:color="auto"/>
      </w:divBdr>
    </w:div>
    <w:div w:id="835261965">
      <w:bodyDiv w:val="1"/>
      <w:marLeft w:val="0"/>
      <w:marRight w:val="0"/>
      <w:marTop w:val="0"/>
      <w:marBottom w:val="0"/>
      <w:divBdr>
        <w:top w:val="none" w:sz="0" w:space="0" w:color="auto"/>
        <w:left w:val="none" w:sz="0" w:space="0" w:color="auto"/>
        <w:bottom w:val="none" w:sz="0" w:space="0" w:color="auto"/>
        <w:right w:val="none" w:sz="0" w:space="0" w:color="auto"/>
      </w:divBdr>
    </w:div>
    <w:div w:id="838543923">
      <w:bodyDiv w:val="1"/>
      <w:marLeft w:val="0"/>
      <w:marRight w:val="0"/>
      <w:marTop w:val="0"/>
      <w:marBottom w:val="0"/>
      <w:divBdr>
        <w:top w:val="none" w:sz="0" w:space="0" w:color="auto"/>
        <w:left w:val="none" w:sz="0" w:space="0" w:color="auto"/>
        <w:bottom w:val="none" w:sz="0" w:space="0" w:color="auto"/>
        <w:right w:val="none" w:sz="0" w:space="0" w:color="auto"/>
      </w:divBdr>
    </w:div>
    <w:div w:id="843783295">
      <w:bodyDiv w:val="1"/>
      <w:marLeft w:val="0"/>
      <w:marRight w:val="0"/>
      <w:marTop w:val="0"/>
      <w:marBottom w:val="0"/>
      <w:divBdr>
        <w:top w:val="none" w:sz="0" w:space="0" w:color="auto"/>
        <w:left w:val="none" w:sz="0" w:space="0" w:color="auto"/>
        <w:bottom w:val="none" w:sz="0" w:space="0" w:color="auto"/>
        <w:right w:val="none" w:sz="0" w:space="0" w:color="auto"/>
      </w:divBdr>
    </w:div>
    <w:div w:id="851183631">
      <w:bodyDiv w:val="1"/>
      <w:marLeft w:val="0"/>
      <w:marRight w:val="0"/>
      <w:marTop w:val="0"/>
      <w:marBottom w:val="0"/>
      <w:divBdr>
        <w:top w:val="none" w:sz="0" w:space="0" w:color="auto"/>
        <w:left w:val="none" w:sz="0" w:space="0" w:color="auto"/>
        <w:bottom w:val="none" w:sz="0" w:space="0" w:color="auto"/>
        <w:right w:val="none" w:sz="0" w:space="0" w:color="auto"/>
      </w:divBdr>
    </w:div>
    <w:div w:id="870067118">
      <w:bodyDiv w:val="1"/>
      <w:marLeft w:val="0"/>
      <w:marRight w:val="0"/>
      <w:marTop w:val="0"/>
      <w:marBottom w:val="0"/>
      <w:divBdr>
        <w:top w:val="none" w:sz="0" w:space="0" w:color="auto"/>
        <w:left w:val="none" w:sz="0" w:space="0" w:color="auto"/>
        <w:bottom w:val="none" w:sz="0" w:space="0" w:color="auto"/>
        <w:right w:val="none" w:sz="0" w:space="0" w:color="auto"/>
      </w:divBdr>
    </w:div>
    <w:div w:id="878781194">
      <w:bodyDiv w:val="1"/>
      <w:marLeft w:val="0"/>
      <w:marRight w:val="0"/>
      <w:marTop w:val="0"/>
      <w:marBottom w:val="0"/>
      <w:divBdr>
        <w:top w:val="none" w:sz="0" w:space="0" w:color="auto"/>
        <w:left w:val="none" w:sz="0" w:space="0" w:color="auto"/>
        <w:bottom w:val="none" w:sz="0" w:space="0" w:color="auto"/>
        <w:right w:val="none" w:sz="0" w:space="0" w:color="auto"/>
      </w:divBdr>
    </w:div>
    <w:div w:id="882403696">
      <w:bodyDiv w:val="1"/>
      <w:marLeft w:val="0"/>
      <w:marRight w:val="0"/>
      <w:marTop w:val="0"/>
      <w:marBottom w:val="0"/>
      <w:divBdr>
        <w:top w:val="none" w:sz="0" w:space="0" w:color="auto"/>
        <w:left w:val="none" w:sz="0" w:space="0" w:color="auto"/>
        <w:bottom w:val="none" w:sz="0" w:space="0" w:color="auto"/>
        <w:right w:val="none" w:sz="0" w:space="0" w:color="auto"/>
      </w:divBdr>
    </w:div>
    <w:div w:id="893127319">
      <w:bodyDiv w:val="1"/>
      <w:marLeft w:val="0"/>
      <w:marRight w:val="0"/>
      <w:marTop w:val="0"/>
      <w:marBottom w:val="0"/>
      <w:divBdr>
        <w:top w:val="none" w:sz="0" w:space="0" w:color="auto"/>
        <w:left w:val="none" w:sz="0" w:space="0" w:color="auto"/>
        <w:bottom w:val="none" w:sz="0" w:space="0" w:color="auto"/>
        <w:right w:val="none" w:sz="0" w:space="0" w:color="auto"/>
      </w:divBdr>
    </w:div>
    <w:div w:id="904725366">
      <w:bodyDiv w:val="1"/>
      <w:marLeft w:val="0"/>
      <w:marRight w:val="0"/>
      <w:marTop w:val="0"/>
      <w:marBottom w:val="0"/>
      <w:divBdr>
        <w:top w:val="none" w:sz="0" w:space="0" w:color="auto"/>
        <w:left w:val="none" w:sz="0" w:space="0" w:color="auto"/>
        <w:bottom w:val="none" w:sz="0" w:space="0" w:color="auto"/>
        <w:right w:val="none" w:sz="0" w:space="0" w:color="auto"/>
      </w:divBdr>
    </w:div>
    <w:div w:id="909072675">
      <w:bodyDiv w:val="1"/>
      <w:marLeft w:val="0"/>
      <w:marRight w:val="0"/>
      <w:marTop w:val="0"/>
      <w:marBottom w:val="0"/>
      <w:divBdr>
        <w:top w:val="none" w:sz="0" w:space="0" w:color="auto"/>
        <w:left w:val="none" w:sz="0" w:space="0" w:color="auto"/>
        <w:bottom w:val="none" w:sz="0" w:space="0" w:color="auto"/>
        <w:right w:val="none" w:sz="0" w:space="0" w:color="auto"/>
      </w:divBdr>
    </w:div>
    <w:div w:id="935792753">
      <w:bodyDiv w:val="1"/>
      <w:marLeft w:val="0"/>
      <w:marRight w:val="0"/>
      <w:marTop w:val="0"/>
      <w:marBottom w:val="0"/>
      <w:divBdr>
        <w:top w:val="none" w:sz="0" w:space="0" w:color="auto"/>
        <w:left w:val="none" w:sz="0" w:space="0" w:color="auto"/>
        <w:bottom w:val="none" w:sz="0" w:space="0" w:color="auto"/>
        <w:right w:val="none" w:sz="0" w:space="0" w:color="auto"/>
      </w:divBdr>
    </w:div>
    <w:div w:id="957377527">
      <w:bodyDiv w:val="1"/>
      <w:marLeft w:val="0"/>
      <w:marRight w:val="0"/>
      <w:marTop w:val="0"/>
      <w:marBottom w:val="0"/>
      <w:divBdr>
        <w:top w:val="none" w:sz="0" w:space="0" w:color="auto"/>
        <w:left w:val="none" w:sz="0" w:space="0" w:color="auto"/>
        <w:bottom w:val="none" w:sz="0" w:space="0" w:color="auto"/>
        <w:right w:val="none" w:sz="0" w:space="0" w:color="auto"/>
      </w:divBdr>
    </w:div>
    <w:div w:id="960109613">
      <w:bodyDiv w:val="1"/>
      <w:marLeft w:val="0"/>
      <w:marRight w:val="0"/>
      <w:marTop w:val="0"/>
      <w:marBottom w:val="0"/>
      <w:divBdr>
        <w:top w:val="none" w:sz="0" w:space="0" w:color="auto"/>
        <w:left w:val="none" w:sz="0" w:space="0" w:color="auto"/>
        <w:bottom w:val="none" w:sz="0" w:space="0" w:color="auto"/>
        <w:right w:val="none" w:sz="0" w:space="0" w:color="auto"/>
      </w:divBdr>
    </w:div>
    <w:div w:id="976453218">
      <w:bodyDiv w:val="1"/>
      <w:marLeft w:val="0"/>
      <w:marRight w:val="0"/>
      <w:marTop w:val="0"/>
      <w:marBottom w:val="0"/>
      <w:divBdr>
        <w:top w:val="none" w:sz="0" w:space="0" w:color="auto"/>
        <w:left w:val="none" w:sz="0" w:space="0" w:color="auto"/>
        <w:bottom w:val="none" w:sz="0" w:space="0" w:color="auto"/>
        <w:right w:val="none" w:sz="0" w:space="0" w:color="auto"/>
      </w:divBdr>
      <w:divsChild>
        <w:div w:id="514271629">
          <w:marLeft w:val="547"/>
          <w:marRight w:val="0"/>
          <w:marTop w:val="77"/>
          <w:marBottom w:val="0"/>
          <w:divBdr>
            <w:top w:val="none" w:sz="0" w:space="0" w:color="auto"/>
            <w:left w:val="none" w:sz="0" w:space="0" w:color="auto"/>
            <w:bottom w:val="none" w:sz="0" w:space="0" w:color="auto"/>
            <w:right w:val="none" w:sz="0" w:space="0" w:color="auto"/>
          </w:divBdr>
        </w:div>
        <w:div w:id="958605038">
          <w:marLeft w:val="547"/>
          <w:marRight w:val="0"/>
          <w:marTop w:val="77"/>
          <w:marBottom w:val="0"/>
          <w:divBdr>
            <w:top w:val="none" w:sz="0" w:space="0" w:color="auto"/>
            <w:left w:val="none" w:sz="0" w:space="0" w:color="auto"/>
            <w:bottom w:val="none" w:sz="0" w:space="0" w:color="auto"/>
            <w:right w:val="none" w:sz="0" w:space="0" w:color="auto"/>
          </w:divBdr>
        </w:div>
        <w:div w:id="958803034">
          <w:marLeft w:val="547"/>
          <w:marRight w:val="0"/>
          <w:marTop w:val="77"/>
          <w:marBottom w:val="0"/>
          <w:divBdr>
            <w:top w:val="none" w:sz="0" w:space="0" w:color="auto"/>
            <w:left w:val="none" w:sz="0" w:space="0" w:color="auto"/>
            <w:bottom w:val="none" w:sz="0" w:space="0" w:color="auto"/>
            <w:right w:val="none" w:sz="0" w:space="0" w:color="auto"/>
          </w:divBdr>
        </w:div>
        <w:div w:id="1020863384">
          <w:marLeft w:val="547"/>
          <w:marRight w:val="0"/>
          <w:marTop w:val="77"/>
          <w:marBottom w:val="0"/>
          <w:divBdr>
            <w:top w:val="none" w:sz="0" w:space="0" w:color="auto"/>
            <w:left w:val="none" w:sz="0" w:space="0" w:color="auto"/>
            <w:bottom w:val="none" w:sz="0" w:space="0" w:color="auto"/>
            <w:right w:val="none" w:sz="0" w:space="0" w:color="auto"/>
          </w:divBdr>
        </w:div>
        <w:div w:id="1078357348">
          <w:marLeft w:val="547"/>
          <w:marRight w:val="0"/>
          <w:marTop w:val="77"/>
          <w:marBottom w:val="0"/>
          <w:divBdr>
            <w:top w:val="none" w:sz="0" w:space="0" w:color="auto"/>
            <w:left w:val="none" w:sz="0" w:space="0" w:color="auto"/>
            <w:bottom w:val="none" w:sz="0" w:space="0" w:color="auto"/>
            <w:right w:val="none" w:sz="0" w:space="0" w:color="auto"/>
          </w:divBdr>
        </w:div>
        <w:div w:id="1096946830">
          <w:marLeft w:val="547"/>
          <w:marRight w:val="0"/>
          <w:marTop w:val="77"/>
          <w:marBottom w:val="0"/>
          <w:divBdr>
            <w:top w:val="none" w:sz="0" w:space="0" w:color="auto"/>
            <w:left w:val="none" w:sz="0" w:space="0" w:color="auto"/>
            <w:bottom w:val="none" w:sz="0" w:space="0" w:color="auto"/>
            <w:right w:val="none" w:sz="0" w:space="0" w:color="auto"/>
          </w:divBdr>
        </w:div>
        <w:div w:id="1129514035">
          <w:marLeft w:val="547"/>
          <w:marRight w:val="0"/>
          <w:marTop w:val="77"/>
          <w:marBottom w:val="0"/>
          <w:divBdr>
            <w:top w:val="none" w:sz="0" w:space="0" w:color="auto"/>
            <w:left w:val="none" w:sz="0" w:space="0" w:color="auto"/>
            <w:bottom w:val="none" w:sz="0" w:space="0" w:color="auto"/>
            <w:right w:val="none" w:sz="0" w:space="0" w:color="auto"/>
          </w:divBdr>
        </w:div>
        <w:div w:id="1250967927">
          <w:marLeft w:val="547"/>
          <w:marRight w:val="0"/>
          <w:marTop w:val="77"/>
          <w:marBottom w:val="0"/>
          <w:divBdr>
            <w:top w:val="none" w:sz="0" w:space="0" w:color="auto"/>
            <w:left w:val="none" w:sz="0" w:space="0" w:color="auto"/>
            <w:bottom w:val="none" w:sz="0" w:space="0" w:color="auto"/>
            <w:right w:val="none" w:sz="0" w:space="0" w:color="auto"/>
          </w:divBdr>
        </w:div>
        <w:div w:id="2054841254">
          <w:marLeft w:val="547"/>
          <w:marRight w:val="0"/>
          <w:marTop w:val="77"/>
          <w:marBottom w:val="0"/>
          <w:divBdr>
            <w:top w:val="none" w:sz="0" w:space="0" w:color="auto"/>
            <w:left w:val="none" w:sz="0" w:space="0" w:color="auto"/>
            <w:bottom w:val="none" w:sz="0" w:space="0" w:color="auto"/>
            <w:right w:val="none" w:sz="0" w:space="0" w:color="auto"/>
          </w:divBdr>
        </w:div>
      </w:divsChild>
    </w:div>
    <w:div w:id="983892873">
      <w:bodyDiv w:val="1"/>
      <w:marLeft w:val="0"/>
      <w:marRight w:val="0"/>
      <w:marTop w:val="0"/>
      <w:marBottom w:val="0"/>
      <w:divBdr>
        <w:top w:val="none" w:sz="0" w:space="0" w:color="auto"/>
        <w:left w:val="none" w:sz="0" w:space="0" w:color="auto"/>
        <w:bottom w:val="none" w:sz="0" w:space="0" w:color="auto"/>
        <w:right w:val="none" w:sz="0" w:space="0" w:color="auto"/>
      </w:divBdr>
    </w:div>
    <w:div w:id="1018232878">
      <w:bodyDiv w:val="1"/>
      <w:marLeft w:val="0"/>
      <w:marRight w:val="0"/>
      <w:marTop w:val="0"/>
      <w:marBottom w:val="0"/>
      <w:divBdr>
        <w:top w:val="none" w:sz="0" w:space="0" w:color="auto"/>
        <w:left w:val="none" w:sz="0" w:space="0" w:color="auto"/>
        <w:bottom w:val="none" w:sz="0" w:space="0" w:color="auto"/>
        <w:right w:val="none" w:sz="0" w:space="0" w:color="auto"/>
      </w:divBdr>
    </w:div>
    <w:div w:id="1037311140">
      <w:bodyDiv w:val="1"/>
      <w:marLeft w:val="0"/>
      <w:marRight w:val="0"/>
      <w:marTop w:val="0"/>
      <w:marBottom w:val="0"/>
      <w:divBdr>
        <w:top w:val="none" w:sz="0" w:space="0" w:color="auto"/>
        <w:left w:val="none" w:sz="0" w:space="0" w:color="auto"/>
        <w:bottom w:val="none" w:sz="0" w:space="0" w:color="auto"/>
        <w:right w:val="none" w:sz="0" w:space="0" w:color="auto"/>
      </w:divBdr>
    </w:div>
    <w:div w:id="1043405848">
      <w:bodyDiv w:val="1"/>
      <w:marLeft w:val="0"/>
      <w:marRight w:val="0"/>
      <w:marTop w:val="0"/>
      <w:marBottom w:val="0"/>
      <w:divBdr>
        <w:top w:val="none" w:sz="0" w:space="0" w:color="auto"/>
        <w:left w:val="none" w:sz="0" w:space="0" w:color="auto"/>
        <w:bottom w:val="none" w:sz="0" w:space="0" w:color="auto"/>
        <w:right w:val="none" w:sz="0" w:space="0" w:color="auto"/>
      </w:divBdr>
    </w:div>
    <w:div w:id="1049962222">
      <w:bodyDiv w:val="1"/>
      <w:marLeft w:val="0"/>
      <w:marRight w:val="0"/>
      <w:marTop w:val="0"/>
      <w:marBottom w:val="0"/>
      <w:divBdr>
        <w:top w:val="none" w:sz="0" w:space="0" w:color="auto"/>
        <w:left w:val="none" w:sz="0" w:space="0" w:color="auto"/>
        <w:bottom w:val="none" w:sz="0" w:space="0" w:color="auto"/>
        <w:right w:val="none" w:sz="0" w:space="0" w:color="auto"/>
      </w:divBdr>
    </w:div>
    <w:div w:id="1056003306">
      <w:bodyDiv w:val="1"/>
      <w:marLeft w:val="0"/>
      <w:marRight w:val="0"/>
      <w:marTop w:val="0"/>
      <w:marBottom w:val="0"/>
      <w:divBdr>
        <w:top w:val="none" w:sz="0" w:space="0" w:color="auto"/>
        <w:left w:val="none" w:sz="0" w:space="0" w:color="auto"/>
        <w:bottom w:val="none" w:sz="0" w:space="0" w:color="auto"/>
        <w:right w:val="none" w:sz="0" w:space="0" w:color="auto"/>
      </w:divBdr>
    </w:div>
    <w:div w:id="1056125275">
      <w:bodyDiv w:val="1"/>
      <w:marLeft w:val="0"/>
      <w:marRight w:val="0"/>
      <w:marTop w:val="0"/>
      <w:marBottom w:val="0"/>
      <w:divBdr>
        <w:top w:val="none" w:sz="0" w:space="0" w:color="auto"/>
        <w:left w:val="none" w:sz="0" w:space="0" w:color="auto"/>
        <w:bottom w:val="none" w:sz="0" w:space="0" w:color="auto"/>
        <w:right w:val="none" w:sz="0" w:space="0" w:color="auto"/>
      </w:divBdr>
    </w:div>
    <w:div w:id="1056776010">
      <w:bodyDiv w:val="1"/>
      <w:marLeft w:val="0"/>
      <w:marRight w:val="0"/>
      <w:marTop w:val="0"/>
      <w:marBottom w:val="0"/>
      <w:divBdr>
        <w:top w:val="none" w:sz="0" w:space="0" w:color="auto"/>
        <w:left w:val="none" w:sz="0" w:space="0" w:color="auto"/>
        <w:bottom w:val="none" w:sz="0" w:space="0" w:color="auto"/>
        <w:right w:val="none" w:sz="0" w:space="0" w:color="auto"/>
      </w:divBdr>
    </w:div>
    <w:div w:id="1060641211">
      <w:bodyDiv w:val="1"/>
      <w:marLeft w:val="0"/>
      <w:marRight w:val="0"/>
      <w:marTop w:val="0"/>
      <w:marBottom w:val="0"/>
      <w:divBdr>
        <w:top w:val="none" w:sz="0" w:space="0" w:color="auto"/>
        <w:left w:val="none" w:sz="0" w:space="0" w:color="auto"/>
        <w:bottom w:val="none" w:sz="0" w:space="0" w:color="auto"/>
        <w:right w:val="none" w:sz="0" w:space="0" w:color="auto"/>
      </w:divBdr>
    </w:div>
    <w:div w:id="1073620537">
      <w:bodyDiv w:val="1"/>
      <w:marLeft w:val="0"/>
      <w:marRight w:val="0"/>
      <w:marTop w:val="0"/>
      <w:marBottom w:val="0"/>
      <w:divBdr>
        <w:top w:val="none" w:sz="0" w:space="0" w:color="auto"/>
        <w:left w:val="none" w:sz="0" w:space="0" w:color="auto"/>
        <w:bottom w:val="none" w:sz="0" w:space="0" w:color="auto"/>
        <w:right w:val="none" w:sz="0" w:space="0" w:color="auto"/>
      </w:divBdr>
    </w:div>
    <w:div w:id="1088110651">
      <w:bodyDiv w:val="1"/>
      <w:marLeft w:val="0"/>
      <w:marRight w:val="0"/>
      <w:marTop w:val="0"/>
      <w:marBottom w:val="0"/>
      <w:divBdr>
        <w:top w:val="none" w:sz="0" w:space="0" w:color="auto"/>
        <w:left w:val="none" w:sz="0" w:space="0" w:color="auto"/>
        <w:bottom w:val="none" w:sz="0" w:space="0" w:color="auto"/>
        <w:right w:val="none" w:sz="0" w:space="0" w:color="auto"/>
      </w:divBdr>
    </w:div>
    <w:div w:id="1098210372">
      <w:bodyDiv w:val="1"/>
      <w:marLeft w:val="0"/>
      <w:marRight w:val="0"/>
      <w:marTop w:val="0"/>
      <w:marBottom w:val="0"/>
      <w:divBdr>
        <w:top w:val="none" w:sz="0" w:space="0" w:color="auto"/>
        <w:left w:val="none" w:sz="0" w:space="0" w:color="auto"/>
        <w:bottom w:val="none" w:sz="0" w:space="0" w:color="auto"/>
        <w:right w:val="none" w:sz="0" w:space="0" w:color="auto"/>
      </w:divBdr>
    </w:div>
    <w:div w:id="1119372477">
      <w:bodyDiv w:val="1"/>
      <w:marLeft w:val="0"/>
      <w:marRight w:val="0"/>
      <w:marTop w:val="0"/>
      <w:marBottom w:val="0"/>
      <w:divBdr>
        <w:top w:val="none" w:sz="0" w:space="0" w:color="auto"/>
        <w:left w:val="none" w:sz="0" w:space="0" w:color="auto"/>
        <w:bottom w:val="none" w:sz="0" w:space="0" w:color="auto"/>
        <w:right w:val="none" w:sz="0" w:space="0" w:color="auto"/>
      </w:divBdr>
    </w:div>
    <w:div w:id="1133065145">
      <w:bodyDiv w:val="1"/>
      <w:marLeft w:val="0"/>
      <w:marRight w:val="0"/>
      <w:marTop w:val="0"/>
      <w:marBottom w:val="0"/>
      <w:divBdr>
        <w:top w:val="none" w:sz="0" w:space="0" w:color="auto"/>
        <w:left w:val="none" w:sz="0" w:space="0" w:color="auto"/>
        <w:bottom w:val="none" w:sz="0" w:space="0" w:color="auto"/>
        <w:right w:val="none" w:sz="0" w:space="0" w:color="auto"/>
      </w:divBdr>
    </w:div>
    <w:div w:id="1135296966">
      <w:bodyDiv w:val="1"/>
      <w:marLeft w:val="0"/>
      <w:marRight w:val="0"/>
      <w:marTop w:val="0"/>
      <w:marBottom w:val="0"/>
      <w:divBdr>
        <w:top w:val="none" w:sz="0" w:space="0" w:color="auto"/>
        <w:left w:val="none" w:sz="0" w:space="0" w:color="auto"/>
        <w:bottom w:val="none" w:sz="0" w:space="0" w:color="auto"/>
        <w:right w:val="none" w:sz="0" w:space="0" w:color="auto"/>
      </w:divBdr>
    </w:div>
    <w:div w:id="1148403612">
      <w:bodyDiv w:val="1"/>
      <w:marLeft w:val="0"/>
      <w:marRight w:val="0"/>
      <w:marTop w:val="0"/>
      <w:marBottom w:val="0"/>
      <w:divBdr>
        <w:top w:val="none" w:sz="0" w:space="0" w:color="auto"/>
        <w:left w:val="none" w:sz="0" w:space="0" w:color="auto"/>
        <w:bottom w:val="none" w:sz="0" w:space="0" w:color="auto"/>
        <w:right w:val="none" w:sz="0" w:space="0" w:color="auto"/>
      </w:divBdr>
    </w:div>
    <w:div w:id="1161653630">
      <w:bodyDiv w:val="1"/>
      <w:marLeft w:val="0"/>
      <w:marRight w:val="0"/>
      <w:marTop w:val="0"/>
      <w:marBottom w:val="0"/>
      <w:divBdr>
        <w:top w:val="none" w:sz="0" w:space="0" w:color="auto"/>
        <w:left w:val="none" w:sz="0" w:space="0" w:color="auto"/>
        <w:bottom w:val="none" w:sz="0" w:space="0" w:color="auto"/>
        <w:right w:val="none" w:sz="0" w:space="0" w:color="auto"/>
      </w:divBdr>
    </w:div>
    <w:div w:id="1161891513">
      <w:bodyDiv w:val="1"/>
      <w:marLeft w:val="0"/>
      <w:marRight w:val="0"/>
      <w:marTop w:val="0"/>
      <w:marBottom w:val="0"/>
      <w:divBdr>
        <w:top w:val="none" w:sz="0" w:space="0" w:color="auto"/>
        <w:left w:val="none" w:sz="0" w:space="0" w:color="auto"/>
        <w:bottom w:val="none" w:sz="0" w:space="0" w:color="auto"/>
        <w:right w:val="none" w:sz="0" w:space="0" w:color="auto"/>
      </w:divBdr>
    </w:div>
    <w:div w:id="1172336405">
      <w:bodyDiv w:val="1"/>
      <w:marLeft w:val="0"/>
      <w:marRight w:val="0"/>
      <w:marTop w:val="0"/>
      <w:marBottom w:val="0"/>
      <w:divBdr>
        <w:top w:val="none" w:sz="0" w:space="0" w:color="auto"/>
        <w:left w:val="none" w:sz="0" w:space="0" w:color="auto"/>
        <w:bottom w:val="none" w:sz="0" w:space="0" w:color="auto"/>
        <w:right w:val="none" w:sz="0" w:space="0" w:color="auto"/>
      </w:divBdr>
    </w:div>
    <w:div w:id="1172378939">
      <w:bodyDiv w:val="1"/>
      <w:marLeft w:val="0"/>
      <w:marRight w:val="0"/>
      <w:marTop w:val="0"/>
      <w:marBottom w:val="0"/>
      <w:divBdr>
        <w:top w:val="none" w:sz="0" w:space="0" w:color="auto"/>
        <w:left w:val="none" w:sz="0" w:space="0" w:color="auto"/>
        <w:bottom w:val="none" w:sz="0" w:space="0" w:color="auto"/>
        <w:right w:val="none" w:sz="0" w:space="0" w:color="auto"/>
      </w:divBdr>
    </w:div>
    <w:div w:id="1175682633">
      <w:bodyDiv w:val="1"/>
      <w:marLeft w:val="0"/>
      <w:marRight w:val="0"/>
      <w:marTop w:val="0"/>
      <w:marBottom w:val="0"/>
      <w:divBdr>
        <w:top w:val="none" w:sz="0" w:space="0" w:color="auto"/>
        <w:left w:val="none" w:sz="0" w:space="0" w:color="auto"/>
        <w:bottom w:val="none" w:sz="0" w:space="0" w:color="auto"/>
        <w:right w:val="none" w:sz="0" w:space="0" w:color="auto"/>
      </w:divBdr>
    </w:div>
    <w:div w:id="1176378844">
      <w:bodyDiv w:val="1"/>
      <w:marLeft w:val="0"/>
      <w:marRight w:val="0"/>
      <w:marTop w:val="0"/>
      <w:marBottom w:val="0"/>
      <w:divBdr>
        <w:top w:val="none" w:sz="0" w:space="0" w:color="auto"/>
        <w:left w:val="none" w:sz="0" w:space="0" w:color="auto"/>
        <w:bottom w:val="none" w:sz="0" w:space="0" w:color="auto"/>
        <w:right w:val="none" w:sz="0" w:space="0" w:color="auto"/>
      </w:divBdr>
    </w:div>
    <w:div w:id="1191528002">
      <w:bodyDiv w:val="1"/>
      <w:marLeft w:val="0"/>
      <w:marRight w:val="0"/>
      <w:marTop w:val="0"/>
      <w:marBottom w:val="0"/>
      <w:divBdr>
        <w:top w:val="none" w:sz="0" w:space="0" w:color="auto"/>
        <w:left w:val="none" w:sz="0" w:space="0" w:color="auto"/>
        <w:bottom w:val="none" w:sz="0" w:space="0" w:color="auto"/>
        <w:right w:val="none" w:sz="0" w:space="0" w:color="auto"/>
      </w:divBdr>
    </w:div>
    <w:div w:id="1193882949">
      <w:bodyDiv w:val="1"/>
      <w:marLeft w:val="0"/>
      <w:marRight w:val="0"/>
      <w:marTop w:val="0"/>
      <w:marBottom w:val="0"/>
      <w:divBdr>
        <w:top w:val="none" w:sz="0" w:space="0" w:color="auto"/>
        <w:left w:val="none" w:sz="0" w:space="0" w:color="auto"/>
        <w:bottom w:val="none" w:sz="0" w:space="0" w:color="auto"/>
        <w:right w:val="none" w:sz="0" w:space="0" w:color="auto"/>
      </w:divBdr>
    </w:div>
    <w:div w:id="1208761242">
      <w:bodyDiv w:val="1"/>
      <w:marLeft w:val="0"/>
      <w:marRight w:val="0"/>
      <w:marTop w:val="0"/>
      <w:marBottom w:val="0"/>
      <w:divBdr>
        <w:top w:val="none" w:sz="0" w:space="0" w:color="auto"/>
        <w:left w:val="none" w:sz="0" w:space="0" w:color="auto"/>
        <w:bottom w:val="none" w:sz="0" w:space="0" w:color="auto"/>
        <w:right w:val="none" w:sz="0" w:space="0" w:color="auto"/>
      </w:divBdr>
    </w:div>
    <w:div w:id="1226524162">
      <w:bodyDiv w:val="1"/>
      <w:marLeft w:val="0"/>
      <w:marRight w:val="0"/>
      <w:marTop w:val="0"/>
      <w:marBottom w:val="0"/>
      <w:divBdr>
        <w:top w:val="none" w:sz="0" w:space="0" w:color="auto"/>
        <w:left w:val="none" w:sz="0" w:space="0" w:color="auto"/>
        <w:bottom w:val="none" w:sz="0" w:space="0" w:color="auto"/>
        <w:right w:val="none" w:sz="0" w:space="0" w:color="auto"/>
      </w:divBdr>
    </w:div>
    <w:div w:id="1234317472">
      <w:bodyDiv w:val="1"/>
      <w:marLeft w:val="0"/>
      <w:marRight w:val="0"/>
      <w:marTop w:val="0"/>
      <w:marBottom w:val="0"/>
      <w:divBdr>
        <w:top w:val="none" w:sz="0" w:space="0" w:color="auto"/>
        <w:left w:val="none" w:sz="0" w:space="0" w:color="auto"/>
        <w:bottom w:val="none" w:sz="0" w:space="0" w:color="auto"/>
        <w:right w:val="none" w:sz="0" w:space="0" w:color="auto"/>
      </w:divBdr>
    </w:div>
    <w:div w:id="1243754459">
      <w:bodyDiv w:val="1"/>
      <w:marLeft w:val="0"/>
      <w:marRight w:val="0"/>
      <w:marTop w:val="0"/>
      <w:marBottom w:val="0"/>
      <w:divBdr>
        <w:top w:val="none" w:sz="0" w:space="0" w:color="auto"/>
        <w:left w:val="none" w:sz="0" w:space="0" w:color="auto"/>
        <w:bottom w:val="none" w:sz="0" w:space="0" w:color="auto"/>
        <w:right w:val="none" w:sz="0" w:space="0" w:color="auto"/>
      </w:divBdr>
    </w:div>
    <w:div w:id="1265335084">
      <w:bodyDiv w:val="1"/>
      <w:marLeft w:val="0"/>
      <w:marRight w:val="0"/>
      <w:marTop w:val="0"/>
      <w:marBottom w:val="0"/>
      <w:divBdr>
        <w:top w:val="none" w:sz="0" w:space="0" w:color="auto"/>
        <w:left w:val="none" w:sz="0" w:space="0" w:color="auto"/>
        <w:bottom w:val="none" w:sz="0" w:space="0" w:color="auto"/>
        <w:right w:val="none" w:sz="0" w:space="0" w:color="auto"/>
      </w:divBdr>
    </w:div>
    <w:div w:id="1275013607">
      <w:bodyDiv w:val="1"/>
      <w:marLeft w:val="0"/>
      <w:marRight w:val="0"/>
      <w:marTop w:val="0"/>
      <w:marBottom w:val="0"/>
      <w:divBdr>
        <w:top w:val="none" w:sz="0" w:space="0" w:color="auto"/>
        <w:left w:val="none" w:sz="0" w:space="0" w:color="auto"/>
        <w:bottom w:val="none" w:sz="0" w:space="0" w:color="auto"/>
        <w:right w:val="none" w:sz="0" w:space="0" w:color="auto"/>
      </w:divBdr>
    </w:div>
    <w:div w:id="1279292474">
      <w:bodyDiv w:val="1"/>
      <w:marLeft w:val="0"/>
      <w:marRight w:val="0"/>
      <w:marTop w:val="0"/>
      <w:marBottom w:val="0"/>
      <w:divBdr>
        <w:top w:val="none" w:sz="0" w:space="0" w:color="auto"/>
        <w:left w:val="none" w:sz="0" w:space="0" w:color="auto"/>
        <w:bottom w:val="none" w:sz="0" w:space="0" w:color="auto"/>
        <w:right w:val="none" w:sz="0" w:space="0" w:color="auto"/>
      </w:divBdr>
    </w:div>
    <w:div w:id="1293099214">
      <w:bodyDiv w:val="1"/>
      <w:marLeft w:val="0"/>
      <w:marRight w:val="0"/>
      <w:marTop w:val="0"/>
      <w:marBottom w:val="0"/>
      <w:divBdr>
        <w:top w:val="none" w:sz="0" w:space="0" w:color="auto"/>
        <w:left w:val="none" w:sz="0" w:space="0" w:color="auto"/>
        <w:bottom w:val="none" w:sz="0" w:space="0" w:color="auto"/>
        <w:right w:val="none" w:sz="0" w:space="0" w:color="auto"/>
      </w:divBdr>
    </w:div>
    <w:div w:id="1305281370">
      <w:bodyDiv w:val="1"/>
      <w:marLeft w:val="0"/>
      <w:marRight w:val="0"/>
      <w:marTop w:val="0"/>
      <w:marBottom w:val="0"/>
      <w:divBdr>
        <w:top w:val="none" w:sz="0" w:space="0" w:color="auto"/>
        <w:left w:val="none" w:sz="0" w:space="0" w:color="auto"/>
        <w:bottom w:val="none" w:sz="0" w:space="0" w:color="auto"/>
        <w:right w:val="none" w:sz="0" w:space="0" w:color="auto"/>
      </w:divBdr>
    </w:div>
    <w:div w:id="1311010748">
      <w:bodyDiv w:val="1"/>
      <w:marLeft w:val="0"/>
      <w:marRight w:val="0"/>
      <w:marTop w:val="0"/>
      <w:marBottom w:val="0"/>
      <w:divBdr>
        <w:top w:val="none" w:sz="0" w:space="0" w:color="auto"/>
        <w:left w:val="none" w:sz="0" w:space="0" w:color="auto"/>
        <w:bottom w:val="none" w:sz="0" w:space="0" w:color="auto"/>
        <w:right w:val="none" w:sz="0" w:space="0" w:color="auto"/>
      </w:divBdr>
    </w:div>
    <w:div w:id="1320691872">
      <w:bodyDiv w:val="1"/>
      <w:marLeft w:val="0"/>
      <w:marRight w:val="0"/>
      <w:marTop w:val="0"/>
      <w:marBottom w:val="0"/>
      <w:divBdr>
        <w:top w:val="none" w:sz="0" w:space="0" w:color="auto"/>
        <w:left w:val="none" w:sz="0" w:space="0" w:color="auto"/>
        <w:bottom w:val="none" w:sz="0" w:space="0" w:color="auto"/>
        <w:right w:val="none" w:sz="0" w:space="0" w:color="auto"/>
      </w:divBdr>
    </w:div>
    <w:div w:id="1326933338">
      <w:bodyDiv w:val="1"/>
      <w:marLeft w:val="0"/>
      <w:marRight w:val="0"/>
      <w:marTop w:val="0"/>
      <w:marBottom w:val="0"/>
      <w:divBdr>
        <w:top w:val="none" w:sz="0" w:space="0" w:color="auto"/>
        <w:left w:val="none" w:sz="0" w:space="0" w:color="auto"/>
        <w:bottom w:val="none" w:sz="0" w:space="0" w:color="auto"/>
        <w:right w:val="none" w:sz="0" w:space="0" w:color="auto"/>
      </w:divBdr>
    </w:div>
    <w:div w:id="1335647452">
      <w:bodyDiv w:val="1"/>
      <w:marLeft w:val="0"/>
      <w:marRight w:val="0"/>
      <w:marTop w:val="0"/>
      <w:marBottom w:val="0"/>
      <w:divBdr>
        <w:top w:val="none" w:sz="0" w:space="0" w:color="auto"/>
        <w:left w:val="none" w:sz="0" w:space="0" w:color="auto"/>
        <w:bottom w:val="none" w:sz="0" w:space="0" w:color="auto"/>
        <w:right w:val="none" w:sz="0" w:space="0" w:color="auto"/>
      </w:divBdr>
    </w:div>
    <w:div w:id="1344816177">
      <w:bodyDiv w:val="1"/>
      <w:marLeft w:val="0"/>
      <w:marRight w:val="0"/>
      <w:marTop w:val="0"/>
      <w:marBottom w:val="0"/>
      <w:divBdr>
        <w:top w:val="none" w:sz="0" w:space="0" w:color="auto"/>
        <w:left w:val="none" w:sz="0" w:space="0" w:color="auto"/>
        <w:bottom w:val="none" w:sz="0" w:space="0" w:color="auto"/>
        <w:right w:val="none" w:sz="0" w:space="0" w:color="auto"/>
      </w:divBdr>
      <w:divsChild>
        <w:div w:id="751120209">
          <w:marLeft w:val="547"/>
          <w:marRight w:val="0"/>
          <w:marTop w:val="0"/>
          <w:marBottom w:val="0"/>
          <w:divBdr>
            <w:top w:val="none" w:sz="0" w:space="0" w:color="auto"/>
            <w:left w:val="none" w:sz="0" w:space="0" w:color="auto"/>
            <w:bottom w:val="none" w:sz="0" w:space="0" w:color="auto"/>
            <w:right w:val="none" w:sz="0" w:space="0" w:color="auto"/>
          </w:divBdr>
        </w:div>
        <w:div w:id="1318261395">
          <w:marLeft w:val="1800"/>
          <w:marRight w:val="0"/>
          <w:marTop w:val="0"/>
          <w:marBottom w:val="0"/>
          <w:divBdr>
            <w:top w:val="none" w:sz="0" w:space="0" w:color="auto"/>
            <w:left w:val="none" w:sz="0" w:space="0" w:color="auto"/>
            <w:bottom w:val="none" w:sz="0" w:space="0" w:color="auto"/>
            <w:right w:val="none" w:sz="0" w:space="0" w:color="auto"/>
          </w:divBdr>
        </w:div>
        <w:div w:id="1457681962">
          <w:marLeft w:val="547"/>
          <w:marRight w:val="0"/>
          <w:marTop w:val="0"/>
          <w:marBottom w:val="0"/>
          <w:divBdr>
            <w:top w:val="none" w:sz="0" w:space="0" w:color="auto"/>
            <w:left w:val="none" w:sz="0" w:space="0" w:color="auto"/>
            <w:bottom w:val="none" w:sz="0" w:space="0" w:color="auto"/>
            <w:right w:val="none" w:sz="0" w:space="0" w:color="auto"/>
          </w:divBdr>
        </w:div>
        <w:div w:id="1462457726">
          <w:marLeft w:val="547"/>
          <w:marRight w:val="0"/>
          <w:marTop w:val="0"/>
          <w:marBottom w:val="0"/>
          <w:divBdr>
            <w:top w:val="none" w:sz="0" w:space="0" w:color="auto"/>
            <w:left w:val="none" w:sz="0" w:space="0" w:color="auto"/>
            <w:bottom w:val="none" w:sz="0" w:space="0" w:color="auto"/>
            <w:right w:val="none" w:sz="0" w:space="0" w:color="auto"/>
          </w:divBdr>
        </w:div>
        <w:div w:id="1692533919">
          <w:marLeft w:val="547"/>
          <w:marRight w:val="0"/>
          <w:marTop w:val="0"/>
          <w:marBottom w:val="0"/>
          <w:divBdr>
            <w:top w:val="none" w:sz="0" w:space="0" w:color="auto"/>
            <w:left w:val="none" w:sz="0" w:space="0" w:color="auto"/>
            <w:bottom w:val="none" w:sz="0" w:space="0" w:color="auto"/>
            <w:right w:val="none" w:sz="0" w:space="0" w:color="auto"/>
          </w:divBdr>
        </w:div>
        <w:div w:id="1698114691">
          <w:marLeft w:val="1800"/>
          <w:marRight w:val="0"/>
          <w:marTop w:val="0"/>
          <w:marBottom w:val="0"/>
          <w:divBdr>
            <w:top w:val="none" w:sz="0" w:space="0" w:color="auto"/>
            <w:left w:val="none" w:sz="0" w:space="0" w:color="auto"/>
            <w:bottom w:val="none" w:sz="0" w:space="0" w:color="auto"/>
            <w:right w:val="none" w:sz="0" w:space="0" w:color="auto"/>
          </w:divBdr>
        </w:div>
        <w:div w:id="1815483242">
          <w:marLeft w:val="1166"/>
          <w:marRight w:val="0"/>
          <w:marTop w:val="0"/>
          <w:marBottom w:val="0"/>
          <w:divBdr>
            <w:top w:val="none" w:sz="0" w:space="0" w:color="auto"/>
            <w:left w:val="none" w:sz="0" w:space="0" w:color="auto"/>
            <w:bottom w:val="none" w:sz="0" w:space="0" w:color="auto"/>
            <w:right w:val="none" w:sz="0" w:space="0" w:color="auto"/>
          </w:divBdr>
        </w:div>
        <w:div w:id="1922711433">
          <w:marLeft w:val="1800"/>
          <w:marRight w:val="0"/>
          <w:marTop w:val="0"/>
          <w:marBottom w:val="0"/>
          <w:divBdr>
            <w:top w:val="none" w:sz="0" w:space="0" w:color="auto"/>
            <w:left w:val="none" w:sz="0" w:space="0" w:color="auto"/>
            <w:bottom w:val="none" w:sz="0" w:space="0" w:color="auto"/>
            <w:right w:val="none" w:sz="0" w:space="0" w:color="auto"/>
          </w:divBdr>
        </w:div>
        <w:div w:id="1997105010">
          <w:marLeft w:val="1800"/>
          <w:marRight w:val="0"/>
          <w:marTop w:val="0"/>
          <w:marBottom w:val="0"/>
          <w:divBdr>
            <w:top w:val="none" w:sz="0" w:space="0" w:color="auto"/>
            <w:left w:val="none" w:sz="0" w:space="0" w:color="auto"/>
            <w:bottom w:val="none" w:sz="0" w:space="0" w:color="auto"/>
            <w:right w:val="none" w:sz="0" w:space="0" w:color="auto"/>
          </w:divBdr>
        </w:div>
      </w:divsChild>
    </w:div>
    <w:div w:id="1359742010">
      <w:bodyDiv w:val="1"/>
      <w:marLeft w:val="0"/>
      <w:marRight w:val="0"/>
      <w:marTop w:val="0"/>
      <w:marBottom w:val="0"/>
      <w:divBdr>
        <w:top w:val="none" w:sz="0" w:space="0" w:color="auto"/>
        <w:left w:val="none" w:sz="0" w:space="0" w:color="auto"/>
        <w:bottom w:val="none" w:sz="0" w:space="0" w:color="auto"/>
        <w:right w:val="none" w:sz="0" w:space="0" w:color="auto"/>
      </w:divBdr>
    </w:div>
    <w:div w:id="1365250364">
      <w:bodyDiv w:val="1"/>
      <w:marLeft w:val="0"/>
      <w:marRight w:val="0"/>
      <w:marTop w:val="0"/>
      <w:marBottom w:val="0"/>
      <w:divBdr>
        <w:top w:val="none" w:sz="0" w:space="0" w:color="auto"/>
        <w:left w:val="none" w:sz="0" w:space="0" w:color="auto"/>
        <w:bottom w:val="none" w:sz="0" w:space="0" w:color="auto"/>
        <w:right w:val="none" w:sz="0" w:space="0" w:color="auto"/>
      </w:divBdr>
    </w:div>
    <w:div w:id="1379278532">
      <w:bodyDiv w:val="1"/>
      <w:marLeft w:val="0"/>
      <w:marRight w:val="0"/>
      <w:marTop w:val="0"/>
      <w:marBottom w:val="0"/>
      <w:divBdr>
        <w:top w:val="none" w:sz="0" w:space="0" w:color="auto"/>
        <w:left w:val="none" w:sz="0" w:space="0" w:color="auto"/>
        <w:bottom w:val="none" w:sz="0" w:space="0" w:color="auto"/>
        <w:right w:val="none" w:sz="0" w:space="0" w:color="auto"/>
      </w:divBdr>
    </w:div>
    <w:div w:id="1381398233">
      <w:bodyDiv w:val="1"/>
      <w:marLeft w:val="0"/>
      <w:marRight w:val="0"/>
      <w:marTop w:val="0"/>
      <w:marBottom w:val="0"/>
      <w:divBdr>
        <w:top w:val="none" w:sz="0" w:space="0" w:color="auto"/>
        <w:left w:val="none" w:sz="0" w:space="0" w:color="auto"/>
        <w:bottom w:val="none" w:sz="0" w:space="0" w:color="auto"/>
        <w:right w:val="none" w:sz="0" w:space="0" w:color="auto"/>
      </w:divBdr>
    </w:div>
    <w:div w:id="1394623039">
      <w:bodyDiv w:val="1"/>
      <w:marLeft w:val="0"/>
      <w:marRight w:val="0"/>
      <w:marTop w:val="0"/>
      <w:marBottom w:val="0"/>
      <w:divBdr>
        <w:top w:val="none" w:sz="0" w:space="0" w:color="auto"/>
        <w:left w:val="none" w:sz="0" w:space="0" w:color="auto"/>
        <w:bottom w:val="none" w:sz="0" w:space="0" w:color="auto"/>
        <w:right w:val="none" w:sz="0" w:space="0" w:color="auto"/>
      </w:divBdr>
    </w:div>
    <w:div w:id="1395276024">
      <w:bodyDiv w:val="1"/>
      <w:marLeft w:val="0"/>
      <w:marRight w:val="0"/>
      <w:marTop w:val="0"/>
      <w:marBottom w:val="0"/>
      <w:divBdr>
        <w:top w:val="none" w:sz="0" w:space="0" w:color="auto"/>
        <w:left w:val="none" w:sz="0" w:space="0" w:color="auto"/>
        <w:bottom w:val="none" w:sz="0" w:space="0" w:color="auto"/>
        <w:right w:val="none" w:sz="0" w:space="0" w:color="auto"/>
      </w:divBdr>
    </w:div>
    <w:div w:id="1423529995">
      <w:bodyDiv w:val="1"/>
      <w:marLeft w:val="0"/>
      <w:marRight w:val="0"/>
      <w:marTop w:val="0"/>
      <w:marBottom w:val="0"/>
      <w:divBdr>
        <w:top w:val="none" w:sz="0" w:space="0" w:color="auto"/>
        <w:left w:val="none" w:sz="0" w:space="0" w:color="auto"/>
        <w:bottom w:val="none" w:sz="0" w:space="0" w:color="auto"/>
        <w:right w:val="none" w:sz="0" w:space="0" w:color="auto"/>
      </w:divBdr>
    </w:div>
    <w:div w:id="1423793465">
      <w:bodyDiv w:val="1"/>
      <w:marLeft w:val="0"/>
      <w:marRight w:val="0"/>
      <w:marTop w:val="0"/>
      <w:marBottom w:val="0"/>
      <w:divBdr>
        <w:top w:val="none" w:sz="0" w:space="0" w:color="auto"/>
        <w:left w:val="none" w:sz="0" w:space="0" w:color="auto"/>
        <w:bottom w:val="none" w:sz="0" w:space="0" w:color="auto"/>
        <w:right w:val="none" w:sz="0" w:space="0" w:color="auto"/>
      </w:divBdr>
      <w:divsChild>
        <w:div w:id="145241679">
          <w:marLeft w:val="274"/>
          <w:marRight w:val="0"/>
          <w:marTop w:val="0"/>
          <w:marBottom w:val="0"/>
          <w:divBdr>
            <w:top w:val="none" w:sz="0" w:space="0" w:color="auto"/>
            <w:left w:val="none" w:sz="0" w:space="0" w:color="auto"/>
            <w:bottom w:val="none" w:sz="0" w:space="0" w:color="auto"/>
            <w:right w:val="none" w:sz="0" w:space="0" w:color="auto"/>
          </w:divBdr>
        </w:div>
        <w:div w:id="929854841">
          <w:marLeft w:val="274"/>
          <w:marRight w:val="0"/>
          <w:marTop w:val="0"/>
          <w:marBottom w:val="0"/>
          <w:divBdr>
            <w:top w:val="none" w:sz="0" w:space="0" w:color="auto"/>
            <w:left w:val="none" w:sz="0" w:space="0" w:color="auto"/>
            <w:bottom w:val="none" w:sz="0" w:space="0" w:color="auto"/>
            <w:right w:val="none" w:sz="0" w:space="0" w:color="auto"/>
          </w:divBdr>
        </w:div>
      </w:divsChild>
    </w:div>
    <w:div w:id="1436484067">
      <w:bodyDiv w:val="1"/>
      <w:marLeft w:val="0"/>
      <w:marRight w:val="0"/>
      <w:marTop w:val="0"/>
      <w:marBottom w:val="0"/>
      <w:divBdr>
        <w:top w:val="none" w:sz="0" w:space="0" w:color="auto"/>
        <w:left w:val="none" w:sz="0" w:space="0" w:color="auto"/>
        <w:bottom w:val="none" w:sz="0" w:space="0" w:color="auto"/>
        <w:right w:val="none" w:sz="0" w:space="0" w:color="auto"/>
      </w:divBdr>
    </w:div>
    <w:div w:id="1436824187">
      <w:bodyDiv w:val="1"/>
      <w:marLeft w:val="0"/>
      <w:marRight w:val="0"/>
      <w:marTop w:val="0"/>
      <w:marBottom w:val="0"/>
      <w:divBdr>
        <w:top w:val="none" w:sz="0" w:space="0" w:color="auto"/>
        <w:left w:val="none" w:sz="0" w:space="0" w:color="auto"/>
        <w:bottom w:val="none" w:sz="0" w:space="0" w:color="auto"/>
        <w:right w:val="none" w:sz="0" w:space="0" w:color="auto"/>
      </w:divBdr>
    </w:div>
    <w:div w:id="1463962889">
      <w:bodyDiv w:val="1"/>
      <w:marLeft w:val="0"/>
      <w:marRight w:val="0"/>
      <w:marTop w:val="0"/>
      <w:marBottom w:val="0"/>
      <w:divBdr>
        <w:top w:val="none" w:sz="0" w:space="0" w:color="auto"/>
        <w:left w:val="none" w:sz="0" w:space="0" w:color="auto"/>
        <w:bottom w:val="none" w:sz="0" w:space="0" w:color="auto"/>
        <w:right w:val="none" w:sz="0" w:space="0" w:color="auto"/>
      </w:divBdr>
    </w:div>
    <w:div w:id="1464499224">
      <w:bodyDiv w:val="1"/>
      <w:marLeft w:val="0"/>
      <w:marRight w:val="0"/>
      <w:marTop w:val="0"/>
      <w:marBottom w:val="0"/>
      <w:divBdr>
        <w:top w:val="none" w:sz="0" w:space="0" w:color="auto"/>
        <w:left w:val="none" w:sz="0" w:space="0" w:color="auto"/>
        <w:bottom w:val="none" w:sz="0" w:space="0" w:color="auto"/>
        <w:right w:val="none" w:sz="0" w:space="0" w:color="auto"/>
      </w:divBdr>
    </w:div>
    <w:div w:id="1468085334">
      <w:bodyDiv w:val="1"/>
      <w:marLeft w:val="0"/>
      <w:marRight w:val="0"/>
      <w:marTop w:val="0"/>
      <w:marBottom w:val="0"/>
      <w:divBdr>
        <w:top w:val="none" w:sz="0" w:space="0" w:color="auto"/>
        <w:left w:val="none" w:sz="0" w:space="0" w:color="auto"/>
        <w:bottom w:val="none" w:sz="0" w:space="0" w:color="auto"/>
        <w:right w:val="none" w:sz="0" w:space="0" w:color="auto"/>
      </w:divBdr>
    </w:div>
    <w:div w:id="1475373967">
      <w:bodyDiv w:val="1"/>
      <w:marLeft w:val="0"/>
      <w:marRight w:val="0"/>
      <w:marTop w:val="0"/>
      <w:marBottom w:val="0"/>
      <w:divBdr>
        <w:top w:val="none" w:sz="0" w:space="0" w:color="auto"/>
        <w:left w:val="none" w:sz="0" w:space="0" w:color="auto"/>
        <w:bottom w:val="none" w:sz="0" w:space="0" w:color="auto"/>
        <w:right w:val="none" w:sz="0" w:space="0" w:color="auto"/>
      </w:divBdr>
    </w:div>
    <w:div w:id="1482311288">
      <w:bodyDiv w:val="1"/>
      <w:marLeft w:val="0"/>
      <w:marRight w:val="0"/>
      <w:marTop w:val="0"/>
      <w:marBottom w:val="0"/>
      <w:divBdr>
        <w:top w:val="none" w:sz="0" w:space="0" w:color="auto"/>
        <w:left w:val="none" w:sz="0" w:space="0" w:color="auto"/>
        <w:bottom w:val="none" w:sz="0" w:space="0" w:color="auto"/>
        <w:right w:val="none" w:sz="0" w:space="0" w:color="auto"/>
      </w:divBdr>
    </w:div>
    <w:div w:id="1483624103">
      <w:bodyDiv w:val="1"/>
      <w:marLeft w:val="0"/>
      <w:marRight w:val="0"/>
      <w:marTop w:val="0"/>
      <w:marBottom w:val="0"/>
      <w:divBdr>
        <w:top w:val="none" w:sz="0" w:space="0" w:color="auto"/>
        <w:left w:val="none" w:sz="0" w:space="0" w:color="auto"/>
        <w:bottom w:val="none" w:sz="0" w:space="0" w:color="auto"/>
        <w:right w:val="none" w:sz="0" w:space="0" w:color="auto"/>
      </w:divBdr>
    </w:div>
    <w:div w:id="1490365423">
      <w:bodyDiv w:val="1"/>
      <w:marLeft w:val="0"/>
      <w:marRight w:val="0"/>
      <w:marTop w:val="0"/>
      <w:marBottom w:val="0"/>
      <w:divBdr>
        <w:top w:val="none" w:sz="0" w:space="0" w:color="auto"/>
        <w:left w:val="none" w:sz="0" w:space="0" w:color="auto"/>
        <w:bottom w:val="none" w:sz="0" w:space="0" w:color="auto"/>
        <w:right w:val="none" w:sz="0" w:space="0" w:color="auto"/>
      </w:divBdr>
    </w:div>
    <w:div w:id="1496921110">
      <w:bodyDiv w:val="1"/>
      <w:marLeft w:val="0"/>
      <w:marRight w:val="0"/>
      <w:marTop w:val="0"/>
      <w:marBottom w:val="0"/>
      <w:divBdr>
        <w:top w:val="none" w:sz="0" w:space="0" w:color="auto"/>
        <w:left w:val="none" w:sz="0" w:space="0" w:color="auto"/>
        <w:bottom w:val="none" w:sz="0" w:space="0" w:color="auto"/>
        <w:right w:val="none" w:sz="0" w:space="0" w:color="auto"/>
      </w:divBdr>
    </w:div>
    <w:div w:id="1498037885">
      <w:bodyDiv w:val="1"/>
      <w:marLeft w:val="0"/>
      <w:marRight w:val="0"/>
      <w:marTop w:val="0"/>
      <w:marBottom w:val="0"/>
      <w:divBdr>
        <w:top w:val="none" w:sz="0" w:space="0" w:color="auto"/>
        <w:left w:val="none" w:sz="0" w:space="0" w:color="auto"/>
        <w:bottom w:val="none" w:sz="0" w:space="0" w:color="auto"/>
        <w:right w:val="none" w:sz="0" w:space="0" w:color="auto"/>
      </w:divBdr>
    </w:div>
    <w:div w:id="1506555907">
      <w:bodyDiv w:val="1"/>
      <w:marLeft w:val="0"/>
      <w:marRight w:val="0"/>
      <w:marTop w:val="0"/>
      <w:marBottom w:val="0"/>
      <w:divBdr>
        <w:top w:val="none" w:sz="0" w:space="0" w:color="auto"/>
        <w:left w:val="none" w:sz="0" w:space="0" w:color="auto"/>
        <w:bottom w:val="none" w:sz="0" w:space="0" w:color="auto"/>
        <w:right w:val="none" w:sz="0" w:space="0" w:color="auto"/>
      </w:divBdr>
    </w:div>
    <w:div w:id="1517689513">
      <w:bodyDiv w:val="1"/>
      <w:marLeft w:val="0"/>
      <w:marRight w:val="0"/>
      <w:marTop w:val="0"/>
      <w:marBottom w:val="0"/>
      <w:divBdr>
        <w:top w:val="none" w:sz="0" w:space="0" w:color="auto"/>
        <w:left w:val="none" w:sz="0" w:space="0" w:color="auto"/>
        <w:bottom w:val="none" w:sz="0" w:space="0" w:color="auto"/>
        <w:right w:val="none" w:sz="0" w:space="0" w:color="auto"/>
      </w:divBdr>
    </w:div>
    <w:div w:id="1539008110">
      <w:bodyDiv w:val="1"/>
      <w:marLeft w:val="0"/>
      <w:marRight w:val="0"/>
      <w:marTop w:val="0"/>
      <w:marBottom w:val="0"/>
      <w:divBdr>
        <w:top w:val="none" w:sz="0" w:space="0" w:color="auto"/>
        <w:left w:val="none" w:sz="0" w:space="0" w:color="auto"/>
        <w:bottom w:val="none" w:sz="0" w:space="0" w:color="auto"/>
        <w:right w:val="none" w:sz="0" w:space="0" w:color="auto"/>
      </w:divBdr>
    </w:div>
    <w:div w:id="1551916170">
      <w:bodyDiv w:val="1"/>
      <w:marLeft w:val="0"/>
      <w:marRight w:val="0"/>
      <w:marTop w:val="0"/>
      <w:marBottom w:val="0"/>
      <w:divBdr>
        <w:top w:val="none" w:sz="0" w:space="0" w:color="auto"/>
        <w:left w:val="none" w:sz="0" w:space="0" w:color="auto"/>
        <w:bottom w:val="none" w:sz="0" w:space="0" w:color="auto"/>
        <w:right w:val="none" w:sz="0" w:space="0" w:color="auto"/>
      </w:divBdr>
    </w:div>
    <w:div w:id="1566523953">
      <w:bodyDiv w:val="1"/>
      <w:marLeft w:val="0"/>
      <w:marRight w:val="0"/>
      <w:marTop w:val="0"/>
      <w:marBottom w:val="0"/>
      <w:divBdr>
        <w:top w:val="none" w:sz="0" w:space="0" w:color="auto"/>
        <w:left w:val="none" w:sz="0" w:space="0" w:color="auto"/>
        <w:bottom w:val="none" w:sz="0" w:space="0" w:color="auto"/>
        <w:right w:val="none" w:sz="0" w:space="0" w:color="auto"/>
      </w:divBdr>
    </w:div>
    <w:div w:id="1587886704">
      <w:bodyDiv w:val="1"/>
      <w:marLeft w:val="0"/>
      <w:marRight w:val="0"/>
      <w:marTop w:val="0"/>
      <w:marBottom w:val="0"/>
      <w:divBdr>
        <w:top w:val="none" w:sz="0" w:space="0" w:color="auto"/>
        <w:left w:val="none" w:sz="0" w:space="0" w:color="auto"/>
        <w:bottom w:val="none" w:sz="0" w:space="0" w:color="auto"/>
        <w:right w:val="none" w:sz="0" w:space="0" w:color="auto"/>
      </w:divBdr>
    </w:div>
    <w:div w:id="1645891719">
      <w:bodyDiv w:val="1"/>
      <w:marLeft w:val="0"/>
      <w:marRight w:val="0"/>
      <w:marTop w:val="0"/>
      <w:marBottom w:val="0"/>
      <w:divBdr>
        <w:top w:val="none" w:sz="0" w:space="0" w:color="auto"/>
        <w:left w:val="none" w:sz="0" w:space="0" w:color="auto"/>
        <w:bottom w:val="none" w:sz="0" w:space="0" w:color="auto"/>
        <w:right w:val="none" w:sz="0" w:space="0" w:color="auto"/>
      </w:divBdr>
    </w:div>
    <w:div w:id="1649742701">
      <w:bodyDiv w:val="1"/>
      <w:marLeft w:val="0"/>
      <w:marRight w:val="0"/>
      <w:marTop w:val="0"/>
      <w:marBottom w:val="0"/>
      <w:divBdr>
        <w:top w:val="none" w:sz="0" w:space="0" w:color="auto"/>
        <w:left w:val="none" w:sz="0" w:space="0" w:color="auto"/>
        <w:bottom w:val="none" w:sz="0" w:space="0" w:color="auto"/>
        <w:right w:val="none" w:sz="0" w:space="0" w:color="auto"/>
      </w:divBdr>
    </w:div>
    <w:div w:id="1659110586">
      <w:bodyDiv w:val="1"/>
      <w:marLeft w:val="0"/>
      <w:marRight w:val="0"/>
      <w:marTop w:val="0"/>
      <w:marBottom w:val="0"/>
      <w:divBdr>
        <w:top w:val="none" w:sz="0" w:space="0" w:color="auto"/>
        <w:left w:val="none" w:sz="0" w:space="0" w:color="auto"/>
        <w:bottom w:val="none" w:sz="0" w:space="0" w:color="auto"/>
        <w:right w:val="none" w:sz="0" w:space="0" w:color="auto"/>
      </w:divBdr>
    </w:div>
    <w:div w:id="1671441874">
      <w:bodyDiv w:val="1"/>
      <w:marLeft w:val="0"/>
      <w:marRight w:val="0"/>
      <w:marTop w:val="0"/>
      <w:marBottom w:val="0"/>
      <w:divBdr>
        <w:top w:val="none" w:sz="0" w:space="0" w:color="auto"/>
        <w:left w:val="none" w:sz="0" w:space="0" w:color="auto"/>
        <w:bottom w:val="none" w:sz="0" w:space="0" w:color="auto"/>
        <w:right w:val="none" w:sz="0" w:space="0" w:color="auto"/>
      </w:divBdr>
    </w:div>
    <w:div w:id="1679236207">
      <w:bodyDiv w:val="1"/>
      <w:marLeft w:val="0"/>
      <w:marRight w:val="0"/>
      <w:marTop w:val="0"/>
      <w:marBottom w:val="0"/>
      <w:divBdr>
        <w:top w:val="none" w:sz="0" w:space="0" w:color="auto"/>
        <w:left w:val="none" w:sz="0" w:space="0" w:color="auto"/>
        <w:bottom w:val="none" w:sz="0" w:space="0" w:color="auto"/>
        <w:right w:val="none" w:sz="0" w:space="0" w:color="auto"/>
      </w:divBdr>
    </w:div>
    <w:div w:id="1686863246">
      <w:bodyDiv w:val="1"/>
      <w:marLeft w:val="0"/>
      <w:marRight w:val="0"/>
      <w:marTop w:val="0"/>
      <w:marBottom w:val="0"/>
      <w:divBdr>
        <w:top w:val="none" w:sz="0" w:space="0" w:color="auto"/>
        <w:left w:val="none" w:sz="0" w:space="0" w:color="auto"/>
        <w:bottom w:val="none" w:sz="0" w:space="0" w:color="auto"/>
        <w:right w:val="none" w:sz="0" w:space="0" w:color="auto"/>
      </w:divBdr>
    </w:div>
    <w:div w:id="1729458346">
      <w:bodyDiv w:val="1"/>
      <w:marLeft w:val="0"/>
      <w:marRight w:val="0"/>
      <w:marTop w:val="0"/>
      <w:marBottom w:val="0"/>
      <w:divBdr>
        <w:top w:val="none" w:sz="0" w:space="0" w:color="auto"/>
        <w:left w:val="none" w:sz="0" w:space="0" w:color="auto"/>
        <w:bottom w:val="none" w:sz="0" w:space="0" w:color="auto"/>
        <w:right w:val="none" w:sz="0" w:space="0" w:color="auto"/>
      </w:divBdr>
    </w:div>
    <w:div w:id="1737706229">
      <w:bodyDiv w:val="1"/>
      <w:marLeft w:val="0"/>
      <w:marRight w:val="0"/>
      <w:marTop w:val="0"/>
      <w:marBottom w:val="0"/>
      <w:divBdr>
        <w:top w:val="none" w:sz="0" w:space="0" w:color="auto"/>
        <w:left w:val="none" w:sz="0" w:space="0" w:color="auto"/>
        <w:bottom w:val="none" w:sz="0" w:space="0" w:color="auto"/>
        <w:right w:val="none" w:sz="0" w:space="0" w:color="auto"/>
      </w:divBdr>
    </w:div>
    <w:div w:id="1743143065">
      <w:bodyDiv w:val="1"/>
      <w:marLeft w:val="0"/>
      <w:marRight w:val="0"/>
      <w:marTop w:val="0"/>
      <w:marBottom w:val="0"/>
      <w:divBdr>
        <w:top w:val="none" w:sz="0" w:space="0" w:color="auto"/>
        <w:left w:val="none" w:sz="0" w:space="0" w:color="auto"/>
        <w:bottom w:val="none" w:sz="0" w:space="0" w:color="auto"/>
        <w:right w:val="none" w:sz="0" w:space="0" w:color="auto"/>
      </w:divBdr>
    </w:div>
    <w:div w:id="1766615002">
      <w:bodyDiv w:val="1"/>
      <w:marLeft w:val="0"/>
      <w:marRight w:val="0"/>
      <w:marTop w:val="0"/>
      <w:marBottom w:val="0"/>
      <w:divBdr>
        <w:top w:val="none" w:sz="0" w:space="0" w:color="auto"/>
        <w:left w:val="none" w:sz="0" w:space="0" w:color="auto"/>
        <w:bottom w:val="none" w:sz="0" w:space="0" w:color="auto"/>
        <w:right w:val="none" w:sz="0" w:space="0" w:color="auto"/>
      </w:divBdr>
    </w:div>
    <w:div w:id="1766925400">
      <w:bodyDiv w:val="1"/>
      <w:marLeft w:val="0"/>
      <w:marRight w:val="0"/>
      <w:marTop w:val="0"/>
      <w:marBottom w:val="0"/>
      <w:divBdr>
        <w:top w:val="none" w:sz="0" w:space="0" w:color="auto"/>
        <w:left w:val="none" w:sz="0" w:space="0" w:color="auto"/>
        <w:bottom w:val="none" w:sz="0" w:space="0" w:color="auto"/>
        <w:right w:val="none" w:sz="0" w:space="0" w:color="auto"/>
      </w:divBdr>
    </w:div>
    <w:div w:id="1768497987">
      <w:bodyDiv w:val="1"/>
      <w:marLeft w:val="0"/>
      <w:marRight w:val="0"/>
      <w:marTop w:val="0"/>
      <w:marBottom w:val="0"/>
      <w:divBdr>
        <w:top w:val="none" w:sz="0" w:space="0" w:color="auto"/>
        <w:left w:val="none" w:sz="0" w:space="0" w:color="auto"/>
        <w:bottom w:val="none" w:sz="0" w:space="0" w:color="auto"/>
        <w:right w:val="none" w:sz="0" w:space="0" w:color="auto"/>
      </w:divBdr>
    </w:div>
    <w:div w:id="1789277821">
      <w:bodyDiv w:val="1"/>
      <w:marLeft w:val="0"/>
      <w:marRight w:val="0"/>
      <w:marTop w:val="0"/>
      <w:marBottom w:val="0"/>
      <w:divBdr>
        <w:top w:val="none" w:sz="0" w:space="0" w:color="auto"/>
        <w:left w:val="none" w:sz="0" w:space="0" w:color="auto"/>
        <w:bottom w:val="none" w:sz="0" w:space="0" w:color="auto"/>
        <w:right w:val="none" w:sz="0" w:space="0" w:color="auto"/>
      </w:divBdr>
    </w:div>
    <w:div w:id="1799684621">
      <w:bodyDiv w:val="1"/>
      <w:marLeft w:val="0"/>
      <w:marRight w:val="0"/>
      <w:marTop w:val="0"/>
      <w:marBottom w:val="0"/>
      <w:divBdr>
        <w:top w:val="none" w:sz="0" w:space="0" w:color="auto"/>
        <w:left w:val="none" w:sz="0" w:space="0" w:color="auto"/>
        <w:bottom w:val="none" w:sz="0" w:space="0" w:color="auto"/>
        <w:right w:val="none" w:sz="0" w:space="0" w:color="auto"/>
      </w:divBdr>
    </w:div>
    <w:div w:id="1806315403">
      <w:bodyDiv w:val="1"/>
      <w:marLeft w:val="0"/>
      <w:marRight w:val="0"/>
      <w:marTop w:val="0"/>
      <w:marBottom w:val="0"/>
      <w:divBdr>
        <w:top w:val="none" w:sz="0" w:space="0" w:color="auto"/>
        <w:left w:val="none" w:sz="0" w:space="0" w:color="auto"/>
        <w:bottom w:val="none" w:sz="0" w:space="0" w:color="auto"/>
        <w:right w:val="none" w:sz="0" w:space="0" w:color="auto"/>
      </w:divBdr>
    </w:div>
    <w:div w:id="1808401834">
      <w:bodyDiv w:val="1"/>
      <w:marLeft w:val="0"/>
      <w:marRight w:val="0"/>
      <w:marTop w:val="0"/>
      <w:marBottom w:val="0"/>
      <w:divBdr>
        <w:top w:val="none" w:sz="0" w:space="0" w:color="auto"/>
        <w:left w:val="none" w:sz="0" w:space="0" w:color="auto"/>
        <w:bottom w:val="none" w:sz="0" w:space="0" w:color="auto"/>
        <w:right w:val="none" w:sz="0" w:space="0" w:color="auto"/>
      </w:divBdr>
    </w:div>
    <w:div w:id="1809010620">
      <w:bodyDiv w:val="1"/>
      <w:marLeft w:val="0"/>
      <w:marRight w:val="0"/>
      <w:marTop w:val="0"/>
      <w:marBottom w:val="0"/>
      <w:divBdr>
        <w:top w:val="none" w:sz="0" w:space="0" w:color="auto"/>
        <w:left w:val="none" w:sz="0" w:space="0" w:color="auto"/>
        <w:bottom w:val="none" w:sz="0" w:space="0" w:color="auto"/>
        <w:right w:val="none" w:sz="0" w:space="0" w:color="auto"/>
      </w:divBdr>
    </w:div>
    <w:div w:id="1823963861">
      <w:bodyDiv w:val="1"/>
      <w:marLeft w:val="0"/>
      <w:marRight w:val="0"/>
      <w:marTop w:val="0"/>
      <w:marBottom w:val="0"/>
      <w:divBdr>
        <w:top w:val="none" w:sz="0" w:space="0" w:color="auto"/>
        <w:left w:val="none" w:sz="0" w:space="0" w:color="auto"/>
        <w:bottom w:val="none" w:sz="0" w:space="0" w:color="auto"/>
        <w:right w:val="none" w:sz="0" w:space="0" w:color="auto"/>
      </w:divBdr>
    </w:div>
    <w:div w:id="1850870549">
      <w:bodyDiv w:val="1"/>
      <w:marLeft w:val="0"/>
      <w:marRight w:val="0"/>
      <w:marTop w:val="0"/>
      <w:marBottom w:val="0"/>
      <w:divBdr>
        <w:top w:val="none" w:sz="0" w:space="0" w:color="auto"/>
        <w:left w:val="none" w:sz="0" w:space="0" w:color="auto"/>
        <w:bottom w:val="none" w:sz="0" w:space="0" w:color="auto"/>
        <w:right w:val="none" w:sz="0" w:space="0" w:color="auto"/>
      </w:divBdr>
    </w:div>
    <w:div w:id="1862552845">
      <w:bodyDiv w:val="1"/>
      <w:marLeft w:val="0"/>
      <w:marRight w:val="0"/>
      <w:marTop w:val="0"/>
      <w:marBottom w:val="0"/>
      <w:divBdr>
        <w:top w:val="none" w:sz="0" w:space="0" w:color="auto"/>
        <w:left w:val="none" w:sz="0" w:space="0" w:color="auto"/>
        <w:bottom w:val="none" w:sz="0" w:space="0" w:color="auto"/>
        <w:right w:val="none" w:sz="0" w:space="0" w:color="auto"/>
      </w:divBdr>
    </w:div>
    <w:div w:id="1866870953">
      <w:bodyDiv w:val="1"/>
      <w:marLeft w:val="0"/>
      <w:marRight w:val="0"/>
      <w:marTop w:val="0"/>
      <w:marBottom w:val="0"/>
      <w:divBdr>
        <w:top w:val="none" w:sz="0" w:space="0" w:color="auto"/>
        <w:left w:val="none" w:sz="0" w:space="0" w:color="auto"/>
        <w:bottom w:val="none" w:sz="0" w:space="0" w:color="auto"/>
        <w:right w:val="none" w:sz="0" w:space="0" w:color="auto"/>
      </w:divBdr>
    </w:div>
    <w:div w:id="1875993104">
      <w:bodyDiv w:val="1"/>
      <w:marLeft w:val="0"/>
      <w:marRight w:val="0"/>
      <w:marTop w:val="0"/>
      <w:marBottom w:val="0"/>
      <w:divBdr>
        <w:top w:val="none" w:sz="0" w:space="0" w:color="auto"/>
        <w:left w:val="none" w:sz="0" w:space="0" w:color="auto"/>
        <w:bottom w:val="none" w:sz="0" w:space="0" w:color="auto"/>
        <w:right w:val="none" w:sz="0" w:space="0" w:color="auto"/>
      </w:divBdr>
    </w:div>
    <w:div w:id="1883789503">
      <w:bodyDiv w:val="1"/>
      <w:marLeft w:val="0"/>
      <w:marRight w:val="0"/>
      <w:marTop w:val="0"/>
      <w:marBottom w:val="0"/>
      <w:divBdr>
        <w:top w:val="none" w:sz="0" w:space="0" w:color="auto"/>
        <w:left w:val="none" w:sz="0" w:space="0" w:color="auto"/>
        <w:bottom w:val="none" w:sz="0" w:space="0" w:color="auto"/>
        <w:right w:val="none" w:sz="0" w:space="0" w:color="auto"/>
      </w:divBdr>
    </w:div>
    <w:div w:id="1891578297">
      <w:bodyDiv w:val="1"/>
      <w:marLeft w:val="0"/>
      <w:marRight w:val="0"/>
      <w:marTop w:val="0"/>
      <w:marBottom w:val="0"/>
      <w:divBdr>
        <w:top w:val="none" w:sz="0" w:space="0" w:color="auto"/>
        <w:left w:val="none" w:sz="0" w:space="0" w:color="auto"/>
        <w:bottom w:val="none" w:sz="0" w:space="0" w:color="auto"/>
        <w:right w:val="none" w:sz="0" w:space="0" w:color="auto"/>
      </w:divBdr>
    </w:div>
    <w:div w:id="1912425206">
      <w:bodyDiv w:val="1"/>
      <w:marLeft w:val="0"/>
      <w:marRight w:val="0"/>
      <w:marTop w:val="0"/>
      <w:marBottom w:val="0"/>
      <w:divBdr>
        <w:top w:val="none" w:sz="0" w:space="0" w:color="auto"/>
        <w:left w:val="none" w:sz="0" w:space="0" w:color="auto"/>
        <w:bottom w:val="none" w:sz="0" w:space="0" w:color="auto"/>
        <w:right w:val="none" w:sz="0" w:space="0" w:color="auto"/>
      </w:divBdr>
      <w:divsChild>
        <w:div w:id="1213268845">
          <w:marLeft w:val="0"/>
          <w:marRight w:val="0"/>
          <w:marTop w:val="0"/>
          <w:marBottom w:val="0"/>
          <w:divBdr>
            <w:top w:val="none" w:sz="0" w:space="0" w:color="auto"/>
            <w:left w:val="none" w:sz="0" w:space="0" w:color="auto"/>
            <w:bottom w:val="none" w:sz="0" w:space="0" w:color="auto"/>
            <w:right w:val="none" w:sz="0" w:space="0" w:color="auto"/>
          </w:divBdr>
          <w:divsChild>
            <w:div w:id="130098704">
              <w:marLeft w:val="0"/>
              <w:marRight w:val="0"/>
              <w:marTop w:val="0"/>
              <w:marBottom w:val="0"/>
              <w:divBdr>
                <w:top w:val="none" w:sz="0" w:space="0" w:color="auto"/>
                <w:left w:val="none" w:sz="0" w:space="0" w:color="auto"/>
                <w:bottom w:val="none" w:sz="0" w:space="0" w:color="auto"/>
                <w:right w:val="none" w:sz="0" w:space="0" w:color="auto"/>
              </w:divBdr>
            </w:div>
            <w:div w:id="186261245">
              <w:marLeft w:val="0"/>
              <w:marRight w:val="0"/>
              <w:marTop w:val="0"/>
              <w:marBottom w:val="0"/>
              <w:divBdr>
                <w:top w:val="none" w:sz="0" w:space="0" w:color="auto"/>
                <w:left w:val="none" w:sz="0" w:space="0" w:color="auto"/>
                <w:bottom w:val="none" w:sz="0" w:space="0" w:color="auto"/>
                <w:right w:val="none" w:sz="0" w:space="0" w:color="auto"/>
              </w:divBdr>
            </w:div>
            <w:div w:id="612399225">
              <w:marLeft w:val="0"/>
              <w:marRight w:val="0"/>
              <w:marTop w:val="0"/>
              <w:marBottom w:val="0"/>
              <w:divBdr>
                <w:top w:val="none" w:sz="0" w:space="0" w:color="auto"/>
                <w:left w:val="none" w:sz="0" w:space="0" w:color="auto"/>
                <w:bottom w:val="none" w:sz="0" w:space="0" w:color="auto"/>
                <w:right w:val="none" w:sz="0" w:space="0" w:color="auto"/>
              </w:divBdr>
            </w:div>
            <w:div w:id="1181162043">
              <w:marLeft w:val="0"/>
              <w:marRight w:val="0"/>
              <w:marTop w:val="0"/>
              <w:marBottom w:val="0"/>
              <w:divBdr>
                <w:top w:val="none" w:sz="0" w:space="0" w:color="auto"/>
                <w:left w:val="none" w:sz="0" w:space="0" w:color="auto"/>
                <w:bottom w:val="none" w:sz="0" w:space="0" w:color="auto"/>
                <w:right w:val="none" w:sz="0" w:space="0" w:color="auto"/>
              </w:divBdr>
            </w:div>
            <w:div w:id="1221475666">
              <w:marLeft w:val="0"/>
              <w:marRight w:val="0"/>
              <w:marTop w:val="0"/>
              <w:marBottom w:val="0"/>
              <w:divBdr>
                <w:top w:val="none" w:sz="0" w:space="0" w:color="auto"/>
                <w:left w:val="none" w:sz="0" w:space="0" w:color="auto"/>
                <w:bottom w:val="none" w:sz="0" w:space="0" w:color="auto"/>
                <w:right w:val="none" w:sz="0" w:space="0" w:color="auto"/>
              </w:divBdr>
            </w:div>
            <w:div w:id="1275593345">
              <w:marLeft w:val="0"/>
              <w:marRight w:val="0"/>
              <w:marTop w:val="0"/>
              <w:marBottom w:val="0"/>
              <w:divBdr>
                <w:top w:val="none" w:sz="0" w:space="0" w:color="auto"/>
                <w:left w:val="none" w:sz="0" w:space="0" w:color="auto"/>
                <w:bottom w:val="none" w:sz="0" w:space="0" w:color="auto"/>
                <w:right w:val="none" w:sz="0" w:space="0" w:color="auto"/>
              </w:divBdr>
            </w:div>
            <w:div w:id="1300182835">
              <w:marLeft w:val="0"/>
              <w:marRight w:val="0"/>
              <w:marTop w:val="0"/>
              <w:marBottom w:val="0"/>
              <w:divBdr>
                <w:top w:val="none" w:sz="0" w:space="0" w:color="auto"/>
                <w:left w:val="none" w:sz="0" w:space="0" w:color="auto"/>
                <w:bottom w:val="none" w:sz="0" w:space="0" w:color="auto"/>
                <w:right w:val="none" w:sz="0" w:space="0" w:color="auto"/>
              </w:divBdr>
            </w:div>
            <w:div w:id="1468664581">
              <w:marLeft w:val="0"/>
              <w:marRight w:val="0"/>
              <w:marTop w:val="0"/>
              <w:marBottom w:val="0"/>
              <w:divBdr>
                <w:top w:val="none" w:sz="0" w:space="0" w:color="auto"/>
                <w:left w:val="none" w:sz="0" w:space="0" w:color="auto"/>
                <w:bottom w:val="none" w:sz="0" w:space="0" w:color="auto"/>
                <w:right w:val="none" w:sz="0" w:space="0" w:color="auto"/>
              </w:divBdr>
            </w:div>
            <w:div w:id="1590967739">
              <w:marLeft w:val="0"/>
              <w:marRight w:val="0"/>
              <w:marTop w:val="0"/>
              <w:marBottom w:val="0"/>
              <w:divBdr>
                <w:top w:val="none" w:sz="0" w:space="0" w:color="auto"/>
                <w:left w:val="none" w:sz="0" w:space="0" w:color="auto"/>
                <w:bottom w:val="none" w:sz="0" w:space="0" w:color="auto"/>
                <w:right w:val="none" w:sz="0" w:space="0" w:color="auto"/>
              </w:divBdr>
            </w:div>
            <w:div w:id="1654068733">
              <w:marLeft w:val="0"/>
              <w:marRight w:val="0"/>
              <w:marTop w:val="0"/>
              <w:marBottom w:val="0"/>
              <w:divBdr>
                <w:top w:val="none" w:sz="0" w:space="0" w:color="auto"/>
                <w:left w:val="none" w:sz="0" w:space="0" w:color="auto"/>
                <w:bottom w:val="none" w:sz="0" w:space="0" w:color="auto"/>
                <w:right w:val="none" w:sz="0" w:space="0" w:color="auto"/>
              </w:divBdr>
            </w:div>
          </w:divsChild>
        </w:div>
        <w:div w:id="1579556825">
          <w:marLeft w:val="0"/>
          <w:marRight w:val="0"/>
          <w:marTop w:val="0"/>
          <w:marBottom w:val="0"/>
          <w:divBdr>
            <w:top w:val="none" w:sz="0" w:space="0" w:color="auto"/>
            <w:left w:val="none" w:sz="0" w:space="0" w:color="auto"/>
            <w:bottom w:val="none" w:sz="0" w:space="0" w:color="auto"/>
            <w:right w:val="none" w:sz="0" w:space="0" w:color="auto"/>
          </w:divBdr>
        </w:div>
      </w:divsChild>
    </w:div>
    <w:div w:id="1914314151">
      <w:bodyDiv w:val="1"/>
      <w:marLeft w:val="0"/>
      <w:marRight w:val="0"/>
      <w:marTop w:val="0"/>
      <w:marBottom w:val="0"/>
      <w:divBdr>
        <w:top w:val="none" w:sz="0" w:space="0" w:color="auto"/>
        <w:left w:val="none" w:sz="0" w:space="0" w:color="auto"/>
        <w:bottom w:val="none" w:sz="0" w:space="0" w:color="auto"/>
        <w:right w:val="none" w:sz="0" w:space="0" w:color="auto"/>
      </w:divBdr>
    </w:div>
    <w:div w:id="1915511491">
      <w:bodyDiv w:val="1"/>
      <w:marLeft w:val="0"/>
      <w:marRight w:val="0"/>
      <w:marTop w:val="0"/>
      <w:marBottom w:val="0"/>
      <w:divBdr>
        <w:top w:val="none" w:sz="0" w:space="0" w:color="auto"/>
        <w:left w:val="none" w:sz="0" w:space="0" w:color="auto"/>
        <w:bottom w:val="none" w:sz="0" w:space="0" w:color="auto"/>
        <w:right w:val="none" w:sz="0" w:space="0" w:color="auto"/>
      </w:divBdr>
    </w:div>
    <w:div w:id="1919825830">
      <w:bodyDiv w:val="1"/>
      <w:marLeft w:val="0"/>
      <w:marRight w:val="0"/>
      <w:marTop w:val="0"/>
      <w:marBottom w:val="0"/>
      <w:divBdr>
        <w:top w:val="none" w:sz="0" w:space="0" w:color="auto"/>
        <w:left w:val="none" w:sz="0" w:space="0" w:color="auto"/>
        <w:bottom w:val="none" w:sz="0" w:space="0" w:color="auto"/>
        <w:right w:val="none" w:sz="0" w:space="0" w:color="auto"/>
      </w:divBdr>
    </w:div>
    <w:div w:id="1940331228">
      <w:bodyDiv w:val="1"/>
      <w:marLeft w:val="0"/>
      <w:marRight w:val="0"/>
      <w:marTop w:val="0"/>
      <w:marBottom w:val="0"/>
      <w:divBdr>
        <w:top w:val="none" w:sz="0" w:space="0" w:color="auto"/>
        <w:left w:val="none" w:sz="0" w:space="0" w:color="auto"/>
        <w:bottom w:val="none" w:sz="0" w:space="0" w:color="auto"/>
        <w:right w:val="none" w:sz="0" w:space="0" w:color="auto"/>
      </w:divBdr>
    </w:div>
    <w:div w:id="1963030344">
      <w:bodyDiv w:val="1"/>
      <w:marLeft w:val="0"/>
      <w:marRight w:val="0"/>
      <w:marTop w:val="0"/>
      <w:marBottom w:val="0"/>
      <w:divBdr>
        <w:top w:val="none" w:sz="0" w:space="0" w:color="auto"/>
        <w:left w:val="none" w:sz="0" w:space="0" w:color="auto"/>
        <w:bottom w:val="none" w:sz="0" w:space="0" w:color="auto"/>
        <w:right w:val="none" w:sz="0" w:space="0" w:color="auto"/>
      </w:divBdr>
    </w:div>
    <w:div w:id="1978873782">
      <w:bodyDiv w:val="1"/>
      <w:marLeft w:val="0"/>
      <w:marRight w:val="0"/>
      <w:marTop w:val="0"/>
      <w:marBottom w:val="0"/>
      <w:divBdr>
        <w:top w:val="none" w:sz="0" w:space="0" w:color="auto"/>
        <w:left w:val="none" w:sz="0" w:space="0" w:color="auto"/>
        <w:bottom w:val="none" w:sz="0" w:space="0" w:color="auto"/>
        <w:right w:val="none" w:sz="0" w:space="0" w:color="auto"/>
      </w:divBdr>
    </w:div>
    <w:div w:id="1984190890">
      <w:bodyDiv w:val="1"/>
      <w:marLeft w:val="0"/>
      <w:marRight w:val="0"/>
      <w:marTop w:val="0"/>
      <w:marBottom w:val="0"/>
      <w:divBdr>
        <w:top w:val="none" w:sz="0" w:space="0" w:color="auto"/>
        <w:left w:val="none" w:sz="0" w:space="0" w:color="auto"/>
        <w:bottom w:val="none" w:sz="0" w:space="0" w:color="auto"/>
        <w:right w:val="none" w:sz="0" w:space="0" w:color="auto"/>
      </w:divBdr>
    </w:div>
    <w:div w:id="1991404008">
      <w:bodyDiv w:val="1"/>
      <w:marLeft w:val="0"/>
      <w:marRight w:val="0"/>
      <w:marTop w:val="0"/>
      <w:marBottom w:val="0"/>
      <w:divBdr>
        <w:top w:val="none" w:sz="0" w:space="0" w:color="auto"/>
        <w:left w:val="none" w:sz="0" w:space="0" w:color="auto"/>
        <w:bottom w:val="none" w:sz="0" w:space="0" w:color="auto"/>
        <w:right w:val="none" w:sz="0" w:space="0" w:color="auto"/>
      </w:divBdr>
    </w:div>
    <w:div w:id="2026588961">
      <w:bodyDiv w:val="1"/>
      <w:marLeft w:val="0"/>
      <w:marRight w:val="0"/>
      <w:marTop w:val="0"/>
      <w:marBottom w:val="0"/>
      <w:divBdr>
        <w:top w:val="none" w:sz="0" w:space="0" w:color="auto"/>
        <w:left w:val="none" w:sz="0" w:space="0" w:color="auto"/>
        <w:bottom w:val="none" w:sz="0" w:space="0" w:color="auto"/>
        <w:right w:val="none" w:sz="0" w:space="0" w:color="auto"/>
      </w:divBdr>
    </w:div>
    <w:div w:id="2040543153">
      <w:bodyDiv w:val="1"/>
      <w:marLeft w:val="0"/>
      <w:marRight w:val="0"/>
      <w:marTop w:val="0"/>
      <w:marBottom w:val="0"/>
      <w:divBdr>
        <w:top w:val="none" w:sz="0" w:space="0" w:color="auto"/>
        <w:left w:val="none" w:sz="0" w:space="0" w:color="auto"/>
        <w:bottom w:val="none" w:sz="0" w:space="0" w:color="auto"/>
        <w:right w:val="none" w:sz="0" w:space="0" w:color="auto"/>
      </w:divBdr>
    </w:div>
    <w:div w:id="2041542456">
      <w:bodyDiv w:val="1"/>
      <w:marLeft w:val="0"/>
      <w:marRight w:val="0"/>
      <w:marTop w:val="0"/>
      <w:marBottom w:val="0"/>
      <w:divBdr>
        <w:top w:val="none" w:sz="0" w:space="0" w:color="auto"/>
        <w:left w:val="none" w:sz="0" w:space="0" w:color="auto"/>
        <w:bottom w:val="none" w:sz="0" w:space="0" w:color="auto"/>
        <w:right w:val="none" w:sz="0" w:space="0" w:color="auto"/>
      </w:divBdr>
    </w:div>
    <w:div w:id="2044861125">
      <w:bodyDiv w:val="1"/>
      <w:marLeft w:val="0"/>
      <w:marRight w:val="0"/>
      <w:marTop w:val="0"/>
      <w:marBottom w:val="0"/>
      <w:divBdr>
        <w:top w:val="none" w:sz="0" w:space="0" w:color="auto"/>
        <w:left w:val="none" w:sz="0" w:space="0" w:color="auto"/>
        <w:bottom w:val="none" w:sz="0" w:space="0" w:color="auto"/>
        <w:right w:val="none" w:sz="0" w:space="0" w:color="auto"/>
      </w:divBdr>
    </w:div>
    <w:div w:id="2050570463">
      <w:bodyDiv w:val="1"/>
      <w:marLeft w:val="0"/>
      <w:marRight w:val="0"/>
      <w:marTop w:val="0"/>
      <w:marBottom w:val="0"/>
      <w:divBdr>
        <w:top w:val="none" w:sz="0" w:space="0" w:color="auto"/>
        <w:left w:val="none" w:sz="0" w:space="0" w:color="auto"/>
        <w:bottom w:val="none" w:sz="0" w:space="0" w:color="auto"/>
        <w:right w:val="none" w:sz="0" w:space="0" w:color="auto"/>
      </w:divBdr>
    </w:div>
    <w:div w:id="2064257994">
      <w:bodyDiv w:val="1"/>
      <w:marLeft w:val="0"/>
      <w:marRight w:val="0"/>
      <w:marTop w:val="0"/>
      <w:marBottom w:val="0"/>
      <w:divBdr>
        <w:top w:val="none" w:sz="0" w:space="0" w:color="auto"/>
        <w:left w:val="none" w:sz="0" w:space="0" w:color="auto"/>
        <w:bottom w:val="none" w:sz="0" w:space="0" w:color="auto"/>
        <w:right w:val="none" w:sz="0" w:space="0" w:color="auto"/>
      </w:divBdr>
    </w:div>
    <w:div w:id="2081252396">
      <w:bodyDiv w:val="1"/>
      <w:marLeft w:val="0"/>
      <w:marRight w:val="0"/>
      <w:marTop w:val="0"/>
      <w:marBottom w:val="0"/>
      <w:divBdr>
        <w:top w:val="none" w:sz="0" w:space="0" w:color="auto"/>
        <w:left w:val="none" w:sz="0" w:space="0" w:color="auto"/>
        <w:bottom w:val="none" w:sz="0" w:space="0" w:color="auto"/>
        <w:right w:val="none" w:sz="0" w:space="0" w:color="auto"/>
      </w:divBdr>
    </w:div>
    <w:div w:id="2083483744">
      <w:bodyDiv w:val="1"/>
      <w:marLeft w:val="0"/>
      <w:marRight w:val="0"/>
      <w:marTop w:val="0"/>
      <w:marBottom w:val="0"/>
      <w:divBdr>
        <w:top w:val="none" w:sz="0" w:space="0" w:color="auto"/>
        <w:left w:val="none" w:sz="0" w:space="0" w:color="auto"/>
        <w:bottom w:val="none" w:sz="0" w:space="0" w:color="auto"/>
        <w:right w:val="none" w:sz="0" w:space="0" w:color="auto"/>
      </w:divBdr>
    </w:div>
    <w:div w:id="2121603121">
      <w:bodyDiv w:val="1"/>
      <w:marLeft w:val="0"/>
      <w:marRight w:val="0"/>
      <w:marTop w:val="0"/>
      <w:marBottom w:val="0"/>
      <w:divBdr>
        <w:top w:val="none" w:sz="0" w:space="0" w:color="auto"/>
        <w:left w:val="none" w:sz="0" w:space="0" w:color="auto"/>
        <w:bottom w:val="none" w:sz="0" w:space="0" w:color="auto"/>
        <w:right w:val="none" w:sz="0" w:space="0" w:color="auto"/>
      </w:divBdr>
    </w:div>
    <w:div w:id="2132355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svg" Type="http://schemas.openxmlformats.org/officeDocument/2006/relationships/image"/><Relationship Id="rId19" Target="media/image10.jpeg" Type="http://schemas.openxmlformats.org/officeDocument/2006/relationships/image"/><Relationship Id="rId2" Target="../customXml/item2.xml" Type="http://schemas.openxmlformats.org/officeDocument/2006/relationships/customXml"/><Relationship Id="rId20" Target="media/image11.png" Type="http://schemas.openxmlformats.org/officeDocument/2006/relationships/image"/><Relationship Id="rId21" Target="media/image12.emf" Type="http://schemas.openxmlformats.org/officeDocument/2006/relationships/image"/><Relationship Id="rId22" Target="media/image13.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2.xml" Type="http://schemas.openxmlformats.org/officeDocument/2006/relationships/header"/><Relationship Id="rId27" Target="footer3.xml" Type="http://schemas.openxmlformats.org/officeDocument/2006/relationships/footer"/><Relationship Id="rId28" Target="media/image18.jpeg" Type="http://schemas.openxmlformats.org/officeDocument/2006/relationships/image"/><Relationship Id="rId29" Target="fontTable.xml" Type="http://schemas.openxmlformats.org/officeDocument/2006/relationships/fontTable"/><Relationship Id="rId3" Target="../customXml/item3.xml" Type="http://schemas.openxmlformats.org/officeDocument/2006/relationships/customXml"/><Relationship Id="rId30"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_rels/footer2.xml.rels><?xml version="1.0" encoding="UTF-8" standalone="yes"?><Relationships xmlns="http://schemas.openxmlformats.org/package/2006/relationships"><Relationship Id="rId1" Target="media/image17.png" Type="http://schemas.openxmlformats.org/officeDocument/2006/relationships/image"/></Relationships>
</file>

<file path=word/_rels/footer3.xml.rels><?xml version="1.0" encoding="UTF-8" standalone="yes"?><Relationships xmlns="http://schemas.openxmlformats.org/package/2006/relationships"><Relationship Id="rId1" Target="media/image17.png" Type="http://schemas.openxmlformats.org/officeDocument/2006/relationships/image"/></Relationships>
</file>

<file path=word/_rels/header1.xml.rels><?xml version="1.0" encoding="UTF-8" standalone="yes"?><Relationships xmlns="http://schemas.openxmlformats.org/package/2006/relationships"><Relationship Id="rId1" Target="media/image14.png" Type="http://schemas.openxmlformats.org/officeDocument/2006/relationships/image"/><Relationship Id="rId2" Target="media/image15.svg" Type="http://schemas.openxmlformats.org/officeDocument/2006/relationships/image"/><Relationship Id="rId3" Target="media/image4.png" Type="http://schemas.openxmlformats.org/officeDocument/2006/relationships/image"/><Relationship Id="rId4" Target="media/image16.svg" Type="http://schemas.openxmlformats.org/officeDocument/2006/relationships/image"/></Relationships>
</file>

<file path=word/_rels/header2.xml.rels><?xml version="1.0" encoding="UTF-8" standalone="yes"?><Relationships xmlns="http://schemas.openxmlformats.org/package/2006/relationships"><Relationship Id="rId1" Target="media/image4.png" Type="http://schemas.openxmlformats.org/officeDocument/2006/relationships/image"/><Relationship Id="rId2" Target="media/image16.svg" Type="http://schemas.openxmlformats.org/officeDocument/2006/relationships/image"/><Relationship Id="rId3" Target="media/image14.png" Type="http://schemas.openxmlformats.org/officeDocument/2006/relationships/image"/><Relationship Id="rId4" Target="media/image15.svg"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3A6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91d35e0-d600-439c-846b-ba93f0faef93" xsi:nil="true"/>
    <lcf76f155ced4ddcb4097134ff3c332f xmlns="39e2950a-1f7c-487b-a31d-c0d3cf539d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8E6E75189E73E47AC161E226F757B50" ma:contentTypeVersion="13" ma:contentTypeDescription="Crear nuevo documento." ma:contentTypeScope="" ma:versionID="9e5133821cd19545428b0b90550d921e">
  <xsd:schema xmlns:xsd="http://www.w3.org/2001/XMLSchema" xmlns:xs="http://www.w3.org/2001/XMLSchema" xmlns:p="http://schemas.microsoft.com/office/2006/metadata/properties" xmlns:ns2="39e2950a-1f7c-487b-a31d-c0d3cf539d5e" xmlns:ns3="591d35e0-d600-439c-846b-ba93f0faef93" targetNamespace="http://schemas.microsoft.com/office/2006/metadata/properties" ma:root="true" ma:fieldsID="01c5443b7ed3cd7a00a54cb1acfd799f" ns2:_="" ns3:_="">
    <xsd:import namespace="39e2950a-1f7c-487b-a31d-c0d3cf539d5e"/>
    <xsd:import namespace="591d35e0-d600-439c-846b-ba93f0faef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2950a-1f7c-487b-a31d-c0d3cf539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831c2ce8-7846-47e3-bce0-cbc07d5ede7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d35e0-d600-439c-846b-ba93f0faef9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7d2750d-2f55-4527-95f4-4862bd975407}" ma:internalName="TaxCatchAll" ma:showField="CatchAllData" ma:web="591d35e0-d600-439c-846b-ba93f0faef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9B37C-962B-4420-8DAB-AD7CDA1CA67A}">
  <ds:schemaRefs>
    <ds:schemaRef ds:uri="http://schemas.openxmlformats.org/officeDocument/2006/bibliography"/>
  </ds:schemaRefs>
</ds:datastoreItem>
</file>

<file path=customXml/itemProps2.xml><?xml version="1.0" encoding="utf-8"?>
<ds:datastoreItem xmlns:ds="http://schemas.openxmlformats.org/officeDocument/2006/customXml" ds:itemID="{09F606F7-7CA3-484D-94F7-823CCD00EA6C}">
  <ds:schemaRefs>
    <ds:schemaRef ds:uri="http://schemas.microsoft.com/office/2006/metadata/properties"/>
    <ds:schemaRef ds:uri="http://schemas.microsoft.com/office/infopath/2007/PartnerControls"/>
    <ds:schemaRef ds:uri="21d6b863-2305-45d2-b99a-f21e9b92fd6f"/>
    <ds:schemaRef ds:uri="cd67ec8a-23b1-48f7-884b-ca16df25f672"/>
    <ds:schemaRef ds:uri="8266b733-5771-4b47-8129-5f660ce6fe1d"/>
    <ds:schemaRef ds:uri="0924241e-8953-44ad-86fa-a743fc2bc7c5"/>
  </ds:schemaRefs>
</ds:datastoreItem>
</file>

<file path=customXml/itemProps3.xml><?xml version="1.0" encoding="utf-8"?>
<ds:datastoreItem xmlns:ds="http://schemas.openxmlformats.org/officeDocument/2006/customXml" ds:itemID="{9D1F93A1-9F4F-4005-832D-915BF47F97CC}"/>
</file>

<file path=customXml/itemProps4.xml><?xml version="1.0" encoding="utf-8"?>
<ds:datastoreItem xmlns:ds="http://schemas.openxmlformats.org/officeDocument/2006/customXml" ds:itemID="{A7856B75-6267-4C1A-B0B9-9A1EA10E3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65</Pages>
  <Words>18539</Words>
  <Characters>101968</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Plan de Igualdad</vt:lpstr>
    </vt:vector>
  </TitlesOfParts>
  <Company>Microsoft</Company>
  <LinksUpToDate>false</LinksUpToDate>
  <CharactersWithSpaces>120267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2024-02-04T21:44:00Z</dcterms:created>
  <cp:lastPrinted>2023-07-10T21:16:00Z</cp:lastPrinted>
  <dcterms:modified xsi:type="dcterms:W3CDTF">2024-02-06T23:16:00Z</dcterms:modified>
  <cp:revision>109</cp:revision>
  <dc:subject>2024</dc:subject>
  <dc:title>Plan de Igualdad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0x01010044FC54E8B8C418489E68F007E296FB41</vt:lpwstr>
  </property>
</Properties>
</file>