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A7375" w14:textId="20A21ED4" w:rsidR="007431E4" w:rsidRDefault="007431E4" w:rsidP="009D5083">
      <w:pPr>
        <w:spacing w:after="0" w:line="240" w:lineRule="auto"/>
        <w:ind w:left="708" w:hanging="708"/>
        <w:jc w:val="center"/>
      </w:pPr>
    </w:p>
    <w:p w14:paraId="2B381106" w14:textId="591FED2E" w:rsidR="006D296F" w:rsidRDefault="006D296F"/>
    <w:p w14:paraId="2DFE169C" w14:textId="051D3D40" w:rsidR="003D3142" w:rsidRDefault="003D3142"/>
    <w:p w14:paraId="5AEFD52E" w14:textId="423A3202" w:rsidR="003D3142" w:rsidRDefault="003D3142"/>
    <w:p w14:paraId="449D8D07" w14:textId="5EE721DE" w:rsidR="003D3142" w:rsidRDefault="003D3142"/>
    <w:p w14:paraId="6358016D" w14:textId="11F1A5C4" w:rsidR="003D3142" w:rsidRDefault="003D3142"/>
    <w:p w14:paraId="051F4CFB" w14:textId="747CBE99" w:rsidR="003D3142" w:rsidRDefault="003D3142"/>
    <w:p w14:paraId="46C2BAAC" w14:textId="51166BA2" w:rsidR="003D3142" w:rsidRDefault="003D3142"/>
    <w:p w14:paraId="4D92DAC1" w14:textId="7E022D44" w:rsidR="003D3142" w:rsidRDefault="003D3142"/>
    <w:p w14:paraId="24C169FD" w14:textId="348F8F00" w:rsidR="003D3142" w:rsidRDefault="00562319">
      <w:r>
        <w:rPr>
          <w:b/>
          <w:bCs/>
          <w:noProof/>
          <w:color w:val="2F5496" w:themeColor="accent1" w:themeShade="BF"/>
        </w:rPr>
        <w:drawing>
          <wp:anchor distT="0" distB="0" distL="114300" distR="114300" simplePos="0" relativeHeight="251730944" behindDoc="1" locked="0" layoutInCell="1" allowOverlap="1" wp14:anchorId="65BC2A56" wp14:editId="0E1996B9">
            <wp:simplePos x="0" y="0"/>
            <wp:positionH relativeFrom="column">
              <wp:posOffset>1501775</wp:posOffset>
            </wp:positionH>
            <wp:positionV relativeFrom="paragraph">
              <wp:posOffset>226060</wp:posOffset>
            </wp:positionV>
            <wp:extent cx="3890645" cy="1348105"/>
            <wp:effectExtent l="0" t="0" r="0" b="4445"/>
            <wp:wrapTight wrapText="bothSides">
              <wp:wrapPolygon edited="0">
                <wp:start x="106" y="0"/>
                <wp:lineTo x="0" y="916"/>
                <wp:lineTo x="0" y="20756"/>
                <wp:lineTo x="106" y="21366"/>
                <wp:lineTo x="7298" y="21366"/>
                <wp:lineTo x="8567" y="21366"/>
                <wp:lineTo x="21470" y="19840"/>
                <wp:lineTo x="21470" y="14041"/>
                <wp:lineTo x="21152" y="2137"/>
                <wp:lineTo x="19143" y="1526"/>
                <wp:lineTo x="7298" y="0"/>
                <wp:lineTo x="106" y="0"/>
              </wp:wrapPolygon>
            </wp:wrapTight>
            <wp:docPr id="1165000341" name="Imagen 3" descr="Text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0341" name="Imagen 3" descr="Texto  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645"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3FF80" w14:textId="48EE3E6C" w:rsidR="003D3142" w:rsidRDefault="003D3142"/>
    <w:p w14:paraId="1F911511" w14:textId="0DD687E4" w:rsidR="003D3142" w:rsidRDefault="003D3142"/>
    <w:p w14:paraId="47E60BAB" w14:textId="53643700" w:rsidR="003D3142" w:rsidRDefault="003D3142"/>
    <w:p w14:paraId="592BA0A4" w14:textId="41981B4E" w:rsidR="003D3142" w:rsidRDefault="003D3142"/>
    <w:p w14:paraId="1D4CDEAB" w14:textId="35188D66" w:rsidR="003D3142" w:rsidRDefault="003D3142"/>
    <w:p w14:paraId="2CEDA665" w14:textId="5C591367" w:rsidR="003D3142" w:rsidRDefault="003D3142"/>
    <w:p w14:paraId="71726FFD" w14:textId="0BFACCC6" w:rsidR="003D3142" w:rsidRDefault="003D3142" w:rsidP="003D3142">
      <w:pPr>
        <w:ind w:left="1701"/>
        <w:jc w:val="right"/>
        <w:rPr>
          <w:rFonts w:ascii="Corbel Light" w:hAnsi="Corbel Light"/>
          <w:sz w:val="44"/>
          <w:szCs w:val="44"/>
        </w:rPr>
      </w:pPr>
      <w:r w:rsidRPr="003D3142">
        <w:rPr>
          <w:rFonts w:ascii="Corbel Light" w:hAnsi="Corbel Light"/>
          <w:sz w:val="48"/>
          <w:szCs w:val="48"/>
        </w:rPr>
        <w:t>I PLAN DE IGUALDAD DE LA EMPRESA</w:t>
      </w:r>
      <w:r w:rsidR="00343622">
        <w:rPr>
          <w:rFonts w:ascii="Corbel Light" w:hAnsi="Corbel Light"/>
          <w:sz w:val="48"/>
          <w:szCs w:val="48"/>
        </w:rPr>
        <w:t xml:space="preserve"> </w:t>
      </w:r>
      <w:r w:rsidR="0013629C">
        <w:rPr>
          <w:rFonts w:ascii="Corbel Light" w:hAnsi="Corbel Light"/>
          <w:sz w:val="48"/>
          <w:szCs w:val="48"/>
        </w:rPr>
        <w:t>EQUIPOS MECANIZADOS, S.L. (EMESA)</w:t>
      </w:r>
    </w:p>
    <w:p w14:paraId="12C6B3C6" w14:textId="1372CBA9" w:rsidR="008B06A3" w:rsidRDefault="008B06A3" w:rsidP="008B06A3">
      <w:pPr>
        <w:jc w:val="right"/>
      </w:pPr>
    </w:p>
    <w:p w14:paraId="7EC54C56" w14:textId="23579FB6" w:rsidR="008B06A3" w:rsidRDefault="00562319" w:rsidP="008B06A3">
      <w:pPr>
        <w:jc w:val="right"/>
      </w:pPr>
      <w:r w:rsidRPr="008B06A3">
        <w:rPr>
          <w:noProof/>
        </w:rPr>
        <mc:AlternateContent>
          <mc:Choice Requires="wps">
            <w:drawing>
              <wp:anchor distT="0" distB="0" distL="114300" distR="114300" simplePos="0" relativeHeight="251659264" behindDoc="0" locked="0" layoutInCell="1" allowOverlap="1" wp14:anchorId="60A37651" wp14:editId="0E842B57">
                <wp:simplePos x="0" y="0"/>
                <wp:positionH relativeFrom="column">
                  <wp:posOffset>472440</wp:posOffset>
                </wp:positionH>
                <wp:positionV relativeFrom="paragraph">
                  <wp:posOffset>1268095</wp:posOffset>
                </wp:positionV>
                <wp:extent cx="5003075" cy="13063"/>
                <wp:effectExtent l="19050" t="19050" r="26670" b="25400"/>
                <wp:wrapNone/>
                <wp:docPr id="2" name="Conector recto 2"/>
                <wp:cNvGraphicFramePr/>
                <a:graphic xmlns:a="http://schemas.openxmlformats.org/drawingml/2006/main">
                  <a:graphicData uri="http://schemas.microsoft.com/office/word/2010/wordprocessingShape">
                    <wps:wsp>
                      <wps:cNvCnPr/>
                      <wps:spPr>
                        <a:xfrm>
                          <a:off x="0" y="0"/>
                          <a:ext cx="5003075" cy="13063"/>
                        </a:xfrm>
                        <a:prstGeom prst="line">
                          <a:avLst/>
                        </a:prstGeom>
                        <a:ln w="38100">
                          <a:solidFill>
                            <a:schemeClr val="accent1">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22F7FB7"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2pt,99.85pt" to="431.15pt,10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fmMi0wEAAAoEAAAOAAAAZHJzL2Uyb0RvYy54bWysU8lu2zAQvRfoPxC8x6JsZIFgOYcE6aVL 0OUDGGpoEeAGkrHkv++QkmU3PbXIhZJm5s289zTc3o9GkwOEqJxtab1ilIAVrlN239JfP5+u7iiJ iduOa2ehpUeI9H738cN28A2sXe90B4FgExubwbe0T8k3VRVFD4bHlfNgMSldMDzhZ9hXXeADdje6 WjN2Uw0udD44ATFi9HFK0l3pLyWI9E3KCInoliK3VM5Qzpd8Vrstb/aB+16JmQb/DxaGK4tDl1aP PHHyGtRfrYwSwUUn00o4UzkplYCiAdXU7I2aHz33ULSgOdEvNsX3ayu+Hh7sc0AbBh+b6J9DVjHK YPIT+ZGxmHVczIIxEYHBa8Y27PaaEoG5esNuNtnM6gz2IaZP4AzJLy3VymYtvOGHzzFNpaeSHNaW DC3d3NWMlbLotOqelNY5WfYBHnQgB45/kgsBNtWlTr+aL66b4rdIqvxTpLFACqmLbpjTFoNnweUt HTVMPL6DJKpDidOApdHl7PUsVluszjCJTBfgrCAv8VvSJ+Bcn6FQ9vRfwAuiTHY2LWCjrAuTf39O T2M9U5ZT/cmBSXe24MV1x7IKxRpcuOLcfDnyRl9+F/j5Cu9+AwAA//8DAFBLAwQUAAYACAAAACEA 7Hf0euEAAAAKAQAADwAAAGRycy9kb3ducmV2LnhtbEyPwU7DMAyG70i8Q2QkLhNL101rV5pOMOAw icu6CXHMmtAUGqdKsq28PeYER9u/Pn9/uR5tz87ah86hgNk0AaaxcarDVsBh/3KXAwtRopK9Qy3g WwdYV9dXpSyUu+BOn+vYMoJgKKQAE+NQcB4ao60MUzdopNuH81ZGGn3LlZcXgtuep0my5FZ2SB+M HPTG6OarPlkB2WTyHHZv5nW7Qevrx/mTzN4/hbi9GR/ugUU9xr8w/OqTOlTkdHQnVIH1xFgsKEn7 1SoDRoF8mc6BHQWkySwHXpX8f4XqBwAA//8DAFBLAQItABQABgAIAAAAIQC2gziS/gAAAOEBAAAT AAAAAAAAAAAAAAAAAAAAAABbQ29udGVudF9UeXBlc10ueG1sUEsBAi0AFAAGAAgAAAAhADj9If/W AAAAlAEAAAsAAAAAAAAAAAAAAAAALwEAAF9yZWxzLy5yZWxzUEsBAi0AFAAGAAgAAAAhAMp+YyLT AQAACgQAAA4AAAAAAAAAAAAAAAAALgIAAGRycy9lMm9Eb2MueG1sUEsBAi0AFAAGAAgAAAAhAOx3 9HrhAAAACgEAAA8AAAAAAAAAAAAAAAAALQQAAGRycy9kb3ducmV2LnhtbFBLBQYAAAAABAAEAPMA AAA7BQAAAAA= " strokecolor="#2f5496 [2404]" strokeweight="3pt">
                <v:stroke joinstyle="miter"/>
              </v:line>
            </w:pict>
          </mc:Fallback>
        </mc:AlternateContent>
      </w:r>
      <w:r w:rsidR="00774971">
        <w:rPr>
          <w:noProof/>
        </w:rPr>
        <w:drawing>
          <wp:anchor distT="0" distB="0" distL="114300" distR="114300" simplePos="0" relativeHeight="251731968" behindDoc="0" locked="0" layoutInCell="1" allowOverlap="1" wp14:anchorId="1D40A6D8" wp14:editId="26774E39">
            <wp:simplePos x="0" y="0"/>
            <wp:positionH relativeFrom="column">
              <wp:posOffset>3939540</wp:posOffset>
            </wp:positionH>
            <wp:positionV relativeFrom="paragraph">
              <wp:posOffset>215900</wp:posOffset>
            </wp:positionV>
            <wp:extent cx="1457325" cy="629920"/>
            <wp:effectExtent l="0" t="0" r="9525" b="0"/>
            <wp:wrapSquare wrapText="bothSides"/>
            <wp:docPr id="165764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6A3" w:rsidRPr="008B06A3">
        <w:t>Con la colaboración de:</w:t>
      </w:r>
      <w:r w:rsidR="003D3142">
        <w:br w:type="page"/>
      </w:r>
    </w:p>
    <w:p w14:paraId="39CBD677" w14:textId="77777777" w:rsidR="008B06A3" w:rsidRPr="008B06A3" w:rsidRDefault="008B06A3" w:rsidP="008B06A3"/>
    <w:p w14:paraId="1B13A4CE" w14:textId="77777777" w:rsidR="00B02EF8" w:rsidRDefault="00B02EF8" w:rsidP="00B02EF8">
      <w:pPr>
        <w:pStyle w:val="Ttulo2"/>
      </w:pPr>
    </w:p>
    <w:sdt>
      <w:sdtPr>
        <w:rPr>
          <w:rFonts w:ascii="Arial" w:eastAsiaTheme="minorHAnsi" w:hAnsi="Arial" w:cstheme="minorBidi"/>
          <w:color w:val="auto"/>
          <w:sz w:val="22"/>
          <w:szCs w:val="22"/>
          <w:lang w:eastAsia="en-US"/>
        </w:rPr>
        <w:id w:val="-477847237"/>
        <w:docPartObj>
          <w:docPartGallery w:val="Table of Contents"/>
          <w:docPartUnique/>
        </w:docPartObj>
      </w:sdtPr>
      <w:sdtEndPr>
        <w:rPr>
          <w:b/>
          <w:bCs/>
        </w:rPr>
      </w:sdtEndPr>
      <w:sdtContent>
        <w:p w14:paraId="411B891F" w14:textId="32AB5402" w:rsidR="005145B4" w:rsidRDefault="005145B4">
          <w:pPr>
            <w:pStyle w:val="TtuloTDC"/>
            <w:rPr>
              <w:b/>
              <w:bCs/>
            </w:rPr>
          </w:pPr>
          <w:r w:rsidRPr="00EA0173">
            <w:rPr>
              <w:b/>
              <w:bCs/>
            </w:rPr>
            <w:t>Contenido</w:t>
          </w:r>
        </w:p>
        <w:p w14:paraId="66B1EF3B" w14:textId="77777777" w:rsidR="00CE7142" w:rsidRPr="00CE7142" w:rsidRDefault="00CE7142" w:rsidP="00CE7142">
          <w:pPr>
            <w:rPr>
              <w:lang w:eastAsia="es-ES"/>
            </w:rPr>
          </w:pPr>
        </w:p>
        <w:p w14:paraId="0B916153" w14:textId="1F5F4E69" w:rsidR="00226CA4" w:rsidRDefault="005145B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r>
            <w:fldChar w:fldCharType="begin"/>
          </w:r>
          <w:r>
            <w:instrText xml:space="preserve"> TOC \o "1-3" \h \z \u </w:instrText>
          </w:r>
          <w:r>
            <w:fldChar w:fldCharType="separate"/>
          </w:r>
          <w:hyperlink w:anchor="_Toc187851294" w:history="1">
            <w:r w:rsidR="00226CA4" w:rsidRPr="00BD65A1">
              <w:rPr>
                <w:rStyle w:val="Hipervnculo"/>
                <w:rFonts w:cs="Arial"/>
                <w:bCs/>
                <w:noProof/>
              </w:rPr>
              <w:t>1.</w:t>
            </w:r>
            <w:r w:rsidR="00226CA4">
              <w:rPr>
                <w:rFonts w:asciiTheme="minorHAnsi" w:eastAsiaTheme="minorEastAsia" w:hAnsiTheme="minorHAnsi"/>
                <w:noProof/>
                <w:kern w:val="2"/>
                <w:sz w:val="24"/>
                <w:szCs w:val="24"/>
                <w:lang w:eastAsia="es-ES"/>
                <w14:ligatures w14:val="standardContextual"/>
              </w:rPr>
              <w:tab/>
            </w:r>
            <w:r w:rsidR="00226CA4" w:rsidRPr="00BD65A1">
              <w:rPr>
                <w:rStyle w:val="Hipervnculo"/>
                <w:noProof/>
              </w:rPr>
              <w:t>INTRODUCCIÓN</w:t>
            </w:r>
            <w:r w:rsidR="00226CA4">
              <w:rPr>
                <w:noProof/>
                <w:webHidden/>
              </w:rPr>
              <w:tab/>
            </w:r>
            <w:r w:rsidR="00226CA4">
              <w:rPr>
                <w:noProof/>
                <w:webHidden/>
              </w:rPr>
              <w:fldChar w:fldCharType="begin"/>
            </w:r>
            <w:r w:rsidR="00226CA4">
              <w:rPr>
                <w:noProof/>
                <w:webHidden/>
              </w:rPr>
              <w:instrText xml:space="preserve"> PAGEREF _Toc187851294 \h </w:instrText>
            </w:r>
            <w:r w:rsidR="00226CA4">
              <w:rPr>
                <w:noProof/>
                <w:webHidden/>
              </w:rPr>
            </w:r>
            <w:r w:rsidR="00226CA4">
              <w:rPr>
                <w:noProof/>
                <w:webHidden/>
              </w:rPr>
              <w:fldChar w:fldCharType="separate"/>
            </w:r>
            <w:r w:rsidR="0055292D">
              <w:rPr>
                <w:noProof/>
                <w:webHidden/>
              </w:rPr>
              <w:t>2</w:t>
            </w:r>
            <w:r w:rsidR="00226CA4">
              <w:rPr>
                <w:noProof/>
                <w:webHidden/>
              </w:rPr>
              <w:fldChar w:fldCharType="end"/>
            </w:r>
          </w:hyperlink>
        </w:p>
        <w:p w14:paraId="634F601A" w14:textId="58C77A9A"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295" w:history="1">
            <w:r w:rsidRPr="00BD65A1">
              <w:rPr>
                <w:rStyle w:val="Hipervnculo"/>
                <w:rFonts w:cs="Arial"/>
                <w:bCs/>
                <w:noProof/>
              </w:rPr>
              <w:t>2.</w:t>
            </w:r>
            <w:r>
              <w:rPr>
                <w:rFonts w:asciiTheme="minorHAnsi" w:eastAsiaTheme="minorEastAsia" w:hAnsiTheme="minorHAnsi"/>
                <w:noProof/>
                <w:kern w:val="2"/>
                <w:sz w:val="24"/>
                <w:szCs w:val="24"/>
                <w:lang w:eastAsia="es-ES"/>
                <w14:ligatures w14:val="standardContextual"/>
              </w:rPr>
              <w:tab/>
            </w:r>
            <w:r w:rsidRPr="00BD65A1">
              <w:rPr>
                <w:rStyle w:val="Hipervnculo"/>
                <w:noProof/>
              </w:rPr>
              <w:t>DETERMINACIÓN DE LAS PARTES</w:t>
            </w:r>
            <w:r>
              <w:rPr>
                <w:noProof/>
                <w:webHidden/>
              </w:rPr>
              <w:tab/>
            </w:r>
            <w:r>
              <w:rPr>
                <w:noProof/>
                <w:webHidden/>
              </w:rPr>
              <w:fldChar w:fldCharType="begin"/>
            </w:r>
            <w:r>
              <w:rPr>
                <w:noProof/>
                <w:webHidden/>
              </w:rPr>
              <w:instrText xml:space="preserve"> PAGEREF _Toc187851295 \h </w:instrText>
            </w:r>
            <w:r>
              <w:rPr>
                <w:noProof/>
                <w:webHidden/>
              </w:rPr>
            </w:r>
            <w:r>
              <w:rPr>
                <w:noProof/>
                <w:webHidden/>
              </w:rPr>
              <w:fldChar w:fldCharType="separate"/>
            </w:r>
            <w:r w:rsidR="0055292D">
              <w:rPr>
                <w:noProof/>
                <w:webHidden/>
              </w:rPr>
              <w:t>4</w:t>
            </w:r>
            <w:r>
              <w:rPr>
                <w:noProof/>
                <w:webHidden/>
              </w:rPr>
              <w:fldChar w:fldCharType="end"/>
            </w:r>
          </w:hyperlink>
        </w:p>
        <w:p w14:paraId="7726B310" w14:textId="50AB9EED"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296" w:history="1">
            <w:r w:rsidRPr="00BD65A1">
              <w:rPr>
                <w:rStyle w:val="Hipervnculo"/>
                <w:rFonts w:cs="Arial"/>
                <w:bCs/>
                <w:noProof/>
              </w:rPr>
              <w:t>3.</w:t>
            </w:r>
            <w:r>
              <w:rPr>
                <w:rFonts w:asciiTheme="minorHAnsi" w:eastAsiaTheme="minorEastAsia" w:hAnsiTheme="minorHAnsi"/>
                <w:noProof/>
                <w:kern w:val="2"/>
                <w:sz w:val="24"/>
                <w:szCs w:val="24"/>
                <w:lang w:eastAsia="es-ES"/>
                <w14:ligatures w14:val="standardContextual"/>
              </w:rPr>
              <w:tab/>
            </w:r>
            <w:r w:rsidRPr="00BD65A1">
              <w:rPr>
                <w:rStyle w:val="Hipervnculo"/>
                <w:noProof/>
              </w:rPr>
              <w:t>ÁMBITO DE APLICACIÓN</w:t>
            </w:r>
            <w:r>
              <w:rPr>
                <w:noProof/>
                <w:webHidden/>
              </w:rPr>
              <w:tab/>
            </w:r>
            <w:r>
              <w:rPr>
                <w:noProof/>
                <w:webHidden/>
              </w:rPr>
              <w:fldChar w:fldCharType="begin"/>
            </w:r>
            <w:r>
              <w:rPr>
                <w:noProof/>
                <w:webHidden/>
              </w:rPr>
              <w:instrText xml:space="preserve"> PAGEREF _Toc187851296 \h </w:instrText>
            </w:r>
            <w:r>
              <w:rPr>
                <w:noProof/>
                <w:webHidden/>
              </w:rPr>
            </w:r>
            <w:r>
              <w:rPr>
                <w:noProof/>
                <w:webHidden/>
              </w:rPr>
              <w:fldChar w:fldCharType="separate"/>
            </w:r>
            <w:r w:rsidR="0055292D">
              <w:rPr>
                <w:noProof/>
                <w:webHidden/>
              </w:rPr>
              <w:t>4</w:t>
            </w:r>
            <w:r>
              <w:rPr>
                <w:noProof/>
                <w:webHidden/>
              </w:rPr>
              <w:fldChar w:fldCharType="end"/>
            </w:r>
          </w:hyperlink>
        </w:p>
        <w:p w14:paraId="22B0630D" w14:textId="16E71500"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297" w:history="1">
            <w:r w:rsidRPr="00BD65A1">
              <w:rPr>
                <w:rStyle w:val="Hipervnculo"/>
                <w:rFonts w:cs="Arial"/>
                <w:bCs/>
                <w:noProof/>
              </w:rPr>
              <w:t>4.</w:t>
            </w:r>
            <w:r>
              <w:rPr>
                <w:rFonts w:asciiTheme="minorHAnsi" w:eastAsiaTheme="minorEastAsia" w:hAnsiTheme="minorHAnsi"/>
                <w:noProof/>
                <w:kern w:val="2"/>
                <w:sz w:val="24"/>
                <w:szCs w:val="24"/>
                <w:lang w:eastAsia="es-ES"/>
                <w14:ligatures w14:val="standardContextual"/>
              </w:rPr>
              <w:tab/>
            </w:r>
            <w:r w:rsidRPr="00BD65A1">
              <w:rPr>
                <w:rStyle w:val="Hipervnculo"/>
                <w:noProof/>
              </w:rPr>
              <w:t>IDENTIFICACIÓN DE LA EMPRESA</w:t>
            </w:r>
            <w:r>
              <w:rPr>
                <w:noProof/>
                <w:webHidden/>
              </w:rPr>
              <w:tab/>
            </w:r>
            <w:r>
              <w:rPr>
                <w:noProof/>
                <w:webHidden/>
              </w:rPr>
              <w:fldChar w:fldCharType="begin"/>
            </w:r>
            <w:r>
              <w:rPr>
                <w:noProof/>
                <w:webHidden/>
              </w:rPr>
              <w:instrText xml:space="preserve"> PAGEREF _Toc187851297 \h </w:instrText>
            </w:r>
            <w:r>
              <w:rPr>
                <w:noProof/>
                <w:webHidden/>
              </w:rPr>
            </w:r>
            <w:r>
              <w:rPr>
                <w:noProof/>
                <w:webHidden/>
              </w:rPr>
              <w:fldChar w:fldCharType="separate"/>
            </w:r>
            <w:r w:rsidR="0055292D">
              <w:rPr>
                <w:noProof/>
                <w:webHidden/>
              </w:rPr>
              <w:t>4</w:t>
            </w:r>
            <w:r>
              <w:rPr>
                <w:noProof/>
                <w:webHidden/>
              </w:rPr>
              <w:fldChar w:fldCharType="end"/>
            </w:r>
          </w:hyperlink>
        </w:p>
        <w:p w14:paraId="63D4B579" w14:textId="120AE053"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298" w:history="1">
            <w:r w:rsidRPr="00BD65A1">
              <w:rPr>
                <w:rStyle w:val="Hipervnculo"/>
                <w:rFonts w:cs="Arial"/>
                <w:bCs/>
                <w:noProof/>
              </w:rPr>
              <w:t>5.</w:t>
            </w:r>
            <w:r>
              <w:rPr>
                <w:rFonts w:asciiTheme="minorHAnsi" w:eastAsiaTheme="minorEastAsia" w:hAnsiTheme="minorHAnsi"/>
                <w:noProof/>
                <w:kern w:val="2"/>
                <w:sz w:val="24"/>
                <w:szCs w:val="24"/>
                <w:lang w:eastAsia="es-ES"/>
                <w14:ligatures w14:val="standardContextual"/>
              </w:rPr>
              <w:tab/>
            </w:r>
            <w:r w:rsidRPr="00BD65A1">
              <w:rPr>
                <w:rStyle w:val="Hipervnculo"/>
                <w:noProof/>
              </w:rPr>
              <w:t>DIAGNÓSTICO</w:t>
            </w:r>
            <w:r>
              <w:rPr>
                <w:noProof/>
                <w:webHidden/>
              </w:rPr>
              <w:tab/>
            </w:r>
            <w:r>
              <w:rPr>
                <w:noProof/>
                <w:webHidden/>
              </w:rPr>
              <w:fldChar w:fldCharType="begin"/>
            </w:r>
            <w:r>
              <w:rPr>
                <w:noProof/>
                <w:webHidden/>
              </w:rPr>
              <w:instrText xml:space="preserve"> PAGEREF _Toc187851298 \h </w:instrText>
            </w:r>
            <w:r>
              <w:rPr>
                <w:noProof/>
                <w:webHidden/>
              </w:rPr>
            </w:r>
            <w:r>
              <w:rPr>
                <w:noProof/>
                <w:webHidden/>
              </w:rPr>
              <w:fldChar w:fldCharType="separate"/>
            </w:r>
            <w:r w:rsidR="0055292D">
              <w:rPr>
                <w:noProof/>
                <w:webHidden/>
              </w:rPr>
              <w:t>7</w:t>
            </w:r>
            <w:r>
              <w:rPr>
                <w:noProof/>
                <w:webHidden/>
              </w:rPr>
              <w:fldChar w:fldCharType="end"/>
            </w:r>
          </w:hyperlink>
        </w:p>
        <w:p w14:paraId="7242D54B" w14:textId="7FEF8E54"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299" w:history="1">
            <w:r w:rsidRPr="00BD65A1">
              <w:rPr>
                <w:rStyle w:val="Hipervnculo"/>
                <w:noProof/>
              </w:rPr>
              <w:t>a.</w:t>
            </w:r>
            <w:r>
              <w:rPr>
                <w:rFonts w:asciiTheme="minorHAnsi" w:eastAsiaTheme="minorEastAsia" w:hAnsiTheme="minorHAnsi"/>
                <w:noProof/>
                <w:kern w:val="2"/>
                <w:sz w:val="24"/>
                <w:szCs w:val="24"/>
                <w:lang w:eastAsia="es-ES"/>
                <w14:ligatures w14:val="standardContextual"/>
              </w:rPr>
              <w:tab/>
            </w:r>
            <w:r w:rsidRPr="00BD65A1">
              <w:rPr>
                <w:rStyle w:val="Hipervnculo"/>
                <w:noProof/>
              </w:rPr>
              <w:t>Metodología</w:t>
            </w:r>
            <w:r>
              <w:rPr>
                <w:noProof/>
                <w:webHidden/>
              </w:rPr>
              <w:tab/>
            </w:r>
            <w:r>
              <w:rPr>
                <w:noProof/>
                <w:webHidden/>
              </w:rPr>
              <w:fldChar w:fldCharType="begin"/>
            </w:r>
            <w:r>
              <w:rPr>
                <w:noProof/>
                <w:webHidden/>
              </w:rPr>
              <w:instrText xml:space="preserve"> PAGEREF _Toc187851299 \h </w:instrText>
            </w:r>
            <w:r>
              <w:rPr>
                <w:noProof/>
                <w:webHidden/>
              </w:rPr>
            </w:r>
            <w:r>
              <w:rPr>
                <w:noProof/>
                <w:webHidden/>
              </w:rPr>
              <w:fldChar w:fldCharType="separate"/>
            </w:r>
            <w:r w:rsidR="0055292D">
              <w:rPr>
                <w:noProof/>
                <w:webHidden/>
              </w:rPr>
              <w:t>8</w:t>
            </w:r>
            <w:r>
              <w:rPr>
                <w:noProof/>
                <w:webHidden/>
              </w:rPr>
              <w:fldChar w:fldCharType="end"/>
            </w:r>
          </w:hyperlink>
        </w:p>
        <w:p w14:paraId="08FDA57F" w14:textId="02480DB7"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0" w:history="1">
            <w:r w:rsidRPr="00BD65A1">
              <w:rPr>
                <w:rStyle w:val="Hipervnculo"/>
                <w:noProof/>
              </w:rPr>
              <w:t>b.</w:t>
            </w:r>
            <w:r>
              <w:rPr>
                <w:rFonts w:asciiTheme="minorHAnsi" w:eastAsiaTheme="minorEastAsia" w:hAnsiTheme="minorHAnsi"/>
                <w:noProof/>
                <w:kern w:val="2"/>
                <w:sz w:val="24"/>
                <w:szCs w:val="24"/>
                <w:lang w:eastAsia="es-ES"/>
                <w14:ligatures w14:val="standardContextual"/>
              </w:rPr>
              <w:tab/>
            </w:r>
            <w:r w:rsidRPr="00BD65A1">
              <w:rPr>
                <w:rStyle w:val="Hipervnculo"/>
                <w:noProof/>
              </w:rPr>
              <w:t>Distribución de la Plantilla</w:t>
            </w:r>
            <w:r>
              <w:rPr>
                <w:noProof/>
                <w:webHidden/>
              </w:rPr>
              <w:tab/>
            </w:r>
            <w:r>
              <w:rPr>
                <w:noProof/>
                <w:webHidden/>
              </w:rPr>
              <w:fldChar w:fldCharType="begin"/>
            </w:r>
            <w:r>
              <w:rPr>
                <w:noProof/>
                <w:webHidden/>
              </w:rPr>
              <w:instrText xml:space="preserve"> PAGEREF _Toc187851300 \h </w:instrText>
            </w:r>
            <w:r>
              <w:rPr>
                <w:noProof/>
                <w:webHidden/>
              </w:rPr>
            </w:r>
            <w:r>
              <w:rPr>
                <w:noProof/>
                <w:webHidden/>
              </w:rPr>
              <w:fldChar w:fldCharType="separate"/>
            </w:r>
            <w:r w:rsidR="0055292D">
              <w:rPr>
                <w:noProof/>
                <w:webHidden/>
              </w:rPr>
              <w:t>8</w:t>
            </w:r>
            <w:r>
              <w:rPr>
                <w:noProof/>
                <w:webHidden/>
              </w:rPr>
              <w:fldChar w:fldCharType="end"/>
            </w:r>
          </w:hyperlink>
        </w:p>
        <w:p w14:paraId="05C2A75F" w14:textId="199602B2"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1" w:history="1">
            <w:r w:rsidRPr="00BD65A1">
              <w:rPr>
                <w:rStyle w:val="Hipervnculo"/>
                <w:noProof/>
              </w:rPr>
              <w:t>c.</w:t>
            </w:r>
            <w:r>
              <w:rPr>
                <w:rFonts w:asciiTheme="minorHAnsi" w:eastAsiaTheme="minorEastAsia" w:hAnsiTheme="minorHAnsi"/>
                <w:noProof/>
                <w:kern w:val="2"/>
                <w:sz w:val="24"/>
                <w:szCs w:val="24"/>
                <w:lang w:eastAsia="es-ES"/>
                <w14:ligatures w14:val="standardContextual"/>
              </w:rPr>
              <w:tab/>
            </w:r>
            <w:r w:rsidRPr="00BD65A1">
              <w:rPr>
                <w:rStyle w:val="Hipervnculo"/>
                <w:noProof/>
              </w:rPr>
              <w:t>Selección y Contratación</w:t>
            </w:r>
            <w:r>
              <w:rPr>
                <w:noProof/>
                <w:webHidden/>
              </w:rPr>
              <w:tab/>
            </w:r>
            <w:r>
              <w:rPr>
                <w:noProof/>
                <w:webHidden/>
              </w:rPr>
              <w:fldChar w:fldCharType="begin"/>
            </w:r>
            <w:r>
              <w:rPr>
                <w:noProof/>
                <w:webHidden/>
              </w:rPr>
              <w:instrText xml:space="preserve"> PAGEREF _Toc187851301 \h </w:instrText>
            </w:r>
            <w:r>
              <w:rPr>
                <w:noProof/>
                <w:webHidden/>
              </w:rPr>
            </w:r>
            <w:r>
              <w:rPr>
                <w:noProof/>
                <w:webHidden/>
              </w:rPr>
              <w:fldChar w:fldCharType="separate"/>
            </w:r>
            <w:r w:rsidR="0055292D">
              <w:rPr>
                <w:noProof/>
                <w:webHidden/>
              </w:rPr>
              <w:t>14</w:t>
            </w:r>
            <w:r>
              <w:rPr>
                <w:noProof/>
                <w:webHidden/>
              </w:rPr>
              <w:fldChar w:fldCharType="end"/>
            </w:r>
          </w:hyperlink>
        </w:p>
        <w:p w14:paraId="179B9DC3" w14:textId="23F5F35B"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2" w:history="1">
            <w:r w:rsidRPr="00BD65A1">
              <w:rPr>
                <w:rStyle w:val="Hipervnculo"/>
                <w:noProof/>
              </w:rPr>
              <w:t>d.</w:t>
            </w:r>
            <w:r>
              <w:rPr>
                <w:rFonts w:asciiTheme="minorHAnsi" w:eastAsiaTheme="minorEastAsia" w:hAnsiTheme="minorHAnsi"/>
                <w:noProof/>
                <w:kern w:val="2"/>
                <w:sz w:val="24"/>
                <w:szCs w:val="24"/>
                <w:lang w:eastAsia="es-ES"/>
                <w14:ligatures w14:val="standardContextual"/>
              </w:rPr>
              <w:tab/>
            </w:r>
            <w:r w:rsidRPr="00BD65A1">
              <w:rPr>
                <w:rStyle w:val="Hipervnculo"/>
                <w:noProof/>
              </w:rPr>
              <w:t>Clasificación Profesional</w:t>
            </w:r>
            <w:r>
              <w:rPr>
                <w:noProof/>
                <w:webHidden/>
              </w:rPr>
              <w:tab/>
            </w:r>
            <w:r>
              <w:rPr>
                <w:noProof/>
                <w:webHidden/>
              </w:rPr>
              <w:fldChar w:fldCharType="begin"/>
            </w:r>
            <w:r>
              <w:rPr>
                <w:noProof/>
                <w:webHidden/>
              </w:rPr>
              <w:instrText xml:space="preserve"> PAGEREF _Toc187851302 \h </w:instrText>
            </w:r>
            <w:r>
              <w:rPr>
                <w:noProof/>
                <w:webHidden/>
              </w:rPr>
            </w:r>
            <w:r>
              <w:rPr>
                <w:noProof/>
                <w:webHidden/>
              </w:rPr>
              <w:fldChar w:fldCharType="separate"/>
            </w:r>
            <w:r w:rsidR="0055292D">
              <w:rPr>
                <w:noProof/>
                <w:webHidden/>
              </w:rPr>
              <w:t>21</w:t>
            </w:r>
            <w:r>
              <w:rPr>
                <w:noProof/>
                <w:webHidden/>
              </w:rPr>
              <w:fldChar w:fldCharType="end"/>
            </w:r>
          </w:hyperlink>
        </w:p>
        <w:p w14:paraId="480008CC" w14:textId="7E8E2DAC"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3" w:history="1">
            <w:r w:rsidRPr="00BD65A1">
              <w:rPr>
                <w:rStyle w:val="Hipervnculo"/>
                <w:noProof/>
              </w:rPr>
              <w:t>e.</w:t>
            </w:r>
            <w:r>
              <w:rPr>
                <w:rFonts w:asciiTheme="minorHAnsi" w:eastAsiaTheme="minorEastAsia" w:hAnsiTheme="minorHAnsi"/>
                <w:noProof/>
                <w:kern w:val="2"/>
                <w:sz w:val="24"/>
                <w:szCs w:val="24"/>
                <w:lang w:eastAsia="es-ES"/>
                <w14:ligatures w14:val="standardContextual"/>
              </w:rPr>
              <w:tab/>
            </w:r>
            <w:r w:rsidRPr="00BD65A1">
              <w:rPr>
                <w:rStyle w:val="Hipervnculo"/>
                <w:noProof/>
              </w:rPr>
              <w:t>Formación</w:t>
            </w:r>
            <w:r>
              <w:rPr>
                <w:noProof/>
                <w:webHidden/>
              </w:rPr>
              <w:tab/>
            </w:r>
            <w:r>
              <w:rPr>
                <w:noProof/>
                <w:webHidden/>
              </w:rPr>
              <w:fldChar w:fldCharType="begin"/>
            </w:r>
            <w:r>
              <w:rPr>
                <w:noProof/>
                <w:webHidden/>
              </w:rPr>
              <w:instrText xml:space="preserve"> PAGEREF _Toc187851303 \h </w:instrText>
            </w:r>
            <w:r>
              <w:rPr>
                <w:noProof/>
                <w:webHidden/>
              </w:rPr>
            </w:r>
            <w:r>
              <w:rPr>
                <w:noProof/>
                <w:webHidden/>
              </w:rPr>
              <w:fldChar w:fldCharType="separate"/>
            </w:r>
            <w:r w:rsidR="0055292D">
              <w:rPr>
                <w:noProof/>
                <w:webHidden/>
              </w:rPr>
              <w:t>22</w:t>
            </w:r>
            <w:r>
              <w:rPr>
                <w:noProof/>
                <w:webHidden/>
              </w:rPr>
              <w:fldChar w:fldCharType="end"/>
            </w:r>
          </w:hyperlink>
        </w:p>
        <w:p w14:paraId="445E5479" w14:textId="22672A15"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4" w:history="1">
            <w:r w:rsidRPr="00BD65A1">
              <w:rPr>
                <w:rStyle w:val="Hipervnculo"/>
                <w:noProof/>
              </w:rPr>
              <w:t>f.</w:t>
            </w:r>
            <w:r>
              <w:rPr>
                <w:rFonts w:asciiTheme="minorHAnsi" w:eastAsiaTheme="minorEastAsia" w:hAnsiTheme="minorHAnsi"/>
                <w:noProof/>
                <w:kern w:val="2"/>
                <w:sz w:val="24"/>
                <w:szCs w:val="24"/>
                <w:lang w:eastAsia="es-ES"/>
                <w14:ligatures w14:val="standardContextual"/>
              </w:rPr>
              <w:tab/>
            </w:r>
            <w:r w:rsidRPr="00BD65A1">
              <w:rPr>
                <w:rStyle w:val="Hipervnculo"/>
                <w:noProof/>
              </w:rPr>
              <w:t>Promoción Profesional</w:t>
            </w:r>
            <w:r>
              <w:rPr>
                <w:noProof/>
                <w:webHidden/>
              </w:rPr>
              <w:tab/>
            </w:r>
            <w:r>
              <w:rPr>
                <w:noProof/>
                <w:webHidden/>
              </w:rPr>
              <w:fldChar w:fldCharType="begin"/>
            </w:r>
            <w:r>
              <w:rPr>
                <w:noProof/>
                <w:webHidden/>
              </w:rPr>
              <w:instrText xml:space="preserve"> PAGEREF _Toc187851304 \h </w:instrText>
            </w:r>
            <w:r>
              <w:rPr>
                <w:noProof/>
                <w:webHidden/>
              </w:rPr>
            </w:r>
            <w:r>
              <w:rPr>
                <w:noProof/>
                <w:webHidden/>
              </w:rPr>
              <w:fldChar w:fldCharType="separate"/>
            </w:r>
            <w:r w:rsidR="0055292D">
              <w:rPr>
                <w:noProof/>
                <w:webHidden/>
              </w:rPr>
              <w:t>24</w:t>
            </w:r>
            <w:r>
              <w:rPr>
                <w:noProof/>
                <w:webHidden/>
              </w:rPr>
              <w:fldChar w:fldCharType="end"/>
            </w:r>
          </w:hyperlink>
        </w:p>
        <w:p w14:paraId="71DB820B" w14:textId="4F1E748E"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5" w:history="1">
            <w:r w:rsidRPr="00BD65A1">
              <w:rPr>
                <w:rStyle w:val="Hipervnculo"/>
                <w:noProof/>
              </w:rPr>
              <w:t>g.</w:t>
            </w:r>
            <w:r>
              <w:rPr>
                <w:rFonts w:asciiTheme="minorHAnsi" w:eastAsiaTheme="minorEastAsia" w:hAnsiTheme="minorHAnsi"/>
                <w:noProof/>
                <w:kern w:val="2"/>
                <w:sz w:val="24"/>
                <w:szCs w:val="24"/>
                <w:lang w:eastAsia="es-ES"/>
                <w14:ligatures w14:val="standardContextual"/>
              </w:rPr>
              <w:tab/>
            </w:r>
            <w:r w:rsidRPr="00BD65A1">
              <w:rPr>
                <w:rStyle w:val="Hipervnculo"/>
                <w:noProof/>
              </w:rPr>
              <w:t>Condiciones de Trabajo</w:t>
            </w:r>
            <w:r>
              <w:rPr>
                <w:noProof/>
                <w:webHidden/>
              </w:rPr>
              <w:tab/>
            </w:r>
            <w:r>
              <w:rPr>
                <w:noProof/>
                <w:webHidden/>
              </w:rPr>
              <w:fldChar w:fldCharType="begin"/>
            </w:r>
            <w:r>
              <w:rPr>
                <w:noProof/>
                <w:webHidden/>
              </w:rPr>
              <w:instrText xml:space="preserve"> PAGEREF _Toc187851305 \h </w:instrText>
            </w:r>
            <w:r>
              <w:rPr>
                <w:noProof/>
                <w:webHidden/>
              </w:rPr>
            </w:r>
            <w:r>
              <w:rPr>
                <w:noProof/>
                <w:webHidden/>
              </w:rPr>
              <w:fldChar w:fldCharType="separate"/>
            </w:r>
            <w:r w:rsidR="0055292D">
              <w:rPr>
                <w:noProof/>
                <w:webHidden/>
              </w:rPr>
              <w:t>25</w:t>
            </w:r>
            <w:r>
              <w:rPr>
                <w:noProof/>
                <w:webHidden/>
              </w:rPr>
              <w:fldChar w:fldCharType="end"/>
            </w:r>
          </w:hyperlink>
        </w:p>
        <w:p w14:paraId="0D18C2E8" w14:textId="2EA2B083"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6" w:history="1">
            <w:r w:rsidRPr="00BD65A1">
              <w:rPr>
                <w:rStyle w:val="Hipervnculo"/>
                <w:noProof/>
              </w:rPr>
              <w:t>h.</w:t>
            </w:r>
            <w:r>
              <w:rPr>
                <w:rFonts w:asciiTheme="minorHAnsi" w:eastAsiaTheme="minorEastAsia" w:hAnsiTheme="minorHAnsi"/>
                <w:noProof/>
                <w:kern w:val="2"/>
                <w:sz w:val="24"/>
                <w:szCs w:val="24"/>
                <w:lang w:eastAsia="es-ES"/>
                <w14:ligatures w14:val="standardContextual"/>
              </w:rPr>
              <w:tab/>
            </w:r>
            <w:r w:rsidRPr="00BD65A1">
              <w:rPr>
                <w:rStyle w:val="Hipervnculo"/>
                <w:noProof/>
              </w:rPr>
              <w:t>Auditoría Salarial.</w:t>
            </w:r>
            <w:r>
              <w:rPr>
                <w:noProof/>
                <w:webHidden/>
              </w:rPr>
              <w:tab/>
            </w:r>
            <w:r>
              <w:rPr>
                <w:noProof/>
                <w:webHidden/>
              </w:rPr>
              <w:fldChar w:fldCharType="begin"/>
            </w:r>
            <w:r>
              <w:rPr>
                <w:noProof/>
                <w:webHidden/>
              </w:rPr>
              <w:instrText xml:space="preserve"> PAGEREF _Toc187851306 \h </w:instrText>
            </w:r>
            <w:r>
              <w:rPr>
                <w:noProof/>
                <w:webHidden/>
              </w:rPr>
            </w:r>
            <w:r>
              <w:rPr>
                <w:noProof/>
                <w:webHidden/>
              </w:rPr>
              <w:fldChar w:fldCharType="separate"/>
            </w:r>
            <w:r w:rsidR="0055292D">
              <w:rPr>
                <w:noProof/>
                <w:webHidden/>
              </w:rPr>
              <w:t>26</w:t>
            </w:r>
            <w:r>
              <w:rPr>
                <w:noProof/>
                <w:webHidden/>
              </w:rPr>
              <w:fldChar w:fldCharType="end"/>
            </w:r>
          </w:hyperlink>
        </w:p>
        <w:p w14:paraId="09F9E8C5" w14:textId="4F378AE5"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7" w:history="1">
            <w:r w:rsidRPr="00BD65A1">
              <w:rPr>
                <w:rStyle w:val="Hipervnculo"/>
                <w:noProof/>
              </w:rPr>
              <w:t>i.</w:t>
            </w:r>
            <w:r>
              <w:rPr>
                <w:rFonts w:asciiTheme="minorHAnsi" w:eastAsiaTheme="minorEastAsia" w:hAnsiTheme="minorHAnsi"/>
                <w:noProof/>
                <w:kern w:val="2"/>
                <w:sz w:val="24"/>
                <w:szCs w:val="24"/>
                <w:lang w:eastAsia="es-ES"/>
                <w14:ligatures w14:val="standardContextual"/>
              </w:rPr>
              <w:tab/>
            </w:r>
            <w:r w:rsidRPr="00BD65A1">
              <w:rPr>
                <w:rStyle w:val="Hipervnculo"/>
                <w:noProof/>
              </w:rPr>
              <w:t>Conciliación Corresponsable</w:t>
            </w:r>
            <w:r>
              <w:rPr>
                <w:noProof/>
                <w:webHidden/>
              </w:rPr>
              <w:tab/>
            </w:r>
            <w:r>
              <w:rPr>
                <w:noProof/>
                <w:webHidden/>
              </w:rPr>
              <w:fldChar w:fldCharType="begin"/>
            </w:r>
            <w:r>
              <w:rPr>
                <w:noProof/>
                <w:webHidden/>
              </w:rPr>
              <w:instrText xml:space="preserve"> PAGEREF _Toc187851307 \h </w:instrText>
            </w:r>
            <w:r>
              <w:rPr>
                <w:noProof/>
                <w:webHidden/>
              </w:rPr>
            </w:r>
            <w:r>
              <w:rPr>
                <w:noProof/>
                <w:webHidden/>
              </w:rPr>
              <w:fldChar w:fldCharType="separate"/>
            </w:r>
            <w:r w:rsidR="0055292D">
              <w:rPr>
                <w:noProof/>
                <w:webHidden/>
              </w:rPr>
              <w:t>28</w:t>
            </w:r>
            <w:r>
              <w:rPr>
                <w:noProof/>
                <w:webHidden/>
              </w:rPr>
              <w:fldChar w:fldCharType="end"/>
            </w:r>
          </w:hyperlink>
        </w:p>
        <w:p w14:paraId="536380AB" w14:textId="25C7F54E"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8" w:history="1">
            <w:r w:rsidRPr="00BD65A1">
              <w:rPr>
                <w:rStyle w:val="Hipervnculo"/>
                <w:noProof/>
              </w:rPr>
              <w:t>j.</w:t>
            </w:r>
            <w:r>
              <w:rPr>
                <w:rFonts w:asciiTheme="minorHAnsi" w:eastAsiaTheme="minorEastAsia" w:hAnsiTheme="minorHAnsi"/>
                <w:noProof/>
                <w:kern w:val="2"/>
                <w:sz w:val="24"/>
                <w:szCs w:val="24"/>
                <w:lang w:eastAsia="es-ES"/>
                <w14:ligatures w14:val="standardContextual"/>
              </w:rPr>
              <w:tab/>
            </w:r>
            <w:r w:rsidRPr="00BD65A1">
              <w:rPr>
                <w:rStyle w:val="Hipervnculo"/>
                <w:noProof/>
              </w:rPr>
              <w:t>Infrarrepresentación Femenina</w:t>
            </w:r>
            <w:r>
              <w:rPr>
                <w:noProof/>
                <w:webHidden/>
              </w:rPr>
              <w:tab/>
            </w:r>
            <w:r>
              <w:rPr>
                <w:noProof/>
                <w:webHidden/>
              </w:rPr>
              <w:fldChar w:fldCharType="begin"/>
            </w:r>
            <w:r>
              <w:rPr>
                <w:noProof/>
                <w:webHidden/>
              </w:rPr>
              <w:instrText xml:space="preserve"> PAGEREF _Toc187851308 \h </w:instrText>
            </w:r>
            <w:r>
              <w:rPr>
                <w:noProof/>
                <w:webHidden/>
              </w:rPr>
            </w:r>
            <w:r>
              <w:rPr>
                <w:noProof/>
                <w:webHidden/>
              </w:rPr>
              <w:fldChar w:fldCharType="separate"/>
            </w:r>
            <w:r w:rsidR="0055292D">
              <w:rPr>
                <w:noProof/>
                <w:webHidden/>
              </w:rPr>
              <w:t>29</w:t>
            </w:r>
            <w:r>
              <w:rPr>
                <w:noProof/>
                <w:webHidden/>
              </w:rPr>
              <w:fldChar w:fldCharType="end"/>
            </w:r>
          </w:hyperlink>
        </w:p>
        <w:p w14:paraId="2B4BF551" w14:textId="274109BC"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09" w:history="1">
            <w:r w:rsidRPr="00BD65A1">
              <w:rPr>
                <w:rStyle w:val="Hipervnculo"/>
                <w:noProof/>
              </w:rPr>
              <w:t>k.</w:t>
            </w:r>
            <w:r>
              <w:rPr>
                <w:rFonts w:asciiTheme="minorHAnsi" w:eastAsiaTheme="minorEastAsia" w:hAnsiTheme="minorHAnsi"/>
                <w:noProof/>
                <w:kern w:val="2"/>
                <w:sz w:val="24"/>
                <w:szCs w:val="24"/>
                <w:lang w:eastAsia="es-ES"/>
                <w14:ligatures w14:val="standardContextual"/>
              </w:rPr>
              <w:tab/>
            </w:r>
            <w:r w:rsidRPr="00BD65A1">
              <w:rPr>
                <w:rStyle w:val="Hipervnculo"/>
                <w:noProof/>
              </w:rPr>
              <w:t>Retribuciones</w:t>
            </w:r>
            <w:r>
              <w:rPr>
                <w:noProof/>
                <w:webHidden/>
              </w:rPr>
              <w:tab/>
            </w:r>
            <w:r>
              <w:rPr>
                <w:noProof/>
                <w:webHidden/>
              </w:rPr>
              <w:fldChar w:fldCharType="begin"/>
            </w:r>
            <w:r>
              <w:rPr>
                <w:noProof/>
                <w:webHidden/>
              </w:rPr>
              <w:instrText xml:space="preserve"> PAGEREF _Toc187851309 \h </w:instrText>
            </w:r>
            <w:r>
              <w:rPr>
                <w:noProof/>
                <w:webHidden/>
              </w:rPr>
            </w:r>
            <w:r>
              <w:rPr>
                <w:noProof/>
                <w:webHidden/>
              </w:rPr>
              <w:fldChar w:fldCharType="separate"/>
            </w:r>
            <w:r w:rsidR="0055292D">
              <w:rPr>
                <w:noProof/>
                <w:webHidden/>
              </w:rPr>
              <w:t>31</w:t>
            </w:r>
            <w:r>
              <w:rPr>
                <w:noProof/>
                <w:webHidden/>
              </w:rPr>
              <w:fldChar w:fldCharType="end"/>
            </w:r>
          </w:hyperlink>
        </w:p>
        <w:p w14:paraId="1C0EEC0F" w14:textId="1B2DF66E"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10" w:history="1">
            <w:r w:rsidRPr="00BD65A1">
              <w:rPr>
                <w:rStyle w:val="Hipervnculo"/>
                <w:noProof/>
              </w:rPr>
              <w:t>l.</w:t>
            </w:r>
            <w:r>
              <w:rPr>
                <w:rFonts w:asciiTheme="minorHAnsi" w:eastAsiaTheme="minorEastAsia" w:hAnsiTheme="minorHAnsi"/>
                <w:noProof/>
                <w:kern w:val="2"/>
                <w:sz w:val="24"/>
                <w:szCs w:val="24"/>
                <w:lang w:eastAsia="es-ES"/>
                <w14:ligatures w14:val="standardContextual"/>
              </w:rPr>
              <w:tab/>
            </w:r>
            <w:r w:rsidRPr="00BD65A1">
              <w:rPr>
                <w:rStyle w:val="Hipervnculo"/>
                <w:noProof/>
              </w:rPr>
              <w:t>Acoso Sexual y Acoso por Razón de Sexo</w:t>
            </w:r>
            <w:r>
              <w:rPr>
                <w:noProof/>
                <w:webHidden/>
              </w:rPr>
              <w:tab/>
            </w:r>
            <w:r>
              <w:rPr>
                <w:noProof/>
                <w:webHidden/>
              </w:rPr>
              <w:fldChar w:fldCharType="begin"/>
            </w:r>
            <w:r>
              <w:rPr>
                <w:noProof/>
                <w:webHidden/>
              </w:rPr>
              <w:instrText xml:space="preserve"> PAGEREF _Toc187851310 \h </w:instrText>
            </w:r>
            <w:r>
              <w:rPr>
                <w:noProof/>
                <w:webHidden/>
              </w:rPr>
            </w:r>
            <w:r>
              <w:rPr>
                <w:noProof/>
                <w:webHidden/>
              </w:rPr>
              <w:fldChar w:fldCharType="separate"/>
            </w:r>
            <w:r w:rsidR="0055292D">
              <w:rPr>
                <w:noProof/>
                <w:webHidden/>
              </w:rPr>
              <w:t>33</w:t>
            </w:r>
            <w:r>
              <w:rPr>
                <w:noProof/>
                <w:webHidden/>
              </w:rPr>
              <w:fldChar w:fldCharType="end"/>
            </w:r>
          </w:hyperlink>
        </w:p>
        <w:p w14:paraId="0382C7CE" w14:textId="19D02E94" w:rsidR="00226CA4" w:rsidRDefault="00226CA4">
          <w:pPr>
            <w:pStyle w:val="TDC1"/>
            <w:tabs>
              <w:tab w:val="left" w:pos="720"/>
              <w:tab w:val="right" w:leader="dot" w:pos="8494"/>
            </w:tabs>
            <w:rPr>
              <w:rFonts w:asciiTheme="minorHAnsi" w:eastAsiaTheme="minorEastAsia" w:hAnsiTheme="minorHAnsi"/>
              <w:noProof/>
              <w:kern w:val="2"/>
              <w:sz w:val="24"/>
              <w:szCs w:val="24"/>
              <w:lang w:eastAsia="es-ES"/>
              <w14:ligatures w14:val="standardContextual"/>
            </w:rPr>
          </w:pPr>
          <w:hyperlink w:anchor="_Toc187851311" w:history="1">
            <w:r w:rsidRPr="00BD65A1">
              <w:rPr>
                <w:rStyle w:val="Hipervnculo"/>
                <w:noProof/>
              </w:rPr>
              <w:t>m.</w:t>
            </w:r>
            <w:r>
              <w:rPr>
                <w:rFonts w:asciiTheme="minorHAnsi" w:eastAsiaTheme="minorEastAsia" w:hAnsiTheme="minorHAnsi"/>
                <w:noProof/>
                <w:kern w:val="2"/>
                <w:sz w:val="24"/>
                <w:szCs w:val="24"/>
                <w:lang w:eastAsia="es-ES"/>
                <w14:ligatures w14:val="standardContextual"/>
              </w:rPr>
              <w:tab/>
            </w:r>
            <w:r w:rsidRPr="00BD65A1">
              <w:rPr>
                <w:rStyle w:val="Hipervnculo"/>
                <w:noProof/>
              </w:rPr>
              <w:t>Salud Laboral con Perspectiva de Género</w:t>
            </w:r>
            <w:r>
              <w:rPr>
                <w:noProof/>
                <w:webHidden/>
              </w:rPr>
              <w:tab/>
            </w:r>
            <w:r>
              <w:rPr>
                <w:noProof/>
                <w:webHidden/>
              </w:rPr>
              <w:fldChar w:fldCharType="begin"/>
            </w:r>
            <w:r>
              <w:rPr>
                <w:noProof/>
                <w:webHidden/>
              </w:rPr>
              <w:instrText xml:space="preserve"> PAGEREF _Toc187851311 \h </w:instrText>
            </w:r>
            <w:r>
              <w:rPr>
                <w:noProof/>
                <w:webHidden/>
              </w:rPr>
            </w:r>
            <w:r>
              <w:rPr>
                <w:noProof/>
                <w:webHidden/>
              </w:rPr>
              <w:fldChar w:fldCharType="separate"/>
            </w:r>
            <w:r w:rsidR="0055292D">
              <w:rPr>
                <w:noProof/>
                <w:webHidden/>
              </w:rPr>
              <w:t>35</w:t>
            </w:r>
            <w:r>
              <w:rPr>
                <w:noProof/>
                <w:webHidden/>
              </w:rPr>
              <w:fldChar w:fldCharType="end"/>
            </w:r>
          </w:hyperlink>
        </w:p>
        <w:p w14:paraId="4B37E0D5" w14:textId="6CA6164A"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12" w:history="1">
            <w:r w:rsidRPr="00BD65A1">
              <w:rPr>
                <w:rStyle w:val="Hipervnculo"/>
                <w:noProof/>
              </w:rPr>
              <w:t>n.</w:t>
            </w:r>
            <w:r>
              <w:rPr>
                <w:rFonts w:asciiTheme="minorHAnsi" w:eastAsiaTheme="minorEastAsia" w:hAnsiTheme="minorHAnsi"/>
                <w:noProof/>
                <w:kern w:val="2"/>
                <w:sz w:val="24"/>
                <w:szCs w:val="24"/>
                <w:lang w:eastAsia="es-ES"/>
                <w14:ligatures w14:val="standardContextual"/>
              </w:rPr>
              <w:tab/>
            </w:r>
            <w:r w:rsidRPr="00BD65A1">
              <w:rPr>
                <w:rStyle w:val="Hipervnculo"/>
                <w:noProof/>
              </w:rPr>
              <w:t>Violencia de Género</w:t>
            </w:r>
            <w:r>
              <w:rPr>
                <w:noProof/>
                <w:webHidden/>
              </w:rPr>
              <w:tab/>
            </w:r>
            <w:r>
              <w:rPr>
                <w:noProof/>
                <w:webHidden/>
              </w:rPr>
              <w:fldChar w:fldCharType="begin"/>
            </w:r>
            <w:r>
              <w:rPr>
                <w:noProof/>
                <w:webHidden/>
              </w:rPr>
              <w:instrText xml:space="preserve"> PAGEREF _Toc187851312 \h </w:instrText>
            </w:r>
            <w:r>
              <w:rPr>
                <w:noProof/>
                <w:webHidden/>
              </w:rPr>
            </w:r>
            <w:r>
              <w:rPr>
                <w:noProof/>
                <w:webHidden/>
              </w:rPr>
              <w:fldChar w:fldCharType="separate"/>
            </w:r>
            <w:r w:rsidR="0055292D">
              <w:rPr>
                <w:noProof/>
                <w:webHidden/>
              </w:rPr>
              <w:t>35</w:t>
            </w:r>
            <w:r>
              <w:rPr>
                <w:noProof/>
                <w:webHidden/>
              </w:rPr>
              <w:fldChar w:fldCharType="end"/>
            </w:r>
          </w:hyperlink>
        </w:p>
        <w:p w14:paraId="39B931A8" w14:textId="587BD13B"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13" w:history="1">
            <w:r w:rsidRPr="00BD65A1">
              <w:rPr>
                <w:rStyle w:val="Hipervnculo"/>
                <w:noProof/>
              </w:rPr>
              <w:t>o.</w:t>
            </w:r>
            <w:r>
              <w:rPr>
                <w:rFonts w:asciiTheme="minorHAnsi" w:eastAsiaTheme="minorEastAsia" w:hAnsiTheme="minorHAnsi"/>
                <w:noProof/>
                <w:kern w:val="2"/>
                <w:sz w:val="24"/>
                <w:szCs w:val="24"/>
                <w:lang w:eastAsia="es-ES"/>
                <w14:ligatures w14:val="standardContextual"/>
              </w:rPr>
              <w:tab/>
            </w:r>
            <w:r w:rsidRPr="00BD65A1">
              <w:rPr>
                <w:rStyle w:val="Hipervnculo"/>
                <w:noProof/>
              </w:rPr>
              <w:t>Comunicación Externa</w:t>
            </w:r>
            <w:r>
              <w:rPr>
                <w:noProof/>
                <w:webHidden/>
              </w:rPr>
              <w:tab/>
            </w:r>
            <w:r>
              <w:rPr>
                <w:noProof/>
                <w:webHidden/>
              </w:rPr>
              <w:fldChar w:fldCharType="begin"/>
            </w:r>
            <w:r>
              <w:rPr>
                <w:noProof/>
                <w:webHidden/>
              </w:rPr>
              <w:instrText xml:space="preserve"> PAGEREF _Toc187851313 \h </w:instrText>
            </w:r>
            <w:r>
              <w:rPr>
                <w:noProof/>
                <w:webHidden/>
              </w:rPr>
            </w:r>
            <w:r>
              <w:rPr>
                <w:noProof/>
                <w:webHidden/>
              </w:rPr>
              <w:fldChar w:fldCharType="separate"/>
            </w:r>
            <w:r w:rsidR="0055292D">
              <w:rPr>
                <w:noProof/>
                <w:webHidden/>
              </w:rPr>
              <w:t>36</w:t>
            </w:r>
            <w:r>
              <w:rPr>
                <w:noProof/>
                <w:webHidden/>
              </w:rPr>
              <w:fldChar w:fldCharType="end"/>
            </w:r>
          </w:hyperlink>
        </w:p>
        <w:p w14:paraId="10B2D18D" w14:textId="7BB455BF"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14" w:history="1">
            <w:r w:rsidRPr="00BD65A1">
              <w:rPr>
                <w:rStyle w:val="Hipervnculo"/>
                <w:rFonts w:cs="Arial"/>
                <w:bCs/>
                <w:noProof/>
              </w:rPr>
              <w:t>6.</w:t>
            </w:r>
            <w:r>
              <w:rPr>
                <w:rFonts w:asciiTheme="minorHAnsi" w:eastAsiaTheme="minorEastAsia" w:hAnsiTheme="minorHAnsi"/>
                <w:noProof/>
                <w:kern w:val="2"/>
                <w:sz w:val="24"/>
                <w:szCs w:val="24"/>
                <w:lang w:eastAsia="es-ES"/>
                <w14:ligatures w14:val="standardContextual"/>
              </w:rPr>
              <w:tab/>
            </w:r>
            <w:r w:rsidRPr="00BD65A1">
              <w:rPr>
                <w:rStyle w:val="Hipervnculo"/>
                <w:noProof/>
              </w:rPr>
              <w:t>OBJETIVOS DEL PLAN DE IGUALDAD</w:t>
            </w:r>
            <w:r>
              <w:rPr>
                <w:noProof/>
                <w:webHidden/>
              </w:rPr>
              <w:tab/>
            </w:r>
            <w:r>
              <w:rPr>
                <w:noProof/>
                <w:webHidden/>
              </w:rPr>
              <w:fldChar w:fldCharType="begin"/>
            </w:r>
            <w:r>
              <w:rPr>
                <w:noProof/>
                <w:webHidden/>
              </w:rPr>
              <w:instrText xml:space="preserve"> PAGEREF _Toc187851314 \h </w:instrText>
            </w:r>
            <w:r>
              <w:rPr>
                <w:noProof/>
                <w:webHidden/>
              </w:rPr>
            </w:r>
            <w:r>
              <w:rPr>
                <w:noProof/>
                <w:webHidden/>
              </w:rPr>
              <w:fldChar w:fldCharType="separate"/>
            </w:r>
            <w:r w:rsidR="0055292D">
              <w:rPr>
                <w:noProof/>
                <w:webHidden/>
              </w:rPr>
              <w:t>38</w:t>
            </w:r>
            <w:r>
              <w:rPr>
                <w:noProof/>
                <w:webHidden/>
              </w:rPr>
              <w:fldChar w:fldCharType="end"/>
            </w:r>
          </w:hyperlink>
        </w:p>
        <w:p w14:paraId="371DC7B2" w14:textId="527971F4"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15" w:history="1">
            <w:r w:rsidRPr="00BD65A1">
              <w:rPr>
                <w:rStyle w:val="Hipervnculo"/>
                <w:rFonts w:cs="Arial"/>
                <w:bCs/>
                <w:noProof/>
              </w:rPr>
              <w:t>7.</w:t>
            </w:r>
            <w:r>
              <w:rPr>
                <w:rFonts w:asciiTheme="minorHAnsi" w:eastAsiaTheme="minorEastAsia" w:hAnsiTheme="minorHAnsi"/>
                <w:noProof/>
                <w:kern w:val="2"/>
                <w:sz w:val="24"/>
                <w:szCs w:val="24"/>
                <w:lang w:eastAsia="es-ES"/>
                <w14:ligatures w14:val="standardContextual"/>
              </w:rPr>
              <w:tab/>
            </w:r>
            <w:r w:rsidRPr="00BD65A1">
              <w:rPr>
                <w:rStyle w:val="Hipervnculo"/>
                <w:noProof/>
              </w:rPr>
              <w:t>MEDIDAS</w:t>
            </w:r>
            <w:r>
              <w:rPr>
                <w:noProof/>
                <w:webHidden/>
              </w:rPr>
              <w:tab/>
            </w:r>
            <w:r>
              <w:rPr>
                <w:noProof/>
                <w:webHidden/>
              </w:rPr>
              <w:fldChar w:fldCharType="begin"/>
            </w:r>
            <w:r>
              <w:rPr>
                <w:noProof/>
                <w:webHidden/>
              </w:rPr>
              <w:instrText xml:space="preserve"> PAGEREF _Toc187851315 \h </w:instrText>
            </w:r>
            <w:r>
              <w:rPr>
                <w:noProof/>
                <w:webHidden/>
              </w:rPr>
            </w:r>
            <w:r>
              <w:rPr>
                <w:noProof/>
                <w:webHidden/>
              </w:rPr>
              <w:fldChar w:fldCharType="separate"/>
            </w:r>
            <w:r w:rsidR="0055292D">
              <w:rPr>
                <w:noProof/>
                <w:webHidden/>
              </w:rPr>
              <w:t>39</w:t>
            </w:r>
            <w:r>
              <w:rPr>
                <w:noProof/>
                <w:webHidden/>
              </w:rPr>
              <w:fldChar w:fldCharType="end"/>
            </w:r>
          </w:hyperlink>
        </w:p>
        <w:p w14:paraId="0C82B75B" w14:textId="0B1C9548"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16" w:history="1">
            <w:r w:rsidRPr="00BD65A1">
              <w:rPr>
                <w:rStyle w:val="Hipervnculo"/>
                <w:rFonts w:cs="Arial"/>
                <w:bCs/>
                <w:noProof/>
              </w:rPr>
              <w:t>8.</w:t>
            </w:r>
            <w:r>
              <w:rPr>
                <w:rFonts w:asciiTheme="minorHAnsi" w:eastAsiaTheme="minorEastAsia" w:hAnsiTheme="minorHAnsi"/>
                <w:noProof/>
                <w:kern w:val="2"/>
                <w:sz w:val="24"/>
                <w:szCs w:val="24"/>
                <w:lang w:eastAsia="es-ES"/>
                <w14:ligatures w14:val="standardContextual"/>
              </w:rPr>
              <w:tab/>
            </w:r>
            <w:r w:rsidRPr="00BD65A1">
              <w:rPr>
                <w:rStyle w:val="Hipervnculo"/>
                <w:noProof/>
              </w:rPr>
              <w:t>CALENDARIO</w:t>
            </w:r>
            <w:r>
              <w:rPr>
                <w:noProof/>
                <w:webHidden/>
              </w:rPr>
              <w:tab/>
            </w:r>
            <w:r>
              <w:rPr>
                <w:noProof/>
                <w:webHidden/>
              </w:rPr>
              <w:fldChar w:fldCharType="begin"/>
            </w:r>
            <w:r>
              <w:rPr>
                <w:noProof/>
                <w:webHidden/>
              </w:rPr>
              <w:instrText xml:space="preserve"> PAGEREF _Toc187851316 \h </w:instrText>
            </w:r>
            <w:r>
              <w:rPr>
                <w:noProof/>
                <w:webHidden/>
              </w:rPr>
            </w:r>
            <w:r>
              <w:rPr>
                <w:noProof/>
                <w:webHidden/>
              </w:rPr>
              <w:fldChar w:fldCharType="separate"/>
            </w:r>
            <w:r w:rsidR="0055292D">
              <w:rPr>
                <w:noProof/>
                <w:webHidden/>
              </w:rPr>
              <w:t>45</w:t>
            </w:r>
            <w:r>
              <w:rPr>
                <w:noProof/>
                <w:webHidden/>
              </w:rPr>
              <w:fldChar w:fldCharType="end"/>
            </w:r>
          </w:hyperlink>
        </w:p>
        <w:p w14:paraId="0DC0E0AC" w14:textId="6D546288" w:rsidR="00226CA4" w:rsidRDefault="00226CA4">
          <w:pPr>
            <w:pStyle w:val="TDC1"/>
            <w:tabs>
              <w:tab w:val="left" w:pos="480"/>
              <w:tab w:val="right" w:leader="dot" w:pos="8494"/>
            </w:tabs>
            <w:rPr>
              <w:rFonts w:asciiTheme="minorHAnsi" w:eastAsiaTheme="minorEastAsia" w:hAnsiTheme="minorHAnsi"/>
              <w:noProof/>
              <w:kern w:val="2"/>
              <w:sz w:val="24"/>
              <w:szCs w:val="24"/>
              <w:lang w:eastAsia="es-ES"/>
              <w14:ligatures w14:val="standardContextual"/>
            </w:rPr>
          </w:pPr>
          <w:hyperlink w:anchor="_Toc187851317" w:history="1">
            <w:r w:rsidRPr="00BD65A1">
              <w:rPr>
                <w:rStyle w:val="Hipervnculo"/>
                <w:rFonts w:cs="Arial"/>
                <w:bCs/>
                <w:noProof/>
              </w:rPr>
              <w:t>9.</w:t>
            </w:r>
            <w:r>
              <w:rPr>
                <w:rFonts w:asciiTheme="minorHAnsi" w:eastAsiaTheme="minorEastAsia" w:hAnsiTheme="minorHAnsi"/>
                <w:noProof/>
                <w:kern w:val="2"/>
                <w:sz w:val="24"/>
                <w:szCs w:val="24"/>
                <w:lang w:eastAsia="es-ES"/>
                <w14:ligatures w14:val="standardContextual"/>
              </w:rPr>
              <w:tab/>
            </w:r>
            <w:r w:rsidRPr="00BD65A1">
              <w:rPr>
                <w:rStyle w:val="Hipervnculo"/>
                <w:noProof/>
              </w:rPr>
              <w:t>REGLAMENTO DE FUNCIONAMIENTO DE LA COMISIÓN DE IGUALDAD, EVALUACIÓN, SEGUIMIENTO Y REVISION</w:t>
            </w:r>
            <w:r>
              <w:rPr>
                <w:noProof/>
                <w:webHidden/>
              </w:rPr>
              <w:tab/>
            </w:r>
            <w:r>
              <w:rPr>
                <w:noProof/>
                <w:webHidden/>
              </w:rPr>
              <w:fldChar w:fldCharType="begin"/>
            </w:r>
            <w:r>
              <w:rPr>
                <w:noProof/>
                <w:webHidden/>
              </w:rPr>
              <w:instrText xml:space="preserve"> PAGEREF _Toc187851317 \h </w:instrText>
            </w:r>
            <w:r>
              <w:rPr>
                <w:noProof/>
                <w:webHidden/>
              </w:rPr>
            </w:r>
            <w:r>
              <w:rPr>
                <w:noProof/>
                <w:webHidden/>
              </w:rPr>
              <w:fldChar w:fldCharType="separate"/>
            </w:r>
            <w:r w:rsidR="0055292D">
              <w:rPr>
                <w:noProof/>
                <w:webHidden/>
              </w:rPr>
              <w:t>47</w:t>
            </w:r>
            <w:r>
              <w:rPr>
                <w:noProof/>
                <w:webHidden/>
              </w:rPr>
              <w:fldChar w:fldCharType="end"/>
            </w:r>
          </w:hyperlink>
        </w:p>
        <w:p w14:paraId="3B77EC51" w14:textId="285A2EA1" w:rsidR="00226CA4" w:rsidRDefault="00226CA4">
          <w:pPr>
            <w:pStyle w:val="TDC1"/>
            <w:tabs>
              <w:tab w:val="right" w:leader="dot" w:pos="8494"/>
            </w:tabs>
            <w:rPr>
              <w:rFonts w:asciiTheme="minorHAnsi" w:eastAsiaTheme="minorEastAsia" w:hAnsiTheme="minorHAnsi"/>
              <w:noProof/>
              <w:kern w:val="2"/>
              <w:sz w:val="24"/>
              <w:szCs w:val="24"/>
              <w:lang w:eastAsia="es-ES"/>
              <w14:ligatures w14:val="standardContextual"/>
            </w:rPr>
          </w:pPr>
          <w:hyperlink w:anchor="_Toc187851318" w:history="1">
            <w:r w:rsidRPr="00BD65A1">
              <w:rPr>
                <w:rStyle w:val="Hipervnculo"/>
                <w:rFonts w:cs="Arial"/>
                <w:bCs/>
                <w:noProof/>
              </w:rPr>
              <w:t>ANEXO. PROCEDIMIENTO DE EVALUACIÓN, SEGUIMIENTO Y REVISION DEL PLAN DE IGUALDAD</w:t>
            </w:r>
            <w:r>
              <w:rPr>
                <w:noProof/>
                <w:webHidden/>
              </w:rPr>
              <w:tab/>
            </w:r>
            <w:r>
              <w:rPr>
                <w:noProof/>
                <w:webHidden/>
              </w:rPr>
              <w:fldChar w:fldCharType="begin"/>
            </w:r>
            <w:r>
              <w:rPr>
                <w:noProof/>
                <w:webHidden/>
              </w:rPr>
              <w:instrText xml:space="preserve"> PAGEREF _Toc187851318 \h </w:instrText>
            </w:r>
            <w:r>
              <w:rPr>
                <w:noProof/>
                <w:webHidden/>
              </w:rPr>
            </w:r>
            <w:r>
              <w:rPr>
                <w:noProof/>
                <w:webHidden/>
              </w:rPr>
              <w:fldChar w:fldCharType="separate"/>
            </w:r>
            <w:r w:rsidR="0055292D">
              <w:rPr>
                <w:noProof/>
                <w:webHidden/>
              </w:rPr>
              <w:t>51</w:t>
            </w:r>
            <w:r>
              <w:rPr>
                <w:noProof/>
                <w:webHidden/>
              </w:rPr>
              <w:fldChar w:fldCharType="end"/>
            </w:r>
          </w:hyperlink>
        </w:p>
        <w:p w14:paraId="02B1C45C" w14:textId="087F82AB" w:rsidR="00226CA4" w:rsidRDefault="00226CA4">
          <w:pPr>
            <w:pStyle w:val="TDC1"/>
            <w:tabs>
              <w:tab w:val="right" w:leader="dot" w:pos="8494"/>
            </w:tabs>
            <w:rPr>
              <w:rFonts w:asciiTheme="minorHAnsi" w:eastAsiaTheme="minorEastAsia" w:hAnsiTheme="minorHAnsi"/>
              <w:noProof/>
              <w:kern w:val="2"/>
              <w:sz w:val="24"/>
              <w:szCs w:val="24"/>
              <w:lang w:eastAsia="es-ES"/>
              <w14:ligatures w14:val="standardContextual"/>
            </w:rPr>
          </w:pPr>
          <w:hyperlink w:anchor="_Toc187851319" w:history="1">
            <w:r w:rsidRPr="00BD65A1">
              <w:rPr>
                <w:rStyle w:val="Hipervnculo"/>
                <w:rFonts w:cs="Arial"/>
                <w:bCs/>
                <w:noProof/>
              </w:rPr>
              <w:t>ANEXO. Ficha de seguimiento de las medidas</w:t>
            </w:r>
            <w:r>
              <w:rPr>
                <w:noProof/>
                <w:webHidden/>
              </w:rPr>
              <w:tab/>
            </w:r>
            <w:r>
              <w:rPr>
                <w:noProof/>
                <w:webHidden/>
              </w:rPr>
              <w:fldChar w:fldCharType="begin"/>
            </w:r>
            <w:r>
              <w:rPr>
                <w:noProof/>
                <w:webHidden/>
              </w:rPr>
              <w:instrText xml:space="preserve"> PAGEREF _Toc187851319 \h </w:instrText>
            </w:r>
            <w:r>
              <w:rPr>
                <w:noProof/>
                <w:webHidden/>
              </w:rPr>
            </w:r>
            <w:r>
              <w:rPr>
                <w:noProof/>
                <w:webHidden/>
              </w:rPr>
              <w:fldChar w:fldCharType="separate"/>
            </w:r>
            <w:r w:rsidR="0055292D">
              <w:rPr>
                <w:noProof/>
                <w:webHidden/>
              </w:rPr>
              <w:t>54</w:t>
            </w:r>
            <w:r>
              <w:rPr>
                <w:noProof/>
                <w:webHidden/>
              </w:rPr>
              <w:fldChar w:fldCharType="end"/>
            </w:r>
          </w:hyperlink>
        </w:p>
        <w:p w14:paraId="78C6A43B" w14:textId="73AFECD0" w:rsidR="00226CA4" w:rsidRDefault="00226CA4">
          <w:pPr>
            <w:pStyle w:val="TDC1"/>
            <w:tabs>
              <w:tab w:val="left" w:pos="720"/>
              <w:tab w:val="right" w:leader="dot" w:pos="8494"/>
            </w:tabs>
            <w:rPr>
              <w:rFonts w:asciiTheme="minorHAnsi" w:eastAsiaTheme="minorEastAsia" w:hAnsiTheme="minorHAnsi"/>
              <w:noProof/>
              <w:kern w:val="2"/>
              <w:sz w:val="24"/>
              <w:szCs w:val="24"/>
              <w:lang w:eastAsia="es-ES"/>
              <w14:ligatures w14:val="standardContextual"/>
            </w:rPr>
          </w:pPr>
          <w:hyperlink w:anchor="_Toc187851320" w:history="1">
            <w:r w:rsidRPr="00BD65A1">
              <w:rPr>
                <w:rStyle w:val="Hipervnculo"/>
                <w:rFonts w:cs="Arial"/>
                <w:bCs/>
                <w:noProof/>
              </w:rPr>
              <w:t>10.</w:t>
            </w:r>
            <w:r>
              <w:rPr>
                <w:rFonts w:asciiTheme="minorHAnsi" w:eastAsiaTheme="minorEastAsia" w:hAnsiTheme="minorHAnsi"/>
                <w:noProof/>
                <w:kern w:val="2"/>
                <w:sz w:val="24"/>
                <w:szCs w:val="24"/>
                <w:lang w:eastAsia="es-ES"/>
                <w14:ligatures w14:val="standardContextual"/>
              </w:rPr>
              <w:tab/>
            </w:r>
            <w:r w:rsidRPr="00BD65A1">
              <w:rPr>
                <w:rStyle w:val="Hipervnculo"/>
                <w:noProof/>
              </w:rPr>
              <w:t>MODIFICACIÓN Y SOLUCIÓN DE DISCREPANCIAS</w:t>
            </w:r>
            <w:r>
              <w:rPr>
                <w:noProof/>
                <w:webHidden/>
              </w:rPr>
              <w:tab/>
            </w:r>
            <w:r>
              <w:rPr>
                <w:noProof/>
                <w:webHidden/>
              </w:rPr>
              <w:fldChar w:fldCharType="begin"/>
            </w:r>
            <w:r>
              <w:rPr>
                <w:noProof/>
                <w:webHidden/>
              </w:rPr>
              <w:instrText xml:space="preserve"> PAGEREF _Toc187851320 \h </w:instrText>
            </w:r>
            <w:r>
              <w:rPr>
                <w:noProof/>
                <w:webHidden/>
              </w:rPr>
            </w:r>
            <w:r>
              <w:rPr>
                <w:noProof/>
                <w:webHidden/>
              </w:rPr>
              <w:fldChar w:fldCharType="separate"/>
            </w:r>
            <w:r w:rsidR="0055292D">
              <w:rPr>
                <w:noProof/>
                <w:webHidden/>
              </w:rPr>
              <w:t>55</w:t>
            </w:r>
            <w:r>
              <w:rPr>
                <w:noProof/>
                <w:webHidden/>
              </w:rPr>
              <w:fldChar w:fldCharType="end"/>
            </w:r>
          </w:hyperlink>
        </w:p>
        <w:p w14:paraId="5868508A" w14:textId="77976F15" w:rsidR="005145B4" w:rsidRDefault="005145B4">
          <w:r>
            <w:rPr>
              <w:b/>
              <w:bCs/>
            </w:rPr>
            <w:fldChar w:fldCharType="end"/>
          </w:r>
        </w:p>
      </w:sdtContent>
    </w:sdt>
    <w:p w14:paraId="0212C5A3" w14:textId="77777777" w:rsidR="009D1942" w:rsidRPr="009D1942" w:rsidRDefault="009D1942" w:rsidP="009D1942"/>
    <w:p w14:paraId="4C9A7F14" w14:textId="520B6AF9" w:rsidR="00B02EF8" w:rsidRDefault="00B02EF8" w:rsidP="00B02EF8">
      <w:r>
        <w:br w:type="page"/>
      </w:r>
    </w:p>
    <w:p w14:paraId="0C321100" w14:textId="77777777" w:rsidR="00511011" w:rsidRPr="00511011" w:rsidRDefault="00436653" w:rsidP="004451CE">
      <w:pPr>
        <w:pStyle w:val="Ttulo1"/>
        <w:rPr>
          <w:rFonts w:ascii="Corbel Light" w:hAnsi="Corbel Light"/>
          <w:sz w:val="44"/>
          <w:szCs w:val="44"/>
        </w:rPr>
      </w:pPr>
      <w:bookmarkStart w:id="0" w:name="_Toc187851294"/>
      <w:r w:rsidRPr="00436653">
        <w:lastRenderedPageBreak/>
        <w:t>INTRODUCCIÓN</w:t>
      </w:r>
      <w:bookmarkEnd w:id="0"/>
    </w:p>
    <w:p w14:paraId="7098EA5E" w14:textId="0ED05A33" w:rsidR="00511011" w:rsidRPr="00721900" w:rsidRDefault="00511011" w:rsidP="00511011">
      <w:r w:rsidRPr="00721900">
        <w:t>La cultura de las empresas se ve condicionada por la cultura de la sociedad en la que desenvuelve su actividad</w:t>
      </w:r>
      <w:r w:rsidR="00DC7713" w:rsidRPr="00721900">
        <w:t>, al mismo tiempo</w:t>
      </w:r>
      <w:r w:rsidR="009A5A2C" w:rsidRPr="00721900">
        <w:t xml:space="preserve">, </w:t>
      </w:r>
      <w:r w:rsidR="00DC7713" w:rsidRPr="00721900">
        <w:t xml:space="preserve">la </w:t>
      </w:r>
      <w:r w:rsidR="009A5A2C" w:rsidRPr="00721900">
        <w:t xml:space="preserve">empresa </w:t>
      </w:r>
      <w:r w:rsidR="00DC7713" w:rsidRPr="00721900">
        <w:t>ejerce un impacto significativo en esa sociedad</w:t>
      </w:r>
      <w:r w:rsidR="00BC397A" w:rsidRPr="00721900">
        <w:t>.</w:t>
      </w:r>
      <w:r w:rsidR="0084651C" w:rsidRPr="00721900">
        <w:t xml:space="preserve"> Es una necesidad del mercado actual y un compromiso de la compañía, adaptarse a</w:t>
      </w:r>
      <w:r w:rsidRPr="00721900">
        <w:t xml:space="preserve"> las nuevas estrategias de productividad eficiente y demandas de cambio de la sociedad de su entorno, de la que procede su clientela y futuros profesionales.</w:t>
      </w:r>
    </w:p>
    <w:p w14:paraId="3CD55CB2" w14:textId="6EC0920A" w:rsidR="0084651C" w:rsidRPr="00721900" w:rsidRDefault="0084651C" w:rsidP="00511011">
      <w:pPr>
        <w:rPr>
          <w:rStyle w:val="A5"/>
          <w:color w:val="auto"/>
        </w:rPr>
      </w:pPr>
      <w:r w:rsidRPr="00721900">
        <w:rPr>
          <w:rStyle w:val="A5"/>
          <w:color w:val="auto"/>
        </w:rPr>
        <w:t>El compromiso de la Dirección con este objetivo y la implicación de la plantilla en esta tarea es ineludible si se quiere conseguir que la verdadera igualdad sea un instrumento efectivo de mejora de la cultura empresarial, de la optimización de capacidades y potencial de la plantilla y, con ello, de la mejora de la calidad de vida de plantilla y de la sociedad en general.</w:t>
      </w:r>
    </w:p>
    <w:p w14:paraId="711BD130" w14:textId="53B0B324" w:rsidR="00511011" w:rsidRPr="002B3876" w:rsidRDefault="00511011" w:rsidP="00511011">
      <w:r w:rsidRPr="002B3876">
        <w:t>Los planes facilitan una hoja de ruta para el cambio que ha de producirse con perspectiva de género. Se pone en marcha una forma de mirar la planificación estratégica de la empresa con perspectiva de género y con la intención de aplicar políticas de equidad y transparencia en todos los procesos que forman parte de ella. Ese cambio lleva a la empresa a una mejora sustancial de sus procedimientos, a una mejor y mayor imparcialidad y transparencia y, sin duda, a más equidad y motivación, lo cual supone una apuesta decidida por la sostenibilidad y el futuro.</w:t>
      </w:r>
    </w:p>
    <w:p w14:paraId="53350FA7" w14:textId="33DA438C" w:rsidR="00511011" w:rsidRPr="002B3876" w:rsidRDefault="00511011" w:rsidP="00511011">
      <w:r w:rsidRPr="002B3876">
        <w:t>Por ello, EMESA pone en marcha el presente plan de igualdad en consonancia con la normativa aplicable:</w:t>
      </w:r>
    </w:p>
    <w:p w14:paraId="35A66531" w14:textId="77777777" w:rsidR="00511011" w:rsidRPr="002B3876" w:rsidRDefault="00511011">
      <w:pPr>
        <w:pStyle w:val="Prrafodelista"/>
        <w:numPr>
          <w:ilvl w:val="0"/>
          <w:numId w:val="21"/>
        </w:numPr>
        <w:spacing w:before="120" w:after="200" w:line="276" w:lineRule="auto"/>
      </w:pPr>
      <w:r w:rsidRPr="002B3876">
        <w:t>Ley Orgánica 3/2007, de 22 de marzo, para la igualdad efectiva de mujeres y hombres.</w:t>
      </w:r>
    </w:p>
    <w:p w14:paraId="4B84D561" w14:textId="77777777" w:rsidR="00511011" w:rsidRPr="002B3876" w:rsidRDefault="00511011">
      <w:pPr>
        <w:pStyle w:val="Prrafodelista"/>
        <w:numPr>
          <w:ilvl w:val="0"/>
          <w:numId w:val="21"/>
        </w:numPr>
        <w:spacing w:before="120" w:after="200" w:line="276" w:lineRule="auto"/>
      </w:pPr>
      <w:r w:rsidRPr="002B3876">
        <w:t>Real Decreto Legislativo 2/2015, de 23 de octubre, por el que se aprueba el texto refundido de la Ley del Estatuto de los Trabajadores.</w:t>
      </w:r>
    </w:p>
    <w:p w14:paraId="41FAB624" w14:textId="77777777" w:rsidR="00511011" w:rsidRPr="002B3876" w:rsidRDefault="00511011">
      <w:pPr>
        <w:pStyle w:val="Prrafodelista"/>
        <w:numPr>
          <w:ilvl w:val="0"/>
          <w:numId w:val="21"/>
        </w:numPr>
        <w:spacing w:before="120" w:after="200" w:line="276" w:lineRule="auto"/>
      </w:pPr>
      <w:r w:rsidRPr="002B3876">
        <w:t>Real Decreto-ley 6/2019, de 1 de marzo, de medidas urgentes para garantía de la igualdad de trato y de oportunidades entre mujeres y hombres en el empleo y la ocupación.</w:t>
      </w:r>
    </w:p>
    <w:p w14:paraId="4A2A5CFE" w14:textId="77777777" w:rsidR="00511011" w:rsidRPr="002B3876" w:rsidRDefault="00511011">
      <w:pPr>
        <w:pStyle w:val="Prrafodelista"/>
        <w:numPr>
          <w:ilvl w:val="0"/>
          <w:numId w:val="21"/>
        </w:numPr>
        <w:spacing w:before="120" w:after="200" w:line="276" w:lineRule="auto"/>
      </w:pPr>
      <w:r w:rsidRPr="002B3876">
        <w:t>Real Decreto 901/2020, de 13 de octubre, por el que se regulan los planes de igualdad y su registro y se modifica el Real Decreto 713/2010, de 28 de mayo, sobre registro y depósito de convenios y acuerdos colectivos de trabajo.</w:t>
      </w:r>
    </w:p>
    <w:p w14:paraId="563E54EA" w14:textId="77777777" w:rsidR="00511011" w:rsidRPr="002B3876" w:rsidRDefault="00511011">
      <w:pPr>
        <w:pStyle w:val="Prrafodelista"/>
        <w:numPr>
          <w:ilvl w:val="0"/>
          <w:numId w:val="21"/>
        </w:numPr>
        <w:spacing w:before="120" w:after="200" w:line="276" w:lineRule="auto"/>
      </w:pPr>
      <w:r w:rsidRPr="002B3876">
        <w:t>Real Decreto 902/2020, de 13 de octubre, de igualdad retributiva entre mujeres y hombres.</w:t>
      </w:r>
    </w:p>
    <w:p w14:paraId="7E95F464" w14:textId="171395A7" w:rsidR="00511011" w:rsidRPr="002B3876" w:rsidRDefault="00511011" w:rsidP="00511011">
      <w:r w:rsidRPr="002B3876">
        <w:t xml:space="preserve">Los cambios en las empresas desde los planes de igualdad benefician sin duda a toda la plantilla, pero el éxito de su implantación no solo depende del compromiso y voluntad de la Dirección de la empresa, sino que requiere de la implicación y participación de todo el equipo humano de la empresa. Animamos a toda la plantilla de </w:t>
      </w:r>
      <w:r w:rsidR="002B3876" w:rsidRPr="002B3876">
        <w:t>EMESA</w:t>
      </w:r>
      <w:r w:rsidRPr="002B3876">
        <w:t xml:space="preserve"> a hacer suyo el Plan de Igualdad que ahora ponemos en marcha.</w:t>
      </w:r>
    </w:p>
    <w:p w14:paraId="59CD8EEC" w14:textId="77777777" w:rsidR="00511011" w:rsidRPr="002B3876" w:rsidRDefault="00511011" w:rsidP="00511011">
      <w:r w:rsidRPr="002B3876">
        <w:t>El Plan de Igualdad comprende una serie de medidas y acciones cuyo desarrollo permitirá conseguir un avance en la igualdad entre mujeres y hombres en la empresa. Las características que definen el presente plan de igualdad son las siguientes:</w:t>
      </w:r>
    </w:p>
    <w:p w14:paraId="3DF0D178" w14:textId="6560E5A2" w:rsidR="00511011" w:rsidRPr="002B3876" w:rsidRDefault="00511011">
      <w:pPr>
        <w:pStyle w:val="Prrafodelista"/>
        <w:numPr>
          <w:ilvl w:val="0"/>
          <w:numId w:val="22"/>
        </w:numPr>
        <w:spacing w:before="120" w:after="200" w:line="276" w:lineRule="auto"/>
      </w:pPr>
      <w:r w:rsidRPr="002B3876">
        <w:t>Está diseñado para la totalidad de la plantilla, no sólo para las mujeres, y requiere de la implicación de toda la plantilla de la empresa</w:t>
      </w:r>
      <w:r w:rsidR="002B3876" w:rsidRPr="002B3876">
        <w:t>.</w:t>
      </w:r>
    </w:p>
    <w:p w14:paraId="5AA0CB59" w14:textId="51565A02" w:rsidR="00511011" w:rsidRPr="002B3876" w:rsidRDefault="00511011">
      <w:pPr>
        <w:pStyle w:val="Prrafodelista"/>
        <w:numPr>
          <w:ilvl w:val="0"/>
          <w:numId w:val="22"/>
        </w:numPr>
        <w:spacing w:before="120" w:after="200" w:line="276" w:lineRule="auto"/>
      </w:pPr>
      <w:r w:rsidRPr="002B3876">
        <w:lastRenderedPageBreak/>
        <w:t>Dispone del compromiso asumido por la Dirección de que se garantizarán los recursos necesarios para la implantación, seguimiento y evaluación del Plan</w:t>
      </w:r>
      <w:r w:rsidR="002B3876" w:rsidRPr="002B3876">
        <w:t>.</w:t>
      </w:r>
    </w:p>
    <w:p w14:paraId="65A5FE9B" w14:textId="77777777" w:rsidR="00511011" w:rsidRPr="002B3876" w:rsidRDefault="00511011">
      <w:pPr>
        <w:pStyle w:val="Prrafodelista"/>
        <w:numPr>
          <w:ilvl w:val="0"/>
          <w:numId w:val="22"/>
        </w:numPr>
        <w:spacing w:before="120" w:after="200" w:line="276" w:lineRule="auto"/>
      </w:pPr>
      <w:r w:rsidRPr="002B3876">
        <w:t>Transversalizar la perspectiva de género en la gestión de la entidad en todas sus políticas y niveles.</w:t>
      </w:r>
    </w:p>
    <w:p w14:paraId="2C256204" w14:textId="77777777" w:rsidR="00511011" w:rsidRPr="002B3876" w:rsidRDefault="00511011">
      <w:pPr>
        <w:pStyle w:val="Prrafodelista"/>
        <w:numPr>
          <w:ilvl w:val="0"/>
          <w:numId w:val="22"/>
        </w:numPr>
        <w:spacing w:before="120" w:after="200" w:line="276" w:lineRule="auto"/>
      </w:pPr>
      <w:r w:rsidRPr="002B3876">
        <w:t>Incorpora indicadores de medida que permiten evaluar el grado de cumplimiento de los objetivos propuestos en el Plan.</w:t>
      </w:r>
    </w:p>
    <w:p w14:paraId="312E07E6" w14:textId="77777777" w:rsidR="00511011" w:rsidRPr="002B3876" w:rsidRDefault="00511011">
      <w:pPr>
        <w:pStyle w:val="Prrafodelista"/>
        <w:numPr>
          <w:ilvl w:val="0"/>
          <w:numId w:val="22"/>
        </w:numPr>
        <w:spacing w:before="120" w:after="200" w:line="276" w:lineRule="auto"/>
      </w:pPr>
      <w:r w:rsidRPr="002B3876">
        <w:t>Tiene carácter preventivo ante cualquier posibilidad de discriminación futura por razón de sexo.</w:t>
      </w:r>
    </w:p>
    <w:p w14:paraId="4DF1D13B" w14:textId="78C7D69D" w:rsidR="00511011" w:rsidRPr="002B3876" w:rsidRDefault="00511011">
      <w:pPr>
        <w:pStyle w:val="Prrafodelista"/>
        <w:numPr>
          <w:ilvl w:val="0"/>
          <w:numId w:val="22"/>
        </w:numPr>
        <w:spacing w:before="120" w:after="200" w:line="276" w:lineRule="auto"/>
      </w:pPr>
      <w:r w:rsidRPr="002B3876">
        <w:t>Es flexible, dinámico y permite modificaciones en las actuaciones concretas en función de los requerimientos de cada momento y/o situación siempre que se respeten los principios y objetivos del Plan</w:t>
      </w:r>
      <w:r w:rsidR="002B3876" w:rsidRPr="002B3876">
        <w:t>.</w:t>
      </w:r>
    </w:p>
    <w:p w14:paraId="50F493A2" w14:textId="77777777" w:rsidR="00511011" w:rsidRPr="002B3876" w:rsidRDefault="00511011" w:rsidP="00511011">
      <w:r w:rsidRPr="002B3876">
        <w:t>Los objetivos generales que se pretenden alcanzar con el presente Plan de Igualdad son:</w:t>
      </w:r>
    </w:p>
    <w:p w14:paraId="51D08777" w14:textId="77777777" w:rsidR="00511011" w:rsidRPr="002B3876" w:rsidRDefault="00511011">
      <w:pPr>
        <w:pStyle w:val="Prrafodelista"/>
        <w:numPr>
          <w:ilvl w:val="0"/>
          <w:numId w:val="23"/>
        </w:numPr>
        <w:spacing w:before="120" w:after="200" w:line="276" w:lineRule="auto"/>
      </w:pPr>
      <w:r w:rsidRPr="002B3876">
        <w:t>Alcanzar la igualdad real y efectiva entre hombres y mujeres en todos los niveles de la empresa, garantizando igualdad de oportunidades e igualdad de trato entre mujeres y hombres.</w:t>
      </w:r>
    </w:p>
    <w:p w14:paraId="47E9C35C" w14:textId="77777777" w:rsidR="00511011" w:rsidRPr="002B3876" w:rsidRDefault="00511011">
      <w:pPr>
        <w:pStyle w:val="Prrafodelista"/>
        <w:numPr>
          <w:ilvl w:val="0"/>
          <w:numId w:val="23"/>
        </w:numPr>
        <w:spacing w:before="120" w:after="200" w:line="276" w:lineRule="auto"/>
      </w:pPr>
      <w:r w:rsidRPr="002B3876">
        <w:t>Asegurar ausencia de discriminación, directa o indirecta en los procedimientos de gestión de la empresa relativos a selección, formación, contratación, promoción, desarrollo profesional, ordenación del tiempo de trabajo, retribución etc.</w:t>
      </w:r>
    </w:p>
    <w:p w14:paraId="61346B5B" w14:textId="2D9EECFD" w:rsidR="00511011" w:rsidRPr="002B3876" w:rsidRDefault="00511011" w:rsidP="00511011">
      <w:r w:rsidRPr="002B3876">
        <w:t>Con el objetivo de conocer la situación de la empresa en cuanto a igualdad de oportunidades de hombres y mujeres, se realizó un diagnóstico cuantitativo a través del análisis estadístico de la información y datos aportados por la empresa.</w:t>
      </w:r>
    </w:p>
    <w:p w14:paraId="50E42DD5" w14:textId="4D1EE6E4" w:rsidR="00511011" w:rsidRPr="002B3876" w:rsidRDefault="00511011" w:rsidP="00511011">
      <w:r w:rsidRPr="002B3876">
        <w:t>Así mismo se elaboró un diagnóstico cualitativo con el análisis de la información proporcionada sobre los procedimientos de gestión de RRHH, política de la empresa y comunicación.</w:t>
      </w:r>
    </w:p>
    <w:p w14:paraId="5CBF3299" w14:textId="77777777" w:rsidR="00511011" w:rsidRPr="002B3876" w:rsidRDefault="00511011" w:rsidP="00511011">
      <w:r w:rsidRPr="002B3876">
        <w:t xml:space="preserve">El informe de diagnóstico se presentó y fue aprobado por la Comisión de Igualdad y la Dirección de RRHH. </w:t>
      </w:r>
    </w:p>
    <w:p w14:paraId="583D2E0D" w14:textId="55C34DBA" w:rsidR="003D3142" w:rsidRPr="004451CE" w:rsidRDefault="00511011" w:rsidP="002B3876">
      <w:r w:rsidRPr="002B3876">
        <w:t>A partir de las conclusiones del diagnóstico, y desde los puntos de mejora detectados, se desarrolla el presente programa de actuación en el que se establecen los objetivos a alcanzar y las medidas a desarrollar para conseguir dichos objetivos.</w:t>
      </w:r>
      <w:r w:rsidR="00436653">
        <w:br w:type="page"/>
      </w:r>
    </w:p>
    <w:p w14:paraId="6FF7BBFA" w14:textId="18CABF21" w:rsidR="00BA2330" w:rsidRDefault="00BA2330" w:rsidP="004451CE">
      <w:pPr>
        <w:pStyle w:val="Ttulo1"/>
      </w:pPr>
      <w:bookmarkStart w:id="1" w:name="_Toc187851295"/>
      <w:r>
        <w:lastRenderedPageBreak/>
        <w:t>DETERMINACIÓN DE LAS PARTES</w:t>
      </w:r>
      <w:bookmarkEnd w:id="1"/>
    </w:p>
    <w:p w14:paraId="0E34A1FC" w14:textId="77777777" w:rsidR="00BA2330" w:rsidRPr="0013629C" w:rsidRDefault="00BA2330" w:rsidP="00BA2330">
      <w:pPr>
        <w:spacing w:before="240"/>
      </w:pPr>
      <w:r>
        <w:t xml:space="preserve">La Comisión Negociadora del Plan de Igualdad de la empresa EMESA, conformada el día 10 de julio de 2024, ha estado compuesta por 1 persona en representación de la parte empresarial y 1 persona en representación de la parte social </w:t>
      </w:r>
      <w:r w:rsidRPr="0013629C">
        <w:t>siendo esta</w:t>
      </w:r>
      <w:r>
        <w:t>s</w:t>
      </w:r>
      <w:r w:rsidRPr="0013629C">
        <w:t xml:space="preserve"> representantes legales de la plantilla de la empresa.</w:t>
      </w:r>
    </w:p>
    <w:p w14:paraId="1436EC3C" w14:textId="77777777" w:rsidR="00BA2330" w:rsidRDefault="00BA2330" w:rsidP="00BA2330">
      <w:pPr>
        <w:spacing w:before="240"/>
      </w:pPr>
      <w:r>
        <w:t>Así, la Comisión Negociadora ha quedado constituida de la siguiente forma:</w:t>
      </w:r>
    </w:p>
    <w:tbl>
      <w:tblPr>
        <w:tblStyle w:val="Tablaconcuadrcula"/>
        <w:tblW w:w="8538" w:type="dxa"/>
        <w:tblLook w:val="04A0" w:firstRow="1" w:lastRow="0" w:firstColumn="1" w:lastColumn="0" w:noHBand="0" w:noVBand="1"/>
      </w:tblPr>
      <w:tblGrid>
        <w:gridCol w:w="4269"/>
        <w:gridCol w:w="4269"/>
      </w:tblGrid>
      <w:tr w:rsidR="00BA2330" w14:paraId="3BD61AA1" w14:textId="77777777" w:rsidTr="00F42B54">
        <w:trPr>
          <w:trHeight w:val="487"/>
        </w:trPr>
        <w:tc>
          <w:tcPr>
            <w:tcW w:w="4269" w:type="dxa"/>
            <w:shd w:val="clear" w:color="auto" w:fill="F2F2F2" w:themeFill="background1" w:themeFillShade="F2"/>
            <w:vAlign w:val="center"/>
          </w:tcPr>
          <w:p w14:paraId="1A11694E" w14:textId="77777777" w:rsidR="00BA2330" w:rsidRPr="008A7845" w:rsidRDefault="00BA2330" w:rsidP="00F42B54">
            <w:pPr>
              <w:jc w:val="center"/>
              <w:rPr>
                <w:b/>
                <w:bCs/>
              </w:rPr>
            </w:pPr>
            <w:r w:rsidRPr="008A7845">
              <w:rPr>
                <w:b/>
                <w:bCs/>
              </w:rPr>
              <w:t>Parte empresarial</w:t>
            </w:r>
          </w:p>
        </w:tc>
        <w:tc>
          <w:tcPr>
            <w:tcW w:w="4269" w:type="dxa"/>
            <w:shd w:val="clear" w:color="auto" w:fill="F2F2F2" w:themeFill="background1" w:themeFillShade="F2"/>
            <w:vAlign w:val="center"/>
          </w:tcPr>
          <w:p w14:paraId="29018EF5" w14:textId="77777777" w:rsidR="00BA2330" w:rsidRPr="008A7845" w:rsidRDefault="00BA2330" w:rsidP="00F42B54">
            <w:pPr>
              <w:jc w:val="center"/>
              <w:rPr>
                <w:b/>
                <w:bCs/>
              </w:rPr>
            </w:pPr>
            <w:r w:rsidRPr="008A7845">
              <w:rPr>
                <w:b/>
                <w:bCs/>
              </w:rPr>
              <w:t>Parte Social</w:t>
            </w:r>
          </w:p>
        </w:tc>
      </w:tr>
      <w:tr w:rsidR="00BA2330" w14:paraId="5A25ACC4" w14:textId="77777777" w:rsidTr="00F42B54">
        <w:trPr>
          <w:trHeight w:val="459"/>
        </w:trPr>
        <w:tc>
          <w:tcPr>
            <w:tcW w:w="4269" w:type="dxa"/>
            <w:vAlign w:val="center"/>
          </w:tcPr>
          <w:p w14:paraId="1FC87339" w14:textId="77777777" w:rsidR="00BA2330" w:rsidRDefault="00BA2330" w:rsidP="00F42B54">
            <w:pPr>
              <w:jc w:val="center"/>
            </w:pPr>
            <w:r>
              <w:t>José Lorenzo Romero</w:t>
            </w:r>
          </w:p>
        </w:tc>
        <w:tc>
          <w:tcPr>
            <w:tcW w:w="4269" w:type="dxa"/>
            <w:vAlign w:val="center"/>
          </w:tcPr>
          <w:p w14:paraId="67F9184A" w14:textId="77777777" w:rsidR="00BA2330" w:rsidRDefault="00BA2330" w:rsidP="00F42B54">
            <w:pPr>
              <w:jc w:val="center"/>
            </w:pPr>
            <w:r>
              <w:t>Yolanda Fuente Pérez – RLPT CCOO</w:t>
            </w:r>
          </w:p>
        </w:tc>
      </w:tr>
    </w:tbl>
    <w:p w14:paraId="7A5ABD22" w14:textId="77777777" w:rsidR="00B83B1A" w:rsidRPr="00BA2330" w:rsidRDefault="00B83B1A" w:rsidP="00BA2330"/>
    <w:p w14:paraId="67FE552A" w14:textId="3632CA72" w:rsidR="00BA2330" w:rsidRDefault="00BA2330" w:rsidP="004451CE">
      <w:pPr>
        <w:pStyle w:val="Ttulo1"/>
      </w:pPr>
      <w:bookmarkStart w:id="2" w:name="_Toc187851296"/>
      <w:r>
        <w:t>ÁMBITO DE APLICACIÓN</w:t>
      </w:r>
      <w:bookmarkEnd w:id="2"/>
    </w:p>
    <w:p w14:paraId="23909623" w14:textId="77777777" w:rsidR="00EA4062" w:rsidRDefault="00EA4062" w:rsidP="00EA4062"/>
    <w:p w14:paraId="50431429" w14:textId="77777777" w:rsidR="00EA4062" w:rsidRPr="00EA4062" w:rsidRDefault="00EA4062" w:rsidP="00BF7113">
      <w:pPr>
        <w:pBdr>
          <w:bottom w:val="single" w:sz="4" w:space="1" w:color="2F5496" w:themeColor="accent1" w:themeShade="BF"/>
        </w:pBdr>
        <w:spacing w:before="240"/>
        <w:rPr>
          <w:b/>
          <w:bCs/>
          <w:color w:val="2F5496" w:themeColor="accent1" w:themeShade="BF"/>
        </w:rPr>
      </w:pPr>
      <w:r w:rsidRPr="00EA4062">
        <w:rPr>
          <w:b/>
          <w:bCs/>
          <w:color w:val="2F5496" w:themeColor="accent1" w:themeShade="BF"/>
        </w:rPr>
        <w:t>Ámbito Personal</w:t>
      </w:r>
    </w:p>
    <w:p w14:paraId="0C4D86AB" w14:textId="3478565B" w:rsidR="00EA4062" w:rsidRPr="00EA4062" w:rsidRDefault="00EA4062" w:rsidP="00EA4062">
      <w:r w:rsidRPr="00EA4062">
        <w:t>El presente Plan de Igualdad será de aplicación a toda la plantilla que presta sus</w:t>
      </w:r>
      <w:r>
        <w:t xml:space="preserve"> </w:t>
      </w:r>
      <w:r w:rsidRPr="00EA4062">
        <w:t xml:space="preserve">servicios en </w:t>
      </w:r>
      <w:r>
        <w:t>EMESA</w:t>
      </w:r>
      <w:r w:rsidRPr="00EA4062">
        <w:t>, incluidas las personas cedidas por empresas de trabajo</w:t>
      </w:r>
      <w:r>
        <w:t xml:space="preserve"> </w:t>
      </w:r>
      <w:r w:rsidRPr="00EA4062">
        <w:t>temporal en caso de que las hubiera, así como a las nuevas incorporaciones.</w:t>
      </w:r>
    </w:p>
    <w:p w14:paraId="15340B44" w14:textId="77777777" w:rsidR="00EA4062" w:rsidRPr="00EA4062" w:rsidRDefault="00EA4062" w:rsidP="00BF7113">
      <w:pPr>
        <w:pBdr>
          <w:bottom w:val="single" w:sz="4" w:space="1" w:color="2F5496" w:themeColor="accent1" w:themeShade="BF"/>
        </w:pBdr>
        <w:spacing w:before="240"/>
        <w:rPr>
          <w:b/>
          <w:bCs/>
          <w:color w:val="2F5496" w:themeColor="accent1" w:themeShade="BF"/>
        </w:rPr>
      </w:pPr>
      <w:r w:rsidRPr="00EA4062">
        <w:rPr>
          <w:b/>
          <w:bCs/>
          <w:color w:val="2F5496" w:themeColor="accent1" w:themeShade="BF"/>
        </w:rPr>
        <w:t>Ámbito Territorial</w:t>
      </w:r>
    </w:p>
    <w:p w14:paraId="70FB6D43" w14:textId="17289E5C" w:rsidR="00E709C0" w:rsidRPr="0022714A" w:rsidRDefault="00E709C0" w:rsidP="00BF7113">
      <w:pPr>
        <w:spacing w:before="240"/>
      </w:pPr>
      <w:r w:rsidRPr="0022714A">
        <w:t xml:space="preserve">Asimismo, será de aplicación en todos los centros y lugares de trabajo de la empresa, </w:t>
      </w:r>
      <w:r w:rsidRPr="00C80AF8">
        <w:t>en la actualidad, oficina de Emesa Soluciones Informáticas en C/</w:t>
      </w:r>
      <w:r w:rsidR="0022714A" w:rsidRPr="00C80AF8">
        <w:t xml:space="preserve"> </w:t>
      </w:r>
      <w:r w:rsidRPr="00C80AF8">
        <w:t>Saturnino Ulargui, 11; SAT-Printing, sito en Av. Mendavia, 11, pab. 5; y SAT-IT, ubicado en Plaza de la Vendimia, 6, 7 y 8</w:t>
      </w:r>
      <w:r w:rsidRPr="0022714A">
        <w:t>; así como en los futuros que se pudieran abrir, circunscribiéndose a la Comunidad Autónoma de La Rioja.</w:t>
      </w:r>
    </w:p>
    <w:p w14:paraId="0B1AB236" w14:textId="01D2044B" w:rsidR="00EA4062" w:rsidRPr="00EA4062" w:rsidRDefault="00EA4062" w:rsidP="00BF7113">
      <w:pPr>
        <w:pBdr>
          <w:bottom w:val="single" w:sz="4" w:space="1" w:color="2F5496" w:themeColor="accent1" w:themeShade="BF"/>
        </w:pBdr>
        <w:spacing w:before="240"/>
        <w:rPr>
          <w:b/>
          <w:bCs/>
          <w:color w:val="2F5496" w:themeColor="accent1" w:themeShade="BF"/>
        </w:rPr>
      </w:pPr>
      <w:r w:rsidRPr="00EA4062">
        <w:rPr>
          <w:b/>
          <w:bCs/>
          <w:color w:val="2F5496" w:themeColor="accent1" w:themeShade="BF"/>
        </w:rPr>
        <w:t>Ámbito Temporal</w:t>
      </w:r>
    </w:p>
    <w:p w14:paraId="5D544698" w14:textId="4303F40B" w:rsidR="00B83B1A" w:rsidRDefault="00EA4062" w:rsidP="00EA4062">
      <w:r w:rsidRPr="00EA4062">
        <w:t xml:space="preserve">El Plan de Igualdad de </w:t>
      </w:r>
      <w:r w:rsidR="000F3B8D">
        <w:t>EMESA</w:t>
      </w:r>
      <w:r w:rsidRPr="00EA4062">
        <w:t xml:space="preserve"> tendrá </w:t>
      </w:r>
      <w:r w:rsidRPr="00E21D13">
        <w:t>una vigencia de cuatro años</w:t>
      </w:r>
      <w:r w:rsidR="00C80AF8" w:rsidRPr="00E21D13">
        <w:t>, d</w:t>
      </w:r>
      <w:r w:rsidR="000433A9" w:rsidRPr="00E21D13">
        <w:t>el</w:t>
      </w:r>
      <w:r w:rsidR="00C80AF8" w:rsidRPr="00E21D13">
        <w:t xml:space="preserve"> </w:t>
      </w:r>
      <w:r w:rsidR="00E21D13" w:rsidRPr="00E21D13">
        <w:t>16</w:t>
      </w:r>
      <w:r w:rsidR="00C80AF8" w:rsidRPr="00E21D13">
        <w:t>/01/</w:t>
      </w:r>
      <w:r w:rsidRPr="00E21D13">
        <w:t>202</w:t>
      </w:r>
      <w:r w:rsidR="000F3B8D" w:rsidRPr="00E21D13">
        <w:t>5</w:t>
      </w:r>
      <w:r w:rsidRPr="00E21D13">
        <w:t xml:space="preserve"> a</w:t>
      </w:r>
      <w:r w:rsidR="00C80AF8" w:rsidRPr="00E21D13">
        <w:t>l</w:t>
      </w:r>
      <w:r w:rsidRPr="00E21D13">
        <w:t xml:space="preserve"> </w:t>
      </w:r>
      <w:r w:rsidR="00E21D13" w:rsidRPr="00E21D13">
        <w:t>15</w:t>
      </w:r>
      <w:r w:rsidR="00C80AF8" w:rsidRPr="00E21D13">
        <w:t>/01/</w:t>
      </w:r>
      <w:r w:rsidRPr="00E21D13">
        <w:t>202</w:t>
      </w:r>
      <w:r w:rsidR="00C80AF8" w:rsidRPr="00E21D13">
        <w:t>9</w:t>
      </w:r>
    </w:p>
    <w:p w14:paraId="5C9394DE" w14:textId="7B19451B" w:rsidR="00221B0F" w:rsidRPr="00BE6DBE" w:rsidRDefault="00221B0F" w:rsidP="00EA4062">
      <w:r w:rsidRPr="00BE6DBE">
        <w:t xml:space="preserve">Seis meses antes de la finalización del presente Plan </w:t>
      </w:r>
      <w:r w:rsidR="00BE6DBE" w:rsidRPr="00BE6DBE">
        <w:t xml:space="preserve">dará inicio </w:t>
      </w:r>
      <w:r w:rsidRPr="00BE6DBE">
        <w:t>el proceso de negociación del siguiente Plan de Igualdad, en base a los informes de seguimiento anuales y evaluación final del presente Plan, así como de la actualización del diagnóstico de situación.</w:t>
      </w:r>
    </w:p>
    <w:p w14:paraId="68BA835B" w14:textId="77777777" w:rsidR="00B83B1A" w:rsidRPr="00E217E3" w:rsidRDefault="00B83B1A" w:rsidP="00B83B1A">
      <w:pPr>
        <w:pStyle w:val="Ttulo1"/>
      </w:pPr>
      <w:bookmarkStart w:id="3" w:name="_Toc187851297"/>
      <w:r w:rsidRPr="00E217E3">
        <w:t>IDENTIFICACIÓN DE LA EMPRESA</w:t>
      </w:r>
      <w:bookmarkEnd w:id="3"/>
    </w:p>
    <w:p w14:paraId="564E28CD" w14:textId="77777777" w:rsidR="00B83B1A" w:rsidRPr="00C25BD9" w:rsidRDefault="00B83B1A" w:rsidP="00BF7113">
      <w:pPr>
        <w:pBdr>
          <w:bottom w:val="single" w:sz="4" w:space="1" w:color="2F5496" w:themeColor="accent1" w:themeShade="BF"/>
        </w:pBdr>
        <w:spacing w:before="240"/>
        <w:rPr>
          <w:b/>
          <w:bCs/>
          <w:color w:val="2F5496" w:themeColor="accent1" w:themeShade="BF"/>
        </w:rPr>
      </w:pPr>
      <w:r w:rsidRPr="00C25BD9">
        <w:rPr>
          <w:b/>
          <w:bCs/>
          <w:color w:val="2F5496" w:themeColor="accent1" w:themeShade="BF"/>
        </w:rPr>
        <w:t>Contextualización y características generales de la empresa</w:t>
      </w:r>
    </w:p>
    <w:p w14:paraId="0F802C26" w14:textId="77777777" w:rsidR="00B83B1A" w:rsidRDefault="00B83B1A" w:rsidP="00B83B1A">
      <w:r>
        <w:t>En 1982 se crea la empresa Equipos Mecanizados, S.L. (EMESA) que se dedica a la venta, instalación, mantenimiento y reparación de equipos de oficina (ordenadores, impresoras, multifuncionales).</w:t>
      </w:r>
    </w:p>
    <w:p w14:paraId="432A61F4" w14:textId="77777777" w:rsidR="00B83B1A" w:rsidRPr="008A7845" w:rsidRDefault="00B83B1A" w:rsidP="00B83B1A">
      <w:r>
        <w:lastRenderedPageBreak/>
        <w:t xml:space="preserve"> La empresa, en </w:t>
      </w:r>
      <w:r w:rsidRPr="008A7845">
        <w:t>continuo crecimiento se ha ido adaptando a las nuevas situaciones y demandas de nuestra clientela, ofreciendo servicios nuevos para mejorar la productividad y competitividad de las empresas.</w:t>
      </w:r>
    </w:p>
    <w:p w14:paraId="4BFCB7AA" w14:textId="77777777" w:rsidR="00B83B1A" w:rsidRPr="008A7845" w:rsidRDefault="00B83B1A" w:rsidP="00B83B1A">
      <w:r w:rsidRPr="008A7845">
        <w:t xml:space="preserve">Para ello, se han incorporado nuevas tecnologías y soluciones, de la mano de </w:t>
      </w:r>
      <w:r w:rsidRPr="008A7845">
        <w:rPr>
          <w:i/>
          <w:iCs/>
        </w:rPr>
        <w:t>partners</w:t>
      </w:r>
      <w:r w:rsidRPr="008A7845">
        <w:t xml:space="preserve"> y mayoristas líderes en el mercado.</w:t>
      </w:r>
    </w:p>
    <w:p w14:paraId="391ECF6C" w14:textId="77777777" w:rsidR="00B83B1A" w:rsidRPr="008A7845" w:rsidRDefault="00B83B1A" w:rsidP="00B83B1A">
      <w:r w:rsidRPr="008A7845">
        <w:t xml:space="preserve">Sectores clientes: </w:t>
      </w:r>
    </w:p>
    <w:p w14:paraId="6E0833D4" w14:textId="77777777" w:rsidR="00B83B1A" w:rsidRPr="008A7845" w:rsidRDefault="00B83B1A">
      <w:pPr>
        <w:pStyle w:val="Prrafodelista"/>
        <w:numPr>
          <w:ilvl w:val="0"/>
          <w:numId w:val="9"/>
        </w:numPr>
      </w:pPr>
      <w:r w:rsidRPr="008A7845">
        <w:t xml:space="preserve">Empresas en general. </w:t>
      </w:r>
    </w:p>
    <w:p w14:paraId="1D913ED2" w14:textId="74BFE818" w:rsidR="00B83B1A" w:rsidRPr="008A7845" w:rsidRDefault="00B83B1A">
      <w:pPr>
        <w:pStyle w:val="Prrafodelista"/>
        <w:numPr>
          <w:ilvl w:val="1"/>
          <w:numId w:val="9"/>
        </w:numPr>
      </w:pPr>
      <w:r w:rsidRPr="008A7845">
        <w:t>Pequeña y mediana.</w:t>
      </w:r>
    </w:p>
    <w:p w14:paraId="6823C9AA" w14:textId="77777777" w:rsidR="00B83B1A" w:rsidRPr="008A7845" w:rsidRDefault="00B83B1A">
      <w:pPr>
        <w:pStyle w:val="Prrafodelista"/>
        <w:numPr>
          <w:ilvl w:val="0"/>
          <w:numId w:val="9"/>
        </w:numPr>
      </w:pPr>
      <w:r w:rsidRPr="008A7845">
        <w:t>Profesionales y personal autónomo.</w:t>
      </w:r>
    </w:p>
    <w:p w14:paraId="3FFC749F" w14:textId="77777777" w:rsidR="00B83B1A" w:rsidRPr="008A7845" w:rsidRDefault="00B83B1A">
      <w:pPr>
        <w:pStyle w:val="Prrafodelista"/>
        <w:numPr>
          <w:ilvl w:val="1"/>
          <w:numId w:val="9"/>
        </w:numPr>
      </w:pPr>
      <w:r w:rsidRPr="008A7845">
        <w:t>Despachos de Abogados</w:t>
      </w:r>
    </w:p>
    <w:p w14:paraId="5312C6E3" w14:textId="77777777" w:rsidR="00B83B1A" w:rsidRDefault="00B83B1A">
      <w:pPr>
        <w:pStyle w:val="Prrafodelista"/>
        <w:numPr>
          <w:ilvl w:val="1"/>
          <w:numId w:val="9"/>
        </w:numPr>
      </w:pPr>
      <w:r>
        <w:t>Asesores</w:t>
      </w:r>
    </w:p>
    <w:p w14:paraId="1264C51D" w14:textId="77777777" w:rsidR="00B83B1A" w:rsidRDefault="00B83B1A" w:rsidP="00B83B1A">
      <w:pPr>
        <w:pStyle w:val="Prrafodelista"/>
      </w:pPr>
    </w:p>
    <w:p w14:paraId="3EEAAA6C" w14:textId="77777777" w:rsidR="00B83B1A" w:rsidRDefault="00B83B1A">
      <w:pPr>
        <w:pStyle w:val="Prrafodelista"/>
        <w:numPr>
          <w:ilvl w:val="0"/>
          <w:numId w:val="9"/>
        </w:numPr>
      </w:pPr>
      <w:r>
        <w:t xml:space="preserve">Administración Pública. </w:t>
      </w:r>
    </w:p>
    <w:p w14:paraId="4B98D69D" w14:textId="77777777" w:rsidR="00B83B1A" w:rsidRDefault="00B83B1A">
      <w:pPr>
        <w:pStyle w:val="Prrafodelista"/>
        <w:numPr>
          <w:ilvl w:val="1"/>
          <w:numId w:val="9"/>
        </w:numPr>
      </w:pPr>
      <w:r>
        <w:t>Gobierno de La Rioja</w:t>
      </w:r>
    </w:p>
    <w:p w14:paraId="416E15A9" w14:textId="77777777" w:rsidR="00B83B1A" w:rsidRDefault="00B83B1A">
      <w:pPr>
        <w:pStyle w:val="Prrafodelista"/>
        <w:numPr>
          <w:ilvl w:val="1"/>
          <w:numId w:val="9"/>
        </w:numPr>
      </w:pPr>
      <w:r>
        <w:t>Ayuntamientos</w:t>
      </w:r>
    </w:p>
    <w:p w14:paraId="3741B8F4" w14:textId="77777777" w:rsidR="00B83B1A" w:rsidRDefault="00B83B1A">
      <w:pPr>
        <w:pStyle w:val="Prrafodelista"/>
        <w:numPr>
          <w:ilvl w:val="1"/>
          <w:numId w:val="9"/>
        </w:numPr>
      </w:pPr>
      <w:r>
        <w:t>Universidad de La Rioja</w:t>
      </w:r>
    </w:p>
    <w:p w14:paraId="6F614A32" w14:textId="77777777" w:rsidR="00B83B1A" w:rsidRDefault="00B83B1A">
      <w:pPr>
        <w:pStyle w:val="Prrafodelista"/>
        <w:numPr>
          <w:ilvl w:val="1"/>
          <w:numId w:val="9"/>
        </w:numPr>
      </w:pPr>
      <w:r>
        <w:t>Servicio Riojano de Salud</w:t>
      </w:r>
    </w:p>
    <w:p w14:paraId="02684D0A" w14:textId="77777777" w:rsidR="00B83B1A" w:rsidRDefault="00B83B1A" w:rsidP="00B83B1A">
      <w:pPr>
        <w:pStyle w:val="Prrafodelista"/>
      </w:pPr>
    </w:p>
    <w:p w14:paraId="76602942" w14:textId="77777777" w:rsidR="00B83B1A" w:rsidRDefault="00B83B1A" w:rsidP="00B83B1A">
      <w:r>
        <w:t>Ámbito de Actuación:</w:t>
      </w:r>
    </w:p>
    <w:p w14:paraId="621BC4C2" w14:textId="77777777" w:rsidR="00B83B1A" w:rsidRDefault="00B83B1A">
      <w:pPr>
        <w:pStyle w:val="Prrafodelista"/>
        <w:numPr>
          <w:ilvl w:val="0"/>
          <w:numId w:val="9"/>
        </w:numPr>
      </w:pPr>
      <w:r>
        <w:t>La Rioja</w:t>
      </w:r>
    </w:p>
    <w:p w14:paraId="5E583A17" w14:textId="77777777" w:rsidR="00B83B1A" w:rsidRDefault="00B83B1A">
      <w:pPr>
        <w:pStyle w:val="Prrafodelista"/>
        <w:numPr>
          <w:ilvl w:val="0"/>
          <w:numId w:val="9"/>
        </w:numPr>
      </w:pPr>
      <w:r>
        <w:t>Álava</w:t>
      </w:r>
    </w:p>
    <w:p w14:paraId="79B9689B" w14:textId="77777777" w:rsidR="00B83B1A" w:rsidRPr="00FD5495" w:rsidRDefault="00B83B1A">
      <w:pPr>
        <w:pStyle w:val="Prrafodelista"/>
        <w:numPr>
          <w:ilvl w:val="0"/>
          <w:numId w:val="9"/>
        </w:numPr>
      </w:pPr>
      <w:r>
        <w:t>Navarra</w:t>
      </w:r>
    </w:p>
    <w:tbl>
      <w:tblPr>
        <w:tblStyle w:val="Tablaconcuadrcula"/>
        <w:tblW w:w="0" w:type="auto"/>
        <w:tblLook w:val="04A0" w:firstRow="1" w:lastRow="0" w:firstColumn="1" w:lastColumn="0" w:noHBand="0" w:noVBand="1"/>
      </w:tblPr>
      <w:tblGrid>
        <w:gridCol w:w="8494"/>
      </w:tblGrid>
      <w:tr w:rsidR="00B83B1A" w14:paraId="4E5507F7" w14:textId="77777777" w:rsidTr="00F42B54">
        <w:tc>
          <w:tcPr>
            <w:tcW w:w="8494" w:type="dxa"/>
            <w:shd w:val="clear" w:color="auto" w:fill="F2F2F2" w:themeFill="background1" w:themeFillShade="F2"/>
          </w:tcPr>
          <w:p w14:paraId="58EF03DC" w14:textId="77777777" w:rsidR="00B83B1A" w:rsidRDefault="00B83B1A" w:rsidP="00F42B54">
            <w:r>
              <w:t>Fundación: 1982</w:t>
            </w:r>
          </w:p>
          <w:p w14:paraId="6473EB02" w14:textId="77777777" w:rsidR="00B83B1A" w:rsidRDefault="00B83B1A" w:rsidP="00F42B54">
            <w:pPr>
              <w:spacing w:before="240"/>
            </w:pPr>
            <w:r>
              <w:t xml:space="preserve">Sector de Actividad: COMERCIO </w:t>
            </w:r>
          </w:p>
          <w:p w14:paraId="4E0B8EA2" w14:textId="77777777" w:rsidR="00B83B1A" w:rsidRDefault="00B83B1A" w:rsidP="00F42B54">
            <w:pPr>
              <w:spacing w:before="240"/>
            </w:pPr>
            <w:r>
              <w:t>Actividad: Comercio menor equipamiento y mantenimiento equipos de oficina</w:t>
            </w:r>
          </w:p>
          <w:p w14:paraId="2C6BADB3" w14:textId="77777777" w:rsidR="00B83B1A" w:rsidRDefault="00B83B1A" w:rsidP="00F42B54">
            <w:pPr>
              <w:spacing w:before="240"/>
            </w:pPr>
            <w:r>
              <w:t>Ámbito de Actuación: La Rioja y provincias limítrofes</w:t>
            </w:r>
          </w:p>
          <w:p w14:paraId="39F3857E" w14:textId="77777777" w:rsidR="00B83B1A" w:rsidRDefault="00B83B1A" w:rsidP="00F42B54">
            <w:pPr>
              <w:spacing w:before="240"/>
            </w:pPr>
            <w:r>
              <w:t xml:space="preserve">Equipo Humano: </w:t>
            </w:r>
            <w:r w:rsidRPr="008A7845">
              <w:t>48 personas trabajadoras</w:t>
            </w:r>
          </w:p>
        </w:tc>
      </w:tr>
    </w:tbl>
    <w:p w14:paraId="2F1F7CBA" w14:textId="77777777" w:rsidR="00B83B1A" w:rsidRPr="00C25BD9" w:rsidRDefault="00B83B1A" w:rsidP="00AB1187">
      <w:pPr>
        <w:pBdr>
          <w:bottom w:val="single" w:sz="4" w:space="1" w:color="2F5496" w:themeColor="accent1" w:themeShade="BF"/>
        </w:pBdr>
        <w:spacing w:before="240"/>
        <w:rPr>
          <w:b/>
          <w:bCs/>
          <w:color w:val="2F5496" w:themeColor="accent1" w:themeShade="BF"/>
        </w:rPr>
      </w:pPr>
      <w:r w:rsidRPr="00C25BD9">
        <w:rPr>
          <w:b/>
          <w:bCs/>
          <w:color w:val="2F5496" w:themeColor="accent1" w:themeShade="BF"/>
        </w:rPr>
        <w:t>Equipo</w:t>
      </w:r>
    </w:p>
    <w:p w14:paraId="6600B7EC" w14:textId="77777777" w:rsidR="00B83B1A" w:rsidRDefault="00B83B1A" w:rsidP="00B83B1A">
      <w:pPr>
        <w:jc w:val="center"/>
        <w:rPr>
          <w:noProof/>
        </w:rPr>
      </w:pPr>
      <w:r>
        <w:rPr>
          <w:noProof/>
        </w:rPr>
        <w:drawing>
          <wp:inline distT="0" distB="0" distL="0" distR="0" wp14:anchorId="2A5B57F7" wp14:editId="188AE580">
            <wp:extent cx="2566670" cy="1701165"/>
            <wp:effectExtent l="0" t="0" r="5080" b="0"/>
            <wp:docPr id="1338252130" name="Imagen 3"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52130" name="Imagen 3" descr="Imagen que contiene Interfaz de usuario gráfica  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670" cy="1701165"/>
                    </a:xfrm>
                    <a:prstGeom prst="rect">
                      <a:avLst/>
                    </a:prstGeom>
                    <a:noFill/>
                  </pic:spPr>
                </pic:pic>
              </a:graphicData>
            </a:graphic>
          </wp:inline>
        </w:drawing>
      </w:r>
    </w:p>
    <w:p w14:paraId="77E472C9" w14:textId="77777777" w:rsidR="006B4FD9" w:rsidRDefault="006B4FD9">
      <w:pPr>
        <w:jc w:val="left"/>
        <w:rPr>
          <w:b/>
          <w:bCs/>
          <w:color w:val="2F5496" w:themeColor="accent1" w:themeShade="BF"/>
        </w:rPr>
      </w:pPr>
      <w:r>
        <w:rPr>
          <w:b/>
          <w:bCs/>
          <w:color w:val="2F5496" w:themeColor="accent1" w:themeShade="BF"/>
        </w:rPr>
        <w:br w:type="page"/>
      </w:r>
    </w:p>
    <w:p w14:paraId="449CB618" w14:textId="76175352" w:rsidR="00B83B1A" w:rsidRPr="00C25BD9" w:rsidRDefault="00B83B1A" w:rsidP="00AB1187">
      <w:pPr>
        <w:pBdr>
          <w:bottom w:val="single" w:sz="4" w:space="1" w:color="2F5496" w:themeColor="accent1" w:themeShade="BF"/>
        </w:pBdr>
        <w:spacing w:before="240"/>
        <w:rPr>
          <w:b/>
          <w:bCs/>
          <w:color w:val="2F5496" w:themeColor="accent1" w:themeShade="BF"/>
        </w:rPr>
      </w:pPr>
      <w:r w:rsidRPr="00C25BD9">
        <w:rPr>
          <w:b/>
          <w:bCs/>
          <w:color w:val="2F5496" w:themeColor="accent1" w:themeShade="BF"/>
        </w:rPr>
        <w:lastRenderedPageBreak/>
        <w:t>Instalaciones</w:t>
      </w:r>
    </w:p>
    <w:p w14:paraId="4B029CFF" w14:textId="77777777" w:rsidR="00B83B1A" w:rsidRDefault="00B83B1A" w:rsidP="00B83B1A">
      <w:pPr>
        <w:rPr>
          <w:noProof/>
        </w:rPr>
      </w:pPr>
      <w:r>
        <w:rPr>
          <w:noProof/>
        </w:rPr>
        <w:t>La empresa cuenta con tres centros de trabajo:</w:t>
      </w:r>
    </w:p>
    <w:p w14:paraId="3E4DBA27" w14:textId="77777777" w:rsidR="00B83B1A" w:rsidRDefault="00B83B1A" w:rsidP="00B83B1A">
      <w:pPr>
        <w:spacing w:after="0"/>
        <w:ind w:left="708"/>
        <w:rPr>
          <w:noProof/>
        </w:rPr>
      </w:pPr>
      <w:r>
        <w:rPr>
          <w:noProof/>
        </w:rPr>
        <w:t>1.- Departamento administrativo y comercial</w:t>
      </w:r>
    </w:p>
    <w:p w14:paraId="46EB4A00" w14:textId="77777777" w:rsidR="00B83B1A" w:rsidRDefault="00B83B1A" w:rsidP="00B83B1A">
      <w:pPr>
        <w:spacing w:after="0"/>
        <w:ind w:left="708"/>
        <w:rPr>
          <w:noProof/>
        </w:rPr>
      </w:pPr>
      <w:r>
        <w:rPr>
          <w:noProof/>
        </w:rPr>
        <w:t>2.- Departamento SAT informático</w:t>
      </w:r>
    </w:p>
    <w:p w14:paraId="4B82C80D" w14:textId="77777777" w:rsidR="00B83B1A" w:rsidRPr="00F63173" w:rsidRDefault="00B83B1A" w:rsidP="00B83B1A">
      <w:pPr>
        <w:ind w:left="708"/>
        <w:rPr>
          <w:noProof/>
        </w:rPr>
      </w:pPr>
      <w:r>
        <w:rPr>
          <w:noProof/>
        </w:rPr>
        <w:t>3.- Departamento SAT impresión y logística</w:t>
      </w:r>
    </w:p>
    <w:p w14:paraId="734183B2" w14:textId="77777777" w:rsidR="00B83B1A" w:rsidRPr="00E217E3" w:rsidRDefault="00B83B1A" w:rsidP="00AB1187">
      <w:pPr>
        <w:pBdr>
          <w:bottom w:val="single" w:sz="4" w:space="1" w:color="2F5496" w:themeColor="accent1" w:themeShade="BF"/>
        </w:pBdr>
        <w:spacing w:before="240"/>
        <w:ind w:left="708" w:hanging="708"/>
        <w:rPr>
          <w:b/>
          <w:bCs/>
          <w:color w:val="990099"/>
        </w:rPr>
      </w:pPr>
      <w:r w:rsidRPr="00C25BD9">
        <w:rPr>
          <w:b/>
          <w:bCs/>
          <w:color w:val="2F5496" w:themeColor="accent1" w:themeShade="BF"/>
        </w:rPr>
        <w:t>Certificaciones</w:t>
      </w:r>
    </w:p>
    <w:p w14:paraId="33662FDD" w14:textId="77777777" w:rsidR="00B83B1A" w:rsidRPr="00F63173" w:rsidRDefault="00B83B1A" w:rsidP="00B83B1A">
      <w:pPr>
        <w:rPr>
          <w:b/>
          <w:bCs/>
        </w:rPr>
      </w:pPr>
      <w:r>
        <w:t>Emesa, en constante preocupación por la gestión de procesos y por la calidad de nuestros servicios y respeto al Medio Ambiente, nos obliga a cumplir con la normativa existente. En este sentido, disponemos de las siguientes certificaciones:</w:t>
      </w:r>
    </w:p>
    <w:p w14:paraId="7246EFD9" w14:textId="77777777" w:rsidR="00B83B1A" w:rsidRDefault="00B83B1A">
      <w:pPr>
        <w:pStyle w:val="Prrafodelista"/>
        <w:numPr>
          <w:ilvl w:val="0"/>
          <w:numId w:val="9"/>
        </w:numPr>
      </w:pPr>
      <w:r>
        <w:t>ISO 9001 – Gestión de Calidad</w:t>
      </w:r>
    </w:p>
    <w:p w14:paraId="266C4B60" w14:textId="77777777" w:rsidR="00B83B1A" w:rsidRDefault="00B83B1A">
      <w:pPr>
        <w:pStyle w:val="Prrafodelista"/>
        <w:numPr>
          <w:ilvl w:val="0"/>
          <w:numId w:val="9"/>
        </w:numPr>
      </w:pPr>
      <w:r>
        <w:t>ISO 14001 – Gestión Ambiental</w:t>
      </w:r>
    </w:p>
    <w:p w14:paraId="239458F3" w14:textId="77777777" w:rsidR="00B83B1A" w:rsidRPr="008A7845" w:rsidRDefault="00B83B1A">
      <w:pPr>
        <w:pStyle w:val="Prrafodelista"/>
        <w:numPr>
          <w:ilvl w:val="0"/>
          <w:numId w:val="9"/>
        </w:numPr>
      </w:pPr>
      <w:r>
        <w:t>ENS – Esquema Nacional de Seguridad</w:t>
      </w:r>
    </w:p>
    <w:p w14:paraId="0D25292A" w14:textId="77777777" w:rsidR="00B83B1A" w:rsidRPr="00C25BD9" w:rsidRDefault="00B83B1A" w:rsidP="00AB1187">
      <w:pPr>
        <w:pBdr>
          <w:bottom w:val="single" w:sz="4" w:space="1" w:color="2F5496" w:themeColor="accent1" w:themeShade="BF"/>
        </w:pBdr>
        <w:spacing w:before="240"/>
        <w:rPr>
          <w:b/>
          <w:bCs/>
          <w:color w:val="2F5496" w:themeColor="accent1" w:themeShade="BF"/>
        </w:rPr>
      </w:pPr>
      <w:r w:rsidRPr="00C25BD9">
        <w:rPr>
          <w:b/>
          <w:bCs/>
          <w:color w:val="2F5496" w:themeColor="accent1" w:themeShade="BF"/>
        </w:rPr>
        <w:t>Acreditaciones</w:t>
      </w:r>
    </w:p>
    <w:p w14:paraId="612D94E2" w14:textId="16DF802B" w:rsidR="00B83B1A" w:rsidRDefault="00B83B1A" w:rsidP="00B83B1A">
      <w:pPr>
        <w:rPr>
          <w:bCs/>
        </w:rPr>
      </w:pPr>
      <w:r>
        <w:rPr>
          <w:bCs/>
        </w:rPr>
        <w:t>Emesa, es miembro de la Federación de Empresas de La Rioja (FER) y de la Cámara de Comercio e Industria de La Rioja. También es socio de AERTIC, que engloba a distintas empresas dentro del sector de la TIC.</w:t>
      </w:r>
    </w:p>
    <w:p w14:paraId="2CB59CD6" w14:textId="77777777" w:rsidR="00B83B1A" w:rsidRPr="00C25BD9" w:rsidRDefault="00B83B1A" w:rsidP="00AB1187">
      <w:pPr>
        <w:pBdr>
          <w:bottom w:val="single" w:sz="4" w:space="1" w:color="2F5496" w:themeColor="accent1" w:themeShade="BF"/>
        </w:pBdr>
        <w:spacing w:before="240"/>
        <w:rPr>
          <w:b/>
          <w:bCs/>
          <w:color w:val="2F5496" w:themeColor="accent1" w:themeShade="BF"/>
        </w:rPr>
      </w:pPr>
      <w:r w:rsidRPr="00C25BD9">
        <w:rPr>
          <w:b/>
          <w:bCs/>
          <w:color w:val="2F5496" w:themeColor="accent1" w:themeShade="BF"/>
        </w:rPr>
        <w:t>Ficha General de la Empresa</w:t>
      </w:r>
    </w:p>
    <w:tbl>
      <w:tblPr>
        <w:tblStyle w:val="Tablaconcuadrcula6concolores-nfasis3"/>
        <w:tblW w:w="8650" w:type="dxa"/>
        <w:tblLayout w:type="fixed"/>
        <w:tblLook w:val="0000" w:firstRow="0" w:lastRow="0" w:firstColumn="0" w:lastColumn="0" w:noHBand="0" w:noVBand="0"/>
      </w:tblPr>
      <w:tblGrid>
        <w:gridCol w:w="2483"/>
        <w:gridCol w:w="1416"/>
        <w:gridCol w:w="993"/>
        <w:gridCol w:w="141"/>
        <w:gridCol w:w="567"/>
        <w:gridCol w:w="709"/>
        <w:gridCol w:w="284"/>
        <w:gridCol w:w="567"/>
        <w:gridCol w:w="850"/>
        <w:gridCol w:w="142"/>
        <w:gridCol w:w="498"/>
      </w:tblGrid>
      <w:tr w:rsidR="00B83B1A" w:rsidRPr="00E217E3" w14:paraId="35626019" w14:textId="77777777" w:rsidTr="00F42B54">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650" w:type="dxa"/>
            <w:gridSpan w:val="11"/>
          </w:tcPr>
          <w:p w14:paraId="4E4E8573" w14:textId="77777777" w:rsidR="00B83B1A" w:rsidRPr="00E217E3" w:rsidRDefault="00B83B1A" w:rsidP="00F42B54">
            <w:pPr>
              <w:tabs>
                <w:tab w:val="center" w:pos="4252"/>
              </w:tabs>
              <w:spacing w:before="60" w:after="60"/>
              <w:rPr>
                <w:rFonts w:cs="Arial"/>
                <w:b/>
                <w:color w:val="auto"/>
                <w:sz w:val="20"/>
                <w:szCs w:val="20"/>
              </w:rPr>
            </w:pPr>
            <w:r w:rsidRPr="00E217E3">
              <w:rPr>
                <w:rFonts w:cs="Arial"/>
                <w:b/>
                <w:color w:val="auto"/>
                <w:sz w:val="20"/>
                <w:szCs w:val="20"/>
              </w:rPr>
              <w:t>DATOS DE LA EMPRESA</w:t>
            </w:r>
            <w:r w:rsidRPr="00E217E3">
              <w:rPr>
                <w:rFonts w:cs="Arial"/>
                <w:b/>
                <w:color w:val="auto"/>
                <w:sz w:val="20"/>
                <w:szCs w:val="20"/>
              </w:rPr>
              <w:tab/>
            </w:r>
          </w:p>
        </w:tc>
      </w:tr>
      <w:tr w:rsidR="00B83B1A" w:rsidRPr="00E217E3" w14:paraId="1E8F6B0C" w14:textId="77777777" w:rsidTr="00F42B54">
        <w:trPr>
          <w:trHeight w:val="255"/>
        </w:trPr>
        <w:tc>
          <w:tcPr>
            <w:cnfStyle w:val="000010000000" w:firstRow="0" w:lastRow="0" w:firstColumn="0" w:lastColumn="0" w:oddVBand="1" w:evenVBand="0" w:oddHBand="0" w:evenHBand="0" w:firstRowFirstColumn="0" w:firstRowLastColumn="0" w:lastRowFirstColumn="0" w:lastRowLastColumn="0"/>
            <w:tcW w:w="2483" w:type="dxa"/>
          </w:tcPr>
          <w:p w14:paraId="1A0D7853"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Razón social</w:t>
            </w:r>
          </w:p>
        </w:tc>
        <w:tc>
          <w:tcPr>
            <w:tcW w:w="6167" w:type="dxa"/>
            <w:gridSpan w:val="10"/>
          </w:tcPr>
          <w:p w14:paraId="11CDC872"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EQUIPOS MECANIZADOS, S.L.</w:t>
            </w:r>
          </w:p>
        </w:tc>
      </w:tr>
      <w:tr w:rsidR="00B83B1A" w:rsidRPr="00E217E3" w14:paraId="39D82050" w14:textId="77777777" w:rsidTr="00F42B54">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483" w:type="dxa"/>
          </w:tcPr>
          <w:p w14:paraId="7F0A7695"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NIF</w:t>
            </w:r>
          </w:p>
        </w:tc>
        <w:tc>
          <w:tcPr>
            <w:tcW w:w="6167" w:type="dxa"/>
            <w:gridSpan w:val="10"/>
          </w:tcPr>
          <w:p w14:paraId="4F74406B"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B26026377</w:t>
            </w:r>
          </w:p>
        </w:tc>
      </w:tr>
      <w:tr w:rsidR="00B83B1A" w:rsidRPr="00E217E3" w14:paraId="0CFC12AB" w14:textId="77777777" w:rsidTr="00F42B54">
        <w:trPr>
          <w:trHeight w:val="135"/>
        </w:trPr>
        <w:tc>
          <w:tcPr>
            <w:cnfStyle w:val="000010000000" w:firstRow="0" w:lastRow="0" w:firstColumn="0" w:lastColumn="0" w:oddVBand="1" w:evenVBand="0" w:oddHBand="0" w:evenHBand="0" w:firstRowFirstColumn="0" w:firstRowLastColumn="0" w:lastRowFirstColumn="0" w:lastRowLastColumn="0"/>
            <w:tcW w:w="2483" w:type="dxa"/>
          </w:tcPr>
          <w:p w14:paraId="335C75EE"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Domicilio social</w:t>
            </w:r>
          </w:p>
        </w:tc>
        <w:tc>
          <w:tcPr>
            <w:tcW w:w="6167" w:type="dxa"/>
            <w:gridSpan w:val="10"/>
          </w:tcPr>
          <w:p w14:paraId="7D24EF45"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SATURNINO ULARGUI, 7</w:t>
            </w:r>
          </w:p>
        </w:tc>
      </w:tr>
      <w:tr w:rsidR="00B83B1A" w:rsidRPr="00E217E3" w14:paraId="1C184714" w14:textId="77777777" w:rsidTr="00F42B5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3D64F37A"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 xml:space="preserve">Forma jurídica </w:t>
            </w:r>
          </w:p>
        </w:tc>
        <w:tc>
          <w:tcPr>
            <w:tcW w:w="6167" w:type="dxa"/>
            <w:gridSpan w:val="10"/>
          </w:tcPr>
          <w:p w14:paraId="64DD627D"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S.L.</w:t>
            </w:r>
          </w:p>
        </w:tc>
      </w:tr>
      <w:tr w:rsidR="00B83B1A" w:rsidRPr="00E217E3" w14:paraId="521BC854" w14:textId="77777777" w:rsidTr="00F42B54">
        <w:trPr>
          <w:trHeight w:val="345"/>
        </w:trPr>
        <w:tc>
          <w:tcPr>
            <w:cnfStyle w:val="000010000000" w:firstRow="0" w:lastRow="0" w:firstColumn="0" w:lastColumn="0" w:oddVBand="1" w:evenVBand="0" w:oddHBand="0" w:evenHBand="0" w:firstRowFirstColumn="0" w:firstRowLastColumn="0" w:lastRowFirstColumn="0" w:lastRowLastColumn="0"/>
            <w:tcW w:w="2483" w:type="dxa"/>
          </w:tcPr>
          <w:p w14:paraId="6A6B92CB"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Año de constitución</w:t>
            </w:r>
          </w:p>
        </w:tc>
        <w:tc>
          <w:tcPr>
            <w:tcW w:w="6167" w:type="dxa"/>
            <w:gridSpan w:val="10"/>
          </w:tcPr>
          <w:p w14:paraId="3BEB6F5B"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1982</w:t>
            </w:r>
          </w:p>
        </w:tc>
      </w:tr>
      <w:tr w:rsidR="00B83B1A" w:rsidRPr="00E217E3" w14:paraId="6EF9CF80" w14:textId="77777777" w:rsidTr="00F42B5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8650" w:type="dxa"/>
            <w:gridSpan w:val="11"/>
          </w:tcPr>
          <w:p w14:paraId="0EE1294B" w14:textId="77777777" w:rsidR="00B83B1A" w:rsidRPr="00E217E3" w:rsidRDefault="00B83B1A" w:rsidP="00F42B54">
            <w:pPr>
              <w:spacing w:before="60" w:after="60"/>
              <w:rPr>
                <w:rFonts w:cs="Arial"/>
                <w:b/>
                <w:color w:val="auto"/>
                <w:sz w:val="20"/>
                <w:szCs w:val="20"/>
              </w:rPr>
            </w:pPr>
            <w:r w:rsidRPr="00E217E3">
              <w:rPr>
                <w:rFonts w:cs="Arial"/>
                <w:b/>
                <w:color w:val="auto"/>
                <w:sz w:val="20"/>
                <w:szCs w:val="20"/>
              </w:rPr>
              <w:t>Responsable de la Entidad</w:t>
            </w:r>
          </w:p>
        </w:tc>
      </w:tr>
      <w:tr w:rsidR="00B83B1A" w:rsidRPr="00E217E3" w14:paraId="71C6CF41" w14:textId="77777777" w:rsidTr="00F42B54">
        <w:trPr>
          <w:trHeight w:val="345"/>
        </w:trPr>
        <w:tc>
          <w:tcPr>
            <w:cnfStyle w:val="000010000000" w:firstRow="0" w:lastRow="0" w:firstColumn="0" w:lastColumn="0" w:oddVBand="1" w:evenVBand="0" w:oddHBand="0" w:evenHBand="0" w:firstRowFirstColumn="0" w:firstRowLastColumn="0" w:lastRowFirstColumn="0" w:lastRowLastColumn="0"/>
            <w:tcW w:w="2483" w:type="dxa"/>
          </w:tcPr>
          <w:p w14:paraId="009A569E"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 xml:space="preserve">Nombre </w:t>
            </w:r>
          </w:p>
        </w:tc>
        <w:tc>
          <w:tcPr>
            <w:tcW w:w="6167" w:type="dxa"/>
            <w:gridSpan w:val="10"/>
          </w:tcPr>
          <w:p w14:paraId="3BF99B47"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EDUARDO SOLAR MONTOYA</w:t>
            </w:r>
          </w:p>
        </w:tc>
      </w:tr>
      <w:tr w:rsidR="00B83B1A" w:rsidRPr="00E217E3" w14:paraId="7BFDCAF2" w14:textId="77777777" w:rsidTr="00F42B5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7309DB75"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Cargo</w:t>
            </w:r>
          </w:p>
        </w:tc>
        <w:tc>
          <w:tcPr>
            <w:tcW w:w="6167" w:type="dxa"/>
            <w:gridSpan w:val="10"/>
          </w:tcPr>
          <w:p w14:paraId="5C35189B"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ADMINISTRADOR</w:t>
            </w:r>
          </w:p>
        </w:tc>
      </w:tr>
      <w:tr w:rsidR="00B83B1A" w:rsidRPr="00E217E3" w14:paraId="6032A4D6" w14:textId="77777777" w:rsidTr="00F42B54">
        <w:trPr>
          <w:trHeight w:val="345"/>
        </w:trPr>
        <w:tc>
          <w:tcPr>
            <w:cnfStyle w:val="000010000000" w:firstRow="0" w:lastRow="0" w:firstColumn="0" w:lastColumn="0" w:oddVBand="1" w:evenVBand="0" w:oddHBand="0" w:evenHBand="0" w:firstRowFirstColumn="0" w:firstRowLastColumn="0" w:lastRowFirstColumn="0" w:lastRowLastColumn="0"/>
            <w:tcW w:w="2483" w:type="dxa"/>
          </w:tcPr>
          <w:p w14:paraId="525FA18C"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Telf.</w:t>
            </w:r>
          </w:p>
        </w:tc>
        <w:tc>
          <w:tcPr>
            <w:tcW w:w="6167" w:type="dxa"/>
            <w:gridSpan w:val="10"/>
          </w:tcPr>
          <w:p w14:paraId="39C5469C"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941227912</w:t>
            </w:r>
          </w:p>
        </w:tc>
      </w:tr>
      <w:tr w:rsidR="00B83B1A" w:rsidRPr="00E217E3" w14:paraId="312E8439" w14:textId="77777777" w:rsidTr="00F42B5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11EAA19A"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e-mail</w:t>
            </w:r>
          </w:p>
        </w:tc>
        <w:tc>
          <w:tcPr>
            <w:tcW w:w="6167" w:type="dxa"/>
            <w:gridSpan w:val="10"/>
          </w:tcPr>
          <w:p w14:paraId="71464E16"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1" w:history="1">
              <w:r w:rsidRPr="00BA0D7F">
                <w:rPr>
                  <w:rStyle w:val="Hipervnculo"/>
                  <w:rFonts w:cs="Arial"/>
                  <w:sz w:val="20"/>
                  <w:szCs w:val="20"/>
                </w:rPr>
                <w:t>administracion@emesa.com</w:t>
              </w:r>
            </w:hyperlink>
          </w:p>
        </w:tc>
      </w:tr>
      <w:tr w:rsidR="00B83B1A" w:rsidRPr="00E217E3" w14:paraId="107C3BBE" w14:textId="77777777" w:rsidTr="00F42B54">
        <w:trPr>
          <w:trHeight w:val="345"/>
        </w:trPr>
        <w:tc>
          <w:tcPr>
            <w:cnfStyle w:val="000010000000" w:firstRow="0" w:lastRow="0" w:firstColumn="0" w:lastColumn="0" w:oddVBand="1" w:evenVBand="0" w:oddHBand="0" w:evenHBand="0" w:firstRowFirstColumn="0" w:firstRowLastColumn="0" w:lastRowFirstColumn="0" w:lastRowLastColumn="0"/>
            <w:tcW w:w="8650" w:type="dxa"/>
            <w:gridSpan w:val="11"/>
          </w:tcPr>
          <w:p w14:paraId="60935DA4" w14:textId="77777777" w:rsidR="00B83B1A" w:rsidRPr="00E217E3" w:rsidRDefault="00B83B1A" w:rsidP="00F42B54">
            <w:pPr>
              <w:spacing w:before="60" w:after="60"/>
              <w:rPr>
                <w:rFonts w:cs="Arial"/>
                <w:b/>
                <w:color w:val="auto"/>
                <w:sz w:val="20"/>
                <w:szCs w:val="20"/>
                <w:highlight w:val="yellow"/>
              </w:rPr>
            </w:pPr>
            <w:r w:rsidRPr="00E217E3">
              <w:rPr>
                <w:rFonts w:cs="Arial"/>
                <w:b/>
                <w:color w:val="auto"/>
                <w:sz w:val="20"/>
                <w:szCs w:val="20"/>
              </w:rPr>
              <w:t>Responsable de Igualdad</w:t>
            </w:r>
          </w:p>
        </w:tc>
      </w:tr>
      <w:tr w:rsidR="00B83B1A" w:rsidRPr="00E217E3" w14:paraId="7B792215" w14:textId="77777777" w:rsidTr="00F42B5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090C8F5D"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 xml:space="preserve">Nombre </w:t>
            </w:r>
          </w:p>
        </w:tc>
        <w:tc>
          <w:tcPr>
            <w:tcW w:w="6167" w:type="dxa"/>
            <w:gridSpan w:val="10"/>
          </w:tcPr>
          <w:p w14:paraId="41E4A41F"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JOSE LORENZO ROMERO</w:t>
            </w:r>
          </w:p>
        </w:tc>
      </w:tr>
      <w:tr w:rsidR="00B83B1A" w:rsidRPr="00E217E3" w14:paraId="6089537A" w14:textId="77777777" w:rsidTr="00F42B54">
        <w:trPr>
          <w:trHeight w:val="345"/>
        </w:trPr>
        <w:tc>
          <w:tcPr>
            <w:cnfStyle w:val="000010000000" w:firstRow="0" w:lastRow="0" w:firstColumn="0" w:lastColumn="0" w:oddVBand="1" w:evenVBand="0" w:oddHBand="0" w:evenHBand="0" w:firstRowFirstColumn="0" w:firstRowLastColumn="0" w:lastRowFirstColumn="0" w:lastRowLastColumn="0"/>
            <w:tcW w:w="2483" w:type="dxa"/>
          </w:tcPr>
          <w:p w14:paraId="711D8440"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Cargo</w:t>
            </w:r>
          </w:p>
        </w:tc>
        <w:tc>
          <w:tcPr>
            <w:tcW w:w="6167" w:type="dxa"/>
            <w:gridSpan w:val="10"/>
          </w:tcPr>
          <w:p w14:paraId="14677893"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Director de Organización</w:t>
            </w:r>
          </w:p>
        </w:tc>
      </w:tr>
      <w:tr w:rsidR="00B83B1A" w:rsidRPr="00E217E3" w14:paraId="7771239D" w14:textId="77777777" w:rsidTr="00F42B5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0F545261"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Telf.</w:t>
            </w:r>
          </w:p>
        </w:tc>
        <w:tc>
          <w:tcPr>
            <w:tcW w:w="6167" w:type="dxa"/>
            <w:gridSpan w:val="10"/>
          </w:tcPr>
          <w:p w14:paraId="30E90BA9"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941227912</w:t>
            </w:r>
          </w:p>
        </w:tc>
      </w:tr>
      <w:tr w:rsidR="00B83B1A" w:rsidRPr="00E217E3" w14:paraId="6020D153" w14:textId="77777777" w:rsidTr="00F42B54">
        <w:trPr>
          <w:trHeight w:val="345"/>
        </w:trPr>
        <w:tc>
          <w:tcPr>
            <w:cnfStyle w:val="000010000000" w:firstRow="0" w:lastRow="0" w:firstColumn="0" w:lastColumn="0" w:oddVBand="1" w:evenVBand="0" w:oddHBand="0" w:evenHBand="0" w:firstRowFirstColumn="0" w:firstRowLastColumn="0" w:lastRowFirstColumn="0" w:lastRowLastColumn="0"/>
            <w:tcW w:w="2483" w:type="dxa"/>
          </w:tcPr>
          <w:p w14:paraId="4A703A57"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e-mail</w:t>
            </w:r>
          </w:p>
        </w:tc>
        <w:tc>
          <w:tcPr>
            <w:tcW w:w="6167" w:type="dxa"/>
            <w:gridSpan w:val="10"/>
          </w:tcPr>
          <w:p w14:paraId="4E7B02A2"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jlorenzo@emesa.com</w:t>
            </w:r>
          </w:p>
        </w:tc>
      </w:tr>
      <w:tr w:rsidR="00B83B1A" w:rsidRPr="00E217E3" w14:paraId="57C23A83" w14:textId="77777777" w:rsidTr="00F42B54">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8650" w:type="dxa"/>
            <w:gridSpan w:val="11"/>
          </w:tcPr>
          <w:p w14:paraId="660B3A23" w14:textId="77777777" w:rsidR="00B83B1A" w:rsidRPr="00E217E3" w:rsidRDefault="00B83B1A" w:rsidP="00F42B54">
            <w:pPr>
              <w:spacing w:before="60" w:after="60"/>
              <w:rPr>
                <w:rFonts w:cs="Arial"/>
                <w:b/>
                <w:color w:val="auto"/>
                <w:sz w:val="20"/>
                <w:szCs w:val="20"/>
              </w:rPr>
            </w:pPr>
            <w:r w:rsidRPr="00E217E3">
              <w:rPr>
                <w:rFonts w:cs="Arial"/>
                <w:b/>
                <w:color w:val="auto"/>
                <w:sz w:val="20"/>
                <w:szCs w:val="20"/>
              </w:rPr>
              <w:t>ACTIVIDAD</w:t>
            </w:r>
          </w:p>
        </w:tc>
      </w:tr>
      <w:tr w:rsidR="00B83B1A" w:rsidRPr="00E217E3" w14:paraId="37BFBB90" w14:textId="77777777" w:rsidTr="00F42B54">
        <w:trPr>
          <w:trHeight w:val="315"/>
        </w:trPr>
        <w:tc>
          <w:tcPr>
            <w:cnfStyle w:val="000010000000" w:firstRow="0" w:lastRow="0" w:firstColumn="0" w:lastColumn="0" w:oddVBand="1" w:evenVBand="0" w:oddHBand="0" w:evenHBand="0" w:firstRowFirstColumn="0" w:firstRowLastColumn="0" w:lastRowFirstColumn="0" w:lastRowLastColumn="0"/>
            <w:tcW w:w="2483" w:type="dxa"/>
          </w:tcPr>
          <w:p w14:paraId="514B9FB6"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Sector Actividad</w:t>
            </w:r>
          </w:p>
        </w:tc>
        <w:tc>
          <w:tcPr>
            <w:tcW w:w="6167" w:type="dxa"/>
            <w:gridSpan w:val="10"/>
          </w:tcPr>
          <w:p w14:paraId="5D3AE713"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Comercio</w:t>
            </w:r>
          </w:p>
        </w:tc>
      </w:tr>
      <w:tr w:rsidR="00B83B1A" w:rsidRPr="00E217E3" w14:paraId="2C667103" w14:textId="77777777" w:rsidTr="00F42B54">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483" w:type="dxa"/>
          </w:tcPr>
          <w:p w14:paraId="518B6039"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CNAE</w:t>
            </w:r>
          </w:p>
        </w:tc>
        <w:tc>
          <w:tcPr>
            <w:tcW w:w="6167" w:type="dxa"/>
            <w:gridSpan w:val="10"/>
          </w:tcPr>
          <w:p w14:paraId="6AF74D89"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4741</w:t>
            </w:r>
          </w:p>
        </w:tc>
      </w:tr>
      <w:tr w:rsidR="00B83B1A" w:rsidRPr="00E217E3" w14:paraId="60396134" w14:textId="77777777" w:rsidTr="00F42B54">
        <w:trPr>
          <w:trHeight w:val="315"/>
        </w:trPr>
        <w:tc>
          <w:tcPr>
            <w:cnfStyle w:val="000010000000" w:firstRow="0" w:lastRow="0" w:firstColumn="0" w:lastColumn="0" w:oddVBand="1" w:evenVBand="0" w:oddHBand="0" w:evenHBand="0" w:firstRowFirstColumn="0" w:firstRowLastColumn="0" w:lastRowFirstColumn="0" w:lastRowLastColumn="0"/>
            <w:tcW w:w="2483" w:type="dxa"/>
          </w:tcPr>
          <w:p w14:paraId="710A5DD3" w14:textId="77777777" w:rsidR="00B83B1A" w:rsidRPr="00E217E3" w:rsidRDefault="00B83B1A" w:rsidP="00F42B54">
            <w:pPr>
              <w:spacing w:before="60" w:after="60"/>
              <w:jc w:val="left"/>
              <w:rPr>
                <w:rFonts w:cs="Arial"/>
                <w:color w:val="auto"/>
                <w:sz w:val="20"/>
                <w:szCs w:val="20"/>
              </w:rPr>
            </w:pPr>
            <w:r w:rsidRPr="00E217E3">
              <w:rPr>
                <w:rFonts w:cs="Arial"/>
                <w:color w:val="auto"/>
                <w:sz w:val="20"/>
                <w:szCs w:val="20"/>
              </w:rPr>
              <w:lastRenderedPageBreak/>
              <w:t>Descripción de la actividad</w:t>
            </w:r>
          </w:p>
        </w:tc>
        <w:tc>
          <w:tcPr>
            <w:tcW w:w="6167" w:type="dxa"/>
            <w:gridSpan w:val="10"/>
          </w:tcPr>
          <w:p w14:paraId="35BE4A69"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Comercio Menor venta y mantenimiento de equipos de oficina</w:t>
            </w:r>
          </w:p>
        </w:tc>
      </w:tr>
      <w:tr w:rsidR="00B83B1A" w:rsidRPr="00E217E3" w14:paraId="671E35E1" w14:textId="77777777" w:rsidTr="00F42B54">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483" w:type="dxa"/>
          </w:tcPr>
          <w:p w14:paraId="1452F789"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Dispersión geográfica y ámbito de actuación</w:t>
            </w:r>
          </w:p>
        </w:tc>
        <w:tc>
          <w:tcPr>
            <w:tcW w:w="6167" w:type="dxa"/>
            <w:gridSpan w:val="10"/>
          </w:tcPr>
          <w:p w14:paraId="4DEF0EF9"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La Rioja y provincias limítrofes</w:t>
            </w:r>
          </w:p>
        </w:tc>
      </w:tr>
      <w:tr w:rsidR="00B83B1A" w:rsidRPr="00E217E3" w14:paraId="3685A5BF" w14:textId="77777777" w:rsidTr="00F42B54">
        <w:trPr>
          <w:trHeight w:val="270"/>
        </w:trPr>
        <w:tc>
          <w:tcPr>
            <w:cnfStyle w:val="000010000000" w:firstRow="0" w:lastRow="0" w:firstColumn="0" w:lastColumn="0" w:oddVBand="1" w:evenVBand="0" w:oddHBand="0" w:evenHBand="0" w:firstRowFirstColumn="0" w:firstRowLastColumn="0" w:lastRowFirstColumn="0" w:lastRowLastColumn="0"/>
            <w:tcW w:w="8650" w:type="dxa"/>
            <w:gridSpan w:val="11"/>
          </w:tcPr>
          <w:p w14:paraId="0D05E743" w14:textId="77777777" w:rsidR="00B83B1A" w:rsidRPr="00E217E3" w:rsidRDefault="00B83B1A" w:rsidP="00F42B54">
            <w:pPr>
              <w:spacing w:before="60" w:after="60"/>
              <w:rPr>
                <w:rFonts w:cs="Arial"/>
                <w:b/>
                <w:color w:val="auto"/>
                <w:sz w:val="20"/>
                <w:szCs w:val="20"/>
              </w:rPr>
            </w:pPr>
            <w:r w:rsidRPr="00E217E3">
              <w:rPr>
                <w:rFonts w:cs="Arial"/>
                <w:b/>
                <w:color w:val="auto"/>
                <w:sz w:val="20"/>
                <w:szCs w:val="20"/>
              </w:rPr>
              <w:t>DIMENSIÓN</w:t>
            </w:r>
          </w:p>
        </w:tc>
      </w:tr>
      <w:tr w:rsidR="00B83B1A" w:rsidRPr="00E217E3" w14:paraId="0598E40D" w14:textId="77777777" w:rsidTr="00F42B54">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483" w:type="dxa"/>
          </w:tcPr>
          <w:p w14:paraId="403450E6"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Personas Trabajadoras</w:t>
            </w:r>
          </w:p>
        </w:tc>
        <w:tc>
          <w:tcPr>
            <w:tcW w:w="1416" w:type="dxa"/>
          </w:tcPr>
          <w:p w14:paraId="32107075" w14:textId="77777777" w:rsidR="00B83B1A" w:rsidRPr="00E217E3" w:rsidRDefault="00B83B1A" w:rsidP="00F42B54">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217E3">
              <w:rPr>
                <w:rFonts w:cs="Arial"/>
                <w:color w:val="auto"/>
                <w:sz w:val="20"/>
                <w:szCs w:val="20"/>
              </w:rPr>
              <w:t>Mujeres</w:t>
            </w:r>
          </w:p>
        </w:tc>
        <w:tc>
          <w:tcPr>
            <w:cnfStyle w:val="000010000000" w:firstRow="0" w:lastRow="0" w:firstColumn="0" w:lastColumn="0" w:oddVBand="1" w:evenVBand="0" w:oddHBand="0" w:evenHBand="0" w:firstRowFirstColumn="0" w:firstRowLastColumn="0" w:lastRowFirstColumn="0" w:lastRowLastColumn="0"/>
            <w:tcW w:w="1134" w:type="dxa"/>
            <w:gridSpan w:val="2"/>
          </w:tcPr>
          <w:p w14:paraId="3BB6F75F" w14:textId="77777777" w:rsidR="00B83B1A" w:rsidRPr="00E217E3" w:rsidRDefault="00B83B1A" w:rsidP="00F42B54">
            <w:pPr>
              <w:spacing w:before="60" w:after="60"/>
              <w:jc w:val="center"/>
              <w:rPr>
                <w:rFonts w:cs="Arial"/>
                <w:color w:val="auto"/>
                <w:sz w:val="20"/>
                <w:szCs w:val="20"/>
              </w:rPr>
            </w:pPr>
            <w:r>
              <w:rPr>
                <w:rFonts w:cs="Arial"/>
                <w:color w:val="auto"/>
                <w:sz w:val="20"/>
                <w:szCs w:val="20"/>
              </w:rPr>
              <w:t>6</w:t>
            </w:r>
          </w:p>
        </w:tc>
        <w:tc>
          <w:tcPr>
            <w:tcW w:w="1276" w:type="dxa"/>
            <w:gridSpan w:val="2"/>
          </w:tcPr>
          <w:p w14:paraId="753CBA32" w14:textId="77777777" w:rsidR="00B83B1A" w:rsidRPr="00E217E3" w:rsidRDefault="00B83B1A" w:rsidP="00F42B54">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217E3">
              <w:rPr>
                <w:rFonts w:cs="Arial"/>
                <w:color w:val="auto"/>
                <w:sz w:val="20"/>
                <w:szCs w:val="20"/>
              </w:rPr>
              <w:t>Hombres</w:t>
            </w:r>
          </w:p>
        </w:tc>
        <w:tc>
          <w:tcPr>
            <w:cnfStyle w:val="000010000000" w:firstRow="0" w:lastRow="0" w:firstColumn="0" w:lastColumn="0" w:oddVBand="1" w:evenVBand="0" w:oddHBand="0" w:evenHBand="0" w:firstRowFirstColumn="0" w:firstRowLastColumn="0" w:lastRowFirstColumn="0" w:lastRowLastColumn="0"/>
            <w:tcW w:w="851" w:type="dxa"/>
            <w:gridSpan w:val="2"/>
          </w:tcPr>
          <w:p w14:paraId="35C00354" w14:textId="77777777" w:rsidR="00B83B1A" w:rsidRPr="00E217E3" w:rsidRDefault="00B83B1A" w:rsidP="00F42B54">
            <w:pPr>
              <w:spacing w:before="60" w:after="60"/>
              <w:jc w:val="center"/>
              <w:rPr>
                <w:rFonts w:cs="Arial"/>
                <w:color w:val="auto"/>
                <w:sz w:val="20"/>
                <w:szCs w:val="20"/>
              </w:rPr>
            </w:pPr>
            <w:r>
              <w:rPr>
                <w:rFonts w:cs="Arial"/>
                <w:color w:val="auto"/>
                <w:sz w:val="20"/>
                <w:szCs w:val="20"/>
              </w:rPr>
              <w:t>44</w:t>
            </w:r>
          </w:p>
        </w:tc>
        <w:tc>
          <w:tcPr>
            <w:tcW w:w="850" w:type="dxa"/>
          </w:tcPr>
          <w:p w14:paraId="224C8E66" w14:textId="77777777" w:rsidR="00B83B1A" w:rsidRPr="00E217E3" w:rsidRDefault="00B83B1A" w:rsidP="00F42B54">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217E3">
              <w:rPr>
                <w:rFonts w:cs="Arial"/>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640" w:type="dxa"/>
            <w:gridSpan w:val="2"/>
          </w:tcPr>
          <w:p w14:paraId="6DFFB392" w14:textId="77777777" w:rsidR="00B83B1A" w:rsidRPr="00E217E3" w:rsidRDefault="00B83B1A" w:rsidP="00F42B54">
            <w:pPr>
              <w:spacing w:before="60" w:after="60"/>
              <w:jc w:val="center"/>
              <w:rPr>
                <w:rFonts w:cs="Arial"/>
                <w:color w:val="auto"/>
                <w:sz w:val="20"/>
                <w:szCs w:val="20"/>
              </w:rPr>
            </w:pPr>
            <w:r>
              <w:rPr>
                <w:rFonts w:cs="Arial"/>
                <w:color w:val="auto"/>
                <w:sz w:val="20"/>
                <w:szCs w:val="20"/>
              </w:rPr>
              <w:t>50</w:t>
            </w:r>
          </w:p>
        </w:tc>
      </w:tr>
      <w:tr w:rsidR="00B83B1A" w:rsidRPr="00E217E3" w14:paraId="70491358" w14:textId="77777777" w:rsidTr="00F42B54">
        <w:trPr>
          <w:trHeight w:val="270"/>
        </w:trPr>
        <w:tc>
          <w:tcPr>
            <w:cnfStyle w:val="000010000000" w:firstRow="0" w:lastRow="0" w:firstColumn="0" w:lastColumn="0" w:oddVBand="1" w:evenVBand="0" w:oddHBand="0" w:evenHBand="0" w:firstRowFirstColumn="0" w:firstRowLastColumn="0" w:lastRowFirstColumn="0" w:lastRowLastColumn="0"/>
            <w:tcW w:w="2483" w:type="dxa"/>
          </w:tcPr>
          <w:p w14:paraId="55716B83"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Centros de trabajo</w:t>
            </w:r>
          </w:p>
        </w:tc>
        <w:tc>
          <w:tcPr>
            <w:tcW w:w="6167" w:type="dxa"/>
            <w:gridSpan w:val="10"/>
          </w:tcPr>
          <w:p w14:paraId="7B36618B"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Tres (3)</w:t>
            </w:r>
          </w:p>
        </w:tc>
      </w:tr>
      <w:tr w:rsidR="00B83B1A" w:rsidRPr="00E217E3" w14:paraId="4ECF9A51" w14:textId="77777777" w:rsidTr="00F42B54">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483" w:type="dxa"/>
          </w:tcPr>
          <w:p w14:paraId="3E780EEE"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Facturación anual (€)</w:t>
            </w:r>
          </w:p>
        </w:tc>
        <w:tc>
          <w:tcPr>
            <w:tcW w:w="6167" w:type="dxa"/>
            <w:gridSpan w:val="10"/>
          </w:tcPr>
          <w:p w14:paraId="1EE192F6"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11-13 millones de €</w:t>
            </w:r>
          </w:p>
        </w:tc>
      </w:tr>
      <w:tr w:rsidR="00B83B1A" w:rsidRPr="00E217E3" w14:paraId="3761B33C" w14:textId="77777777" w:rsidTr="00F42B54">
        <w:trPr>
          <w:trHeight w:val="270"/>
        </w:trPr>
        <w:tc>
          <w:tcPr>
            <w:cnfStyle w:val="000010000000" w:firstRow="0" w:lastRow="0" w:firstColumn="0" w:lastColumn="0" w:oddVBand="1" w:evenVBand="0" w:oddHBand="0" w:evenHBand="0" w:firstRowFirstColumn="0" w:firstRowLastColumn="0" w:lastRowFirstColumn="0" w:lastRowLastColumn="0"/>
            <w:tcW w:w="8650" w:type="dxa"/>
            <w:gridSpan w:val="11"/>
          </w:tcPr>
          <w:p w14:paraId="0D60030D" w14:textId="77777777" w:rsidR="00B83B1A" w:rsidRPr="00E217E3" w:rsidRDefault="00B83B1A" w:rsidP="00F42B54">
            <w:pPr>
              <w:spacing w:before="60" w:after="60"/>
              <w:rPr>
                <w:rFonts w:cs="Arial"/>
                <w:b/>
                <w:color w:val="auto"/>
                <w:sz w:val="20"/>
                <w:szCs w:val="20"/>
              </w:rPr>
            </w:pPr>
            <w:r w:rsidRPr="00E217E3">
              <w:rPr>
                <w:rFonts w:cs="Arial"/>
                <w:b/>
                <w:color w:val="auto"/>
                <w:sz w:val="20"/>
                <w:szCs w:val="20"/>
              </w:rPr>
              <w:t>ORGANIZACIÓN DE LA GESTIÓN DE PERSONAS</w:t>
            </w:r>
          </w:p>
        </w:tc>
      </w:tr>
      <w:tr w:rsidR="00B83B1A" w:rsidRPr="00E217E3" w14:paraId="65491AA0" w14:textId="77777777" w:rsidTr="00F42B54">
        <w:trPr>
          <w:cnfStyle w:val="000000100000" w:firstRow="0" w:lastRow="0" w:firstColumn="0" w:lastColumn="0" w:oddVBand="0" w:evenVBand="0" w:oddHBand="1" w:evenHBand="0" w:firstRowFirstColumn="0" w:firstRowLastColumn="0" w:lastRowFirstColumn="0" w:lastRowLastColumn="0"/>
          <w:trHeight w:val="426"/>
        </w:trPr>
        <w:tc>
          <w:tcPr>
            <w:cnfStyle w:val="000010000000" w:firstRow="0" w:lastRow="0" w:firstColumn="0" w:lastColumn="0" w:oddVBand="1" w:evenVBand="0" w:oddHBand="0" w:evenHBand="0" w:firstRowFirstColumn="0" w:firstRowLastColumn="0" w:lastRowFirstColumn="0" w:lastRowLastColumn="0"/>
            <w:tcW w:w="3899" w:type="dxa"/>
            <w:gridSpan w:val="2"/>
          </w:tcPr>
          <w:p w14:paraId="3A25D066"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Dispone de departamento de personal</w:t>
            </w:r>
          </w:p>
        </w:tc>
        <w:tc>
          <w:tcPr>
            <w:tcW w:w="4751" w:type="dxa"/>
            <w:gridSpan w:val="9"/>
          </w:tcPr>
          <w:p w14:paraId="57B8BD75" w14:textId="77777777" w:rsidR="00B83B1A" w:rsidRPr="00E217E3" w:rsidRDefault="00B83B1A" w:rsidP="00F42B54">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Si</w:t>
            </w:r>
          </w:p>
        </w:tc>
      </w:tr>
      <w:tr w:rsidR="00B83B1A" w:rsidRPr="00E217E3" w14:paraId="7BCF1DAE" w14:textId="77777777" w:rsidTr="00F42B54">
        <w:trPr>
          <w:trHeight w:val="243"/>
        </w:trPr>
        <w:tc>
          <w:tcPr>
            <w:cnfStyle w:val="000010000000" w:firstRow="0" w:lastRow="0" w:firstColumn="0" w:lastColumn="0" w:oddVBand="1" w:evenVBand="0" w:oddHBand="0" w:evenHBand="0" w:firstRowFirstColumn="0" w:firstRowLastColumn="0" w:lastRowFirstColumn="0" w:lastRowLastColumn="0"/>
            <w:tcW w:w="3899" w:type="dxa"/>
            <w:gridSpan w:val="2"/>
          </w:tcPr>
          <w:p w14:paraId="408F6642"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 xml:space="preserve">Certificados o reconocimientos de igualdad obtenidos </w:t>
            </w:r>
          </w:p>
        </w:tc>
        <w:tc>
          <w:tcPr>
            <w:tcW w:w="4751" w:type="dxa"/>
            <w:gridSpan w:val="9"/>
          </w:tcPr>
          <w:p w14:paraId="5852CEA9" w14:textId="77777777" w:rsidR="00B83B1A" w:rsidRPr="00E217E3" w:rsidRDefault="00B83B1A" w:rsidP="00F42B54">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No</w:t>
            </w:r>
          </w:p>
        </w:tc>
      </w:tr>
      <w:tr w:rsidR="00B83B1A" w:rsidRPr="00E217E3" w14:paraId="2B710862" w14:textId="77777777" w:rsidTr="00F42B54">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899" w:type="dxa"/>
            <w:gridSpan w:val="2"/>
          </w:tcPr>
          <w:p w14:paraId="53B298D1" w14:textId="77777777" w:rsidR="00B83B1A" w:rsidRPr="00E217E3" w:rsidRDefault="00B83B1A" w:rsidP="00F42B54">
            <w:pPr>
              <w:spacing w:before="60" w:after="60"/>
              <w:rPr>
                <w:rFonts w:cs="Arial"/>
                <w:color w:val="auto"/>
                <w:sz w:val="20"/>
                <w:szCs w:val="20"/>
              </w:rPr>
            </w:pPr>
            <w:r w:rsidRPr="00E217E3">
              <w:rPr>
                <w:rFonts w:cs="Arial"/>
                <w:color w:val="auto"/>
                <w:sz w:val="20"/>
                <w:szCs w:val="20"/>
              </w:rPr>
              <w:t>Representación Legal y/o sindical de las Trabajadoras y Trabajadores</w:t>
            </w:r>
          </w:p>
        </w:tc>
        <w:tc>
          <w:tcPr>
            <w:tcW w:w="993" w:type="dxa"/>
            <w:vAlign w:val="center"/>
          </w:tcPr>
          <w:p w14:paraId="059D6677" w14:textId="77777777" w:rsidR="00B83B1A" w:rsidRPr="00E217E3" w:rsidRDefault="00B83B1A" w:rsidP="00F42B54">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217E3">
              <w:rPr>
                <w:rFonts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708" w:type="dxa"/>
            <w:gridSpan w:val="2"/>
            <w:vAlign w:val="center"/>
          </w:tcPr>
          <w:p w14:paraId="0270A339" w14:textId="77777777" w:rsidR="00B83B1A" w:rsidRPr="00E217E3" w:rsidRDefault="00B83B1A" w:rsidP="00F42B54">
            <w:pPr>
              <w:spacing w:before="60" w:after="60"/>
              <w:jc w:val="center"/>
              <w:rPr>
                <w:rFonts w:cs="Arial"/>
                <w:color w:val="auto"/>
                <w:sz w:val="20"/>
                <w:szCs w:val="20"/>
              </w:rPr>
            </w:pPr>
            <w:r>
              <w:rPr>
                <w:rFonts w:cs="Arial"/>
                <w:color w:val="auto"/>
                <w:sz w:val="20"/>
                <w:szCs w:val="20"/>
              </w:rPr>
              <w:t>1</w:t>
            </w:r>
          </w:p>
        </w:tc>
        <w:tc>
          <w:tcPr>
            <w:tcW w:w="993" w:type="dxa"/>
            <w:gridSpan w:val="2"/>
            <w:vAlign w:val="center"/>
          </w:tcPr>
          <w:p w14:paraId="363279D4" w14:textId="77777777" w:rsidR="00B83B1A" w:rsidRPr="00E217E3" w:rsidRDefault="00B83B1A" w:rsidP="00F42B54">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217E3">
              <w:rPr>
                <w:rFonts w:cs="Arial"/>
                <w:color w:val="auto"/>
                <w:sz w:val="20"/>
                <w:szCs w:val="20"/>
              </w:rPr>
              <w:t>H</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497895BB" w14:textId="77777777" w:rsidR="00B83B1A" w:rsidRPr="00E217E3" w:rsidRDefault="00B83B1A" w:rsidP="00F42B54">
            <w:pPr>
              <w:spacing w:before="60" w:after="60"/>
              <w:jc w:val="center"/>
              <w:rPr>
                <w:rFonts w:cs="Arial"/>
                <w:color w:val="auto"/>
                <w:sz w:val="20"/>
                <w:szCs w:val="20"/>
              </w:rPr>
            </w:pPr>
            <w:r>
              <w:rPr>
                <w:rFonts w:cs="Arial"/>
                <w:color w:val="auto"/>
                <w:sz w:val="20"/>
                <w:szCs w:val="20"/>
              </w:rPr>
              <w:t>2</w:t>
            </w:r>
          </w:p>
        </w:tc>
        <w:tc>
          <w:tcPr>
            <w:tcW w:w="992" w:type="dxa"/>
            <w:gridSpan w:val="2"/>
            <w:vAlign w:val="center"/>
          </w:tcPr>
          <w:p w14:paraId="3214FE00" w14:textId="77777777" w:rsidR="00B83B1A" w:rsidRPr="00E217E3" w:rsidRDefault="00B83B1A" w:rsidP="00F42B54">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217E3">
              <w:rPr>
                <w:rFonts w:cs="Arial"/>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498" w:type="dxa"/>
            <w:vAlign w:val="center"/>
          </w:tcPr>
          <w:p w14:paraId="6A612262" w14:textId="77777777" w:rsidR="00B83B1A" w:rsidRPr="00E217E3" w:rsidRDefault="00B83B1A" w:rsidP="00F42B54">
            <w:pPr>
              <w:spacing w:before="60" w:after="60"/>
              <w:jc w:val="center"/>
              <w:rPr>
                <w:rFonts w:cs="Arial"/>
                <w:color w:val="auto"/>
                <w:sz w:val="20"/>
                <w:szCs w:val="20"/>
              </w:rPr>
            </w:pPr>
            <w:r>
              <w:rPr>
                <w:rFonts w:cs="Arial"/>
                <w:color w:val="auto"/>
                <w:sz w:val="20"/>
                <w:szCs w:val="20"/>
              </w:rPr>
              <w:t>3</w:t>
            </w:r>
          </w:p>
        </w:tc>
      </w:tr>
    </w:tbl>
    <w:p w14:paraId="5F2F3256" w14:textId="485ED2AF" w:rsidR="00907389" w:rsidRPr="00E217E3" w:rsidRDefault="00907389" w:rsidP="004451CE">
      <w:pPr>
        <w:pStyle w:val="Ttulo1"/>
      </w:pPr>
      <w:bookmarkStart w:id="4" w:name="_Toc187851298"/>
      <w:r w:rsidRPr="00E217E3">
        <w:t>DIAGNÓSTICO</w:t>
      </w:r>
      <w:bookmarkEnd w:id="4"/>
    </w:p>
    <w:p w14:paraId="32D31AFC" w14:textId="0A826938" w:rsidR="0003032A" w:rsidRDefault="0003032A" w:rsidP="0003032A">
      <w:pPr>
        <w:spacing w:before="240"/>
      </w:pPr>
      <w:r>
        <w:t xml:space="preserve">Un plan de igualdad, para su elaboración, debe pasar por un proceso negociador que comenzará con un diagnóstico inicial. La elaboración de dicho diagnóstico, por lo tanto, es obligatoria en cumplimiento del artículo 46 de la Ley 3/2007, de 22 de marzo, para la igualdad efectiva de mujeres y hombres y el artículo 7 del RD 901/2020 de 13 de octubre, por el que se regulan los planes de igualdad y su registro. </w:t>
      </w:r>
      <w:r w:rsidRPr="0003032A">
        <w:t>El diagnóstico, como elemento esencial de la obligatoriedad de los planes</w:t>
      </w:r>
      <w:r>
        <w:t xml:space="preserve"> define</w:t>
      </w:r>
      <w:r w:rsidRPr="0003032A">
        <w:t xml:space="preserve"> su alcance, las estrategias, las medidas y los objetivos, cualquiera que sea su naturaleza y origen</w:t>
      </w:r>
      <w:r>
        <w:t xml:space="preserve">. </w:t>
      </w:r>
    </w:p>
    <w:p w14:paraId="480B37CD" w14:textId="4ECD5EA1" w:rsidR="0003032A" w:rsidRDefault="0003032A" w:rsidP="0003032A">
      <w:pPr>
        <w:spacing w:before="240"/>
      </w:pPr>
      <w:r>
        <w:t xml:space="preserve">En base a esto, el presente diagnóstico ha sido elaborado en el seno de la Comisión Negociadora del I Plan de Igualdad de la empresa </w:t>
      </w:r>
      <w:r w:rsidR="0013629C">
        <w:t>EMESA</w:t>
      </w:r>
      <w:r>
        <w:t>, atendiendo a los criterios señalados en el RD 901/2020, de 13 de octubre.</w:t>
      </w:r>
    </w:p>
    <w:p w14:paraId="655A14A4" w14:textId="6E3259A0" w:rsidR="0003032A" w:rsidRDefault="0003032A" w:rsidP="0003032A">
      <w:pPr>
        <w:spacing w:before="240"/>
      </w:pPr>
      <w:r>
        <w:t>El diagnóstico se ha referido a las siguientes materias:</w:t>
      </w:r>
    </w:p>
    <w:p w14:paraId="22856D86" w14:textId="0F38FBE1" w:rsidR="00AB2BAC" w:rsidRDefault="00AB2BAC">
      <w:pPr>
        <w:pStyle w:val="Prrafodelista"/>
        <w:numPr>
          <w:ilvl w:val="0"/>
          <w:numId w:val="3"/>
        </w:numPr>
        <w:spacing w:before="240"/>
      </w:pPr>
      <w:r>
        <w:t>Proceso de selección y contratación.</w:t>
      </w:r>
    </w:p>
    <w:p w14:paraId="46314750" w14:textId="7D9896A9" w:rsidR="00AB2BAC" w:rsidRDefault="00AB2BAC">
      <w:pPr>
        <w:pStyle w:val="Prrafodelista"/>
        <w:numPr>
          <w:ilvl w:val="0"/>
          <w:numId w:val="3"/>
        </w:numPr>
        <w:spacing w:before="240"/>
      </w:pPr>
      <w:r>
        <w:t>Clasificación profesional.</w:t>
      </w:r>
    </w:p>
    <w:p w14:paraId="174C0CAA" w14:textId="0D7A47D5" w:rsidR="00AB2BAC" w:rsidRDefault="00AB2BAC">
      <w:pPr>
        <w:pStyle w:val="Prrafodelista"/>
        <w:numPr>
          <w:ilvl w:val="0"/>
          <w:numId w:val="3"/>
        </w:numPr>
        <w:spacing w:before="240"/>
      </w:pPr>
      <w:r>
        <w:t>Formación.</w:t>
      </w:r>
    </w:p>
    <w:p w14:paraId="09D6EA92" w14:textId="483AABFE" w:rsidR="00AB2BAC" w:rsidRDefault="00AB2BAC">
      <w:pPr>
        <w:pStyle w:val="Prrafodelista"/>
        <w:numPr>
          <w:ilvl w:val="0"/>
          <w:numId w:val="3"/>
        </w:numPr>
        <w:spacing w:before="240"/>
      </w:pPr>
      <w:r>
        <w:t>Promoción profesional.</w:t>
      </w:r>
    </w:p>
    <w:p w14:paraId="14364B79" w14:textId="56FC79CB" w:rsidR="00AB2BAC" w:rsidRDefault="00AB2BAC">
      <w:pPr>
        <w:pStyle w:val="Prrafodelista"/>
        <w:numPr>
          <w:ilvl w:val="0"/>
          <w:numId w:val="3"/>
        </w:numPr>
        <w:spacing w:before="240"/>
      </w:pPr>
      <w:r>
        <w:t>Condiciones de trabajo, incluida la auditoría salarial</w:t>
      </w:r>
    </w:p>
    <w:p w14:paraId="714DBF3C" w14:textId="69174BC3" w:rsidR="00AB2BAC" w:rsidRDefault="00AB2BAC">
      <w:pPr>
        <w:pStyle w:val="Prrafodelista"/>
        <w:numPr>
          <w:ilvl w:val="0"/>
          <w:numId w:val="3"/>
        </w:numPr>
        <w:spacing w:before="240"/>
      </w:pPr>
      <w:r>
        <w:t>Ejercicio corresponsable de los derechos de la vida personal, familiar y laboral.</w:t>
      </w:r>
    </w:p>
    <w:p w14:paraId="12D1E56B" w14:textId="65711FBD" w:rsidR="00AB2BAC" w:rsidRDefault="00AB2BAC">
      <w:pPr>
        <w:pStyle w:val="Prrafodelista"/>
        <w:numPr>
          <w:ilvl w:val="0"/>
          <w:numId w:val="3"/>
        </w:numPr>
        <w:spacing w:before="240"/>
      </w:pPr>
      <w:r>
        <w:t>Infrarrepresentación femenina.</w:t>
      </w:r>
    </w:p>
    <w:p w14:paraId="5366BD70" w14:textId="5742EC07" w:rsidR="00AB2BAC" w:rsidRDefault="00AB2BAC">
      <w:pPr>
        <w:pStyle w:val="Prrafodelista"/>
        <w:numPr>
          <w:ilvl w:val="0"/>
          <w:numId w:val="3"/>
        </w:numPr>
        <w:spacing w:before="240"/>
      </w:pPr>
      <w:r>
        <w:t>Retribuciones.</w:t>
      </w:r>
    </w:p>
    <w:p w14:paraId="1CA5460A" w14:textId="0F459198" w:rsidR="0003032A" w:rsidRDefault="00AB2BAC">
      <w:pPr>
        <w:pStyle w:val="Prrafodelista"/>
        <w:numPr>
          <w:ilvl w:val="0"/>
          <w:numId w:val="3"/>
        </w:numPr>
        <w:spacing w:before="240"/>
      </w:pPr>
      <w:r>
        <w:t>Prevención del acoso sexual y por razón de sexo.</w:t>
      </w:r>
    </w:p>
    <w:p w14:paraId="1AFD5F7F" w14:textId="07FCE21A" w:rsidR="00511011" w:rsidRPr="00027B53" w:rsidRDefault="00511011">
      <w:pPr>
        <w:pStyle w:val="Prrafodelista"/>
        <w:numPr>
          <w:ilvl w:val="0"/>
          <w:numId w:val="3"/>
        </w:numPr>
        <w:spacing w:before="240"/>
      </w:pPr>
      <w:r w:rsidRPr="00027B53">
        <w:t>Salud Laboral con Perspectiva de Género</w:t>
      </w:r>
    </w:p>
    <w:p w14:paraId="7B8E0C28" w14:textId="7ABD9CA2" w:rsidR="00511011" w:rsidRPr="00027B53" w:rsidRDefault="00511011">
      <w:pPr>
        <w:pStyle w:val="Prrafodelista"/>
        <w:numPr>
          <w:ilvl w:val="0"/>
          <w:numId w:val="3"/>
        </w:numPr>
        <w:spacing w:before="240"/>
      </w:pPr>
      <w:r w:rsidRPr="00027B53">
        <w:t>Violencia de Género</w:t>
      </w:r>
    </w:p>
    <w:p w14:paraId="40010851" w14:textId="31511F39" w:rsidR="00511011" w:rsidRPr="00027B53" w:rsidRDefault="00511011">
      <w:pPr>
        <w:pStyle w:val="Prrafodelista"/>
        <w:numPr>
          <w:ilvl w:val="0"/>
          <w:numId w:val="3"/>
        </w:numPr>
        <w:spacing w:before="240"/>
      </w:pPr>
      <w:r w:rsidRPr="00027B53">
        <w:t>Comunicación Externa</w:t>
      </w:r>
    </w:p>
    <w:p w14:paraId="6D2B7687" w14:textId="77777777" w:rsidR="006B4FD9" w:rsidRDefault="006B4FD9">
      <w:pPr>
        <w:jc w:val="left"/>
      </w:pPr>
      <w:r>
        <w:br w:type="page"/>
      </w:r>
    </w:p>
    <w:p w14:paraId="5D902593" w14:textId="16FFC4BE" w:rsidR="0003032A" w:rsidRDefault="0003032A" w:rsidP="0003032A">
      <w:pPr>
        <w:spacing w:before="240"/>
      </w:pPr>
      <w:r>
        <w:lastRenderedPageBreak/>
        <w:t>Con los siguientes objetivos:</w:t>
      </w:r>
    </w:p>
    <w:p w14:paraId="46DDA64A" w14:textId="6D33D78A" w:rsidR="00AB2BAC" w:rsidRDefault="00AB2BAC">
      <w:pPr>
        <w:pStyle w:val="Prrafodelista"/>
        <w:numPr>
          <w:ilvl w:val="0"/>
          <w:numId w:val="4"/>
        </w:numPr>
        <w:spacing w:before="240"/>
      </w:pPr>
      <w:r>
        <w:t>Obtener información cuantitativa y cualitativa sobre las características de la empresa, la distribución de la plantilla y las materias arriba mencionadas.</w:t>
      </w:r>
    </w:p>
    <w:p w14:paraId="78E0C31D" w14:textId="24E16DD8" w:rsidR="00AB2BAC" w:rsidRDefault="00AB2BAC">
      <w:pPr>
        <w:pStyle w:val="Prrafodelista"/>
        <w:numPr>
          <w:ilvl w:val="0"/>
          <w:numId w:val="4"/>
        </w:numPr>
        <w:spacing w:before="240"/>
      </w:pPr>
      <w:r>
        <w:t>Mejorar el conocimiento íntegro sobre el funcionamiento interno de la empresa.</w:t>
      </w:r>
    </w:p>
    <w:p w14:paraId="4A49FD95" w14:textId="03285623" w:rsidR="00AB2BAC" w:rsidRDefault="00AB2BAC">
      <w:pPr>
        <w:pStyle w:val="Prrafodelista"/>
        <w:numPr>
          <w:ilvl w:val="0"/>
          <w:numId w:val="4"/>
        </w:numPr>
        <w:spacing w:before="240"/>
      </w:pPr>
      <w:r>
        <w:t>Identificar las desigualdades, diferencias, desventajas o dificultades que existan o puedan existir en la empresa.</w:t>
      </w:r>
    </w:p>
    <w:p w14:paraId="3D7D3F07" w14:textId="5B01A912" w:rsidR="00AB2BAC" w:rsidRDefault="00AB2BAC">
      <w:pPr>
        <w:pStyle w:val="Prrafodelista"/>
        <w:numPr>
          <w:ilvl w:val="0"/>
          <w:numId w:val="4"/>
        </w:numPr>
        <w:spacing w:before="240"/>
      </w:pPr>
      <w:r>
        <w:t>Implementar medidas que permitan corregir dichas desigualdades en caso de que las hubiera.</w:t>
      </w:r>
    </w:p>
    <w:p w14:paraId="0255D680" w14:textId="0CC6FA1B" w:rsidR="00AB2BAC" w:rsidRDefault="00AB2BAC">
      <w:pPr>
        <w:pStyle w:val="Prrafodelista"/>
        <w:numPr>
          <w:ilvl w:val="0"/>
          <w:numId w:val="4"/>
        </w:numPr>
        <w:spacing w:before="240"/>
      </w:pPr>
      <w:r>
        <w:t>Promover cambios que permitan optimizar la gestión de recursos humanos bajo el prisma de la igualdad.</w:t>
      </w:r>
    </w:p>
    <w:p w14:paraId="48758C0A" w14:textId="72B8105A" w:rsidR="00AB2BAC" w:rsidRPr="0003032A" w:rsidRDefault="00AB2BAC">
      <w:pPr>
        <w:pStyle w:val="Prrafodelista"/>
        <w:numPr>
          <w:ilvl w:val="0"/>
          <w:numId w:val="4"/>
        </w:numPr>
        <w:spacing w:before="240"/>
      </w:pPr>
      <w:r>
        <w:t xml:space="preserve">Elaborar el I Plan de Igualdad de la empresa </w:t>
      </w:r>
      <w:r w:rsidR="0013629C">
        <w:t>EMESA</w:t>
      </w:r>
    </w:p>
    <w:p w14:paraId="764F4B59" w14:textId="40E9F786" w:rsidR="00907389" w:rsidRPr="00E217E3" w:rsidRDefault="00F74FB9">
      <w:pPr>
        <w:pStyle w:val="Ttulo1"/>
        <w:numPr>
          <w:ilvl w:val="1"/>
          <w:numId w:val="1"/>
        </w:numPr>
        <w:ind w:left="924" w:hanging="357"/>
      </w:pPr>
      <w:bookmarkStart w:id="5" w:name="_Toc187851299"/>
      <w:r w:rsidRPr="00E217E3">
        <w:t>Metodología</w:t>
      </w:r>
      <w:bookmarkEnd w:id="5"/>
    </w:p>
    <w:p w14:paraId="12B1E7FC" w14:textId="4BF0347B" w:rsidR="00AB2BAC" w:rsidRDefault="0003032A" w:rsidP="0003032A">
      <w:pPr>
        <w:spacing w:before="240"/>
      </w:pPr>
      <w:r>
        <w:t>El diagnóstico es producto de una labor técnica de recogida de información y análisis cuantitativo y cualitativo, que permita un consenso sobre la situación de partida de la empresa y sus necesidades específicas.</w:t>
      </w:r>
    </w:p>
    <w:p w14:paraId="7F5DC8E0" w14:textId="3EEA8C99" w:rsidR="00AB2BAC" w:rsidRPr="00335803" w:rsidRDefault="00AB2BAC" w:rsidP="00AB1187">
      <w:pPr>
        <w:pBdr>
          <w:bottom w:val="single" w:sz="4" w:space="1" w:color="2F5496" w:themeColor="accent1" w:themeShade="BF"/>
        </w:pBdr>
        <w:spacing w:before="240"/>
        <w:rPr>
          <w:b/>
          <w:bCs/>
          <w:color w:val="833C0B" w:themeColor="accent2" w:themeShade="80"/>
        </w:rPr>
      </w:pPr>
      <w:r w:rsidRPr="00E96D56">
        <w:rPr>
          <w:b/>
          <w:bCs/>
          <w:color w:val="2F5496" w:themeColor="accent1" w:themeShade="BF"/>
        </w:rPr>
        <w:t>Extensión</w:t>
      </w:r>
    </w:p>
    <w:p w14:paraId="5751FCD8" w14:textId="640C0EAE" w:rsidR="00AB2BAC" w:rsidRDefault="00AB2BAC" w:rsidP="0003032A">
      <w:pPr>
        <w:spacing w:before="240"/>
      </w:pPr>
      <w:r>
        <w:t xml:space="preserve">El diagnóstico del Plan de Igualdad se ha extendido a todos los puestos de trabajo y niveles jerárquicos de la empresa, </w:t>
      </w:r>
      <w:r w:rsidR="008D791E">
        <w:t>implicando</w:t>
      </w:r>
      <w:r>
        <w:t>, de esta forma, a toda la plantilla incluidos puestos directivos.</w:t>
      </w:r>
    </w:p>
    <w:p w14:paraId="13B05A25" w14:textId="75A556A0" w:rsidR="00AB2BAC" w:rsidRPr="00E96D56" w:rsidRDefault="00AB2BAC" w:rsidP="00AB1187">
      <w:pPr>
        <w:pBdr>
          <w:bottom w:val="single" w:sz="4" w:space="1" w:color="2F5496" w:themeColor="accent1" w:themeShade="BF"/>
        </w:pBdr>
        <w:spacing w:before="240"/>
        <w:rPr>
          <w:b/>
          <w:bCs/>
          <w:color w:val="2F5496" w:themeColor="accent1" w:themeShade="BF"/>
        </w:rPr>
      </w:pPr>
      <w:r w:rsidRPr="00E96D56">
        <w:rPr>
          <w:b/>
          <w:bCs/>
          <w:color w:val="2F5496" w:themeColor="accent1" w:themeShade="BF"/>
        </w:rPr>
        <w:t>Periodo de análisis</w:t>
      </w:r>
    </w:p>
    <w:p w14:paraId="28AD5FBC" w14:textId="190B402F" w:rsidR="008A7845" w:rsidRDefault="00E217E3" w:rsidP="0003032A">
      <w:pPr>
        <w:spacing w:before="240"/>
      </w:pPr>
      <w:r>
        <w:t>1 de enero de 202</w:t>
      </w:r>
      <w:r w:rsidR="00943649">
        <w:t>3</w:t>
      </w:r>
      <w:r>
        <w:t xml:space="preserve"> a 31 de diciembre de 202</w:t>
      </w:r>
      <w:r w:rsidR="00943649">
        <w:t>3</w:t>
      </w:r>
    </w:p>
    <w:p w14:paraId="211191DF" w14:textId="7219CCAE" w:rsidR="00AB2BAC" w:rsidRPr="00E96D56" w:rsidRDefault="00AB2BAC" w:rsidP="00AB1187">
      <w:pPr>
        <w:pBdr>
          <w:bottom w:val="single" w:sz="4" w:space="1" w:color="2F5496" w:themeColor="accent1" w:themeShade="BF"/>
        </w:pBdr>
        <w:spacing w:before="240"/>
        <w:rPr>
          <w:b/>
          <w:bCs/>
          <w:color w:val="2F5496" w:themeColor="accent1" w:themeShade="BF"/>
        </w:rPr>
      </w:pPr>
      <w:r w:rsidRPr="00E96D56">
        <w:rPr>
          <w:b/>
          <w:bCs/>
          <w:color w:val="2F5496" w:themeColor="accent1" w:themeShade="BF"/>
        </w:rPr>
        <w:t>Herramientas e instrumentos de análisis</w:t>
      </w:r>
    </w:p>
    <w:p w14:paraId="7E0BADA5" w14:textId="713D93B1" w:rsidR="00AB2BAC" w:rsidRDefault="00AB2BAC">
      <w:pPr>
        <w:pStyle w:val="Prrafodelista"/>
        <w:numPr>
          <w:ilvl w:val="0"/>
          <w:numId w:val="5"/>
        </w:numPr>
        <w:spacing w:before="240"/>
      </w:pPr>
      <w:r>
        <w:t>Datos cuantitativos proporcionados por la empresa</w:t>
      </w:r>
    </w:p>
    <w:p w14:paraId="6257E75B" w14:textId="6E6E33BA" w:rsidR="00AB2BAC" w:rsidRDefault="00AB2BAC">
      <w:pPr>
        <w:pStyle w:val="Prrafodelista"/>
        <w:numPr>
          <w:ilvl w:val="0"/>
          <w:numId w:val="5"/>
        </w:numPr>
        <w:spacing w:before="240"/>
      </w:pPr>
      <w:r>
        <w:t>Documentación interna de la empresa</w:t>
      </w:r>
    </w:p>
    <w:p w14:paraId="1953EDD9" w14:textId="77777777" w:rsidR="008A7845" w:rsidRPr="008A7845" w:rsidRDefault="008A7845" w:rsidP="008A7845"/>
    <w:p w14:paraId="074E215F" w14:textId="6740E1B5" w:rsidR="00335803" w:rsidRPr="00E217E3" w:rsidRDefault="00F74FB9">
      <w:pPr>
        <w:pStyle w:val="Ttulo1"/>
        <w:numPr>
          <w:ilvl w:val="1"/>
          <w:numId w:val="1"/>
        </w:numPr>
        <w:ind w:left="924" w:hanging="357"/>
      </w:pPr>
      <w:bookmarkStart w:id="6" w:name="_Toc187851300"/>
      <w:r w:rsidRPr="00E217E3">
        <w:t xml:space="preserve">Distribución </w:t>
      </w:r>
      <w:r w:rsidR="000E4A92">
        <w:t>d</w:t>
      </w:r>
      <w:r w:rsidRPr="00E217E3">
        <w:t xml:space="preserve">e </w:t>
      </w:r>
      <w:r w:rsidR="000E4A92">
        <w:t>l</w:t>
      </w:r>
      <w:r w:rsidRPr="00E217E3">
        <w:t>a Plantilla</w:t>
      </w:r>
      <w:bookmarkEnd w:id="6"/>
    </w:p>
    <w:p w14:paraId="17041EED" w14:textId="7248EB82" w:rsidR="00335803" w:rsidRPr="00E96D56" w:rsidRDefault="00335803" w:rsidP="00AB1187">
      <w:pPr>
        <w:pBdr>
          <w:bottom w:val="single" w:sz="4" w:space="1" w:color="2F5496" w:themeColor="accent1" w:themeShade="BF"/>
        </w:pBdr>
        <w:spacing w:before="240"/>
        <w:rPr>
          <w:b/>
          <w:bCs/>
          <w:color w:val="2F5496" w:themeColor="accent1" w:themeShade="BF"/>
        </w:rPr>
      </w:pPr>
      <w:r w:rsidRPr="00E96D56">
        <w:rPr>
          <w:b/>
          <w:bCs/>
          <w:color w:val="2F5496" w:themeColor="accent1" w:themeShade="BF"/>
        </w:rPr>
        <w:t>Distribución general de la plantilla</w:t>
      </w:r>
    </w:p>
    <w:p w14:paraId="436F6046" w14:textId="2184F0A8" w:rsidR="00335803" w:rsidRDefault="00DF0196" w:rsidP="00335803">
      <w:pPr>
        <w:spacing w:before="240"/>
      </w:pPr>
      <w:r>
        <w:t>EMESA</w:t>
      </w:r>
      <w:r w:rsidR="00E217E3">
        <w:t xml:space="preserve"> </w:t>
      </w:r>
      <w:r w:rsidR="00335803">
        <w:t xml:space="preserve">cuenta con una plantilla de </w:t>
      </w:r>
      <w:r w:rsidR="003013FF">
        <w:t>50</w:t>
      </w:r>
      <w:r w:rsidR="00335803">
        <w:t xml:space="preserve"> personas </w:t>
      </w:r>
      <w:r w:rsidR="009B5AB8">
        <w:t>entre sus tres centros de trabajo situados</w:t>
      </w:r>
      <w:r w:rsidR="00335803">
        <w:t xml:space="preserve"> en </w:t>
      </w:r>
      <w:r>
        <w:t>Logroño</w:t>
      </w:r>
      <w:r w:rsidR="00335803">
        <w:t xml:space="preserve">. Es una empresa </w:t>
      </w:r>
      <w:r w:rsidR="00335803" w:rsidRPr="00DF0196">
        <w:t>predominantemente masculinizada</w:t>
      </w:r>
      <w:r w:rsidR="00335803">
        <w:t xml:space="preserve"> ya que, de las </w:t>
      </w:r>
      <w:r w:rsidR="003013FF">
        <w:t>50</w:t>
      </w:r>
      <w:r w:rsidR="00E217E3">
        <w:t xml:space="preserve"> </w:t>
      </w:r>
      <w:r w:rsidR="00335803">
        <w:t xml:space="preserve">personas trabajadoras, únicamente </w:t>
      </w:r>
      <w:r w:rsidR="003013FF">
        <w:t>6</w:t>
      </w:r>
      <w:r w:rsidR="00E217E3">
        <w:t xml:space="preserve"> </w:t>
      </w:r>
      <w:r w:rsidR="00335803">
        <w:t xml:space="preserve">son mujeres frente a </w:t>
      </w:r>
      <w:r>
        <w:t>4</w:t>
      </w:r>
      <w:r w:rsidR="003013FF">
        <w:t>4</w:t>
      </w:r>
      <w:r w:rsidR="00E217E3">
        <w:t xml:space="preserve"> </w:t>
      </w:r>
      <w:r w:rsidR="00335803">
        <w:t>hombres, como se muestra en la siguiente tabla. Es decir, que, si analizamos la distribución de mujeres y hombres d</w:t>
      </w:r>
      <w:r w:rsidR="00746E10">
        <w:t xml:space="preserve">entro </w:t>
      </w:r>
      <w:r w:rsidR="003013FF">
        <w:t>de la empresa, vemos que el 12,0</w:t>
      </w:r>
      <w:r w:rsidR="00746E10">
        <w:t>0% son mujeres frente a un 8</w:t>
      </w:r>
      <w:r w:rsidR="003013FF">
        <w:t>8</w:t>
      </w:r>
      <w:r w:rsidR="00746E10">
        <w:t>,</w:t>
      </w:r>
      <w:r w:rsidR="003013FF">
        <w:t>0</w:t>
      </w:r>
      <w:r w:rsidR="00746E10">
        <w:t>0% de hombres.</w:t>
      </w:r>
      <w:r w:rsidR="009B5AB8">
        <w:t xml:space="preserve"> Esta afirmación se refuerza si miramos el índice de feminización, que nos da un valor de 0.13; lejos del valor 1 que sería la paridad.</w:t>
      </w:r>
    </w:p>
    <w:tbl>
      <w:tblPr>
        <w:tblStyle w:val="Tablaconcuadrcula"/>
        <w:tblW w:w="0" w:type="auto"/>
        <w:tblLook w:val="04A0" w:firstRow="1" w:lastRow="0" w:firstColumn="1" w:lastColumn="0" w:noHBand="0" w:noVBand="1"/>
      </w:tblPr>
      <w:tblGrid>
        <w:gridCol w:w="1415"/>
        <w:gridCol w:w="1415"/>
        <w:gridCol w:w="1416"/>
        <w:gridCol w:w="1416"/>
        <w:gridCol w:w="1416"/>
        <w:gridCol w:w="1416"/>
      </w:tblGrid>
      <w:tr w:rsidR="00335803" w14:paraId="519FB3D6" w14:textId="77777777" w:rsidTr="0013085F">
        <w:trPr>
          <w:trHeight w:val="16"/>
        </w:trPr>
        <w:tc>
          <w:tcPr>
            <w:tcW w:w="2830" w:type="dxa"/>
            <w:gridSpan w:val="2"/>
            <w:shd w:val="clear" w:color="auto" w:fill="F2F2F2" w:themeFill="background1" w:themeFillShade="F2"/>
            <w:vAlign w:val="center"/>
          </w:tcPr>
          <w:p w14:paraId="22CD2404" w14:textId="77777777" w:rsidR="00335803" w:rsidRPr="0013085F" w:rsidRDefault="00335803" w:rsidP="0013629C">
            <w:pPr>
              <w:jc w:val="center"/>
              <w:rPr>
                <w:b/>
                <w:bCs/>
              </w:rPr>
            </w:pPr>
            <w:r w:rsidRPr="0013085F">
              <w:rPr>
                <w:b/>
                <w:bCs/>
              </w:rPr>
              <w:t>Mujeres</w:t>
            </w:r>
          </w:p>
        </w:tc>
        <w:tc>
          <w:tcPr>
            <w:tcW w:w="2832" w:type="dxa"/>
            <w:gridSpan w:val="2"/>
            <w:shd w:val="clear" w:color="auto" w:fill="F2F2F2" w:themeFill="background1" w:themeFillShade="F2"/>
            <w:vAlign w:val="center"/>
          </w:tcPr>
          <w:p w14:paraId="32EB64FA" w14:textId="77777777" w:rsidR="00335803" w:rsidRPr="0013085F" w:rsidRDefault="00335803" w:rsidP="0013629C">
            <w:pPr>
              <w:jc w:val="center"/>
              <w:rPr>
                <w:b/>
                <w:bCs/>
              </w:rPr>
            </w:pPr>
            <w:r w:rsidRPr="0013085F">
              <w:rPr>
                <w:b/>
                <w:bCs/>
              </w:rPr>
              <w:t>Hombres</w:t>
            </w:r>
          </w:p>
        </w:tc>
        <w:tc>
          <w:tcPr>
            <w:tcW w:w="2832" w:type="dxa"/>
            <w:gridSpan w:val="2"/>
            <w:shd w:val="clear" w:color="auto" w:fill="F2F2F2" w:themeFill="background1" w:themeFillShade="F2"/>
            <w:vAlign w:val="center"/>
          </w:tcPr>
          <w:p w14:paraId="0B8D9527" w14:textId="77777777" w:rsidR="00335803" w:rsidRPr="0013085F" w:rsidRDefault="00335803" w:rsidP="0013629C">
            <w:pPr>
              <w:jc w:val="center"/>
              <w:rPr>
                <w:b/>
                <w:bCs/>
              </w:rPr>
            </w:pPr>
            <w:r w:rsidRPr="0013085F">
              <w:rPr>
                <w:b/>
                <w:bCs/>
              </w:rPr>
              <w:t>Total de la Plantilla</w:t>
            </w:r>
          </w:p>
        </w:tc>
      </w:tr>
      <w:tr w:rsidR="00335803" w14:paraId="3E51F1EE" w14:textId="77777777" w:rsidTr="0013629C">
        <w:trPr>
          <w:trHeight w:val="442"/>
        </w:trPr>
        <w:tc>
          <w:tcPr>
            <w:tcW w:w="1415" w:type="dxa"/>
            <w:vAlign w:val="center"/>
          </w:tcPr>
          <w:p w14:paraId="76C2FB32" w14:textId="3CAEE8AF" w:rsidR="00335803" w:rsidRDefault="00361B8E" w:rsidP="0013629C">
            <w:pPr>
              <w:jc w:val="center"/>
            </w:pPr>
            <w:r>
              <w:t>6</w:t>
            </w:r>
          </w:p>
        </w:tc>
        <w:tc>
          <w:tcPr>
            <w:tcW w:w="1415" w:type="dxa"/>
            <w:vAlign w:val="center"/>
          </w:tcPr>
          <w:p w14:paraId="312BA0EE" w14:textId="54EE6AC5" w:rsidR="00335803" w:rsidRDefault="00361B8E" w:rsidP="00AB52B0">
            <w:pPr>
              <w:jc w:val="center"/>
            </w:pPr>
            <w:r>
              <w:t>12,</w:t>
            </w:r>
            <w:r w:rsidR="00AB52B0">
              <w:t>0</w:t>
            </w:r>
            <w:r>
              <w:t>0</w:t>
            </w:r>
            <w:r w:rsidR="00335803">
              <w:t>%</w:t>
            </w:r>
          </w:p>
        </w:tc>
        <w:tc>
          <w:tcPr>
            <w:tcW w:w="1416" w:type="dxa"/>
            <w:vAlign w:val="center"/>
          </w:tcPr>
          <w:p w14:paraId="71C9965C" w14:textId="6A35F363" w:rsidR="00335803" w:rsidRDefault="00AB52B0" w:rsidP="0013629C">
            <w:pPr>
              <w:jc w:val="center"/>
            </w:pPr>
            <w:r>
              <w:t>44</w:t>
            </w:r>
          </w:p>
        </w:tc>
        <w:tc>
          <w:tcPr>
            <w:tcW w:w="1416" w:type="dxa"/>
            <w:vAlign w:val="center"/>
          </w:tcPr>
          <w:p w14:paraId="5D9A47B3" w14:textId="3E8AF8C4" w:rsidR="00335803" w:rsidRDefault="00361B8E" w:rsidP="003013FF">
            <w:pPr>
              <w:jc w:val="center"/>
            </w:pPr>
            <w:r>
              <w:t>8</w:t>
            </w:r>
            <w:r w:rsidR="003013FF">
              <w:t>8</w:t>
            </w:r>
            <w:r>
              <w:t>,</w:t>
            </w:r>
            <w:r w:rsidR="003013FF">
              <w:t>0</w:t>
            </w:r>
            <w:r>
              <w:t>0</w:t>
            </w:r>
            <w:r w:rsidR="00335803">
              <w:t>%</w:t>
            </w:r>
          </w:p>
        </w:tc>
        <w:tc>
          <w:tcPr>
            <w:tcW w:w="1416" w:type="dxa"/>
            <w:vAlign w:val="center"/>
          </w:tcPr>
          <w:p w14:paraId="02BD76AC" w14:textId="5C95A6F0" w:rsidR="00335803" w:rsidRDefault="00AB52B0" w:rsidP="00AB52B0">
            <w:pPr>
              <w:jc w:val="center"/>
            </w:pPr>
            <w:r>
              <w:t>50</w:t>
            </w:r>
          </w:p>
        </w:tc>
        <w:tc>
          <w:tcPr>
            <w:tcW w:w="1416" w:type="dxa"/>
            <w:vAlign w:val="center"/>
          </w:tcPr>
          <w:p w14:paraId="397E5364" w14:textId="77777777" w:rsidR="00335803" w:rsidRDefault="00335803" w:rsidP="0013629C">
            <w:pPr>
              <w:jc w:val="center"/>
            </w:pPr>
            <w:r>
              <w:t>100%</w:t>
            </w:r>
          </w:p>
        </w:tc>
      </w:tr>
      <w:tr w:rsidR="008A7845" w:rsidRPr="008A7845" w14:paraId="5D9BAAF9" w14:textId="77777777" w:rsidTr="007C1BB9">
        <w:trPr>
          <w:gridAfter w:val="2"/>
          <w:wAfter w:w="2832" w:type="dxa"/>
          <w:trHeight w:val="442"/>
        </w:trPr>
        <w:tc>
          <w:tcPr>
            <w:tcW w:w="4246" w:type="dxa"/>
            <w:gridSpan w:val="3"/>
            <w:vAlign w:val="center"/>
          </w:tcPr>
          <w:p w14:paraId="686A5F53" w14:textId="12B088B4" w:rsidR="009B5AB8" w:rsidRPr="008A7845" w:rsidRDefault="009B5AB8" w:rsidP="0013629C">
            <w:pPr>
              <w:jc w:val="center"/>
              <w:rPr>
                <w:b/>
                <w:bCs/>
              </w:rPr>
            </w:pPr>
            <w:r w:rsidRPr="008A7845">
              <w:rPr>
                <w:b/>
                <w:bCs/>
              </w:rPr>
              <w:lastRenderedPageBreak/>
              <w:t>Índice feminización</w:t>
            </w:r>
          </w:p>
        </w:tc>
        <w:tc>
          <w:tcPr>
            <w:tcW w:w="1416" w:type="dxa"/>
            <w:vAlign w:val="center"/>
          </w:tcPr>
          <w:p w14:paraId="53D7D83B" w14:textId="5FD2A906" w:rsidR="009B5AB8" w:rsidRPr="008A7845" w:rsidRDefault="009B5AB8" w:rsidP="003013FF">
            <w:pPr>
              <w:jc w:val="center"/>
            </w:pPr>
            <w:r w:rsidRPr="008A7845">
              <w:t>0.13</w:t>
            </w:r>
          </w:p>
        </w:tc>
      </w:tr>
    </w:tbl>
    <w:p w14:paraId="08619FD8" w14:textId="39FB29B3" w:rsidR="00C64F5A" w:rsidRPr="008A7845" w:rsidRDefault="00796042" w:rsidP="00796042">
      <w:pPr>
        <w:spacing w:before="240"/>
      </w:pPr>
      <w:r w:rsidRPr="008A7845">
        <w:t>Estos datos andan muy lejos de los valores a nivel nacional. Según datos del INE</w:t>
      </w:r>
      <w:r w:rsidRPr="008A7845">
        <w:rPr>
          <w:rStyle w:val="Refdenotaalpie"/>
        </w:rPr>
        <w:footnoteReference w:id="1"/>
      </w:r>
      <w:r w:rsidRPr="008A7845">
        <w:t xml:space="preserve">, </w:t>
      </w:r>
      <w:r w:rsidR="00F44290" w:rsidRPr="008A7845">
        <w:t xml:space="preserve">de las personas ocupadas en la rama de actividad de </w:t>
      </w:r>
      <w:r w:rsidR="00746E10" w:rsidRPr="008A7845">
        <w:t>Comercio</w:t>
      </w:r>
      <w:r w:rsidRPr="008A7845">
        <w:t xml:space="preserve"> al por menor</w:t>
      </w:r>
      <w:r w:rsidR="00746E10" w:rsidRPr="008A7845">
        <w:t xml:space="preserve"> (CNAE 47)</w:t>
      </w:r>
      <w:r w:rsidR="006301B0" w:rsidRPr="008A7845">
        <w:t>,</w:t>
      </w:r>
      <w:r w:rsidR="00F44290" w:rsidRPr="008A7845">
        <w:t xml:space="preserve"> un </w:t>
      </w:r>
      <w:r w:rsidRPr="008A7845">
        <w:t>34% eran hombres y un 66% mujeres. No obstante, hay que tener en cuenta el sector concreto en el que nos encontramos -venta y mantenimiento de equipos de oficina- ya que, si analizamos los datos, por ejemplo, de la rama de Reparación de Ordenadores (CNAE 95)</w:t>
      </w:r>
      <w:r w:rsidRPr="008A7845">
        <w:rPr>
          <w:rStyle w:val="Refdenotaalpie"/>
        </w:rPr>
        <w:footnoteReference w:id="2"/>
      </w:r>
      <w:r w:rsidRPr="008A7845">
        <w:t>, nos encontramos con un 29.6% de mujeres frente a un 70.4% de hombres.</w:t>
      </w:r>
    </w:p>
    <w:p w14:paraId="69E46FD7" w14:textId="77777777" w:rsidR="00C64F5A" w:rsidRPr="00E96D56" w:rsidRDefault="00C64F5A" w:rsidP="00796042">
      <w:pPr>
        <w:spacing w:before="240"/>
        <w:rPr>
          <w:color w:val="2F5496" w:themeColor="accent1" w:themeShade="BF"/>
        </w:rPr>
      </w:pPr>
    </w:p>
    <w:p w14:paraId="40D814E0" w14:textId="5B472D91" w:rsidR="00BB5089" w:rsidRPr="00E96D56" w:rsidRDefault="00BB5089" w:rsidP="00AB1187">
      <w:pPr>
        <w:pBdr>
          <w:bottom w:val="single" w:sz="4" w:space="1" w:color="2F5496" w:themeColor="accent1" w:themeShade="BF"/>
        </w:pBdr>
        <w:spacing w:before="240"/>
        <w:rPr>
          <w:b/>
          <w:bCs/>
          <w:color w:val="2F5496" w:themeColor="accent1" w:themeShade="BF"/>
        </w:rPr>
      </w:pPr>
      <w:r w:rsidRPr="00E96D56">
        <w:rPr>
          <w:b/>
          <w:bCs/>
          <w:color w:val="2F5496" w:themeColor="accent1" w:themeShade="BF"/>
        </w:rPr>
        <w:t>Distribución de la plantilla por Área</w:t>
      </w:r>
    </w:p>
    <w:tbl>
      <w:tblPr>
        <w:tblStyle w:val="Tablanormal5"/>
        <w:tblW w:w="0" w:type="auto"/>
        <w:tblLook w:val="04A0" w:firstRow="1" w:lastRow="0" w:firstColumn="1" w:lastColumn="0" w:noHBand="0" w:noVBand="1"/>
      </w:tblPr>
      <w:tblGrid>
        <w:gridCol w:w="1529"/>
        <w:gridCol w:w="1083"/>
        <w:gridCol w:w="972"/>
        <w:gridCol w:w="694"/>
        <w:gridCol w:w="999"/>
        <w:gridCol w:w="771"/>
        <w:gridCol w:w="974"/>
        <w:gridCol w:w="752"/>
        <w:gridCol w:w="730"/>
      </w:tblGrid>
      <w:tr w:rsidR="00C64F5A" w:rsidRPr="0006238B" w14:paraId="46F96AD5" w14:textId="082F4644" w:rsidTr="00C64F5A">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14:paraId="3CA59AE9" w14:textId="77777777" w:rsidR="00C64F5A" w:rsidRPr="0006238B" w:rsidRDefault="00C64F5A" w:rsidP="006301B0">
            <w:pPr>
              <w:jc w:val="center"/>
              <w:rPr>
                <w:b/>
                <w:bCs/>
                <w:sz w:val="20"/>
                <w:szCs w:val="20"/>
              </w:rPr>
            </w:pPr>
            <w:r>
              <w:rPr>
                <w:b/>
                <w:bCs/>
                <w:sz w:val="20"/>
                <w:szCs w:val="20"/>
              </w:rPr>
              <w:t>Área</w:t>
            </w:r>
          </w:p>
        </w:tc>
        <w:tc>
          <w:tcPr>
            <w:tcW w:w="0" w:type="auto"/>
            <w:vMerge w:val="restart"/>
            <w:vAlign w:val="center"/>
          </w:tcPr>
          <w:p w14:paraId="3834A5B3" w14:textId="77777777" w:rsidR="00C64F5A" w:rsidRPr="0006238B" w:rsidRDefault="00C64F5A" w:rsidP="006301B0">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Hombres</w:t>
            </w:r>
          </w:p>
        </w:tc>
        <w:tc>
          <w:tcPr>
            <w:tcW w:w="0" w:type="auto"/>
            <w:vMerge w:val="restart"/>
            <w:vAlign w:val="center"/>
          </w:tcPr>
          <w:p w14:paraId="56C5A1B0" w14:textId="77777777" w:rsidR="00C64F5A" w:rsidRPr="0006238B" w:rsidRDefault="00C64F5A" w:rsidP="006301B0">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Mujeres</w:t>
            </w:r>
          </w:p>
        </w:tc>
        <w:tc>
          <w:tcPr>
            <w:tcW w:w="0" w:type="auto"/>
            <w:vMerge w:val="restart"/>
            <w:vAlign w:val="center"/>
          </w:tcPr>
          <w:p w14:paraId="76D8B8B9" w14:textId="77777777" w:rsidR="00C64F5A" w:rsidRPr="0006238B" w:rsidRDefault="00C64F5A" w:rsidP="006301B0">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0" w:type="auto"/>
            <w:gridSpan w:val="2"/>
            <w:vAlign w:val="center"/>
          </w:tcPr>
          <w:p w14:paraId="73337E99" w14:textId="77777777" w:rsidR="00C64F5A" w:rsidRPr="0006238B" w:rsidRDefault="00C64F5A" w:rsidP="006301B0">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0" w:type="auto"/>
            <w:gridSpan w:val="3"/>
          </w:tcPr>
          <w:p w14:paraId="18A75A80" w14:textId="0C07107A" w:rsidR="00C64F5A" w:rsidRPr="0006238B" w:rsidRDefault="00C64F5A" w:rsidP="0013629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concentración</w:t>
            </w:r>
          </w:p>
        </w:tc>
      </w:tr>
      <w:tr w:rsidR="00C64F5A" w:rsidRPr="0006238B" w14:paraId="3689CE42" w14:textId="67479207" w:rsidTr="00C64F5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Pr>
          <w:p w14:paraId="698457A0" w14:textId="77777777" w:rsidR="00C64F5A" w:rsidRPr="0006238B" w:rsidRDefault="00C64F5A" w:rsidP="0013629C">
            <w:pPr>
              <w:jc w:val="center"/>
              <w:rPr>
                <w:b/>
                <w:bCs/>
                <w:sz w:val="20"/>
                <w:szCs w:val="20"/>
              </w:rPr>
            </w:pPr>
          </w:p>
        </w:tc>
        <w:tc>
          <w:tcPr>
            <w:tcW w:w="0" w:type="auto"/>
            <w:vMerge/>
          </w:tcPr>
          <w:p w14:paraId="152284B2" w14:textId="77777777"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Merge/>
          </w:tcPr>
          <w:p w14:paraId="684965E5" w14:textId="77777777"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Merge/>
          </w:tcPr>
          <w:p w14:paraId="62D6FC19" w14:textId="77777777"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tcPr>
          <w:p w14:paraId="6C923939" w14:textId="4441177E"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w:t>
            </w:r>
            <w:r>
              <w:rPr>
                <w:b/>
                <w:bCs/>
                <w:sz w:val="20"/>
                <w:szCs w:val="20"/>
              </w:rPr>
              <w:t>e</w:t>
            </w:r>
          </w:p>
        </w:tc>
        <w:tc>
          <w:tcPr>
            <w:tcW w:w="0" w:type="auto"/>
          </w:tcPr>
          <w:p w14:paraId="40AA405C" w14:textId="76C31664"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0" w:type="auto"/>
          </w:tcPr>
          <w:p w14:paraId="5E73DE9D" w14:textId="353EDFEF"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0" w:type="auto"/>
          </w:tcPr>
          <w:p w14:paraId="1E301B08" w14:textId="4B10D278"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0" w:type="auto"/>
          </w:tcPr>
          <w:p w14:paraId="3FB9F2DB" w14:textId="0A4C25B7"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Total</w:t>
            </w:r>
          </w:p>
        </w:tc>
      </w:tr>
      <w:tr w:rsidR="00C64F5A" w:rsidRPr="0006238B" w14:paraId="3AD1435D" w14:textId="5BA68D01" w:rsidTr="00C64F5A">
        <w:trPr>
          <w:trHeight w:val="321"/>
        </w:trPr>
        <w:tc>
          <w:tcPr>
            <w:cnfStyle w:val="001000000000" w:firstRow="0" w:lastRow="0" w:firstColumn="1" w:lastColumn="0" w:oddVBand="0" w:evenVBand="0" w:oddHBand="0" w:evenHBand="0" w:firstRowFirstColumn="0" w:firstRowLastColumn="0" w:lastRowFirstColumn="0" w:lastRowLastColumn="0"/>
            <w:tcW w:w="0" w:type="auto"/>
          </w:tcPr>
          <w:p w14:paraId="5FBA9756" w14:textId="77777777" w:rsidR="00C64F5A" w:rsidRPr="0006238B" w:rsidRDefault="00C64F5A" w:rsidP="0013629C">
            <w:pPr>
              <w:jc w:val="center"/>
              <w:rPr>
                <w:i w:val="0"/>
                <w:iCs w:val="0"/>
                <w:sz w:val="20"/>
                <w:szCs w:val="20"/>
              </w:rPr>
            </w:pPr>
            <w:r>
              <w:rPr>
                <w:sz w:val="20"/>
                <w:szCs w:val="20"/>
              </w:rPr>
              <w:t>Dirección</w:t>
            </w:r>
          </w:p>
        </w:tc>
        <w:tc>
          <w:tcPr>
            <w:tcW w:w="0" w:type="auto"/>
          </w:tcPr>
          <w:p w14:paraId="144CA486" w14:textId="317DB2CA"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5B5059D5" w14:textId="1509F7C5"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34932037" w14:textId="6843D81C"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0B479DAC" w14:textId="4F902D53"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55789218" w14:textId="481A2347"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0D898EEB" w14:textId="32CDDAA4"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713C8BEF" w14:textId="57726B1E"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1F7C4A37" w14:textId="53B86CDA" w:rsidR="00C64F5A"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C64F5A" w:rsidRPr="0006238B" w14:paraId="13931300" w14:textId="7E37D434" w:rsidTr="00C64F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tcPr>
          <w:p w14:paraId="09122439" w14:textId="77777777" w:rsidR="00C64F5A" w:rsidRPr="0006238B" w:rsidRDefault="00C64F5A" w:rsidP="0013629C">
            <w:pPr>
              <w:jc w:val="center"/>
              <w:rPr>
                <w:i w:val="0"/>
                <w:iCs w:val="0"/>
                <w:sz w:val="20"/>
                <w:szCs w:val="20"/>
              </w:rPr>
            </w:pPr>
            <w:r>
              <w:rPr>
                <w:sz w:val="20"/>
                <w:szCs w:val="20"/>
              </w:rPr>
              <w:t>Administración</w:t>
            </w:r>
          </w:p>
        </w:tc>
        <w:tc>
          <w:tcPr>
            <w:tcW w:w="0" w:type="auto"/>
          </w:tcPr>
          <w:p w14:paraId="18046598" w14:textId="2FB7FF98"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0" w:type="auto"/>
          </w:tcPr>
          <w:p w14:paraId="7BBA253F" w14:textId="12C6742C"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0" w:type="auto"/>
          </w:tcPr>
          <w:p w14:paraId="2F33E876" w14:textId="7E892AF4"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0" w:type="auto"/>
          </w:tcPr>
          <w:p w14:paraId="7569B308" w14:textId="7836E98E"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0" w:type="auto"/>
          </w:tcPr>
          <w:p w14:paraId="730634A3" w14:textId="5A147125"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c>
          <w:tcPr>
            <w:tcW w:w="0" w:type="auto"/>
          </w:tcPr>
          <w:p w14:paraId="501E3F6F" w14:textId="1A8A09D1"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9.10%</w:t>
            </w:r>
          </w:p>
        </w:tc>
        <w:tc>
          <w:tcPr>
            <w:tcW w:w="0" w:type="auto"/>
          </w:tcPr>
          <w:p w14:paraId="337466A8" w14:textId="5A88BD6E"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0" w:type="auto"/>
          </w:tcPr>
          <w:p w14:paraId="3ED4BFE2" w14:textId="71B8FC27" w:rsidR="00C64F5A"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C64F5A" w:rsidRPr="0006238B" w14:paraId="13B90FF5" w14:textId="02D217A6" w:rsidTr="00C64F5A">
        <w:trPr>
          <w:trHeight w:val="321"/>
        </w:trPr>
        <w:tc>
          <w:tcPr>
            <w:cnfStyle w:val="001000000000" w:firstRow="0" w:lastRow="0" w:firstColumn="1" w:lastColumn="0" w:oddVBand="0" w:evenVBand="0" w:oddHBand="0" w:evenHBand="0" w:firstRowFirstColumn="0" w:firstRowLastColumn="0" w:lastRowFirstColumn="0" w:lastRowLastColumn="0"/>
            <w:tcW w:w="0" w:type="auto"/>
          </w:tcPr>
          <w:p w14:paraId="0C4CA3EC" w14:textId="265276B3" w:rsidR="00C64F5A" w:rsidRPr="0006238B" w:rsidRDefault="00C64F5A" w:rsidP="0013629C">
            <w:pPr>
              <w:jc w:val="center"/>
              <w:rPr>
                <w:i w:val="0"/>
                <w:iCs w:val="0"/>
                <w:sz w:val="20"/>
                <w:szCs w:val="20"/>
              </w:rPr>
            </w:pPr>
            <w:r>
              <w:rPr>
                <w:i w:val="0"/>
                <w:iCs w:val="0"/>
                <w:sz w:val="20"/>
                <w:szCs w:val="20"/>
              </w:rPr>
              <w:t>Comercial</w:t>
            </w:r>
          </w:p>
        </w:tc>
        <w:tc>
          <w:tcPr>
            <w:tcW w:w="0" w:type="auto"/>
          </w:tcPr>
          <w:p w14:paraId="73393BB2" w14:textId="3D82284A"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0" w:type="auto"/>
          </w:tcPr>
          <w:p w14:paraId="75B406E2" w14:textId="60323BD5"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1679099C" w14:textId="78040ACC"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0" w:type="auto"/>
          </w:tcPr>
          <w:p w14:paraId="3C7262BD" w14:textId="00E0772E"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0" w:type="auto"/>
          </w:tcPr>
          <w:p w14:paraId="0B42C7ED" w14:textId="3BCB8EBC"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1BFC8BB8" w14:textId="3143C2BD"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15.90%</w:t>
            </w:r>
          </w:p>
        </w:tc>
        <w:tc>
          <w:tcPr>
            <w:tcW w:w="0" w:type="auto"/>
          </w:tcPr>
          <w:p w14:paraId="4288C34C" w14:textId="796D8F71" w:rsidR="00C64F5A" w:rsidRPr="0006238B"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tcPr>
          <w:p w14:paraId="50E1E6EA" w14:textId="062B0C3F" w:rsidR="00C64F5A" w:rsidRDefault="00C64F5A" w:rsidP="0013629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r>
      <w:tr w:rsidR="00C64F5A" w:rsidRPr="0006238B" w14:paraId="2B3C2044" w14:textId="05646DEA" w:rsidTr="00C64F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tcPr>
          <w:p w14:paraId="69D97B6B" w14:textId="53852E74" w:rsidR="00C64F5A" w:rsidRPr="00C64F5A" w:rsidRDefault="00C64F5A" w:rsidP="0013629C">
            <w:pPr>
              <w:jc w:val="center"/>
              <w:rPr>
                <w:i w:val="0"/>
                <w:iCs w:val="0"/>
                <w:color w:val="7030A0"/>
                <w:sz w:val="20"/>
                <w:szCs w:val="20"/>
              </w:rPr>
            </w:pPr>
            <w:r w:rsidRPr="008A7845">
              <w:rPr>
                <w:i w:val="0"/>
                <w:iCs w:val="0"/>
                <w:sz w:val="20"/>
                <w:szCs w:val="20"/>
              </w:rPr>
              <w:t>Técnica</w:t>
            </w:r>
          </w:p>
        </w:tc>
        <w:tc>
          <w:tcPr>
            <w:tcW w:w="0" w:type="auto"/>
          </w:tcPr>
          <w:p w14:paraId="57609E72" w14:textId="0D782EC1"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0" w:type="auto"/>
          </w:tcPr>
          <w:p w14:paraId="30AB6ECE" w14:textId="4AA30623"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0" w:type="auto"/>
          </w:tcPr>
          <w:p w14:paraId="3BC6A430" w14:textId="1B285F16"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0" w:type="auto"/>
          </w:tcPr>
          <w:p w14:paraId="4E9586A0" w14:textId="10BF2C8B"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0" w:type="auto"/>
          </w:tcPr>
          <w:p w14:paraId="595A8303" w14:textId="79D54A54"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0" w:type="auto"/>
          </w:tcPr>
          <w:p w14:paraId="0060F099" w14:textId="7F788565"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0" w:type="auto"/>
          </w:tcPr>
          <w:p w14:paraId="21FABD47" w14:textId="518E8A06" w:rsidR="00C64F5A" w:rsidRPr="0006238B"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0" w:type="auto"/>
          </w:tcPr>
          <w:p w14:paraId="78D95863" w14:textId="784DC01A" w:rsidR="00C64F5A" w:rsidRDefault="00C64F5A" w:rsidP="0013629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r>
      <w:tr w:rsidR="00C64F5A" w:rsidRPr="0006238B" w14:paraId="1E4EAC4E" w14:textId="4520B883" w:rsidTr="00C64F5A">
        <w:trPr>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A5D936" w14:textId="6F02D1A2" w:rsidR="00C64F5A" w:rsidRPr="0006238B" w:rsidRDefault="00C64F5A" w:rsidP="00C64F5A">
            <w:pPr>
              <w:jc w:val="center"/>
              <w:rPr>
                <w:i w:val="0"/>
                <w:iCs w:val="0"/>
                <w:sz w:val="20"/>
                <w:szCs w:val="20"/>
              </w:rPr>
            </w:pPr>
            <w:r w:rsidRPr="00796042">
              <w:rPr>
                <w:b/>
                <w:bCs/>
                <w:sz w:val="20"/>
                <w:szCs w:val="20"/>
              </w:rPr>
              <w:t>Total</w:t>
            </w:r>
          </w:p>
        </w:tc>
        <w:tc>
          <w:tcPr>
            <w:tcW w:w="0" w:type="auto"/>
            <w:vAlign w:val="center"/>
          </w:tcPr>
          <w:p w14:paraId="1E8AB0BB" w14:textId="2857007F" w:rsidR="00C64F5A" w:rsidRPr="0006238B" w:rsidRDefault="00C64F5A" w:rsidP="00C64F5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44</w:t>
            </w:r>
          </w:p>
        </w:tc>
        <w:tc>
          <w:tcPr>
            <w:tcW w:w="0" w:type="auto"/>
            <w:vAlign w:val="center"/>
          </w:tcPr>
          <w:p w14:paraId="49AAADAE" w14:textId="15264BE8" w:rsidR="00C64F5A" w:rsidRPr="0006238B" w:rsidRDefault="00C64F5A" w:rsidP="00C64F5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6</w:t>
            </w:r>
          </w:p>
        </w:tc>
        <w:tc>
          <w:tcPr>
            <w:tcW w:w="0" w:type="auto"/>
            <w:vAlign w:val="center"/>
          </w:tcPr>
          <w:p w14:paraId="33D5CB72" w14:textId="5BE3E943" w:rsidR="00C64F5A" w:rsidRPr="0006238B" w:rsidRDefault="00C64F5A" w:rsidP="00C64F5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50</w:t>
            </w:r>
          </w:p>
        </w:tc>
        <w:tc>
          <w:tcPr>
            <w:tcW w:w="0" w:type="auto"/>
            <w:vAlign w:val="center"/>
          </w:tcPr>
          <w:p w14:paraId="2BEAA916" w14:textId="179E021C" w:rsidR="00C64F5A" w:rsidRPr="0006238B" w:rsidRDefault="00C64F5A" w:rsidP="00C64F5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88%</w:t>
            </w:r>
          </w:p>
        </w:tc>
        <w:tc>
          <w:tcPr>
            <w:tcW w:w="0" w:type="auto"/>
            <w:vAlign w:val="center"/>
          </w:tcPr>
          <w:p w14:paraId="64656E35" w14:textId="23C3B5AE" w:rsidR="00C64F5A" w:rsidRPr="0006238B" w:rsidRDefault="00C64F5A" w:rsidP="00C64F5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12%</w:t>
            </w:r>
          </w:p>
        </w:tc>
        <w:tc>
          <w:tcPr>
            <w:tcW w:w="0" w:type="auto"/>
            <w:vAlign w:val="center"/>
          </w:tcPr>
          <w:p w14:paraId="2241D075" w14:textId="261D8EF5" w:rsidR="00C64F5A" w:rsidRPr="0006238B" w:rsidRDefault="00C64F5A" w:rsidP="00C64F5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c>
          <w:tcPr>
            <w:tcW w:w="0" w:type="auto"/>
            <w:vAlign w:val="center"/>
          </w:tcPr>
          <w:p w14:paraId="51E6CCE1" w14:textId="57021010" w:rsidR="00C64F5A" w:rsidRPr="0006238B" w:rsidRDefault="00C64F5A" w:rsidP="00C64F5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c>
          <w:tcPr>
            <w:tcW w:w="0" w:type="auto"/>
          </w:tcPr>
          <w:p w14:paraId="13535ED2" w14:textId="7CBCC5B4" w:rsidR="00C64F5A" w:rsidRPr="0006238B" w:rsidRDefault="00C64F5A" w:rsidP="00C64F5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r>
    </w:tbl>
    <w:p w14:paraId="6C51C1CE" w14:textId="77777777" w:rsidR="00C64F5A" w:rsidRPr="008A7845" w:rsidRDefault="00C64F5A" w:rsidP="00C64F5A">
      <w:pPr>
        <w:spacing w:before="240"/>
      </w:pPr>
      <w:r w:rsidRPr="008A7845">
        <w:t>Si atendemos a la distribución de la plantilla por área, observamos cómo las mujeres tienen presencia únicamente en el área de administración -área tradicionalmente feminizada-; no obstante, este es un departamento que, si atendemos a la definición que nos da la Ley 3/2007, de 22 de marzo en su Disposición Adicional primera, se considera equilibrado.</w:t>
      </w:r>
    </w:p>
    <w:p w14:paraId="45BFC8B2" w14:textId="03185AD6" w:rsidR="00FA65FA" w:rsidRPr="008A7845" w:rsidRDefault="00FA65FA" w:rsidP="00FA65FA">
      <w:r w:rsidRPr="008A7845">
        <w:t xml:space="preserve">El resto de </w:t>
      </w:r>
      <w:r w:rsidR="002928F6" w:rsidRPr="008A7845">
        <w:t>las áreas</w:t>
      </w:r>
      <w:r w:rsidRPr="008A7845">
        <w:t xml:space="preserve"> de la empresa, como podemos ver en la siguiente gráfica, están 100% masculinizadas; siendo el área técnica donde se concentra la mayor parte de la plantilla (un 66%).</w:t>
      </w:r>
    </w:p>
    <w:p w14:paraId="756C2FDB" w14:textId="3803293C" w:rsidR="00C64F5A" w:rsidRDefault="00C64F5A" w:rsidP="00C64F5A">
      <w:pPr>
        <w:spacing w:before="240"/>
        <w:rPr>
          <w:color w:val="00B0F0"/>
        </w:rPr>
      </w:pPr>
      <w:r>
        <w:rPr>
          <w:noProof/>
          <w:color w:val="00B0F0"/>
          <w:lang w:eastAsia="es-ES"/>
        </w:rPr>
        <w:lastRenderedPageBreak/>
        <w:drawing>
          <wp:inline distT="0" distB="0" distL="0" distR="0" wp14:anchorId="3C80B28A" wp14:editId="5244C896">
            <wp:extent cx="5400040" cy="2247900"/>
            <wp:effectExtent l="0" t="0" r="10160" b="0"/>
            <wp:docPr id="1968648096" name="Gráfico 2"/>
            <wp:cNvGraphicFramePr/>
            <a:graphic xmlns:a="http://schemas.openxmlformats.org/drawingml/2006/main">
              <a:graphicData uri="http://schemas.openxmlformats.org/drawingml/2006/chart">
                <c:chart xmlns:c="http://schemas.openxmlformats.org/drawingml/2006/chart" r:id="rId12"/>
              </a:graphicData>
            </a:graphic>
          </wp:inline>
        </w:drawing>
      </w:r>
    </w:p>
    <w:p w14:paraId="03C0B063" w14:textId="6A2B221B" w:rsidR="00C64F5A" w:rsidRDefault="00C64F5A" w:rsidP="00C64F5A">
      <w:pPr>
        <w:rPr>
          <w:color w:val="00B0F0"/>
        </w:rPr>
      </w:pPr>
    </w:p>
    <w:p w14:paraId="72384340" w14:textId="77777777" w:rsidR="00BB5089" w:rsidRPr="001C6472" w:rsidRDefault="00BB5089" w:rsidP="00AB1187">
      <w:pPr>
        <w:pBdr>
          <w:bottom w:val="single" w:sz="4" w:space="1" w:color="2F5496" w:themeColor="accent1" w:themeShade="BF"/>
        </w:pBdr>
        <w:spacing w:before="240"/>
        <w:rPr>
          <w:b/>
          <w:bCs/>
          <w:color w:val="2F5496" w:themeColor="accent1" w:themeShade="BF"/>
        </w:rPr>
      </w:pPr>
      <w:r w:rsidRPr="001C6472">
        <w:rPr>
          <w:b/>
          <w:bCs/>
          <w:color w:val="2F5496" w:themeColor="accent1" w:themeShade="BF"/>
        </w:rPr>
        <w:t>Distribución de la plantilla por Categoría Profesional</w:t>
      </w:r>
    </w:p>
    <w:tbl>
      <w:tblPr>
        <w:tblStyle w:val="Tablanormal5"/>
        <w:tblW w:w="0" w:type="auto"/>
        <w:tblLook w:val="04A0" w:firstRow="1" w:lastRow="0" w:firstColumn="1" w:lastColumn="0" w:noHBand="0" w:noVBand="1"/>
      </w:tblPr>
      <w:tblGrid>
        <w:gridCol w:w="1528"/>
        <w:gridCol w:w="1083"/>
        <w:gridCol w:w="989"/>
        <w:gridCol w:w="706"/>
        <w:gridCol w:w="1104"/>
        <w:gridCol w:w="990"/>
        <w:gridCol w:w="1104"/>
        <w:gridCol w:w="990"/>
      </w:tblGrid>
      <w:tr w:rsidR="00BB5089" w:rsidRPr="0006238B" w14:paraId="002D4199" w14:textId="77777777" w:rsidTr="00185CE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28" w:type="dxa"/>
            <w:vMerge w:val="restart"/>
            <w:vAlign w:val="center"/>
          </w:tcPr>
          <w:p w14:paraId="7378E59C" w14:textId="77777777" w:rsidR="00BB5089" w:rsidRPr="0006238B" w:rsidRDefault="00BB5089" w:rsidP="00185CEB">
            <w:pPr>
              <w:jc w:val="center"/>
              <w:rPr>
                <w:b/>
                <w:bCs/>
                <w:sz w:val="20"/>
                <w:szCs w:val="20"/>
              </w:rPr>
            </w:pPr>
            <w:r>
              <w:rPr>
                <w:b/>
                <w:bCs/>
                <w:sz w:val="20"/>
                <w:szCs w:val="20"/>
              </w:rPr>
              <w:t>Categoría Profesional</w:t>
            </w:r>
          </w:p>
        </w:tc>
        <w:tc>
          <w:tcPr>
            <w:tcW w:w="1083" w:type="dxa"/>
            <w:vMerge w:val="restart"/>
            <w:vAlign w:val="center"/>
          </w:tcPr>
          <w:p w14:paraId="000D7927" w14:textId="77777777" w:rsidR="00BB5089" w:rsidRPr="0006238B" w:rsidRDefault="00BB50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Hombres</w:t>
            </w:r>
          </w:p>
        </w:tc>
        <w:tc>
          <w:tcPr>
            <w:tcW w:w="989" w:type="dxa"/>
            <w:vMerge w:val="restart"/>
            <w:vAlign w:val="center"/>
          </w:tcPr>
          <w:p w14:paraId="1FED7ACD" w14:textId="77777777" w:rsidR="00BB5089" w:rsidRPr="0006238B" w:rsidRDefault="00BB50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Mujeres</w:t>
            </w:r>
          </w:p>
        </w:tc>
        <w:tc>
          <w:tcPr>
            <w:tcW w:w="706" w:type="dxa"/>
            <w:vMerge w:val="restart"/>
            <w:vAlign w:val="center"/>
          </w:tcPr>
          <w:p w14:paraId="748CD5B3" w14:textId="77777777" w:rsidR="00BB5089" w:rsidRPr="0006238B" w:rsidRDefault="00BB50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2094" w:type="dxa"/>
            <w:gridSpan w:val="2"/>
            <w:vAlign w:val="center"/>
          </w:tcPr>
          <w:p w14:paraId="59EF2997" w14:textId="77777777" w:rsidR="00BB5089" w:rsidRPr="0006238B" w:rsidRDefault="00BB50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2094" w:type="dxa"/>
            <w:gridSpan w:val="2"/>
            <w:vAlign w:val="center"/>
          </w:tcPr>
          <w:p w14:paraId="471B5F8B" w14:textId="77777777" w:rsidR="00BB5089" w:rsidRPr="0006238B" w:rsidRDefault="00BB50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concentración</w:t>
            </w:r>
          </w:p>
        </w:tc>
      </w:tr>
      <w:tr w:rsidR="00BB5089" w:rsidRPr="0006238B" w14:paraId="16D93CB2" w14:textId="77777777" w:rsidTr="00185CE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8" w:type="dxa"/>
            <w:vMerge/>
          </w:tcPr>
          <w:p w14:paraId="633A45D9" w14:textId="77777777" w:rsidR="00BB5089" w:rsidRPr="0006238B" w:rsidRDefault="00BB5089" w:rsidP="0013629C">
            <w:pPr>
              <w:jc w:val="center"/>
              <w:rPr>
                <w:b/>
                <w:bCs/>
                <w:sz w:val="20"/>
                <w:szCs w:val="20"/>
              </w:rPr>
            </w:pPr>
          </w:p>
        </w:tc>
        <w:tc>
          <w:tcPr>
            <w:tcW w:w="1083" w:type="dxa"/>
            <w:vMerge/>
          </w:tcPr>
          <w:p w14:paraId="4D9689AC" w14:textId="77777777" w:rsidR="00BB5089" w:rsidRPr="0006238B" w:rsidRDefault="00BB5089"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89" w:type="dxa"/>
            <w:vMerge/>
          </w:tcPr>
          <w:p w14:paraId="232C6CAB" w14:textId="77777777" w:rsidR="00BB5089" w:rsidRPr="0006238B" w:rsidRDefault="00BB5089"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06" w:type="dxa"/>
            <w:vMerge/>
          </w:tcPr>
          <w:p w14:paraId="7A51A626" w14:textId="77777777" w:rsidR="00BB5089" w:rsidRPr="0006238B" w:rsidRDefault="00BB5089"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4" w:type="dxa"/>
          </w:tcPr>
          <w:p w14:paraId="295FEB54" w14:textId="77777777" w:rsidR="00BB5089" w:rsidRPr="0006238B" w:rsidRDefault="00BB5089"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Hombres</w:t>
            </w:r>
          </w:p>
        </w:tc>
        <w:tc>
          <w:tcPr>
            <w:tcW w:w="990" w:type="dxa"/>
          </w:tcPr>
          <w:p w14:paraId="5FD3C22A" w14:textId="77777777" w:rsidR="00BB5089" w:rsidRPr="0006238B" w:rsidRDefault="00BB5089"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Mujeres</w:t>
            </w:r>
          </w:p>
        </w:tc>
        <w:tc>
          <w:tcPr>
            <w:tcW w:w="1104" w:type="dxa"/>
          </w:tcPr>
          <w:p w14:paraId="59CCBE7E" w14:textId="77777777" w:rsidR="00BB5089" w:rsidRPr="0006238B" w:rsidRDefault="00BB5089"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Hombres</w:t>
            </w:r>
          </w:p>
        </w:tc>
        <w:tc>
          <w:tcPr>
            <w:tcW w:w="990" w:type="dxa"/>
          </w:tcPr>
          <w:p w14:paraId="1EB4BD92" w14:textId="77777777" w:rsidR="00BB5089" w:rsidRPr="0006238B" w:rsidRDefault="00BB5089"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Mujeres</w:t>
            </w:r>
          </w:p>
        </w:tc>
      </w:tr>
      <w:tr w:rsidR="00BB5089" w:rsidRPr="0006238B" w14:paraId="73F1F4E6" w14:textId="77777777" w:rsidTr="00796042">
        <w:trPr>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26FA240D" w14:textId="77777777" w:rsidR="00BB5089" w:rsidRPr="0006238B" w:rsidRDefault="00BB5089" w:rsidP="00185CEB">
            <w:pPr>
              <w:jc w:val="center"/>
              <w:rPr>
                <w:i w:val="0"/>
                <w:iCs w:val="0"/>
                <w:sz w:val="20"/>
                <w:szCs w:val="20"/>
              </w:rPr>
            </w:pPr>
            <w:r>
              <w:rPr>
                <w:sz w:val="20"/>
                <w:szCs w:val="20"/>
              </w:rPr>
              <w:t>Dirección</w:t>
            </w:r>
          </w:p>
        </w:tc>
        <w:tc>
          <w:tcPr>
            <w:tcW w:w="1083" w:type="dxa"/>
            <w:vAlign w:val="center"/>
          </w:tcPr>
          <w:p w14:paraId="6545C0B7" w14:textId="032C0F6F" w:rsidR="00BB5089" w:rsidRPr="0006238B" w:rsidRDefault="00867778"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89" w:type="dxa"/>
            <w:vAlign w:val="center"/>
          </w:tcPr>
          <w:p w14:paraId="3FFF1CF3" w14:textId="4B6BB79B" w:rsidR="00BB5089" w:rsidRPr="0006238B" w:rsidRDefault="00867778"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06" w:type="dxa"/>
            <w:vAlign w:val="center"/>
          </w:tcPr>
          <w:p w14:paraId="39066268" w14:textId="23216417" w:rsidR="00BB5089" w:rsidRPr="0006238B" w:rsidRDefault="00867778"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104" w:type="dxa"/>
            <w:vAlign w:val="center"/>
          </w:tcPr>
          <w:p w14:paraId="44F9F83D" w14:textId="174B7A97" w:rsidR="00BB5089" w:rsidRPr="0006238B" w:rsidRDefault="00796042"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90" w:type="dxa"/>
            <w:vAlign w:val="center"/>
          </w:tcPr>
          <w:p w14:paraId="44B50870" w14:textId="45AAAC07" w:rsidR="00BB5089" w:rsidRPr="0006238B" w:rsidRDefault="00796042"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104" w:type="dxa"/>
            <w:vAlign w:val="center"/>
          </w:tcPr>
          <w:p w14:paraId="70118714" w14:textId="3F9652B9" w:rsidR="00BB5089" w:rsidRPr="0006238B" w:rsidRDefault="00796042"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90" w:type="dxa"/>
            <w:vAlign w:val="center"/>
          </w:tcPr>
          <w:p w14:paraId="6B77F4A9" w14:textId="04F0564E" w:rsidR="00BB5089" w:rsidRPr="0006238B" w:rsidRDefault="00796042"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BB5089" w:rsidRPr="0006238B" w14:paraId="361DE3FD" w14:textId="77777777" w:rsidTr="0079604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244CFEFD" w14:textId="376ACF6C" w:rsidR="00BB5089" w:rsidRPr="0006238B" w:rsidRDefault="00F21556" w:rsidP="00185CEB">
            <w:pPr>
              <w:jc w:val="center"/>
              <w:rPr>
                <w:i w:val="0"/>
                <w:iCs w:val="0"/>
                <w:sz w:val="20"/>
                <w:szCs w:val="20"/>
              </w:rPr>
            </w:pPr>
            <w:r>
              <w:rPr>
                <w:sz w:val="20"/>
                <w:szCs w:val="20"/>
              </w:rPr>
              <w:t xml:space="preserve">P. </w:t>
            </w:r>
            <w:r w:rsidR="00C147FE">
              <w:rPr>
                <w:sz w:val="20"/>
                <w:szCs w:val="20"/>
              </w:rPr>
              <w:t>Técnico Of.1ª</w:t>
            </w:r>
          </w:p>
        </w:tc>
        <w:tc>
          <w:tcPr>
            <w:tcW w:w="1083" w:type="dxa"/>
            <w:vAlign w:val="center"/>
          </w:tcPr>
          <w:p w14:paraId="38DEE4E3" w14:textId="5E0ACB8C" w:rsidR="00BB5089" w:rsidRPr="0006238B"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89" w:type="dxa"/>
            <w:vAlign w:val="center"/>
          </w:tcPr>
          <w:p w14:paraId="59FF9C0D" w14:textId="3B0925C0" w:rsidR="00BB5089" w:rsidRPr="0006238B" w:rsidRDefault="006C4557"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06" w:type="dxa"/>
            <w:vAlign w:val="center"/>
          </w:tcPr>
          <w:p w14:paraId="3E12726B" w14:textId="13DEC263" w:rsidR="00BB5089" w:rsidRPr="0006238B"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104" w:type="dxa"/>
            <w:vAlign w:val="center"/>
          </w:tcPr>
          <w:p w14:paraId="64BC4896" w14:textId="6E96C6F5" w:rsidR="00BB5089" w:rsidRPr="0006238B" w:rsidRDefault="00943649"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990" w:type="dxa"/>
            <w:vAlign w:val="center"/>
          </w:tcPr>
          <w:p w14:paraId="26399AE7" w14:textId="19773C4E" w:rsidR="00BB5089" w:rsidRPr="0006238B" w:rsidRDefault="00943649"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04" w:type="dxa"/>
            <w:vAlign w:val="center"/>
          </w:tcPr>
          <w:p w14:paraId="0AF865CA" w14:textId="0E6108CF" w:rsidR="00BB5089" w:rsidRPr="0006238B"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31.82</w:t>
            </w:r>
            <w:r w:rsidR="00943649">
              <w:rPr>
                <w:sz w:val="20"/>
                <w:szCs w:val="20"/>
              </w:rPr>
              <w:t>%</w:t>
            </w:r>
          </w:p>
        </w:tc>
        <w:tc>
          <w:tcPr>
            <w:tcW w:w="990" w:type="dxa"/>
            <w:vAlign w:val="center"/>
          </w:tcPr>
          <w:p w14:paraId="7665B000" w14:textId="011D55B4" w:rsidR="00BB5089" w:rsidRPr="0006238B" w:rsidRDefault="00943649"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C147FE" w:rsidRPr="0006238B" w14:paraId="3D8EA83B" w14:textId="77777777" w:rsidTr="00796042">
        <w:trPr>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3E6D7172" w14:textId="22C30DE2" w:rsidR="00C147FE" w:rsidRDefault="00F21556" w:rsidP="00185CEB">
            <w:pPr>
              <w:jc w:val="center"/>
              <w:rPr>
                <w:sz w:val="20"/>
                <w:szCs w:val="20"/>
              </w:rPr>
            </w:pPr>
            <w:r>
              <w:rPr>
                <w:sz w:val="20"/>
                <w:szCs w:val="20"/>
              </w:rPr>
              <w:t xml:space="preserve">P. </w:t>
            </w:r>
            <w:r w:rsidR="00C147FE">
              <w:rPr>
                <w:sz w:val="20"/>
                <w:szCs w:val="20"/>
              </w:rPr>
              <w:t xml:space="preserve">Técnico </w:t>
            </w:r>
            <w:r>
              <w:rPr>
                <w:sz w:val="20"/>
                <w:szCs w:val="20"/>
              </w:rPr>
              <w:br/>
            </w:r>
            <w:r w:rsidR="00C147FE">
              <w:rPr>
                <w:sz w:val="20"/>
                <w:szCs w:val="20"/>
              </w:rPr>
              <w:t>Of. 2ª</w:t>
            </w:r>
          </w:p>
        </w:tc>
        <w:tc>
          <w:tcPr>
            <w:tcW w:w="1083" w:type="dxa"/>
            <w:vAlign w:val="center"/>
          </w:tcPr>
          <w:p w14:paraId="07A5F36B" w14:textId="4AB38F2C" w:rsidR="00C147FE"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989" w:type="dxa"/>
            <w:vAlign w:val="center"/>
          </w:tcPr>
          <w:p w14:paraId="0478018D" w14:textId="58236C92" w:rsidR="00C147FE"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06" w:type="dxa"/>
            <w:vAlign w:val="center"/>
          </w:tcPr>
          <w:p w14:paraId="0AE0421C" w14:textId="25C9630B" w:rsidR="00C147FE"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104" w:type="dxa"/>
            <w:vAlign w:val="center"/>
          </w:tcPr>
          <w:p w14:paraId="5854F560" w14:textId="67AB3107" w:rsidR="00C147FE"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990" w:type="dxa"/>
            <w:vAlign w:val="center"/>
          </w:tcPr>
          <w:p w14:paraId="4E564F79" w14:textId="5B050242" w:rsidR="00C147FE"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104" w:type="dxa"/>
            <w:vAlign w:val="center"/>
          </w:tcPr>
          <w:p w14:paraId="6033A880" w14:textId="321A1660" w:rsidR="00C147FE"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31.82%</w:t>
            </w:r>
          </w:p>
        </w:tc>
        <w:tc>
          <w:tcPr>
            <w:tcW w:w="990" w:type="dxa"/>
            <w:vAlign w:val="center"/>
          </w:tcPr>
          <w:p w14:paraId="38D424A5" w14:textId="428B6619" w:rsidR="00C147FE"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BB5089" w:rsidRPr="0006238B" w14:paraId="620A8F7B" w14:textId="77777777" w:rsidTr="0079604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33C041A5" w14:textId="2FF858E4" w:rsidR="00BB5089" w:rsidRPr="0006238B" w:rsidRDefault="00F21556" w:rsidP="00185CEB">
            <w:pPr>
              <w:jc w:val="center"/>
              <w:rPr>
                <w:i w:val="0"/>
                <w:iCs w:val="0"/>
                <w:sz w:val="20"/>
                <w:szCs w:val="20"/>
              </w:rPr>
            </w:pPr>
            <w:r>
              <w:rPr>
                <w:sz w:val="20"/>
                <w:szCs w:val="20"/>
              </w:rPr>
              <w:t xml:space="preserve">P. </w:t>
            </w:r>
            <w:r w:rsidR="00C147FE">
              <w:rPr>
                <w:sz w:val="20"/>
                <w:szCs w:val="20"/>
              </w:rPr>
              <w:t xml:space="preserve">Técnico </w:t>
            </w:r>
            <w:r>
              <w:rPr>
                <w:sz w:val="20"/>
                <w:szCs w:val="20"/>
              </w:rPr>
              <w:br/>
            </w:r>
            <w:r w:rsidR="00C147FE">
              <w:rPr>
                <w:sz w:val="20"/>
                <w:szCs w:val="20"/>
              </w:rPr>
              <w:t>Of. 3ª</w:t>
            </w:r>
          </w:p>
        </w:tc>
        <w:tc>
          <w:tcPr>
            <w:tcW w:w="1083" w:type="dxa"/>
            <w:vAlign w:val="center"/>
          </w:tcPr>
          <w:p w14:paraId="71A31D85" w14:textId="3D53D814" w:rsidR="00BB5089" w:rsidRPr="0006238B"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989" w:type="dxa"/>
            <w:vAlign w:val="center"/>
          </w:tcPr>
          <w:p w14:paraId="19B07B91" w14:textId="7BD47861" w:rsidR="00BB5089" w:rsidRPr="0006238B" w:rsidRDefault="006C4557"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06" w:type="dxa"/>
            <w:vAlign w:val="center"/>
          </w:tcPr>
          <w:p w14:paraId="22813415" w14:textId="2D173FC8" w:rsidR="00BB5089" w:rsidRPr="0006238B"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104" w:type="dxa"/>
            <w:vAlign w:val="center"/>
          </w:tcPr>
          <w:p w14:paraId="51B7CB44" w14:textId="198A1CFD" w:rsidR="00BB5089" w:rsidRPr="0006238B" w:rsidRDefault="00943649"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990" w:type="dxa"/>
            <w:vAlign w:val="center"/>
          </w:tcPr>
          <w:p w14:paraId="12FDCE0A" w14:textId="68ECFFA7" w:rsidR="00BB5089" w:rsidRPr="0006238B" w:rsidRDefault="00943649"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04" w:type="dxa"/>
            <w:vAlign w:val="center"/>
          </w:tcPr>
          <w:p w14:paraId="2DD62369" w14:textId="7968C684" w:rsidR="00BB5089" w:rsidRPr="0006238B"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6.82%</w:t>
            </w:r>
          </w:p>
        </w:tc>
        <w:tc>
          <w:tcPr>
            <w:tcW w:w="990" w:type="dxa"/>
            <w:vAlign w:val="center"/>
          </w:tcPr>
          <w:p w14:paraId="0B193B74" w14:textId="4BC0E610" w:rsidR="00BB5089" w:rsidRPr="0006238B" w:rsidRDefault="00943649"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C090B" w:rsidRPr="0006238B" w14:paraId="638B6939" w14:textId="77777777" w:rsidTr="00796042">
        <w:trPr>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34833B2B" w14:textId="10AD4442" w:rsidR="000C090B" w:rsidRDefault="00F21556" w:rsidP="00185CEB">
            <w:pPr>
              <w:jc w:val="center"/>
              <w:rPr>
                <w:sz w:val="20"/>
                <w:szCs w:val="20"/>
              </w:rPr>
            </w:pPr>
            <w:r>
              <w:rPr>
                <w:sz w:val="20"/>
                <w:szCs w:val="20"/>
              </w:rPr>
              <w:t>Jefatura</w:t>
            </w:r>
            <w:r w:rsidR="000C090B">
              <w:rPr>
                <w:sz w:val="20"/>
                <w:szCs w:val="20"/>
              </w:rPr>
              <w:t xml:space="preserve"> de taller</w:t>
            </w:r>
          </w:p>
        </w:tc>
        <w:tc>
          <w:tcPr>
            <w:tcW w:w="1083" w:type="dxa"/>
            <w:vAlign w:val="center"/>
          </w:tcPr>
          <w:p w14:paraId="2981B7C4" w14:textId="27DDB8B9"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89" w:type="dxa"/>
            <w:vAlign w:val="center"/>
          </w:tcPr>
          <w:p w14:paraId="70739731" w14:textId="714E7949"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06" w:type="dxa"/>
            <w:vAlign w:val="center"/>
          </w:tcPr>
          <w:p w14:paraId="1D7C2D76" w14:textId="63834439"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104" w:type="dxa"/>
            <w:vAlign w:val="center"/>
          </w:tcPr>
          <w:p w14:paraId="3FE8C8AE" w14:textId="5B819E95"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990" w:type="dxa"/>
            <w:vAlign w:val="center"/>
          </w:tcPr>
          <w:p w14:paraId="6067999E" w14:textId="7524D28B"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104" w:type="dxa"/>
            <w:vAlign w:val="center"/>
          </w:tcPr>
          <w:p w14:paraId="017D3D82" w14:textId="7600212D"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2.27%</w:t>
            </w:r>
          </w:p>
        </w:tc>
        <w:tc>
          <w:tcPr>
            <w:tcW w:w="990" w:type="dxa"/>
            <w:vAlign w:val="center"/>
          </w:tcPr>
          <w:p w14:paraId="3CAD6869" w14:textId="36B8C749"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C090B" w:rsidRPr="0006238B" w14:paraId="2321A36E" w14:textId="77777777" w:rsidTr="0079604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6DF3B411" w14:textId="09853AAC" w:rsidR="000C090B" w:rsidRDefault="000C090B" w:rsidP="00185CEB">
            <w:pPr>
              <w:jc w:val="center"/>
              <w:rPr>
                <w:sz w:val="20"/>
                <w:szCs w:val="20"/>
              </w:rPr>
            </w:pPr>
            <w:r>
              <w:rPr>
                <w:sz w:val="20"/>
                <w:szCs w:val="20"/>
              </w:rPr>
              <w:t>Programa</w:t>
            </w:r>
            <w:r w:rsidR="00F21556">
              <w:rPr>
                <w:sz w:val="20"/>
                <w:szCs w:val="20"/>
              </w:rPr>
              <w:t>ción</w:t>
            </w:r>
          </w:p>
        </w:tc>
        <w:tc>
          <w:tcPr>
            <w:tcW w:w="1083" w:type="dxa"/>
            <w:vAlign w:val="center"/>
          </w:tcPr>
          <w:p w14:paraId="394FDA33" w14:textId="34524EB2" w:rsidR="000C090B" w:rsidRDefault="000C090B"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89" w:type="dxa"/>
            <w:vAlign w:val="center"/>
          </w:tcPr>
          <w:p w14:paraId="4772B144" w14:textId="793223DD" w:rsidR="000C090B" w:rsidRDefault="000C090B"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06" w:type="dxa"/>
            <w:vAlign w:val="center"/>
          </w:tcPr>
          <w:p w14:paraId="16075645" w14:textId="1A772945" w:rsidR="000C090B" w:rsidRDefault="000C090B"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104" w:type="dxa"/>
            <w:vAlign w:val="center"/>
          </w:tcPr>
          <w:p w14:paraId="3285635E" w14:textId="6342BA5A" w:rsidR="000C090B" w:rsidRDefault="000C090B"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990" w:type="dxa"/>
            <w:vAlign w:val="center"/>
          </w:tcPr>
          <w:p w14:paraId="4241DFDF" w14:textId="2AC4A900" w:rsidR="000C090B" w:rsidRDefault="000C090B"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04" w:type="dxa"/>
            <w:vAlign w:val="center"/>
          </w:tcPr>
          <w:p w14:paraId="743635DD" w14:textId="311B493B" w:rsidR="000C090B" w:rsidRDefault="000C090B"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2.27%</w:t>
            </w:r>
          </w:p>
        </w:tc>
        <w:tc>
          <w:tcPr>
            <w:tcW w:w="990" w:type="dxa"/>
            <w:vAlign w:val="center"/>
          </w:tcPr>
          <w:p w14:paraId="5EBD66E7" w14:textId="04B2708E" w:rsidR="000C090B" w:rsidRDefault="000C090B"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C090B" w:rsidRPr="0006238B" w14:paraId="6A363BB6" w14:textId="77777777" w:rsidTr="00796042">
        <w:trPr>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6955EED" w14:textId="76CAE4FF" w:rsidR="000C090B" w:rsidRDefault="000C090B" w:rsidP="00185CEB">
            <w:pPr>
              <w:jc w:val="center"/>
              <w:rPr>
                <w:sz w:val="20"/>
                <w:szCs w:val="20"/>
              </w:rPr>
            </w:pPr>
            <w:r>
              <w:rPr>
                <w:sz w:val="20"/>
                <w:szCs w:val="20"/>
              </w:rPr>
              <w:t>Comercial</w:t>
            </w:r>
          </w:p>
        </w:tc>
        <w:tc>
          <w:tcPr>
            <w:tcW w:w="1083" w:type="dxa"/>
            <w:vAlign w:val="center"/>
          </w:tcPr>
          <w:p w14:paraId="2B67509D" w14:textId="162D2C50"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989" w:type="dxa"/>
            <w:vAlign w:val="center"/>
          </w:tcPr>
          <w:p w14:paraId="358C5873" w14:textId="540C547C"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06" w:type="dxa"/>
            <w:vAlign w:val="center"/>
          </w:tcPr>
          <w:p w14:paraId="6429FD35" w14:textId="76E8B4F9"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104" w:type="dxa"/>
            <w:vAlign w:val="center"/>
          </w:tcPr>
          <w:p w14:paraId="39E3B465" w14:textId="1BBDD00C" w:rsidR="000C090B" w:rsidRDefault="000C090B"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r w:rsidR="0002065E">
              <w:rPr>
                <w:sz w:val="20"/>
                <w:szCs w:val="20"/>
              </w:rPr>
              <w:t>%</w:t>
            </w:r>
          </w:p>
        </w:tc>
        <w:tc>
          <w:tcPr>
            <w:tcW w:w="990" w:type="dxa"/>
            <w:vAlign w:val="center"/>
          </w:tcPr>
          <w:p w14:paraId="6F8C4DDF" w14:textId="3D11133D" w:rsidR="000C090B" w:rsidRDefault="0002065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104" w:type="dxa"/>
            <w:vAlign w:val="center"/>
          </w:tcPr>
          <w:p w14:paraId="74945347" w14:textId="1A03D0B8" w:rsidR="000C090B" w:rsidRDefault="0002065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15.91%</w:t>
            </w:r>
          </w:p>
        </w:tc>
        <w:tc>
          <w:tcPr>
            <w:tcW w:w="990" w:type="dxa"/>
            <w:vAlign w:val="center"/>
          </w:tcPr>
          <w:p w14:paraId="794BC0F4" w14:textId="7D0FF2C5" w:rsidR="000C090B" w:rsidRDefault="0002065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C090B" w:rsidRPr="0006238B" w14:paraId="6E850C80" w14:textId="77777777" w:rsidTr="0079604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72BB1388" w14:textId="173D1C19" w:rsidR="00BB5089" w:rsidRDefault="00F21556" w:rsidP="00C147FE">
            <w:pPr>
              <w:jc w:val="center"/>
              <w:rPr>
                <w:i w:val="0"/>
                <w:iCs w:val="0"/>
                <w:sz w:val="20"/>
                <w:szCs w:val="20"/>
              </w:rPr>
            </w:pPr>
            <w:r>
              <w:rPr>
                <w:sz w:val="20"/>
                <w:szCs w:val="20"/>
              </w:rPr>
              <w:t>Oficialía Administración</w:t>
            </w:r>
            <w:r w:rsidR="00BB5089">
              <w:rPr>
                <w:sz w:val="20"/>
                <w:szCs w:val="20"/>
              </w:rPr>
              <w:t xml:space="preserve"> </w:t>
            </w:r>
          </w:p>
        </w:tc>
        <w:tc>
          <w:tcPr>
            <w:tcW w:w="1083" w:type="dxa"/>
            <w:vAlign w:val="center"/>
          </w:tcPr>
          <w:p w14:paraId="0DE934FB" w14:textId="182BF3BC" w:rsidR="00BB5089"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989" w:type="dxa"/>
            <w:vAlign w:val="center"/>
          </w:tcPr>
          <w:p w14:paraId="46A23C4D" w14:textId="534CE134" w:rsidR="00BB5089"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706" w:type="dxa"/>
            <w:vAlign w:val="center"/>
          </w:tcPr>
          <w:p w14:paraId="58F03BE0" w14:textId="1CBB704A" w:rsidR="00BB5089" w:rsidRDefault="00C147FE"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104" w:type="dxa"/>
            <w:vAlign w:val="center"/>
          </w:tcPr>
          <w:p w14:paraId="1335DB6A" w14:textId="51816513" w:rsidR="00BB5089" w:rsidRDefault="00F21556"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42.85</w:t>
            </w:r>
            <w:r w:rsidR="00943649">
              <w:rPr>
                <w:sz w:val="20"/>
                <w:szCs w:val="20"/>
              </w:rPr>
              <w:t>%</w:t>
            </w:r>
          </w:p>
        </w:tc>
        <w:tc>
          <w:tcPr>
            <w:tcW w:w="990" w:type="dxa"/>
            <w:vAlign w:val="center"/>
          </w:tcPr>
          <w:p w14:paraId="142F3F96" w14:textId="38D0C2AB" w:rsidR="00BB5089" w:rsidRDefault="00F21556"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57.15%</w:t>
            </w:r>
          </w:p>
        </w:tc>
        <w:tc>
          <w:tcPr>
            <w:tcW w:w="1104" w:type="dxa"/>
            <w:vAlign w:val="center"/>
          </w:tcPr>
          <w:p w14:paraId="73A71B4E" w14:textId="5F337FE5" w:rsidR="00BB5089" w:rsidRDefault="003013FF"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11.36</w:t>
            </w:r>
            <w:r w:rsidR="00943649">
              <w:rPr>
                <w:sz w:val="20"/>
                <w:szCs w:val="20"/>
              </w:rPr>
              <w:t>%</w:t>
            </w:r>
          </w:p>
        </w:tc>
        <w:tc>
          <w:tcPr>
            <w:tcW w:w="990" w:type="dxa"/>
            <w:vAlign w:val="center"/>
          </w:tcPr>
          <w:p w14:paraId="6CCF79EB" w14:textId="3D992229" w:rsidR="00BB5089" w:rsidRDefault="00927F53"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83.33%</w:t>
            </w:r>
          </w:p>
        </w:tc>
      </w:tr>
      <w:tr w:rsidR="000C090B" w:rsidRPr="0006238B" w14:paraId="66175DF0" w14:textId="77777777" w:rsidTr="00796042">
        <w:trPr>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13D8C81" w14:textId="77777777" w:rsidR="00BB5089" w:rsidRDefault="00BB5089" w:rsidP="00185CEB">
            <w:pPr>
              <w:jc w:val="center"/>
              <w:rPr>
                <w:i w:val="0"/>
                <w:iCs w:val="0"/>
                <w:sz w:val="20"/>
                <w:szCs w:val="20"/>
              </w:rPr>
            </w:pPr>
            <w:r>
              <w:rPr>
                <w:sz w:val="20"/>
                <w:szCs w:val="20"/>
              </w:rPr>
              <w:t>Auxiliar de Administración</w:t>
            </w:r>
          </w:p>
        </w:tc>
        <w:tc>
          <w:tcPr>
            <w:tcW w:w="1083" w:type="dxa"/>
            <w:vAlign w:val="center"/>
          </w:tcPr>
          <w:p w14:paraId="3143EA09" w14:textId="43592259" w:rsidR="00BB5089" w:rsidRDefault="006C4557"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89" w:type="dxa"/>
            <w:vAlign w:val="center"/>
          </w:tcPr>
          <w:p w14:paraId="15762574" w14:textId="20A5416C" w:rsidR="00BB5089"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706" w:type="dxa"/>
            <w:vAlign w:val="center"/>
          </w:tcPr>
          <w:p w14:paraId="70878B5F" w14:textId="7DC16266" w:rsidR="00BB5089"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104" w:type="dxa"/>
            <w:vAlign w:val="center"/>
          </w:tcPr>
          <w:p w14:paraId="1AFAB4DC" w14:textId="7750426C" w:rsidR="00BB5089"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33.33</w:t>
            </w:r>
            <w:r w:rsidR="00927F53">
              <w:rPr>
                <w:sz w:val="20"/>
                <w:szCs w:val="20"/>
              </w:rPr>
              <w:t>%</w:t>
            </w:r>
          </w:p>
        </w:tc>
        <w:tc>
          <w:tcPr>
            <w:tcW w:w="990" w:type="dxa"/>
            <w:vAlign w:val="center"/>
          </w:tcPr>
          <w:p w14:paraId="1EF92907" w14:textId="166D0791" w:rsidR="00BB5089" w:rsidRDefault="00C147FE"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66.66</w:t>
            </w:r>
            <w:r w:rsidR="00927F53">
              <w:rPr>
                <w:sz w:val="20"/>
                <w:szCs w:val="20"/>
              </w:rPr>
              <w:t>%</w:t>
            </w:r>
          </w:p>
        </w:tc>
        <w:tc>
          <w:tcPr>
            <w:tcW w:w="1104" w:type="dxa"/>
            <w:vAlign w:val="center"/>
          </w:tcPr>
          <w:p w14:paraId="57A7A17F" w14:textId="2D84A28F" w:rsidR="00BB5089" w:rsidRDefault="00927F53"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3013FF">
              <w:rPr>
                <w:sz w:val="20"/>
                <w:szCs w:val="20"/>
              </w:rPr>
              <w:t>27</w:t>
            </w:r>
            <w:r>
              <w:rPr>
                <w:sz w:val="20"/>
                <w:szCs w:val="20"/>
              </w:rPr>
              <w:t>%</w:t>
            </w:r>
          </w:p>
        </w:tc>
        <w:tc>
          <w:tcPr>
            <w:tcW w:w="990" w:type="dxa"/>
            <w:vAlign w:val="center"/>
          </w:tcPr>
          <w:p w14:paraId="54EB6891" w14:textId="577E90A6" w:rsidR="00BB5089" w:rsidRDefault="00927F53" w:rsidP="007960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16.66%</w:t>
            </w:r>
          </w:p>
        </w:tc>
      </w:tr>
      <w:tr w:rsidR="000C090B" w:rsidRPr="0006238B" w14:paraId="3A5F0743" w14:textId="77777777" w:rsidTr="0079604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732A4121" w14:textId="77777777" w:rsidR="00150675" w:rsidRPr="00796042" w:rsidRDefault="00150675" w:rsidP="00185CEB">
            <w:pPr>
              <w:jc w:val="center"/>
              <w:rPr>
                <w:b/>
                <w:bCs/>
                <w:i w:val="0"/>
                <w:iCs w:val="0"/>
                <w:sz w:val="20"/>
                <w:szCs w:val="20"/>
              </w:rPr>
            </w:pPr>
            <w:r w:rsidRPr="00796042">
              <w:rPr>
                <w:b/>
                <w:bCs/>
                <w:sz w:val="20"/>
                <w:szCs w:val="20"/>
              </w:rPr>
              <w:t>Total</w:t>
            </w:r>
          </w:p>
        </w:tc>
        <w:tc>
          <w:tcPr>
            <w:tcW w:w="1083" w:type="dxa"/>
            <w:vAlign w:val="center"/>
          </w:tcPr>
          <w:p w14:paraId="371180E1" w14:textId="1A589409" w:rsidR="00150675" w:rsidRPr="00796042" w:rsidRDefault="006C4557" w:rsidP="0079604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96042">
              <w:rPr>
                <w:b/>
                <w:bCs/>
                <w:sz w:val="20"/>
                <w:szCs w:val="20"/>
              </w:rPr>
              <w:t>4</w:t>
            </w:r>
            <w:r w:rsidR="00AB52B0" w:rsidRPr="00796042">
              <w:rPr>
                <w:b/>
                <w:bCs/>
                <w:sz w:val="20"/>
                <w:szCs w:val="20"/>
              </w:rPr>
              <w:t>4</w:t>
            </w:r>
          </w:p>
        </w:tc>
        <w:tc>
          <w:tcPr>
            <w:tcW w:w="989" w:type="dxa"/>
            <w:vAlign w:val="center"/>
          </w:tcPr>
          <w:p w14:paraId="358A152D" w14:textId="1E4425EF" w:rsidR="00150675" w:rsidRPr="00796042" w:rsidRDefault="006C4557" w:rsidP="0079604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96042">
              <w:rPr>
                <w:b/>
                <w:bCs/>
                <w:sz w:val="20"/>
                <w:szCs w:val="20"/>
              </w:rPr>
              <w:t>6</w:t>
            </w:r>
          </w:p>
        </w:tc>
        <w:tc>
          <w:tcPr>
            <w:tcW w:w="706" w:type="dxa"/>
            <w:vAlign w:val="center"/>
          </w:tcPr>
          <w:p w14:paraId="0D5B263C" w14:textId="6EF44C48" w:rsidR="00150675" w:rsidRPr="00796042" w:rsidRDefault="00AB52B0" w:rsidP="0079604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96042">
              <w:rPr>
                <w:b/>
                <w:bCs/>
                <w:sz w:val="20"/>
                <w:szCs w:val="20"/>
              </w:rPr>
              <w:t>50</w:t>
            </w:r>
          </w:p>
        </w:tc>
        <w:tc>
          <w:tcPr>
            <w:tcW w:w="1104" w:type="dxa"/>
            <w:vAlign w:val="center"/>
          </w:tcPr>
          <w:p w14:paraId="7CD678D3" w14:textId="668090C8" w:rsidR="00150675" w:rsidRPr="00796042" w:rsidRDefault="00796042" w:rsidP="0079604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96042">
              <w:rPr>
                <w:b/>
                <w:bCs/>
                <w:sz w:val="20"/>
                <w:szCs w:val="20"/>
              </w:rPr>
              <w:t>88%</w:t>
            </w:r>
          </w:p>
        </w:tc>
        <w:tc>
          <w:tcPr>
            <w:tcW w:w="990" w:type="dxa"/>
            <w:vAlign w:val="center"/>
          </w:tcPr>
          <w:p w14:paraId="4AE63D39" w14:textId="72480F70" w:rsidR="00150675" w:rsidRPr="00796042" w:rsidRDefault="00796042" w:rsidP="0079604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96042">
              <w:rPr>
                <w:b/>
                <w:bCs/>
                <w:sz w:val="20"/>
                <w:szCs w:val="20"/>
              </w:rPr>
              <w:t>12%</w:t>
            </w:r>
          </w:p>
        </w:tc>
        <w:tc>
          <w:tcPr>
            <w:tcW w:w="1104" w:type="dxa"/>
            <w:vAlign w:val="center"/>
          </w:tcPr>
          <w:p w14:paraId="7DC7963C" w14:textId="6F010437" w:rsidR="00150675" w:rsidRPr="00796042" w:rsidRDefault="00796042" w:rsidP="0079604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96042">
              <w:rPr>
                <w:b/>
                <w:bCs/>
                <w:sz w:val="20"/>
                <w:szCs w:val="20"/>
              </w:rPr>
              <w:t>100%</w:t>
            </w:r>
          </w:p>
        </w:tc>
        <w:tc>
          <w:tcPr>
            <w:tcW w:w="990" w:type="dxa"/>
            <w:vAlign w:val="center"/>
          </w:tcPr>
          <w:p w14:paraId="6CDB7687" w14:textId="791D4A50" w:rsidR="00150675" w:rsidRPr="00796042" w:rsidRDefault="00796042" w:rsidP="0079604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96042">
              <w:rPr>
                <w:b/>
                <w:bCs/>
                <w:sz w:val="20"/>
                <w:szCs w:val="20"/>
              </w:rPr>
              <w:t>100%</w:t>
            </w:r>
          </w:p>
        </w:tc>
      </w:tr>
    </w:tbl>
    <w:p w14:paraId="36E22C6F" w14:textId="302353FA" w:rsidR="00F21556" w:rsidRPr="00F21556" w:rsidRDefault="00FA65FA" w:rsidP="00335F9D">
      <w:pPr>
        <w:pBdr>
          <w:bottom w:val="single" w:sz="4" w:space="1" w:color="auto"/>
        </w:pBdr>
        <w:spacing w:before="240"/>
      </w:pPr>
      <w:r w:rsidRPr="00F21556">
        <w:t xml:space="preserve">En cuanto a la distribución de la plantilla por categoría profesional, el 83% de las mujeres ostentan la categoría de </w:t>
      </w:r>
      <w:r w:rsidR="00F21556" w:rsidRPr="00F21556">
        <w:t>Oficialía de Administración</w:t>
      </w:r>
      <w:r w:rsidRPr="00F21556">
        <w:t xml:space="preserve">, </w:t>
      </w:r>
      <w:r w:rsidR="00F21556" w:rsidRPr="00F21556">
        <w:t>estando dos mujeres</w:t>
      </w:r>
      <w:r w:rsidRPr="00F21556">
        <w:t xml:space="preserve"> contratada</w:t>
      </w:r>
      <w:r w:rsidR="00F21556" w:rsidRPr="00F21556">
        <w:t>s</w:t>
      </w:r>
      <w:r w:rsidRPr="00F21556">
        <w:t xml:space="preserve"> en categoría Auxiliar de Administración. Los hombres, por su parte, tienen principalmente la categoría </w:t>
      </w:r>
      <w:r w:rsidR="00F21556" w:rsidRPr="00F21556">
        <w:t xml:space="preserve">de Personal Técnico </w:t>
      </w:r>
      <w:r w:rsidRPr="00F21556">
        <w:t xml:space="preserve">-siendo esta asimismo la categoría mayoritaria en la empresa-, estando divididos de forma similar entre </w:t>
      </w:r>
      <w:r w:rsidR="00F21556" w:rsidRPr="00F21556">
        <w:t>Personal Técnico Of. 1ª y Personal Técnico Of. 2ª; seguido de Comercial.</w:t>
      </w:r>
    </w:p>
    <w:p w14:paraId="04C942BC" w14:textId="58618A2C" w:rsidR="00F21556" w:rsidRPr="00F21556" w:rsidRDefault="00FA65FA" w:rsidP="00335F9D">
      <w:pPr>
        <w:pBdr>
          <w:bottom w:val="single" w:sz="4" w:space="1" w:color="auto"/>
        </w:pBdr>
        <w:spacing w:before="240"/>
      </w:pPr>
      <w:r w:rsidRPr="00F21556">
        <w:t xml:space="preserve">Ahora bien, si analizamos el índice de dispersión, observamos cómo </w:t>
      </w:r>
      <w:r w:rsidR="00F21556" w:rsidRPr="00F21556">
        <w:t xml:space="preserve">de </w:t>
      </w:r>
      <w:r w:rsidRPr="00F21556">
        <w:t xml:space="preserve">aquellas categorías en las que encontramos tanto hombres como mujeres, </w:t>
      </w:r>
      <w:r w:rsidR="00F21556" w:rsidRPr="00F21556">
        <w:t>Oficialía de Administración es una categoría equilibrada, mientras que Auxiliar de Administración está feminizada.</w:t>
      </w:r>
    </w:p>
    <w:p w14:paraId="346255D4" w14:textId="77777777" w:rsidR="00F21556" w:rsidRDefault="00F21556" w:rsidP="00335F9D">
      <w:pPr>
        <w:pBdr>
          <w:bottom w:val="single" w:sz="4" w:space="1" w:color="auto"/>
        </w:pBdr>
        <w:spacing w:before="240"/>
        <w:rPr>
          <w:color w:val="00B0F0"/>
        </w:rPr>
      </w:pPr>
    </w:p>
    <w:p w14:paraId="3FC11B3D" w14:textId="77777777" w:rsidR="00F21556" w:rsidRDefault="00F21556" w:rsidP="00335F9D">
      <w:pPr>
        <w:pBdr>
          <w:bottom w:val="single" w:sz="4" w:space="1" w:color="auto"/>
        </w:pBdr>
        <w:spacing w:before="240"/>
        <w:rPr>
          <w:color w:val="00B0F0"/>
        </w:rPr>
      </w:pPr>
    </w:p>
    <w:p w14:paraId="50B804B1" w14:textId="1D12D95B" w:rsidR="00335F9D" w:rsidRPr="001C6472" w:rsidRDefault="00335F9D" w:rsidP="00AB1187">
      <w:pPr>
        <w:pBdr>
          <w:bottom w:val="single" w:sz="4" w:space="1" w:color="2F5496" w:themeColor="accent1" w:themeShade="BF"/>
        </w:pBdr>
        <w:spacing w:before="240"/>
        <w:rPr>
          <w:b/>
          <w:bCs/>
          <w:color w:val="2F5496" w:themeColor="accent1" w:themeShade="BF"/>
        </w:rPr>
      </w:pPr>
      <w:r w:rsidRPr="001C6472">
        <w:rPr>
          <w:b/>
          <w:bCs/>
          <w:color w:val="2F5496" w:themeColor="accent1" w:themeShade="BF"/>
        </w:rPr>
        <w:t>Distribución de la plantilla por nivel de estudios</w:t>
      </w:r>
    </w:p>
    <w:tbl>
      <w:tblPr>
        <w:tblStyle w:val="Tablanormal5"/>
        <w:tblW w:w="0" w:type="auto"/>
        <w:tblLook w:val="04A0" w:firstRow="1" w:lastRow="0" w:firstColumn="1" w:lastColumn="0" w:noHBand="0" w:noVBand="1"/>
      </w:tblPr>
      <w:tblGrid>
        <w:gridCol w:w="1429"/>
        <w:gridCol w:w="1083"/>
        <w:gridCol w:w="972"/>
        <w:gridCol w:w="694"/>
        <w:gridCol w:w="974"/>
        <w:gridCol w:w="754"/>
        <w:gridCol w:w="974"/>
        <w:gridCol w:w="896"/>
        <w:gridCol w:w="728"/>
      </w:tblGrid>
      <w:tr w:rsidR="002907BD" w:rsidRPr="0006238B" w14:paraId="3C944CAA" w14:textId="66789910" w:rsidTr="007C1BB9">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428" w:type="dxa"/>
            <w:vMerge w:val="restart"/>
            <w:vAlign w:val="center"/>
          </w:tcPr>
          <w:p w14:paraId="195B6251" w14:textId="6232AB8A" w:rsidR="002907BD" w:rsidRPr="0006238B" w:rsidRDefault="002907BD" w:rsidP="0013629C">
            <w:pPr>
              <w:jc w:val="center"/>
              <w:rPr>
                <w:b/>
                <w:bCs/>
                <w:sz w:val="20"/>
                <w:szCs w:val="20"/>
              </w:rPr>
            </w:pPr>
            <w:r>
              <w:rPr>
                <w:b/>
                <w:bCs/>
                <w:sz w:val="20"/>
                <w:szCs w:val="20"/>
              </w:rPr>
              <w:t>Nivel de Estudios</w:t>
            </w:r>
          </w:p>
        </w:tc>
        <w:tc>
          <w:tcPr>
            <w:tcW w:w="1083" w:type="dxa"/>
            <w:vMerge w:val="restart"/>
            <w:vAlign w:val="center"/>
          </w:tcPr>
          <w:p w14:paraId="61D785E1" w14:textId="77777777" w:rsidR="002907BD" w:rsidRPr="0006238B" w:rsidRDefault="002907BD" w:rsidP="0013629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Hombres</w:t>
            </w:r>
          </w:p>
        </w:tc>
        <w:tc>
          <w:tcPr>
            <w:tcW w:w="971" w:type="dxa"/>
            <w:vMerge w:val="restart"/>
            <w:vAlign w:val="center"/>
          </w:tcPr>
          <w:p w14:paraId="2437FB61" w14:textId="77777777" w:rsidR="002907BD" w:rsidRPr="0006238B" w:rsidRDefault="002907BD" w:rsidP="0013629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Mujeres</w:t>
            </w:r>
          </w:p>
        </w:tc>
        <w:tc>
          <w:tcPr>
            <w:tcW w:w="694" w:type="dxa"/>
            <w:vMerge w:val="restart"/>
            <w:vAlign w:val="center"/>
          </w:tcPr>
          <w:p w14:paraId="12B38EA2" w14:textId="77777777" w:rsidR="002907BD" w:rsidRPr="0006238B" w:rsidRDefault="002907BD" w:rsidP="0013629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2053" w:type="dxa"/>
            <w:gridSpan w:val="2"/>
            <w:vAlign w:val="center"/>
          </w:tcPr>
          <w:p w14:paraId="0D73A0E4" w14:textId="77777777" w:rsidR="002907BD" w:rsidRPr="0006238B" w:rsidRDefault="002907BD" w:rsidP="0013629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2275" w:type="dxa"/>
            <w:gridSpan w:val="3"/>
          </w:tcPr>
          <w:p w14:paraId="3B94D660" w14:textId="18ACDCDD" w:rsidR="002907BD" w:rsidRPr="0006238B" w:rsidRDefault="002907BD" w:rsidP="0013629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concentración</w:t>
            </w:r>
          </w:p>
        </w:tc>
      </w:tr>
      <w:tr w:rsidR="002907BD" w:rsidRPr="0006238B" w14:paraId="498E1EC2" w14:textId="57F0F95D" w:rsidTr="002907B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28" w:type="dxa"/>
            <w:vMerge/>
          </w:tcPr>
          <w:p w14:paraId="204DEA0E" w14:textId="77777777" w:rsidR="002907BD" w:rsidRPr="0006238B" w:rsidRDefault="002907BD" w:rsidP="0013629C">
            <w:pPr>
              <w:jc w:val="center"/>
              <w:rPr>
                <w:b/>
                <w:bCs/>
                <w:sz w:val="20"/>
                <w:szCs w:val="20"/>
              </w:rPr>
            </w:pPr>
          </w:p>
        </w:tc>
        <w:tc>
          <w:tcPr>
            <w:tcW w:w="1083" w:type="dxa"/>
            <w:vMerge/>
          </w:tcPr>
          <w:p w14:paraId="6818DBD2" w14:textId="77777777" w:rsidR="002907BD" w:rsidRPr="0006238B" w:rsidRDefault="002907BD"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71" w:type="dxa"/>
            <w:vMerge/>
          </w:tcPr>
          <w:p w14:paraId="1CB60519" w14:textId="77777777" w:rsidR="002907BD" w:rsidRPr="0006238B" w:rsidRDefault="002907BD"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94" w:type="dxa"/>
            <w:vMerge/>
          </w:tcPr>
          <w:p w14:paraId="0DEE4296" w14:textId="77777777" w:rsidR="002907BD" w:rsidRPr="0006238B" w:rsidRDefault="002907BD"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082" w:type="dxa"/>
          </w:tcPr>
          <w:p w14:paraId="087D384E" w14:textId="7D5ADB7A" w:rsidR="002907BD" w:rsidRPr="0006238B" w:rsidRDefault="002907BD"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w:t>
            </w:r>
            <w:r>
              <w:rPr>
                <w:b/>
                <w:bCs/>
                <w:sz w:val="20"/>
                <w:szCs w:val="20"/>
              </w:rPr>
              <w:t>e</w:t>
            </w:r>
          </w:p>
        </w:tc>
        <w:tc>
          <w:tcPr>
            <w:tcW w:w="971" w:type="dxa"/>
          </w:tcPr>
          <w:p w14:paraId="46E5CA93" w14:textId="7D501726" w:rsidR="002907BD" w:rsidRPr="0006238B" w:rsidRDefault="002907BD"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1082" w:type="dxa"/>
          </w:tcPr>
          <w:p w14:paraId="789932C1" w14:textId="0DD5BDB3" w:rsidR="002907BD" w:rsidRPr="0006238B" w:rsidRDefault="002907BD"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w:t>
            </w:r>
            <w:r>
              <w:rPr>
                <w:b/>
                <w:bCs/>
                <w:sz w:val="20"/>
                <w:szCs w:val="20"/>
              </w:rPr>
              <w:t>e</w:t>
            </w:r>
          </w:p>
        </w:tc>
        <w:tc>
          <w:tcPr>
            <w:tcW w:w="971" w:type="dxa"/>
          </w:tcPr>
          <w:p w14:paraId="283D0FA6" w14:textId="7A89A6ED" w:rsidR="002907BD" w:rsidRPr="0006238B" w:rsidRDefault="002907BD"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222" w:type="dxa"/>
          </w:tcPr>
          <w:p w14:paraId="529B527B" w14:textId="6A3C6A05" w:rsidR="002907BD" w:rsidRPr="0006238B" w:rsidRDefault="002907BD" w:rsidP="0013629C">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Total</w:t>
            </w:r>
          </w:p>
        </w:tc>
      </w:tr>
      <w:tr w:rsidR="002907BD" w:rsidRPr="0006238B" w14:paraId="53D160A9" w14:textId="2BB80F87" w:rsidTr="002907BD">
        <w:trPr>
          <w:trHeight w:val="321"/>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67598D69" w14:textId="6A818952" w:rsidR="002907BD" w:rsidRPr="00185CEB" w:rsidRDefault="002907BD" w:rsidP="00185CEB">
            <w:pPr>
              <w:jc w:val="center"/>
              <w:rPr>
                <w:sz w:val="20"/>
                <w:szCs w:val="20"/>
              </w:rPr>
            </w:pPr>
            <w:r w:rsidRPr="00185CEB">
              <w:rPr>
                <w:sz w:val="20"/>
                <w:szCs w:val="20"/>
              </w:rPr>
              <w:t>FP I</w:t>
            </w:r>
          </w:p>
        </w:tc>
        <w:tc>
          <w:tcPr>
            <w:tcW w:w="1083" w:type="dxa"/>
            <w:vAlign w:val="center"/>
          </w:tcPr>
          <w:p w14:paraId="7192D413" w14:textId="18D52647"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71" w:type="dxa"/>
            <w:vAlign w:val="center"/>
          </w:tcPr>
          <w:p w14:paraId="28DEE26D" w14:textId="5AD3CA02"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94" w:type="dxa"/>
            <w:vAlign w:val="center"/>
          </w:tcPr>
          <w:p w14:paraId="09A13D74" w14:textId="168D04EC"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82" w:type="dxa"/>
            <w:vAlign w:val="center"/>
          </w:tcPr>
          <w:p w14:paraId="09BF340E" w14:textId="4EE62819"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971" w:type="dxa"/>
            <w:vAlign w:val="center"/>
          </w:tcPr>
          <w:p w14:paraId="073CB74F" w14:textId="11982FDF"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82" w:type="dxa"/>
            <w:vAlign w:val="center"/>
          </w:tcPr>
          <w:p w14:paraId="3F510A58" w14:textId="4E623EC0"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4.76%</w:t>
            </w:r>
          </w:p>
        </w:tc>
        <w:tc>
          <w:tcPr>
            <w:tcW w:w="971" w:type="dxa"/>
            <w:vAlign w:val="center"/>
          </w:tcPr>
          <w:p w14:paraId="2306B819" w14:textId="0E3D4251"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2" w:type="dxa"/>
            <w:vAlign w:val="center"/>
          </w:tcPr>
          <w:p w14:paraId="4F387586" w14:textId="10802B0C" w:rsidR="002907BD"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2907BD" w:rsidRPr="0006238B" w14:paraId="5D82076A" w14:textId="44017A75" w:rsidTr="002907B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2930F32D" w14:textId="46BCD87C" w:rsidR="002907BD" w:rsidRPr="00185CEB" w:rsidRDefault="002907BD" w:rsidP="00185CEB">
            <w:pPr>
              <w:jc w:val="center"/>
              <w:rPr>
                <w:sz w:val="20"/>
                <w:szCs w:val="20"/>
              </w:rPr>
            </w:pPr>
            <w:r w:rsidRPr="00185CEB">
              <w:rPr>
                <w:sz w:val="20"/>
                <w:szCs w:val="20"/>
              </w:rPr>
              <w:t>FP II</w:t>
            </w:r>
          </w:p>
        </w:tc>
        <w:tc>
          <w:tcPr>
            <w:tcW w:w="1083" w:type="dxa"/>
            <w:vAlign w:val="center"/>
          </w:tcPr>
          <w:p w14:paraId="55EDD465" w14:textId="3B7468A3"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971" w:type="dxa"/>
            <w:vAlign w:val="center"/>
          </w:tcPr>
          <w:p w14:paraId="1FFA18BC" w14:textId="41D5061D"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694" w:type="dxa"/>
            <w:vAlign w:val="center"/>
          </w:tcPr>
          <w:p w14:paraId="5893A94E" w14:textId="4CF670BA"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1082" w:type="dxa"/>
            <w:vAlign w:val="center"/>
          </w:tcPr>
          <w:p w14:paraId="33D2FA57" w14:textId="569705C0"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971" w:type="dxa"/>
            <w:vAlign w:val="center"/>
          </w:tcPr>
          <w:p w14:paraId="3FDAAFC0" w14:textId="01DF58A6"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1082" w:type="dxa"/>
            <w:vAlign w:val="center"/>
          </w:tcPr>
          <w:p w14:paraId="439531EA" w14:textId="17991588"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40.90%</w:t>
            </w:r>
          </w:p>
        </w:tc>
        <w:tc>
          <w:tcPr>
            <w:tcW w:w="971" w:type="dxa"/>
            <w:vAlign w:val="center"/>
          </w:tcPr>
          <w:p w14:paraId="4DA8BDB1" w14:textId="087EDC7B"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33.33%</w:t>
            </w:r>
          </w:p>
        </w:tc>
        <w:tc>
          <w:tcPr>
            <w:tcW w:w="222" w:type="dxa"/>
            <w:vAlign w:val="center"/>
          </w:tcPr>
          <w:p w14:paraId="07C3C01C" w14:textId="2C68F1BF" w:rsidR="002907BD"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r>
      <w:tr w:rsidR="002907BD" w:rsidRPr="0006238B" w14:paraId="0D0396A4" w14:textId="7BADB155" w:rsidTr="002907BD">
        <w:trPr>
          <w:trHeight w:val="321"/>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71B5B764" w14:textId="611CDCE1" w:rsidR="002907BD" w:rsidRPr="00185CEB" w:rsidRDefault="002907BD" w:rsidP="00185CEB">
            <w:pPr>
              <w:jc w:val="center"/>
              <w:rPr>
                <w:sz w:val="20"/>
                <w:szCs w:val="20"/>
              </w:rPr>
            </w:pPr>
            <w:r w:rsidRPr="00185CEB">
              <w:rPr>
                <w:sz w:val="20"/>
                <w:szCs w:val="20"/>
              </w:rPr>
              <w:t>Estudios Universitarios</w:t>
            </w:r>
          </w:p>
        </w:tc>
        <w:tc>
          <w:tcPr>
            <w:tcW w:w="1083" w:type="dxa"/>
            <w:vAlign w:val="center"/>
          </w:tcPr>
          <w:p w14:paraId="6349719C" w14:textId="1FA26738"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c>
          <w:tcPr>
            <w:tcW w:w="971" w:type="dxa"/>
            <w:vAlign w:val="center"/>
          </w:tcPr>
          <w:p w14:paraId="1398584C" w14:textId="26EAD38F"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694" w:type="dxa"/>
            <w:vAlign w:val="center"/>
          </w:tcPr>
          <w:p w14:paraId="5680214B" w14:textId="458C967D"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1082" w:type="dxa"/>
            <w:vAlign w:val="center"/>
          </w:tcPr>
          <w:p w14:paraId="0C8A113E" w14:textId="20076124"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971" w:type="dxa"/>
            <w:vAlign w:val="center"/>
          </w:tcPr>
          <w:p w14:paraId="27C42695" w14:textId="3061E74F"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082" w:type="dxa"/>
            <w:vAlign w:val="center"/>
          </w:tcPr>
          <w:p w14:paraId="2B08D84E" w14:textId="08384900"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47.72%</w:t>
            </w:r>
          </w:p>
        </w:tc>
        <w:tc>
          <w:tcPr>
            <w:tcW w:w="971" w:type="dxa"/>
            <w:vAlign w:val="center"/>
          </w:tcPr>
          <w:p w14:paraId="0D5EE854" w14:textId="5D66281E"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83.33%</w:t>
            </w:r>
          </w:p>
        </w:tc>
        <w:tc>
          <w:tcPr>
            <w:tcW w:w="222" w:type="dxa"/>
            <w:vAlign w:val="center"/>
          </w:tcPr>
          <w:p w14:paraId="51790ECD" w14:textId="38505194" w:rsidR="002907BD"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w:t>
            </w:r>
          </w:p>
        </w:tc>
      </w:tr>
      <w:tr w:rsidR="002907BD" w:rsidRPr="0006238B" w14:paraId="13700490" w14:textId="2C39B14E" w:rsidTr="002907B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11159001" w14:textId="59F2AA08" w:rsidR="002907BD" w:rsidRPr="00185CEB" w:rsidRDefault="002907BD" w:rsidP="00185CEB">
            <w:pPr>
              <w:jc w:val="center"/>
              <w:rPr>
                <w:sz w:val="20"/>
                <w:szCs w:val="20"/>
              </w:rPr>
            </w:pPr>
            <w:r w:rsidRPr="00185CEB">
              <w:rPr>
                <w:sz w:val="20"/>
                <w:szCs w:val="20"/>
              </w:rPr>
              <w:t>Estudios Universitarios Superiores</w:t>
            </w:r>
          </w:p>
        </w:tc>
        <w:tc>
          <w:tcPr>
            <w:tcW w:w="1083" w:type="dxa"/>
            <w:vAlign w:val="center"/>
          </w:tcPr>
          <w:p w14:paraId="0342335C" w14:textId="2AAE5054"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971" w:type="dxa"/>
            <w:vAlign w:val="center"/>
          </w:tcPr>
          <w:p w14:paraId="1DB8FE5B" w14:textId="1C1A2957"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94" w:type="dxa"/>
            <w:vAlign w:val="center"/>
          </w:tcPr>
          <w:p w14:paraId="5D02A9CC" w14:textId="65DFE25B"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82" w:type="dxa"/>
            <w:vAlign w:val="center"/>
          </w:tcPr>
          <w:p w14:paraId="4A38E58E" w14:textId="55091A99"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971" w:type="dxa"/>
            <w:vAlign w:val="center"/>
          </w:tcPr>
          <w:p w14:paraId="03CB4863" w14:textId="378A70A9"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82" w:type="dxa"/>
            <w:vAlign w:val="center"/>
          </w:tcPr>
          <w:p w14:paraId="28A4C29A" w14:textId="6EA7AA66"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6.82%</w:t>
            </w:r>
          </w:p>
        </w:tc>
        <w:tc>
          <w:tcPr>
            <w:tcW w:w="971" w:type="dxa"/>
            <w:vAlign w:val="center"/>
          </w:tcPr>
          <w:p w14:paraId="53CA501B" w14:textId="20CFAC22"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2" w:type="dxa"/>
            <w:vAlign w:val="center"/>
          </w:tcPr>
          <w:p w14:paraId="3C53C737" w14:textId="1CB5A51F" w:rsidR="002907BD"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2907BD" w:rsidRPr="0006238B" w14:paraId="3586D35B" w14:textId="750E6690" w:rsidTr="002907BD">
        <w:trPr>
          <w:trHeight w:val="321"/>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22761B79" w14:textId="52A4D582" w:rsidR="002907BD" w:rsidRPr="0006238B" w:rsidRDefault="002907BD" w:rsidP="00796042">
            <w:pPr>
              <w:jc w:val="center"/>
              <w:rPr>
                <w:i w:val="0"/>
                <w:iCs w:val="0"/>
                <w:sz w:val="20"/>
                <w:szCs w:val="20"/>
              </w:rPr>
            </w:pPr>
            <w:r w:rsidRPr="00796042">
              <w:rPr>
                <w:b/>
                <w:bCs/>
                <w:sz w:val="20"/>
                <w:szCs w:val="20"/>
              </w:rPr>
              <w:t>Total</w:t>
            </w:r>
          </w:p>
        </w:tc>
        <w:tc>
          <w:tcPr>
            <w:tcW w:w="1083" w:type="dxa"/>
            <w:vAlign w:val="center"/>
          </w:tcPr>
          <w:p w14:paraId="2808AFE6" w14:textId="44C49D11"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44</w:t>
            </w:r>
          </w:p>
        </w:tc>
        <w:tc>
          <w:tcPr>
            <w:tcW w:w="971" w:type="dxa"/>
            <w:vAlign w:val="center"/>
          </w:tcPr>
          <w:p w14:paraId="7050D435" w14:textId="047EA232"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6</w:t>
            </w:r>
          </w:p>
        </w:tc>
        <w:tc>
          <w:tcPr>
            <w:tcW w:w="694" w:type="dxa"/>
            <w:vAlign w:val="center"/>
          </w:tcPr>
          <w:p w14:paraId="67E9E44C" w14:textId="528C327A"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50</w:t>
            </w:r>
          </w:p>
        </w:tc>
        <w:tc>
          <w:tcPr>
            <w:tcW w:w="1082" w:type="dxa"/>
            <w:vAlign w:val="center"/>
          </w:tcPr>
          <w:p w14:paraId="12E818F2" w14:textId="324C1F80"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88%</w:t>
            </w:r>
          </w:p>
        </w:tc>
        <w:tc>
          <w:tcPr>
            <w:tcW w:w="971" w:type="dxa"/>
            <w:vAlign w:val="center"/>
          </w:tcPr>
          <w:p w14:paraId="6D11AD84" w14:textId="07076C21"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12%</w:t>
            </w:r>
          </w:p>
        </w:tc>
        <w:tc>
          <w:tcPr>
            <w:tcW w:w="1082" w:type="dxa"/>
            <w:vAlign w:val="center"/>
          </w:tcPr>
          <w:p w14:paraId="5A3A843B" w14:textId="21817052"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c>
          <w:tcPr>
            <w:tcW w:w="971" w:type="dxa"/>
            <w:vAlign w:val="center"/>
          </w:tcPr>
          <w:p w14:paraId="11EFBF33" w14:textId="18C48776"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c>
          <w:tcPr>
            <w:tcW w:w="222" w:type="dxa"/>
            <w:vAlign w:val="center"/>
          </w:tcPr>
          <w:p w14:paraId="44819D7F" w14:textId="5B8E10CA" w:rsidR="002907BD" w:rsidRPr="00796042" w:rsidRDefault="002907BD" w:rsidP="002907B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100%</w:t>
            </w:r>
          </w:p>
        </w:tc>
      </w:tr>
    </w:tbl>
    <w:p w14:paraId="67F86FA7" w14:textId="1EC4911D" w:rsidR="00503FF1" w:rsidRPr="00F21556" w:rsidRDefault="00FA65FA" w:rsidP="00BA2C8D">
      <w:pPr>
        <w:pBdr>
          <w:bottom w:val="single" w:sz="4" w:space="1" w:color="auto"/>
        </w:pBdr>
        <w:spacing w:before="240"/>
      </w:pPr>
      <w:r w:rsidRPr="00F21556">
        <w:t>Atendiendo al nivel de estudios, observamos</w:t>
      </w:r>
      <w:r w:rsidR="00F21556" w:rsidRPr="00F21556">
        <w:t xml:space="preserve"> que</w:t>
      </w:r>
      <w:r w:rsidRPr="00F21556">
        <w:t xml:space="preserve">, en el grupo de las mujeres, </w:t>
      </w:r>
      <w:r w:rsidR="00F21556" w:rsidRPr="00F21556">
        <w:t xml:space="preserve">existe </w:t>
      </w:r>
      <w:r w:rsidRPr="00F21556">
        <w:t>concordancia entre el nivel educativo y la categoría profesional en la que han sido contratadas (un 83% cuenta con estudios universitarios y un 33% con FPII)</w:t>
      </w:r>
      <w:r w:rsidR="002907BD" w:rsidRPr="00F21556">
        <w:t>; por lo tanto, no existe sobrecualificación femenina en la plantilla</w:t>
      </w:r>
      <w:r w:rsidRPr="00F21556">
        <w:t>. En el caso de los hombres, vemos más variedad en cuanto al nivel educativo, pero concentrados mayormente entre FPII y Estudios Universitarios.</w:t>
      </w:r>
    </w:p>
    <w:p w14:paraId="6A6ECC3B" w14:textId="30AFC214" w:rsidR="0073476A" w:rsidRPr="00F21556" w:rsidRDefault="002907BD" w:rsidP="00BA2C8D">
      <w:pPr>
        <w:pBdr>
          <w:bottom w:val="single" w:sz="4" w:space="1" w:color="auto"/>
        </w:pBdr>
        <w:spacing w:before="240"/>
      </w:pPr>
      <w:r w:rsidRPr="00F21556">
        <w:t>Con carácter general, podemos decir que nos encontramos ante una plantilla con un nivel educativo alto ya que un 58% de las personas cuentan con estudios universitarios, y un 40% con FPII; siendo el nivel más bajo FPI.</w:t>
      </w:r>
    </w:p>
    <w:p w14:paraId="0139E767" w14:textId="77777777" w:rsidR="002907BD" w:rsidRPr="002907BD" w:rsidRDefault="002907BD" w:rsidP="00BA2C8D">
      <w:pPr>
        <w:pBdr>
          <w:bottom w:val="single" w:sz="4" w:space="1" w:color="auto"/>
        </w:pBdr>
        <w:spacing w:before="240"/>
        <w:rPr>
          <w:color w:val="00B0F0"/>
        </w:rPr>
      </w:pPr>
    </w:p>
    <w:p w14:paraId="3358767E" w14:textId="77777777" w:rsidR="00AD067B" w:rsidRDefault="00AD067B">
      <w:pPr>
        <w:jc w:val="left"/>
        <w:rPr>
          <w:b/>
          <w:bCs/>
          <w:color w:val="2F5496" w:themeColor="accent1" w:themeShade="BF"/>
        </w:rPr>
      </w:pPr>
      <w:r>
        <w:rPr>
          <w:b/>
          <w:bCs/>
          <w:color w:val="2F5496" w:themeColor="accent1" w:themeShade="BF"/>
        </w:rPr>
        <w:br w:type="page"/>
      </w:r>
    </w:p>
    <w:p w14:paraId="2BC69EB0" w14:textId="4DA0F80A" w:rsidR="00BA2C8D" w:rsidRPr="001C6472" w:rsidRDefault="00BA2C8D" w:rsidP="00AB1187">
      <w:pPr>
        <w:pBdr>
          <w:bottom w:val="single" w:sz="4" w:space="1" w:color="2F5496" w:themeColor="accent1" w:themeShade="BF"/>
        </w:pBdr>
        <w:spacing w:before="240"/>
        <w:rPr>
          <w:b/>
          <w:bCs/>
          <w:color w:val="2F5496" w:themeColor="accent1" w:themeShade="BF"/>
        </w:rPr>
      </w:pPr>
      <w:r w:rsidRPr="001C6472">
        <w:rPr>
          <w:b/>
          <w:bCs/>
          <w:color w:val="2F5496" w:themeColor="accent1" w:themeShade="BF"/>
        </w:rPr>
        <w:lastRenderedPageBreak/>
        <w:t>Distribución de la plantilla por edad</w:t>
      </w:r>
    </w:p>
    <w:tbl>
      <w:tblPr>
        <w:tblStyle w:val="Tablanormal5"/>
        <w:tblW w:w="0" w:type="auto"/>
        <w:tblLook w:val="04A0" w:firstRow="1" w:lastRow="0" w:firstColumn="1" w:lastColumn="0" w:noHBand="0" w:noVBand="1"/>
      </w:tblPr>
      <w:tblGrid>
        <w:gridCol w:w="1183"/>
        <w:gridCol w:w="1083"/>
        <w:gridCol w:w="980"/>
        <w:gridCol w:w="700"/>
        <w:gridCol w:w="995"/>
        <w:gridCol w:w="913"/>
        <w:gridCol w:w="995"/>
        <w:gridCol w:w="913"/>
        <w:gridCol w:w="742"/>
      </w:tblGrid>
      <w:tr w:rsidR="002907BD" w:rsidRPr="0006238B" w14:paraId="5FD6C5D1" w14:textId="043883D9" w:rsidTr="0002065E">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418" w:type="dxa"/>
            <w:vMerge w:val="restart"/>
            <w:vAlign w:val="center"/>
          </w:tcPr>
          <w:p w14:paraId="02562672" w14:textId="34D0979D" w:rsidR="002907BD" w:rsidRPr="0006238B" w:rsidRDefault="002907BD" w:rsidP="00185CEB">
            <w:pPr>
              <w:jc w:val="center"/>
              <w:rPr>
                <w:b/>
                <w:bCs/>
                <w:sz w:val="20"/>
                <w:szCs w:val="20"/>
              </w:rPr>
            </w:pPr>
            <w:r w:rsidRPr="0006238B">
              <w:rPr>
                <w:b/>
                <w:bCs/>
                <w:sz w:val="20"/>
                <w:szCs w:val="20"/>
              </w:rPr>
              <w:t>Edad</w:t>
            </w:r>
          </w:p>
        </w:tc>
        <w:tc>
          <w:tcPr>
            <w:tcW w:w="718" w:type="dxa"/>
            <w:vMerge w:val="restart"/>
            <w:vAlign w:val="center"/>
          </w:tcPr>
          <w:p w14:paraId="3E0D9D1C" w14:textId="1EBA7D55" w:rsidR="002907BD" w:rsidRPr="0006238B" w:rsidRDefault="002907BD"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Hombres</w:t>
            </w:r>
          </w:p>
        </w:tc>
        <w:tc>
          <w:tcPr>
            <w:tcW w:w="990" w:type="dxa"/>
            <w:vMerge w:val="restart"/>
            <w:vAlign w:val="center"/>
          </w:tcPr>
          <w:p w14:paraId="223AB67C" w14:textId="2FE345A5" w:rsidR="002907BD" w:rsidRPr="0006238B" w:rsidRDefault="002907BD"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Mujeres</w:t>
            </w:r>
          </w:p>
        </w:tc>
        <w:tc>
          <w:tcPr>
            <w:tcW w:w="706" w:type="dxa"/>
            <w:vMerge w:val="restart"/>
            <w:vAlign w:val="center"/>
          </w:tcPr>
          <w:p w14:paraId="2B510FC5" w14:textId="26A8B72D" w:rsidR="002907BD" w:rsidRPr="0006238B" w:rsidRDefault="002907BD"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1957" w:type="dxa"/>
            <w:gridSpan w:val="2"/>
            <w:vAlign w:val="center"/>
          </w:tcPr>
          <w:p w14:paraId="5AF4F765" w14:textId="24AC972A" w:rsidR="002907BD" w:rsidRPr="0006238B" w:rsidRDefault="002907BD"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2715" w:type="dxa"/>
            <w:gridSpan w:val="3"/>
            <w:vAlign w:val="center"/>
          </w:tcPr>
          <w:p w14:paraId="0726C8A5" w14:textId="6690F555" w:rsidR="002907BD" w:rsidRPr="0006238B" w:rsidRDefault="002907BD"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concentración</w:t>
            </w:r>
          </w:p>
        </w:tc>
      </w:tr>
      <w:tr w:rsidR="002907BD" w:rsidRPr="0006238B" w14:paraId="392FA4F2" w14:textId="75EC06E1" w:rsidTr="0002065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0A9DA458" w14:textId="77777777" w:rsidR="002907BD" w:rsidRPr="0006238B" w:rsidRDefault="002907BD" w:rsidP="00185CEB">
            <w:pPr>
              <w:jc w:val="center"/>
              <w:rPr>
                <w:b/>
                <w:bCs/>
                <w:sz w:val="20"/>
                <w:szCs w:val="20"/>
              </w:rPr>
            </w:pPr>
          </w:p>
        </w:tc>
        <w:tc>
          <w:tcPr>
            <w:tcW w:w="718" w:type="dxa"/>
            <w:vMerge/>
            <w:vAlign w:val="center"/>
          </w:tcPr>
          <w:p w14:paraId="5CB66982" w14:textId="77777777"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90" w:type="dxa"/>
            <w:vMerge/>
            <w:vAlign w:val="center"/>
          </w:tcPr>
          <w:p w14:paraId="5CFA7A24" w14:textId="77777777"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06" w:type="dxa"/>
            <w:vMerge/>
            <w:vAlign w:val="center"/>
          </w:tcPr>
          <w:p w14:paraId="102C8FB9" w14:textId="77777777"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023" w:type="dxa"/>
            <w:vAlign w:val="center"/>
          </w:tcPr>
          <w:p w14:paraId="18925B1D" w14:textId="256F0D99"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934" w:type="dxa"/>
            <w:vAlign w:val="center"/>
          </w:tcPr>
          <w:p w14:paraId="41BE3623" w14:textId="5509EA9D"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1023" w:type="dxa"/>
            <w:vAlign w:val="center"/>
          </w:tcPr>
          <w:p w14:paraId="03F7F70E" w14:textId="787A6468"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934" w:type="dxa"/>
            <w:vAlign w:val="center"/>
          </w:tcPr>
          <w:p w14:paraId="2E22E2E2" w14:textId="42AD9992"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758" w:type="dxa"/>
            <w:vAlign w:val="center"/>
          </w:tcPr>
          <w:p w14:paraId="7AD0D4A1" w14:textId="4827C292" w:rsidR="002907BD" w:rsidRPr="0006238B" w:rsidRDefault="002907BD" w:rsidP="002907BD">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Total</w:t>
            </w:r>
          </w:p>
        </w:tc>
      </w:tr>
      <w:tr w:rsidR="002907BD" w:rsidRPr="0006238B" w14:paraId="249A24D9" w14:textId="387A1E19" w:rsidTr="0002065E">
        <w:trPr>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DEBE343" w14:textId="43BDC337" w:rsidR="002907BD" w:rsidRPr="0006238B" w:rsidRDefault="002907BD" w:rsidP="00185CEB">
            <w:pPr>
              <w:jc w:val="center"/>
              <w:rPr>
                <w:i w:val="0"/>
                <w:iCs w:val="0"/>
                <w:sz w:val="20"/>
                <w:szCs w:val="20"/>
              </w:rPr>
            </w:pPr>
            <w:r w:rsidRPr="0006238B">
              <w:rPr>
                <w:sz w:val="20"/>
                <w:szCs w:val="20"/>
              </w:rPr>
              <w:t>De 20 a 29</w:t>
            </w:r>
          </w:p>
        </w:tc>
        <w:tc>
          <w:tcPr>
            <w:tcW w:w="718" w:type="dxa"/>
            <w:vAlign w:val="center"/>
          </w:tcPr>
          <w:p w14:paraId="2D7A4407" w14:textId="1373CA5D"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990" w:type="dxa"/>
            <w:vAlign w:val="center"/>
          </w:tcPr>
          <w:p w14:paraId="46908D58" w14:textId="468D7E6D"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06" w:type="dxa"/>
            <w:vAlign w:val="center"/>
          </w:tcPr>
          <w:p w14:paraId="328B49C7" w14:textId="1DA67837"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23" w:type="dxa"/>
            <w:vAlign w:val="center"/>
          </w:tcPr>
          <w:p w14:paraId="19AD66B5" w14:textId="230D54FC"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934" w:type="dxa"/>
            <w:vAlign w:val="center"/>
          </w:tcPr>
          <w:p w14:paraId="2D867E7D" w14:textId="17344C7E"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23" w:type="dxa"/>
            <w:vAlign w:val="center"/>
          </w:tcPr>
          <w:p w14:paraId="1BD05A3A" w14:textId="55CB4512"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6.82%</w:t>
            </w:r>
          </w:p>
        </w:tc>
        <w:tc>
          <w:tcPr>
            <w:tcW w:w="934" w:type="dxa"/>
            <w:vAlign w:val="center"/>
          </w:tcPr>
          <w:p w14:paraId="7FDEFB42" w14:textId="2F0F0264"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58" w:type="dxa"/>
            <w:vAlign w:val="center"/>
          </w:tcPr>
          <w:p w14:paraId="3FE1776E" w14:textId="766F1155" w:rsidR="002907BD"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2907BD" w:rsidRPr="0006238B" w14:paraId="5BE35875" w14:textId="47AF8257" w:rsidTr="0002065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EB67028" w14:textId="4ACA37DF" w:rsidR="002907BD" w:rsidRPr="0006238B" w:rsidRDefault="002907BD" w:rsidP="00185CEB">
            <w:pPr>
              <w:jc w:val="center"/>
              <w:rPr>
                <w:i w:val="0"/>
                <w:iCs w:val="0"/>
                <w:sz w:val="20"/>
                <w:szCs w:val="20"/>
              </w:rPr>
            </w:pPr>
            <w:r w:rsidRPr="0006238B">
              <w:rPr>
                <w:sz w:val="20"/>
                <w:szCs w:val="20"/>
              </w:rPr>
              <w:t>De 30 a 34</w:t>
            </w:r>
          </w:p>
        </w:tc>
        <w:tc>
          <w:tcPr>
            <w:tcW w:w="718" w:type="dxa"/>
            <w:vAlign w:val="center"/>
          </w:tcPr>
          <w:p w14:paraId="07F95D24" w14:textId="1E5C5620"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990" w:type="dxa"/>
            <w:vAlign w:val="center"/>
          </w:tcPr>
          <w:p w14:paraId="0476E0CF" w14:textId="5DE3F927"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706" w:type="dxa"/>
            <w:vAlign w:val="center"/>
          </w:tcPr>
          <w:p w14:paraId="5F9B178D" w14:textId="46A68221"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023" w:type="dxa"/>
            <w:vAlign w:val="center"/>
          </w:tcPr>
          <w:p w14:paraId="28DF6B48" w14:textId="5D424A1E"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tc>
        <w:tc>
          <w:tcPr>
            <w:tcW w:w="934" w:type="dxa"/>
            <w:vAlign w:val="center"/>
          </w:tcPr>
          <w:p w14:paraId="2E2D72E1" w14:textId="4097EF07"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1023" w:type="dxa"/>
            <w:vAlign w:val="center"/>
          </w:tcPr>
          <w:p w14:paraId="6E408519" w14:textId="363C4255" w:rsidR="002907BD" w:rsidRPr="0006238B" w:rsidRDefault="002907BD" w:rsidP="00E42FC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9.09%</w:t>
            </w:r>
          </w:p>
        </w:tc>
        <w:tc>
          <w:tcPr>
            <w:tcW w:w="934" w:type="dxa"/>
            <w:vAlign w:val="center"/>
          </w:tcPr>
          <w:p w14:paraId="214B6CB8" w14:textId="3930BC55"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16.66%</w:t>
            </w:r>
          </w:p>
        </w:tc>
        <w:tc>
          <w:tcPr>
            <w:tcW w:w="758" w:type="dxa"/>
            <w:vAlign w:val="center"/>
          </w:tcPr>
          <w:p w14:paraId="3328131B" w14:textId="638009C0" w:rsidR="002907BD"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r>
      <w:tr w:rsidR="002907BD" w:rsidRPr="0006238B" w14:paraId="0DB585B9" w14:textId="2371C1EF" w:rsidTr="0002065E">
        <w:trPr>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A753B19" w14:textId="523E7D47" w:rsidR="002907BD" w:rsidRPr="0006238B" w:rsidRDefault="002907BD" w:rsidP="00185CEB">
            <w:pPr>
              <w:jc w:val="center"/>
              <w:rPr>
                <w:i w:val="0"/>
                <w:iCs w:val="0"/>
                <w:sz w:val="20"/>
                <w:szCs w:val="20"/>
              </w:rPr>
            </w:pPr>
            <w:r w:rsidRPr="0006238B">
              <w:rPr>
                <w:sz w:val="20"/>
                <w:szCs w:val="20"/>
              </w:rPr>
              <w:t>De 35 a 39</w:t>
            </w:r>
          </w:p>
        </w:tc>
        <w:tc>
          <w:tcPr>
            <w:tcW w:w="718" w:type="dxa"/>
            <w:vAlign w:val="center"/>
          </w:tcPr>
          <w:p w14:paraId="5E69207F" w14:textId="04E530BC"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990" w:type="dxa"/>
            <w:vAlign w:val="center"/>
          </w:tcPr>
          <w:p w14:paraId="02108FFE" w14:textId="6B3BB7A2"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06" w:type="dxa"/>
            <w:vAlign w:val="center"/>
          </w:tcPr>
          <w:p w14:paraId="5070AD4F" w14:textId="54524D37"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23" w:type="dxa"/>
            <w:vAlign w:val="center"/>
          </w:tcPr>
          <w:p w14:paraId="4F4931A4" w14:textId="57AECC30"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934" w:type="dxa"/>
            <w:vAlign w:val="center"/>
          </w:tcPr>
          <w:p w14:paraId="3F35E7EA" w14:textId="1E638562"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23" w:type="dxa"/>
            <w:vAlign w:val="center"/>
          </w:tcPr>
          <w:p w14:paraId="575E34ED" w14:textId="55322726"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13.60%</w:t>
            </w:r>
          </w:p>
        </w:tc>
        <w:tc>
          <w:tcPr>
            <w:tcW w:w="934" w:type="dxa"/>
            <w:vAlign w:val="center"/>
          </w:tcPr>
          <w:p w14:paraId="5EEEFD76" w14:textId="758CD89D"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58" w:type="dxa"/>
            <w:vAlign w:val="center"/>
          </w:tcPr>
          <w:p w14:paraId="5E29C078" w14:textId="02C05D15" w:rsidR="002907BD"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r>
      <w:tr w:rsidR="002907BD" w:rsidRPr="0006238B" w14:paraId="589535CF" w14:textId="02C9A2D9" w:rsidTr="0002065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9047A6C" w14:textId="61C84204" w:rsidR="002907BD" w:rsidRPr="0006238B" w:rsidRDefault="002907BD" w:rsidP="00185CEB">
            <w:pPr>
              <w:jc w:val="center"/>
              <w:rPr>
                <w:i w:val="0"/>
                <w:iCs w:val="0"/>
                <w:sz w:val="20"/>
                <w:szCs w:val="20"/>
              </w:rPr>
            </w:pPr>
            <w:r w:rsidRPr="0006238B">
              <w:rPr>
                <w:sz w:val="20"/>
                <w:szCs w:val="20"/>
              </w:rPr>
              <w:t>De 40 a 44</w:t>
            </w:r>
          </w:p>
        </w:tc>
        <w:tc>
          <w:tcPr>
            <w:tcW w:w="718" w:type="dxa"/>
            <w:vAlign w:val="center"/>
          </w:tcPr>
          <w:p w14:paraId="1BD964F7" w14:textId="341FECBF"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990" w:type="dxa"/>
            <w:vAlign w:val="center"/>
          </w:tcPr>
          <w:p w14:paraId="7E032880" w14:textId="0C4E0F29"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06" w:type="dxa"/>
            <w:vAlign w:val="center"/>
          </w:tcPr>
          <w:p w14:paraId="5A35AF5C" w14:textId="45BA42A0"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1023" w:type="dxa"/>
            <w:vAlign w:val="center"/>
          </w:tcPr>
          <w:p w14:paraId="6048585E" w14:textId="01256DF3"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934" w:type="dxa"/>
            <w:vAlign w:val="center"/>
          </w:tcPr>
          <w:p w14:paraId="5F0C0D8B" w14:textId="68D83C77"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23" w:type="dxa"/>
            <w:vAlign w:val="center"/>
          </w:tcPr>
          <w:p w14:paraId="1AAF0894" w14:textId="4D76B02C"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18.18%</w:t>
            </w:r>
          </w:p>
        </w:tc>
        <w:tc>
          <w:tcPr>
            <w:tcW w:w="934" w:type="dxa"/>
            <w:vAlign w:val="center"/>
          </w:tcPr>
          <w:p w14:paraId="3D977F00" w14:textId="660D7845"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58" w:type="dxa"/>
            <w:vAlign w:val="center"/>
          </w:tcPr>
          <w:p w14:paraId="0C791DDA" w14:textId="527A1A25" w:rsidR="002907BD"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r>
      <w:tr w:rsidR="002907BD" w:rsidRPr="0006238B" w14:paraId="3C125787" w14:textId="1D7ADE76" w:rsidTr="0002065E">
        <w:trPr>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EE73C48" w14:textId="20231DD1" w:rsidR="002907BD" w:rsidRPr="0006238B" w:rsidRDefault="002907BD" w:rsidP="00185CEB">
            <w:pPr>
              <w:jc w:val="center"/>
              <w:rPr>
                <w:i w:val="0"/>
                <w:iCs w:val="0"/>
                <w:sz w:val="20"/>
                <w:szCs w:val="20"/>
              </w:rPr>
            </w:pPr>
            <w:r w:rsidRPr="0006238B">
              <w:rPr>
                <w:sz w:val="20"/>
                <w:szCs w:val="20"/>
              </w:rPr>
              <w:t>De 45 a 49</w:t>
            </w:r>
          </w:p>
        </w:tc>
        <w:tc>
          <w:tcPr>
            <w:tcW w:w="718" w:type="dxa"/>
            <w:vAlign w:val="center"/>
          </w:tcPr>
          <w:p w14:paraId="68007756" w14:textId="4FD5C729"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990" w:type="dxa"/>
            <w:vAlign w:val="center"/>
          </w:tcPr>
          <w:p w14:paraId="74EF0EA2" w14:textId="54E644B1"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706" w:type="dxa"/>
            <w:vAlign w:val="center"/>
          </w:tcPr>
          <w:p w14:paraId="12114860" w14:textId="7057E6CF"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1023" w:type="dxa"/>
            <w:vAlign w:val="center"/>
          </w:tcPr>
          <w:p w14:paraId="1E8DD753" w14:textId="43F31E20"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83,33%</w:t>
            </w:r>
          </w:p>
        </w:tc>
        <w:tc>
          <w:tcPr>
            <w:tcW w:w="934" w:type="dxa"/>
            <w:vAlign w:val="center"/>
          </w:tcPr>
          <w:p w14:paraId="33581074" w14:textId="74A6D68F"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16,66%</w:t>
            </w:r>
          </w:p>
        </w:tc>
        <w:tc>
          <w:tcPr>
            <w:tcW w:w="1023" w:type="dxa"/>
            <w:vAlign w:val="center"/>
          </w:tcPr>
          <w:p w14:paraId="49E47107" w14:textId="3D01AAEE"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22.72%</w:t>
            </w:r>
          </w:p>
        </w:tc>
        <w:tc>
          <w:tcPr>
            <w:tcW w:w="934" w:type="dxa"/>
            <w:vAlign w:val="center"/>
          </w:tcPr>
          <w:p w14:paraId="4C19FD68" w14:textId="072B71CE"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33.33%</w:t>
            </w:r>
          </w:p>
        </w:tc>
        <w:tc>
          <w:tcPr>
            <w:tcW w:w="758" w:type="dxa"/>
            <w:vAlign w:val="center"/>
          </w:tcPr>
          <w:p w14:paraId="0DB50A0F" w14:textId="09D52AFC" w:rsidR="002907BD"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w:t>
            </w:r>
          </w:p>
        </w:tc>
      </w:tr>
      <w:tr w:rsidR="002907BD" w:rsidRPr="0006238B" w14:paraId="0FBF3C8D" w14:textId="754FAAB0" w:rsidTr="0002065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4BF5839" w14:textId="5A4016EB" w:rsidR="002907BD" w:rsidRPr="0006238B" w:rsidRDefault="002907BD" w:rsidP="00185CEB">
            <w:pPr>
              <w:jc w:val="center"/>
              <w:rPr>
                <w:i w:val="0"/>
                <w:iCs w:val="0"/>
                <w:sz w:val="20"/>
                <w:szCs w:val="20"/>
              </w:rPr>
            </w:pPr>
            <w:r w:rsidRPr="0006238B">
              <w:rPr>
                <w:sz w:val="20"/>
                <w:szCs w:val="20"/>
              </w:rPr>
              <w:t>De 50 a 54</w:t>
            </w:r>
          </w:p>
        </w:tc>
        <w:tc>
          <w:tcPr>
            <w:tcW w:w="718" w:type="dxa"/>
            <w:vAlign w:val="center"/>
          </w:tcPr>
          <w:p w14:paraId="6BA880E2" w14:textId="7F394CE1"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990" w:type="dxa"/>
            <w:vAlign w:val="center"/>
          </w:tcPr>
          <w:p w14:paraId="3A6559CF" w14:textId="06A31E66"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706" w:type="dxa"/>
            <w:vAlign w:val="center"/>
          </w:tcPr>
          <w:p w14:paraId="5D332FD7" w14:textId="46A2E824"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23" w:type="dxa"/>
            <w:vAlign w:val="center"/>
          </w:tcPr>
          <w:p w14:paraId="4E5D6378" w14:textId="695ABDE5"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85,71%</w:t>
            </w:r>
          </w:p>
        </w:tc>
        <w:tc>
          <w:tcPr>
            <w:tcW w:w="934" w:type="dxa"/>
            <w:vAlign w:val="center"/>
          </w:tcPr>
          <w:p w14:paraId="33664A91" w14:textId="50363228"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14,28%</w:t>
            </w:r>
          </w:p>
        </w:tc>
        <w:tc>
          <w:tcPr>
            <w:tcW w:w="1023" w:type="dxa"/>
            <w:vAlign w:val="center"/>
          </w:tcPr>
          <w:p w14:paraId="7D4EC327" w14:textId="60A0634C"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13.63%</w:t>
            </w:r>
          </w:p>
        </w:tc>
        <w:tc>
          <w:tcPr>
            <w:tcW w:w="934" w:type="dxa"/>
            <w:vAlign w:val="center"/>
          </w:tcPr>
          <w:p w14:paraId="620687B4" w14:textId="2B51443E"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16,66%</w:t>
            </w:r>
          </w:p>
        </w:tc>
        <w:tc>
          <w:tcPr>
            <w:tcW w:w="758" w:type="dxa"/>
            <w:vAlign w:val="center"/>
          </w:tcPr>
          <w:p w14:paraId="0C542434" w14:textId="2A5DE834" w:rsidR="002907BD"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r>
      <w:tr w:rsidR="002907BD" w:rsidRPr="0006238B" w14:paraId="0CEE3694" w14:textId="12FD9D4F" w:rsidTr="0002065E">
        <w:trPr>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B1202DC" w14:textId="6D06F07B" w:rsidR="002907BD" w:rsidRPr="0006238B" w:rsidRDefault="002907BD" w:rsidP="00185CEB">
            <w:pPr>
              <w:jc w:val="center"/>
              <w:rPr>
                <w:i w:val="0"/>
                <w:iCs w:val="0"/>
                <w:sz w:val="20"/>
                <w:szCs w:val="20"/>
              </w:rPr>
            </w:pPr>
            <w:r w:rsidRPr="0006238B">
              <w:rPr>
                <w:sz w:val="20"/>
                <w:szCs w:val="20"/>
              </w:rPr>
              <w:t>De 55 a 59</w:t>
            </w:r>
          </w:p>
        </w:tc>
        <w:tc>
          <w:tcPr>
            <w:tcW w:w="718" w:type="dxa"/>
            <w:vAlign w:val="center"/>
          </w:tcPr>
          <w:p w14:paraId="6D047432" w14:textId="207B550A"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90" w:type="dxa"/>
            <w:vAlign w:val="center"/>
          </w:tcPr>
          <w:p w14:paraId="5EEA822F" w14:textId="48577D96"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06" w:type="dxa"/>
            <w:vAlign w:val="center"/>
          </w:tcPr>
          <w:p w14:paraId="65912967" w14:textId="79D5DD94"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023" w:type="dxa"/>
            <w:vAlign w:val="center"/>
          </w:tcPr>
          <w:p w14:paraId="5E335D30" w14:textId="3CC510E0"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934" w:type="dxa"/>
            <w:vAlign w:val="center"/>
          </w:tcPr>
          <w:p w14:paraId="2DA9027D" w14:textId="1845DDE8"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23" w:type="dxa"/>
            <w:vAlign w:val="center"/>
          </w:tcPr>
          <w:p w14:paraId="43BA76B5" w14:textId="041D9EF1"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2,38%</w:t>
            </w:r>
          </w:p>
        </w:tc>
        <w:tc>
          <w:tcPr>
            <w:tcW w:w="934" w:type="dxa"/>
            <w:vAlign w:val="center"/>
          </w:tcPr>
          <w:p w14:paraId="6913D0C5" w14:textId="56A5D823" w:rsidR="002907BD" w:rsidRPr="0006238B" w:rsidRDefault="002907BD"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58" w:type="dxa"/>
            <w:vAlign w:val="center"/>
          </w:tcPr>
          <w:p w14:paraId="26889EF1" w14:textId="2FA50EE5" w:rsidR="002907BD"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2907BD" w:rsidRPr="0006238B" w14:paraId="5544B644" w14:textId="624642B7" w:rsidTr="0002065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3ACF9B3" w14:textId="477798F1" w:rsidR="002907BD" w:rsidRPr="0006238B" w:rsidRDefault="002907BD" w:rsidP="00185CEB">
            <w:pPr>
              <w:jc w:val="center"/>
              <w:rPr>
                <w:i w:val="0"/>
                <w:iCs w:val="0"/>
                <w:sz w:val="20"/>
                <w:szCs w:val="20"/>
              </w:rPr>
            </w:pPr>
            <w:r w:rsidRPr="0006238B">
              <w:rPr>
                <w:sz w:val="20"/>
                <w:szCs w:val="20"/>
              </w:rPr>
              <w:t>De 60 en adelante</w:t>
            </w:r>
          </w:p>
        </w:tc>
        <w:tc>
          <w:tcPr>
            <w:tcW w:w="718" w:type="dxa"/>
            <w:vAlign w:val="center"/>
          </w:tcPr>
          <w:p w14:paraId="5DF42E27" w14:textId="099233E4"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990" w:type="dxa"/>
            <w:vAlign w:val="center"/>
          </w:tcPr>
          <w:p w14:paraId="7B9B7E1C" w14:textId="7A931732"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706" w:type="dxa"/>
            <w:vAlign w:val="center"/>
          </w:tcPr>
          <w:p w14:paraId="1741E040" w14:textId="3A967E59"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1023" w:type="dxa"/>
            <w:vAlign w:val="center"/>
          </w:tcPr>
          <w:p w14:paraId="2FADFD16" w14:textId="0F09EC0C"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34" w:type="dxa"/>
            <w:vAlign w:val="center"/>
          </w:tcPr>
          <w:p w14:paraId="43F11AE3" w14:textId="5E9948E6"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023" w:type="dxa"/>
            <w:vAlign w:val="center"/>
          </w:tcPr>
          <w:p w14:paraId="49CA40E1" w14:textId="54BD5CFC"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13.63%</w:t>
            </w:r>
          </w:p>
        </w:tc>
        <w:tc>
          <w:tcPr>
            <w:tcW w:w="934" w:type="dxa"/>
            <w:vAlign w:val="center"/>
          </w:tcPr>
          <w:p w14:paraId="15EFAC7D" w14:textId="4CD43C24" w:rsidR="002907BD" w:rsidRPr="0006238B" w:rsidRDefault="002907BD"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33,33%</w:t>
            </w:r>
          </w:p>
        </w:tc>
        <w:tc>
          <w:tcPr>
            <w:tcW w:w="758" w:type="dxa"/>
            <w:vAlign w:val="center"/>
          </w:tcPr>
          <w:p w14:paraId="3C7A450A" w14:textId="5E5AB766" w:rsidR="002907BD" w:rsidRDefault="002907BD" w:rsidP="002907B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r>
      <w:tr w:rsidR="002907BD" w:rsidRPr="0006238B" w14:paraId="0ACD7373" w14:textId="39B77350" w:rsidTr="0002065E">
        <w:trPr>
          <w:trHeight w:val="32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D4F99B8" w14:textId="37308248" w:rsidR="002907BD" w:rsidRPr="0006238B" w:rsidRDefault="002907BD" w:rsidP="002907BD">
            <w:pPr>
              <w:jc w:val="center"/>
              <w:rPr>
                <w:i w:val="0"/>
                <w:iCs w:val="0"/>
                <w:sz w:val="20"/>
                <w:szCs w:val="20"/>
              </w:rPr>
            </w:pPr>
            <w:r w:rsidRPr="00796042">
              <w:rPr>
                <w:b/>
                <w:bCs/>
                <w:sz w:val="20"/>
                <w:szCs w:val="20"/>
              </w:rPr>
              <w:t>Total</w:t>
            </w:r>
          </w:p>
        </w:tc>
        <w:tc>
          <w:tcPr>
            <w:tcW w:w="718" w:type="dxa"/>
            <w:vAlign w:val="center"/>
          </w:tcPr>
          <w:p w14:paraId="01C907C2" w14:textId="15C0EBB2"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44</w:t>
            </w:r>
          </w:p>
        </w:tc>
        <w:tc>
          <w:tcPr>
            <w:tcW w:w="990" w:type="dxa"/>
            <w:vAlign w:val="center"/>
          </w:tcPr>
          <w:p w14:paraId="183B3DC6" w14:textId="2707E038"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6</w:t>
            </w:r>
          </w:p>
        </w:tc>
        <w:tc>
          <w:tcPr>
            <w:tcW w:w="706" w:type="dxa"/>
            <w:vAlign w:val="center"/>
          </w:tcPr>
          <w:p w14:paraId="33BD936C" w14:textId="2ADF6D2B"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50</w:t>
            </w:r>
          </w:p>
        </w:tc>
        <w:tc>
          <w:tcPr>
            <w:tcW w:w="1023" w:type="dxa"/>
            <w:vAlign w:val="center"/>
          </w:tcPr>
          <w:p w14:paraId="7BECD30C" w14:textId="586BC6CA"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88%</w:t>
            </w:r>
          </w:p>
        </w:tc>
        <w:tc>
          <w:tcPr>
            <w:tcW w:w="934" w:type="dxa"/>
            <w:vAlign w:val="center"/>
          </w:tcPr>
          <w:p w14:paraId="2F504979" w14:textId="39B607C1"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12%</w:t>
            </w:r>
          </w:p>
        </w:tc>
        <w:tc>
          <w:tcPr>
            <w:tcW w:w="1023" w:type="dxa"/>
            <w:vAlign w:val="center"/>
          </w:tcPr>
          <w:p w14:paraId="66C23F60" w14:textId="17543ED3"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c>
          <w:tcPr>
            <w:tcW w:w="934" w:type="dxa"/>
            <w:vAlign w:val="center"/>
          </w:tcPr>
          <w:p w14:paraId="2150FE88" w14:textId="15FAD19D" w:rsidR="002907BD" w:rsidRPr="0006238B" w:rsidRDefault="002907BD" w:rsidP="002907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c>
          <w:tcPr>
            <w:tcW w:w="758" w:type="dxa"/>
            <w:vAlign w:val="center"/>
          </w:tcPr>
          <w:p w14:paraId="4DCFA65E" w14:textId="1468D7A9" w:rsidR="002907BD" w:rsidRPr="00796042" w:rsidRDefault="002907BD" w:rsidP="002907BD">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96042">
              <w:rPr>
                <w:b/>
                <w:bCs/>
                <w:sz w:val="20"/>
                <w:szCs w:val="20"/>
              </w:rPr>
              <w:t>100%</w:t>
            </w:r>
          </w:p>
        </w:tc>
      </w:tr>
    </w:tbl>
    <w:p w14:paraId="1C4B29BD" w14:textId="031A6924" w:rsidR="00BC1A2F" w:rsidRPr="00F21556" w:rsidRDefault="002907BD" w:rsidP="00AE7F36">
      <w:pPr>
        <w:pBdr>
          <w:bottom w:val="single" w:sz="4" w:space="1" w:color="auto"/>
        </w:pBdr>
        <w:spacing w:before="240"/>
      </w:pPr>
      <w:r w:rsidRPr="00F21556">
        <w:t xml:space="preserve">Más de la mitad de la plantilla </w:t>
      </w:r>
      <w:r w:rsidR="00983489" w:rsidRPr="00F21556">
        <w:t xml:space="preserve">(un 56%) </w:t>
      </w:r>
      <w:r w:rsidRPr="00F21556">
        <w:t xml:space="preserve">cuenta con una edad superior a 45 años, siendo el grupo de 45 a 49 años el más numeroso, por lo que podemos hablar de una plantilla de edad media tirando al envejecimiento. Este patrón se acentúa entre las mujeres, donde el 83% tienen una edad igual superior a los 45 años; concentrándose sobre todo en las franjas de entre 45 y 49 años y de 60 en adelante. En el caso de los hombres, </w:t>
      </w:r>
      <w:r w:rsidR="00983489" w:rsidRPr="00F21556">
        <w:t>encontramos presencia en todas las franjas de edad; repitiéndose de forma similar los datos para el total de la plantilla, si bien con una presencia en las franjas de menor edad ligeramente superior.</w:t>
      </w:r>
    </w:p>
    <w:p w14:paraId="66E7FDDC" w14:textId="2473BDE5" w:rsidR="00983489" w:rsidRPr="00F21556" w:rsidRDefault="00E33E11" w:rsidP="00AE7F36">
      <w:pPr>
        <w:pBdr>
          <w:bottom w:val="single" w:sz="4" w:space="1" w:color="auto"/>
        </w:pBdr>
        <w:spacing w:before="240"/>
      </w:pPr>
      <w:r w:rsidRPr="00F21556">
        <w:t>Esto será necesario tenerlo en cuenta tanto a efectos de futuras jubilaciones y puestos a cubrir, como de las necesidades de cuidados de personas dependientes en el área de conciliación de la vida personal, familiar y laboral.</w:t>
      </w:r>
    </w:p>
    <w:p w14:paraId="306C1883" w14:textId="315BA532" w:rsidR="00AE7F36" w:rsidRPr="001C6472" w:rsidRDefault="00AE7F36" w:rsidP="00AB1187">
      <w:pPr>
        <w:pBdr>
          <w:bottom w:val="single" w:sz="4" w:space="1" w:color="2F5496" w:themeColor="accent1" w:themeShade="BF"/>
        </w:pBdr>
        <w:spacing w:before="240"/>
        <w:rPr>
          <w:b/>
          <w:bCs/>
          <w:color w:val="2F5496" w:themeColor="accent1" w:themeShade="BF"/>
        </w:rPr>
      </w:pPr>
      <w:r w:rsidRPr="001C6472">
        <w:rPr>
          <w:b/>
          <w:bCs/>
          <w:color w:val="2F5496" w:themeColor="accent1" w:themeShade="BF"/>
        </w:rPr>
        <w:t>Distribución de la plantilla por antigüedad</w:t>
      </w:r>
    </w:p>
    <w:tbl>
      <w:tblPr>
        <w:tblStyle w:val="Tablanormal5"/>
        <w:tblW w:w="0" w:type="auto"/>
        <w:tblLook w:val="04A0" w:firstRow="1" w:lastRow="0" w:firstColumn="1" w:lastColumn="0" w:noHBand="0" w:noVBand="1"/>
      </w:tblPr>
      <w:tblGrid>
        <w:gridCol w:w="1491"/>
        <w:gridCol w:w="972"/>
        <w:gridCol w:w="750"/>
        <w:gridCol w:w="694"/>
        <w:gridCol w:w="1042"/>
        <w:gridCol w:w="960"/>
        <w:gridCol w:w="972"/>
        <w:gridCol w:w="895"/>
        <w:gridCol w:w="728"/>
      </w:tblGrid>
      <w:tr w:rsidR="00983489" w:rsidRPr="0006238B" w14:paraId="1344D246" w14:textId="38378FEC" w:rsidTr="00983489">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14:paraId="58B2AD84" w14:textId="700CD22B" w:rsidR="00983489" w:rsidRPr="0006238B" w:rsidRDefault="00983489" w:rsidP="00185CEB">
            <w:pPr>
              <w:jc w:val="center"/>
              <w:rPr>
                <w:b/>
                <w:bCs/>
                <w:sz w:val="20"/>
                <w:szCs w:val="20"/>
              </w:rPr>
            </w:pPr>
            <w:r>
              <w:rPr>
                <w:b/>
                <w:bCs/>
                <w:sz w:val="20"/>
                <w:szCs w:val="20"/>
              </w:rPr>
              <w:t>Antigüedad</w:t>
            </w:r>
          </w:p>
        </w:tc>
        <w:tc>
          <w:tcPr>
            <w:tcW w:w="0" w:type="auto"/>
            <w:vMerge w:val="restart"/>
            <w:vAlign w:val="center"/>
          </w:tcPr>
          <w:p w14:paraId="59B77998" w14:textId="3391BE9F" w:rsidR="00983489" w:rsidRPr="0006238B" w:rsidRDefault="009834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w:t>
            </w:r>
          </w:p>
        </w:tc>
        <w:tc>
          <w:tcPr>
            <w:tcW w:w="0" w:type="auto"/>
            <w:vMerge w:val="restart"/>
            <w:vAlign w:val="center"/>
          </w:tcPr>
          <w:p w14:paraId="6EC0917C" w14:textId="3E8612E6" w:rsidR="00983489" w:rsidRPr="0006238B" w:rsidRDefault="009834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w:t>
            </w:r>
          </w:p>
        </w:tc>
        <w:tc>
          <w:tcPr>
            <w:tcW w:w="0" w:type="auto"/>
            <w:vMerge w:val="restart"/>
            <w:vAlign w:val="center"/>
          </w:tcPr>
          <w:p w14:paraId="6C9A3702" w14:textId="77777777" w:rsidR="00983489" w:rsidRPr="0006238B" w:rsidRDefault="009834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0" w:type="auto"/>
            <w:gridSpan w:val="2"/>
            <w:vAlign w:val="center"/>
          </w:tcPr>
          <w:p w14:paraId="733D3665" w14:textId="77777777" w:rsidR="00983489" w:rsidRPr="0006238B" w:rsidRDefault="009834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0" w:type="auto"/>
            <w:gridSpan w:val="3"/>
            <w:vAlign w:val="center"/>
          </w:tcPr>
          <w:p w14:paraId="469916A4" w14:textId="70317AAC" w:rsidR="00983489" w:rsidRPr="0006238B" w:rsidRDefault="00983489" w:rsidP="00185CE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concentración</w:t>
            </w:r>
          </w:p>
        </w:tc>
      </w:tr>
      <w:tr w:rsidR="00983489" w:rsidRPr="0006238B" w14:paraId="0D7B9DD4" w14:textId="7A067D79" w:rsidTr="0098348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2438D90" w14:textId="77777777" w:rsidR="00983489" w:rsidRPr="0006238B" w:rsidRDefault="00983489" w:rsidP="00185CEB">
            <w:pPr>
              <w:jc w:val="center"/>
              <w:rPr>
                <w:b/>
                <w:bCs/>
                <w:sz w:val="20"/>
                <w:szCs w:val="20"/>
              </w:rPr>
            </w:pPr>
          </w:p>
        </w:tc>
        <w:tc>
          <w:tcPr>
            <w:tcW w:w="0" w:type="auto"/>
            <w:vMerge/>
            <w:vAlign w:val="center"/>
          </w:tcPr>
          <w:p w14:paraId="049AA7C1" w14:textId="77777777"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Merge/>
            <w:vAlign w:val="center"/>
          </w:tcPr>
          <w:p w14:paraId="3C2253CE" w14:textId="77777777"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Merge/>
            <w:vAlign w:val="center"/>
          </w:tcPr>
          <w:p w14:paraId="0BF5E4A0" w14:textId="77777777"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Align w:val="center"/>
          </w:tcPr>
          <w:p w14:paraId="735078FB" w14:textId="353BF911"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0" w:type="auto"/>
            <w:vAlign w:val="center"/>
          </w:tcPr>
          <w:p w14:paraId="713E317D" w14:textId="137E3113"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0" w:type="auto"/>
            <w:vAlign w:val="center"/>
          </w:tcPr>
          <w:p w14:paraId="79FD6F6F" w14:textId="6B2D6B5C"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0" w:type="auto"/>
            <w:vAlign w:val="center"/>
          </w:tcPr>
          <w:p w14:paraId="0AA8EC3D" w14:textId="6DCE9CF1"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0" w:type="auto"/>
            <w:vAlign w:val="center"/>
          </w:tcPr>
          <w:p w14:paraId="66087A60" w14:textId="59089F24" w:rsidR="00983489" w:rsidRPr="0006238B" w:rsidRDefault="00983489" w:rsidP="00983489">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Total</w:t>
            </w:r>
          </w:p>
        </w:tc>
      </w:tr>
      <w:tr w:rsidR="00983489" w:rsidRPr="0006238B" w14:paraId="13BC7454" w14:textId="6E4B929C" w:rsidTr="00983489">
        <w:trPr>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62944C" w14:textId="653BC812" w:rsidR="00983489" w:rsidRPr="0006238B" w:rsidRDefault="00983489" w:rsidP="00185CEB">
            <w:pPr>
              <w:jc w:val="center"/>
              <w:rPr>
                <w:i w:val="0"/>
                <w:iCs w:val="0"/>
                <w:sz w:val="20"/>
                <w:szCs w:val="20"/>
              </w:rPr>
            </w:pPr>
            <w:r w:rsidRPr="0006238B">
              <w:rPr>
                <w:sz w:val="20"/>
                <w:szCs w:val="20"/>
              </w:rPr>
              <w:t xml:space="preserve">De </w:t>
            </w:r>
            <w:r>
              <w:rPr>
                <w:sz w:val="20"/>
                <w:szCs w:val="20"/>
              </w:rPr>
              <w:t>0 a 1 años</w:t>
            </w:r>
          </w:p>
        </w:tc>
        <w:tc>
          <w:tcPr>
            <w:tcW w:w="0" w:type="auto"/>
            <w:vAlign w:val="center"/>
          </w:tcPr>
          <w:p w14:paraId="12E00FFD" w14:textId="45584E23"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0" w:type="auto"/>
            <w:vAlign w:val="center"/>
          </w:tcPr>
          <w:p w14:paraId="38D2115C" w14:textId="0880EFB0"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0" w:type="auto"/>
            <w:vAlign w:val="center"/>
          </w:tcPr>
          <w:p w14:paraId="6DF0D5F4" w14:textId="355589BE"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0" w:type="auto"/>
            <w:vAlign w:val="center"/>
          </w:tcPr>
          <w:p w14:paraId="4B4CE22F" w14:textId="5C934C75" w:rsidR="00983489" w:rsidRPr="0006238B" w:rsidRDefault="00983489" w:rsidP="00FD783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83.33%</w:t>
            </w:r>
          </w:p>
        </w:tc>
        <w:tc>
          <w:tcPr>
            <w:tcW w:w="0" w:type="auto"/>
            <w:vAlign w:val="center"/>
          </w:tcPr>
          <w:p w14:paraId="5F8DF851" w14:textId="3DCF886C"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16.33%</w:t>
            </w:r>
          </w:p>
        </w:tc>
        <w:tc>
          <w:tcPr>
            <w:tcW w:w="0" w:type="auto"/>
            <w:vAlign w:val="center"/>
          </w:tcPr>
          <w:p w14:paraId="647C340F" w14:textId="7415E87D"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11.36%</w:t>
            </w:r>
          </w:p>
        </w:tc>
        <w:tc>
          <w:tcPr>
            <w:tcW w:w="0" w:type="auto"/>
            <w:vAlign w:val="center"/>
          </w:tcPr>
          <w:p w14:paraId="0BE60E3A" w14:textId="2FDFC921"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16,66%</w:t>
            </w:r>
          </w:p>
        </w:tc>
        <w:tc>
          <w:tcPr>
            <w:tcW w:w="0" w:type="auto"/>
            <w:vAlign w:val="center"/>
          </w:tcPr>
          <w:p w14:paraId="64444D6D" w14:textId="32DCAF1D" w:rsidR="00983489" w:rsidRDefault="00E33E11"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r>
      <w:tr w:rsidR="00983489" w:rsidRPr="0006238B" w14:paraId="4F36D382" w14:textId="2B5B3806" w:rsidTr="0098348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C78944" w14:textId="6BC9CF6A" w:rsidR="00983489" w:rsidRPr="0006238B" w:rsidRDefault="00983489" w:rsidP="00185CEB">
            <w:pPr>
              <w:jc w:val="center"/>
              <w:rPr>
                <w:i w:val="0"/>
                <w:iCs w:val="0"/>
                <w:sz w:val="20"/>
                <w:szCs w:val="20"/>
              </w:rPr>
            </w:pPr>
            <w:r>
              <w:rPr>
                <w:sz w:val="20"/>
                <w:szCs w:val="20"/>
              </w:rPr>
              <w:t>De 1 a 3 años</w:t>
            </w:r>
          </w:p>
        </w:tc>
        <w:tc>
          <w:tcPr>
            <w:tcW w:w="0" w:type="auto"/>
            <w:vAlign w:val="center"/>
          </w:tcPr>
          <w:p w14:paraId="64E9CBDE" w14:textId="2602F34B"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0" w:type="auto"/>
            <w:vAlign w:val="center"/>
          </w:tcPr>
          <w:p w14:paraId="783EFF80" w14:textId="2F74DCE8"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0" w:type="auto"/>
            <w:vAlign w:val="center"/>
          </w:tcPr>
          <w:p w14:paraId="23DCDB5F" w14:textId="3F156A5A"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0" w:type="auto"/>
            <w:vAlign w:val="center"/>
          </w:tcPr>
          <w:p w14:paraId="6AD88761" w14:textId="707366B4"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0" w:type="auto"/>
            <w:vAlign w:val="center"/>
          </w:tcPr>
          <w:p w14:paraId="0FCE731A" w14:textId="4F43A9DB"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0" w:type="auto"/>
            <w:vAlign w:val="center"/>
          </w:tcPr>
          <w:p w14:paraId="7E225E6B" w14:textId="0693F48C"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20.45%</w:t>
            </w:r>
          </w:p>
        </w:tc>
        <w:tc>
          <w:tcPr>
            <w:tcW w:w="0" w:type="auto"/>
            <w:vAlign w:val="center"/>
          </w:tcPr>
          <w:p w14:paraId="078D34FF" w14:textId="449054BB"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16.66%</w:t>
            </w:r>
          </w:p>
        </w:tc>
        <w:tc>
          <w:tcPr>
            <w:tcW w:w="0" w:type="auto"/>
            <w:vAlign w:val="center"/>
          </w:tcPr>
          <w:p w14:paraId="65810775" w14:textId="73804BC0" w:rsidR="00983489" w:rsidRDefault="00E33E11" w:rsidP="009834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983489" w:rsidRPr="0006238B" w14:paraId="6212B310" w14:textId="22080612" w:rsidTr="00983489">
        <w:trPr>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5CF6E6" w14:textId="552D5387" w:rsidR="00983489" w:rsidRPr="0006238B" w:rsidRDefault="00983489" w:rsidP="00185CEB">
            <w:pPr>
              <w:jc w:val="center"/>
              <w:rPr>
                <w:i w:val="0"/>
                <w:iCs w:val="0"/>
                <w:sz w:val="20"/>
                <w:szCs w:val="20"/>
              </w:rPr>
            </w:pPr>
            <w:r>
              <w:rPr>
                <w:sz w:val="20"/>
                <w:szCs w:val="20"/>
              </w:rPr>
              <w:t>De 3 a 5 años</w:t>
            </w:r>
          </w:p>
        </w:tc>
        <w:tc>
          <w:tcPr>
            <w:tcW w:w="0" w:type="auto"/>
            <w:vAlign w:val="center"/>
          </w:tcPr>
          <w:p w14:paraId="5A7892C5" w14:textId="0FDA056A"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0" w:type="auto"/>
            <w:vAlign w:val="center"/>
          </w:tcPr>
          <w:p w14:paraId="5EA378C4" w14:textId="40AF4AF0"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vAlign w:val="center"/>
          </w:tcPr>
          <w:p w14:paraId="405CD1F1" w14:textId="3FC500CB"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0" w:type="auto"/>
            <w:vAlign w:val="center"/>
          </w:tcPr>
          <w:p w14:paraId="43EEE31E" w14:textId="7B12AACF"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0" w:type="auto"/>
            <w:vAlign w:val="center"/>
          </w:tcPr>
          <w:p w14:paraId="3E8BC433" w14:textId="58912BD1"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vAlign w:val="center"/>
          </w:tcPr>
          <w:p w14:paraId="12F2AB40" w14:textId="4C604939" w:rsidR="00983489" w:rsidRPr="0006238B" w:rsidRDefault="00983489" w:rsidP="00E258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4,54%</w:t>
            </w:r>
          </w:p>
        </w:tc>
        <w:tc>
          <w:tcPr>
            <w:tcW w:w="0" w:type="auto"/>
            <w:vAlign w:val="center"/>
          </w:tcPr>
          <w:p w14:paraId="02A07E1C" w14:textId="6048ED30"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vAlign w:val="center"/>
          </w:tcPr>
          <w:p w14:paraId="28DDAFF7" w14:textId="05F59627" w:rsidR="00983489" w:rsidRDefault="00E33E11"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983489" w:rsidRPr="0006238B" w14:paraId="6E376377" w14:textId="5BB45EE3" w:rsidTr="0098348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6C642E" w14:textId="048D3E46" w:rsidR="00983489" w:rsidRPr="0006238B" w:rsidRDefault="00983489" w:rsidP="00185CEB">
            <w:pPr>
              <w:jc w:val="center"/>
              <w:rPr>
                <w:i w:val="0"/>
                <w:iCs w:val="0"/>
                <w:sz w:val="20"/>
                <w:szCs w:val="20"/>
              </w:rPr>
            </w:pPr>
            <w:r>
              <w:rPr>
                <w:sz w:val="20"/>
                <w:szCs w:val="20"/>
              </w:rPr>
              <w:t>De 5 a 10 años</w:t>
            </w:r>
          </w:p>
        </w:tc>
        <w:tc>
          <w:tcPr>
            <w:tcW w:w="0" w:type="auto"/>
            <w:vAlign w:val="center"/>
          </w:tcPr>
          <w:p w14:paraId="134BEA64" w14:textId="523AB1E3"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0" w:type="auto"/>
            <w:vAlign w:val="center"/>
          </w:tcPr>
          <w:p w14:paraId="626BC237" w14:textId="64A81258"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0" w:type="auto"/>
            <w:vAlign w:val="center"/>
          </w:tcPr>
          <w:p w14:paraId="5B069830" w14:textId="0EF77A2C"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0" w:type="auto"/>
            <w:vAlign w:val="center"/>
          </w:tcPr>
          <w:p w14:paraId="27094BF8" w14:textId="3DD9D162"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77,77%</w:t>
            </w:r>
          </w:p>
        </w:tc>
        <w:tc>
          <w:tcPr>
            <w:tcW w:w="0" w:type="auto"/>
            <w:vAlign w:val="center"/>
          </w:tcPr>
          <w:p w14:paraId="2AB43D77" w14:textId="25B44A48"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22,22%</w:t>
            </w:r>
          </w:p>
        </w:tc>
        <w:tc>
          <w:tcPr>
            <w:tcW w:w="0" w:type="auto"/>
            <w:vAlign w:val="center"/>
          </w:tcPr>
          <w:p w14:paraId="5FA6C5EF" w14:textId="7981699E"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16,66%</w:t>
            </w:r>
          </w:p>
        </w:tc>
        <w:tc>
          <w:tcPr>
            <w:tcW w:w="0" w:type="auto"/>
            <w:vAlign w:val="center"/>
          </w:tcPr>
          <w:p w14:paraId="1C045B83" w14:textId="137398A5"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33,33%</w:t>
            </w:r>
          </w:p>
        </w:tc>
        <w:tc>
          <w:tcPr>
            <w:tcW w:w="0" w:type="auto"/>
            <w:vAlign w:val="center"/>
          </w:tcPr>
          <w:p w14:paraId="31A9013C" w14:textId="021808E8" w:rsidR="00983489" w:rsidRDefault="00E33E11" w:rsidP="009834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r>
      <w:tr w:rsidR="00983489" w:rsidRPr="0006238B" w14:paraId="02F11664" w14:textId="3BA11B50" w:rsidTr="00983489">
        <w:trPr>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EFB2E1" w14:textId="0A6414E2" w:rsidR="00983489" w:rsidRPr="0006238B" w:rsidRDefault="00983489" w:rsidP="00185CEB">
            <w:pPr>
              <w:jc w:val="center"/>
              <w:rPr>
                <w:i w:val="0"/>
                <w:iCs w:val="0"/>
                <w:sz w:val="20"/>
                <w:szCs w:val="20"/>
              </w:rPr>
            </w:pPr>
            <w:r>
              <w:rPr>
                <w:sz w:val="20"/>
                <w:szCs w:val="20"/>
              </w:rPr>
              <w:t>De 10 a 15 años</w:t>
            </w:r>
          </w:p>
        </w:tc>
        <w:tc>
          <w:tcPr>
            <w:tcW w:w="0" w:type="auto"/>
            <w:vAlign w:val="center"/>
          </w:tcPr>
          <w:p w14:paraId="4FAE5C3F" w14:textId="653A1992"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0" w:type="auto"/>
            <w:vAlign w:val="center"/>
          </w:tcPr>
          <w:p w14:paraId="6F15B60D" w14:textId="21123CB8"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vAlign w:val="center"/>
          </w:tcPr>
          <w:p w14:paraId="2EF5F068" w14:textId="296C2115"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0" w:type="auto"/>
            <w:vAlign w:val="center"/>
          </w:tcPr>
          <w:p w14:paraId="2C149DF9" w14:textId="0515759D"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0" w:type="auto"/>
            <w:vAlign w:val="center"/>
          </w:tcPr>
          <w:p w14:paraId="2DFD2B48" w14:textId="795BA7A2"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vAlign w:val="center"/>
          </w:tcPr>
          <w:p w14:paraId="64722A1E" w14:textId="70D10FEC" w:rsidR="00983489" w:rsidRPr="0006238B" w:rsidRDefault="00983489" w:rsidP="00E258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9,09%</w:t>
            </w:r>
          </w:p>
        </w:tc>
        <w:tc>
          <w:tcPr>
            <w:tcW w:w="0" w:type="auto"/>
            <w:vAlign w:val="center"/>
          </w:tcPr>
          <w:p w14:paraId="0AC6AD40" w14:textId="369500BD" w:rsidR="00983489" w:rsidRPr="0006238B" w:rsidRDefault="00983489" w:rsidP="00185C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vAlign w:val="center"/>
          </w:tcPr>
          <w:p w14:paraId="2EA18E9A" w14:textId="621D640C" w:rsidR="00983489" w:rsidRDefault="00E33E11"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r>
      <w:tr w:rsidR="00983489" w:rsidRPr="0006238B" w14:paraId="349F794B" w14:textId="06E868D0" w:rsidTr="0098348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F4BF42" w14:textId="329A4759" w:rsidR="00983489" w:rsidRPr="0006238B" w:rsidRDefault="00983489" w:rsidP="00185CEB">
            <w:pPr>
              <w:jc w:val="center"/>
              <w:rPr>
                <w:i w:val="0"/>
                <w:iCs w:val="0"/>
                <w:sz w:val="20"/>
                <w:szCs w:val="20"/>
              </w:rPr>
            </w:pPr>
            <w:r>
              <w:rPr>
                <w:sz w:val="20"/>
                <w:szCs w:val="20"/>
              </w:rPr>
              <w:t>Más de 15 años</w:t>
            </w:r>
          </w:p>
        </w:tc>
        <w:tc>
          <w:tcPr>
            <w:tcW w:w="0" w:type="auto"/>
            <w:vAlign w:val="center"/>
          </w:tcPr>
          <w:p w14:paraId="495A4B60" w14:textId="76737FB1"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c>
          <w:tcPr>
            <w:tcW w:w="0" w:type="auto"/>
            <w:vAlign w:val="center"/>
          </w:tcPr>
          <w:p w14:paraId="280A9125" w14:textId="71C546D2"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0" w:type="auto"/>
            <w:vAlign w:val="center"/>
          </w:tcPr>
          <w:p w14:paraId="386F082A" w14:textId="7F25250F"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w:t>
            </w:r>
          </w:p>
        </w:tc>
        <w:tc>
          <w:tcPr>
            <w:tcW w:w="0" w:type="auto"/>
            <w:vAlign w:val="center"/>
          </w:tcPr>
          <w:p w14:paraId="1699174A" w14:textId="2DE0999F"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89,47%</w:t>
            </w:r>
          </w:p>
        </w:tc>
        <w:tc>
          <w:tcPr>
            <w:tcW w:w="0" w:type="auto"/>
            <w:vAlign w:val="center"/>
          </w:tcPr>
          <w:p w14:paraId="0A1F382B" w14:textId="0BC998B8"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10,52%</w:t>
            </w:r>
          </w:p>
        </w:tc>
        <w:tc>
          <w:tcPr>
            <w:tcW w:w="0" w:type="auto"/>
            <w:vAlign w:val="center"/>
          </w:tcPr>
          <w:p w14:paraId="6ABA8BA1" w14:textId="10EB34DC"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38.63%</w:t>
            </w:r>
          </w:p>
        </w:tc>
        <w:tc>
          <w:tcPr>
            <w:tcW w:w="0" w:type="auto"/>
            <w:vAlign w:val="center"/>
          </w:tcPr>
          <w:p w14:paraId="118BA0AB" w14:textId="22B88AAE" w:rsidR="00983489" w:rsidRPr="0006238B" w:rsidRDefault="00983489" w:rsidP="00185CE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33,33%</w:t>
            </w:r>
          </w:p>
        </w:tc>
        <w:tc>
          <w:tcPr>
            <w:tcW w:w="0" w:type="auto"/>
            <w:vAlign w:val="center"/>
          </w:tcPr>
          <w:p w14:paraId="1D09B640" w14:textId="466F2143" w:rsidR="00983489" w:rsidRDefault="00E33E11" w:rsidP="009834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r>
      <w:tr w:rsidR="00983489" w:rsidRPr="0006238B" w14:paraId="7FA6038A" w14:textId="18A1820E" w:rsidTr="00983489">
        <w:trPr>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78429E" w14:textId="663E5017" w:rsidR="00983489" w:rsidRPr="0006238B" w:rsidRDefault="00983489" w:rsidP="00983489">
            <w:pPr>
              <w:jc w:val="center"/>
              <w:rPr>
                <w:i w:val="0"/>
                <w:iCs w:val="0"/>
                <w:sz w:val="20"/>
                <w:szCs w:val="20"/>
              </w:rPr>
            </w:pPr>
            <w:r w:rsidRPr="00796042">
              <w:rPr>
                <w:b/>
                <w:bCs/>
                <w:sz w:val="20"/>
                <w:szCs w:val="20"/>
              </w:rPr>
              <w:t>Total</w:t>
            </w:r>
          </w:p>
        </w:tc>
        <w:tc>
          <w:tcPr>
            <w:tcW w:w="0" w:type="auto"/>
            <w:vAlign w:val="center"/>
          </w:tcPr>
          <w:p w14:paraId="72A0A859" w14:textId="56A31509" w:rsidR="00983489" w:rsidRPr="0006238B" w:rsidRDefault="00983489"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44</w:t>
            </w:r>
          </w:p>
        </w:tc>
        <w:tc>
          <w:tcPr>
            <w:tcW w:w="0" w:type="auto"/>
            <w:vAlign w:val="center"/>
          </w:tcPr>
          <w:p w14:paraId="18674F67" w14:textId="26BED526" w:rsidR="00983489" w:rsidRPr="0006238B" w:rsidRDefault="00983489"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6</w:t>
            </w:r>
          </w:p>
        </w:tc>
        <w:tc>
          <w:tcPr>
            <w:tcW w:w="0" w:type="auto"/>
            <w:vAlign w:val="center"/>
          </w:tcPr>
          <w:p w14:paraId="4E5DD9A4" w14:textId="6AE80FA1" w:rsidR="00983489" w:rsidRPr="0006238B" w:rsidRDefault="00983489"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50</w:t>
            </w:r>
          </w:p>
        </w:tc>
        <w:tc>
          <w:tcPr>
            <w:tcW w:w="0" w:type="auto"/>
            <w:vAlign w:val="center"/>
          </w:tcPr>
          <w:p w14:paraId="01733D67" w14:textId="63AC8634" w:rsidR="00983489" w:rsidRPr="0006238B" w:rsidRDefault="00983489"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88%</w:t>
            </w:r>
          </w:p>
        </w:tc>
        <w:tc>
          <w:tcPr>
            <w:tcW w:w="0" w:type="auto"/>
            <w:vAlign w:val="center"/>
          </w:tcPr>
          <w:p w14:paraId="3D073D35" w14:textId="6CA56D40" w:rsidR="00983489" w:rsidRPr="0006238B" w:rsidRDefault="00983489"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12%</w:t>
            </w:r>
          </w:p>
        </w:tc>
        <w:tc>
          <w:tcPr>
            <w:tcW w:w="0" w:type="auto"/>
            <w:vAlign w:val="center"/>
          </w:tcPr>
          <w:p w14:paraId="59C3FB36" w14:textId="215D33D4" w:rsidR="00983489" w:rsidRPr="0006238B" w:rsidRDefault="00983489"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c>
          <w:tcPr>
            <w:tcW w:w="0" w:type="auto"/>
            <w:vAlign w:val="center"/>
          </w:tcPr>
          <w:p w14:paraId="4E892D91" w14:textId="0F99FDFF" w:rsidR="00983489" w:rsidRPr="0006238B" w:rsidRDefault="00983489" w:rsidP="009834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796042">
              <w:rPr>
                <w:b/>
                <w:bCs/>
                <w:sz w:val="20"/>
                <w:szCs w:val="20"/>
              </w:rPr>
              <w:t>100%</w:t>
            </w:r>
          </w:p>
        </w:tc>
        <w:tc>
          <w:tcPr>
            <w:tcW w:w="0" w:type="auto"/>
            <w:vAlign w:val="center"/>
          </w:tcPr>
          <w:p w14:paraId="07070D89" w14:textId="6CD49CD6" w:rsidR="00983489" w:rsidRPr="00796042" w:rsidRDefault="00983489" w:rsidP="0098348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96042">
              <w:rPr>
                <w:b/>
                <w:bCs/>
                <w:sz w:val="20"/>
                <w:szCs w:val="20"/>
              </w:rPr>
              <w:t>100%</w:t>
            </w:r>
          </w:p>
        </w:tc>
      </w:tr>
    </w:tbl>
    <w:p w14:paraId="63453E7A" w14:textId="123BBBFB" w:rsidR="00503FF1" w:rsidRPr="00F21556" w:rsidRDefault="00E33E11" w:rsidP="00C63B53">
      <w:pPr>
        <w:pBdr>
          <w:bottom w:val="single" w:sz="4" w:space="1" w:color="auto"/>
        </w:pBdr>
        <w:spacing w:before="240"/>
      </w:pPr>
      <w:r w:rsidRPr="00F21556">
        <w:t xml:space="preserve">Si analizamos la distribución de la plantilla por antigüedad, podemos observar una gran estabilidad ya que un 64% de la plantilla tiene una antigüedad superior a 5 años, siendo </w:t>
      </w:r>
      <w:r w:rsidRPr="00F21556">
        <w:lastRenderedPageBreak/>
        <w:t>el grupo más numeroso aquellas personas con una antigüedad en la empresa superior a los 15 años (un 38% de la plantilla se sitúa en esta franja); destaca, asimismo, un 12% de personal de reciente incorporación.</w:t>
      </w:r>
    </w:p>
    <w:p w14:paraId="656FAEFA" w14:textId="5FC1F318" w:rsidR="00E33E11" w:rsidRPr="00F21556" w:rsidRDefault="00E33E11" w:rsidP="00C63B53">
      <w:pPr>
        <w:pBdr>
          <w:bottom w:val="single" w:sz="4" w:space="1" w:color="auto"/>
        </w:pBdr>
        <w:spacing w:before="240"/>
      </w:pPr>
      <w:r w:rsidRPr="00F21556">
        <w:t>Centrándonos en la antigüedad de las mujeres, destaca tanto la reciente incorporación de dos mujeres (una con menos de 1 año de antigüedad y otra con menos de 3 años de antigüedad), más si lo contraponemos con la edad media; así como la presencia de mujeres en las franjas de 5 a 10 años de antigüedad, y de más de 15 años de antigüedad. Este último es un dato interesante ya que, si tenemos en cuenta que todas las mujeres menos una cuenta con estudios superiores, hablamos de un perfil femenino de avanzada edad y con estudios universitarios</w:t>
      </w:r>
      <w:r w:rsidR="00CA2E70" w:rsidRPr="00F21556">
        <w:t xml:space="preserve"> cuando la presencia de mujeres tanto en el ámbito universitario como en el ámbito laboral ha sido más tardía.</w:t>
      </w:r>
    </w:p>
    <w:p w14:paraId="2227CBE6" w14:textId="44D5FC24" w:rsidR="00CA2E70" w:rsidRPr="00F21556" w:rsidRDefault="00CA2E70" w:rsidP="00C63B53">
      <w:pPr>
        <w:pBdr>
          <w:bottom w:val="single" w:sz="4" w:space="1" w:color="auto"/>
        </w:pBdr>
        <w:spacing w:before="240"/>
      </w:pPr>
      <w:r w:rsidRPr="00F21556">
        <w:t>La mayoría de los hombres, por su parte, cuentan también con una antigüedad superior a los 15 años (un 39%), seguidos de entre 5 y 10 años de antigüedad (un 17%); asimismo, destacan recientes incorporaciones masculinas (un 11 % cuenta con una antigüedad menor a 1 año y un 20% de entre 1 y 3 años).</w:t>
      </w:r>
    </w:p>
    <w:p w14:paraId="6DEEBF38" w14:textId="167713F6" w:rsidR="0071727D" w:rsidRPr="00F21556" w:rsidRDefault="00CA2E70" w:rsidP="00C63B53">
      <w:pPr>
        <w:pBdr>
          <w:bottom w:val="single" w:sz="4" w:space="1" w:color="auto"/>
        </w:pBdr>
        <w:spacing w:before="240"/>
      </w:pPr>
      <w:r w:rsidRPr="00F21556">
        <w:t>Estos datos se verán con más detalle al analizar los ingresos y ceses en la empresa.</w:t>
      </w:r>
    </w:p>
    <w:p w14:paraId="21921ABA" w14:textId="4E711526" w:rsidR="00503FF1" w:rsidRPr="001C6472" w:rsidRDefault="00C63B53"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Distribución de la plantilla por Tipo de Contrato</w:t>
      </w:r>
    </w:p>
    <w:tbl>
      <w:tblPr>
        <w:tblStyle w:val="Tablanormal5"/>
        <w:tblW w:w="0" w:type="auto"/>
        <w:tblLook w:val="04A0" w:firstRow="1" w:lastRow="0" w:firstColumn="1" w:lastColumn="0" w:noHBand="0" w:noVBand="1"/>
      </w:tblPr>
      <w:tblGrid>
        <w:gridCol w:w="1606"/>
        <w:gridCol w:w="1083"/>
        <w:gridCol w:w="976"/>
        <w:gridCol w:w="697"/>
        <w:gridCol w:w="1089"/>
        <w:gridCol w:w="977"/>
        <w:gridCol w:w="1089"/>
        <w:gridCol w:w="977"/>
      </w:tblGrid>
      <w:tr w:rsidR="00C63B53" w:rsidRPr="0006238B" w14:paraId="65863052" w14:textId="77777777" w:rsidTr="00430347">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606" w:type="dxa"/>
            <w:vMerge w:val="restart"/>
            <w:vAlign w:val="center"/>
          </w:tcPr>
          <w:p w14:paraId="5F9DD9E4" w14:textId="48943106" w:rsidR="00C63B53" w:rsidRPr="0006238B" w:rsidRDefault="00C63B53" w:rsidP="00430347">
            <w:pPr>
              <w:jc w:val="center"/>
              <w:rPr>
                <w:b/>
                <w:bCs/>
                <w:sz w:val="20"/>
                <w:szCs w:val="20"/>
              </w:rPr>
            </w:pPr>
            <w:r>
              <w:rPr>
                <w:b/>
                <w:bCs/>
                <w:sz w:val="20"/>
                <w:szCs w:val="20"/>
              </w:rPr>
              <w:t>Tipo de Contrato</w:t>
            </w:r>
          </w:p>
        </w:tc>
        <w:tc>
          <w:tcPr>
            <w:tcW w:w="1083" w:type="dxa"/>
            <w:vMerge w:val="restart"/>
            <w:vAlign w:val="center"/>
          </w:tcPr>
          <w:p w14:paraId="45BCE6EE" w14:textId="77777777" w:rsidR="00C63B53" w:rsidRPr="0006238B" w:rsidRDefault="00C63B53" w:rsidP="00430347">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Hombres</w:t>
            </w:r>
          </w:p>
        </w:tc>
        <w:tc>
          <w:tcPr>
            <w:tcW w:w="976" w:type="dxa"/>
            <w:vMerge w:val="restart"/>
            <w:vAlign w:val="center"/>
          </w:tcPr>
          <w:p w14:paraId="7AF40FE6" w14:textId="77777777" w:rsidR="00C63B53" w:rsidRPr="0006238B" w:rsidRDefault="00C63B53" w:rsidP="00430347">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Mujeres</w:t>
            </w:r>
          </w:p>
        </w:tc>
        <w:tc>
          <w:tcPr>
            <w:tcW w:w="697" w:type="dxa"/>
            <w:vMerge w:val="restart"/>
            <w:vAlign w:val="center"/>
          </w:tcPr>
          <w:p w14:paraId="0012E9CA" w14:textId="77777777" w:rsidR="00C63B53" w:rsidRPr="0006238B" w:rsidRDefault="00C63B53" w:rsidP="00430347">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2066" w:type="dxa"/>
            <w:gridSpan w:val="2"/>
            <w:vAlign w:val="center"/>
          </w:tcPr>
          <w:p w14:paraId="709F87FA" w14:textId="77777777" w:rsidR="00C63B53" w:rsidRPr="0006238B" w:rsidRDefault="00C63B53" w:rsidP="00430347">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2066" w:type="dxa"/>
            <w:gridSpan w:val="2"/>
            <w:vAlign w:val="center"/>
          </w:tcPr>
          <w:p w14:paraId="3330785C" w14:textId="77777777" w:rsidR="00C63B53" w:rsidRPr="0006238B" w:rsidRDefault="00C63B53" w:rsidP="00430347">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concentración</w:t>
            </w:r>
          </w:p>
        </w:tc>
      </w:tr>
      <w:tr w:rsidR="00C63B53" w:rsidRPr="0006238B" w14:paraId="57E5D8DF" w14:textId="77777777" w:rsidTr="0043034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06" w:type="dxa"/>
            <w:vMerge/>
            <w:vAlign w:val="center"/>
          </w:tcPr>
          <w:p w14:paraId="67F89DE4" w14:textId="77777777" w:rsidR="00C63B53" w:rsidRPr="0006238B" w:rsidRDefault="00C63B53" w:rsidP="00430347">
            <w:pPr>
              <w:jc w:val="center"/>
              <w:rPr>
                <w:b/>
                <w:bCs/>
                <w:sz w:val="20"/>
                <w:szCs w:val="20"/>
              </w:rPr>
            </w:pPr>
          </w:p>
        </w:tc>
        <w:tc>
          <w:tcPr>
            <w:tcW w:w="1083" w:type="dxa"/>
            <w:vMerge/>
            <w:vAlign w:val="center"/>
          </w:tcPr>
          <w:p w14:paraId="47CE2771" w14:textId="77777777" w:rsidR="00C63B53" w:rsidRPr="0006238B" w:rsidRDefault="00C63B53" w:rsidP="00430347">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76" w:type="dxa"/>
            <w:vMerge/>
            <w:vAlign w:val="center"/>
          </w:tcPr>
          <w:p w14:paraId="4ACBFE4E" w14:textId="77777777" w:rsidR="00C63B53" w:rsidRPr="0006238B" w:rsidRDefault="00C63B53" w:rsidP="00430347">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97" w:type="dxa"/>
            <w:vMerge/>
            <w:vAlign w:val="center"/>
          </w:tcPr>
          <w:p w14:paraId="0EE7D187" w14:textId="77777777" w:rsidR="00C63B53" w:rsidRPr="0006238B" w:rsidRDefault="00C63B53" w:rsidP="00430347">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089" w:type="dxa"/>
            <w:vAlign w:val="center"/>
          </w:tcPr>
          <w:p w14:paraId="6E5DDDB0" w14:textId="77777777" w:rsidR="00C63B53" w:rsidRPr="0006238B" w:rsidRDefault="00C63B53" w:rsidP="00430347">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Hombres</w:t>
            </w:r>
          </w:p>
        </w:tc>
        <w:tc>
          <w:tcPr>
            <w:tcW w:w="977" w:type="dxa"/>
            <w:vAlign w:val="center"/>
          </w:tcPr>
          <w:p w14:paraId="220EAB3D" w14:textId="77777777" w:rsidR="00C63B53" w:rsidRPr="0006238B" w:rsidRDefault="00C63B53" w:rsidP="00430347">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Mujeres</w:t>
            </w:r>
          </w:p>
        </w:tc>
        <w:tc>
          <w:tcPr>
            <w:tcW w:w="1089" w:type="dxa"/>
            <w:vAlign w:val="center"/>
          </w:tcPr>
          <w:p w14:paraId="27CC1835" w14:textId="77777777" w:rsidR="00C63B53" w:rsidRPr="0006238B" w:rsidRDefault="00C63B53" w:rsidP="00430347">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Hombres</w:t>
            </w:r>
          </w:p>
        </w:tc>
        <w:tc>
          <w:tcPr>
            <w:tcW w:w="977" w:type="dxa"/>
            <w:vAlign w:val="center"/>
          </w:tcPr>
          <w:p w14:paraId="5BC962F3" w14:textId="77777777" w:rsidR="00C63B53" w:rsidRPr="0006238B" w:rsidRDefault="00C63B53" w:rsidP="00430347">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Mujeres</w:t>
            </w:r>
          </w:p>
        </w:tc>
      </w:tr>
      <w:tr w:rsidR="00CA146E" w:rsidRPr="0006238B" w14:paraId="16EDB00C" w14:textId="77777777" w:rsidTr="00430347">
        <w:trPr>
          <w:trHeight w:val="321"/>
        </w:trPr>
        <w:tc>
          <w:tcPr>
            <w:cnfStyle w:val="001000000000" w:firstRow="0" w:lastRow="0" w:firstColumn="1" w:lastColumn="0" w:oddVBand="0" w:evenVBand="0" w:oddHBand="0" w:evenHBand="0" w:firstRowFirstColumn="0" w:firstRowLastColumn="0" w:lastRowFirstColumn="0" w:lastRowLastColumn="0"/>
            <w:tcW w:w="1606" w:type="dxa"/>
            <w:vAlign w:val="center"/>
          </w:tcPr>
          <w:p w14:paraId="27BDBFA0" w14:textId="21FD88F0" w:rsidR="00C63B53" w:rsidRPr="0006238B" w:rsidRDefault="00CA146E" w:rsidP="00430347">
            <w:pPr>
              <w:jc w:val="center"/>
              <w:rPr>
                <w:i w:val="0"/>
                <w:iCs w:val="0"/>
                <w:sz w:val="20"/>
                <w:szCs w:val="20"/>
              </w:rPr>
            </w:pPr>
            <w:r>
              <w:rPr>
                <w:sz w:val="20"/>
                <w:szCs w:val="20"/>
              </w:rPr>
              <w:t>Indefinido</w:t>
            </w:r>
          </w:p>
        </w:tc>
        <w:tc>
          <w:tcPr>
            <w:tcW w:w="1083" w:type="dxa"/>
            <w:vAlign w:val="center"/>
          </w:tcPr>
          <w:p w14:paraId="356D2415" w14:textId="57622F4F" w:rsidR="00C63B53" w:rsidRPr="0006238B" w:rsidRDefault="008378C2" w:rsidP="00E258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E258EB">
              <w:rPr>
                <w:sz w:val="20"/>
                <w:szCs w:val="20"/>
              </w:rPr>
              <w:t>4</w:t>
            </w:r>
          </w:p>
        </w:tc>
        <w:tc>
          <w:tcPr>
            <w:tcW w:w="976" w:type="dxa"/>
            <w:vAlign w:val="center"/>
          </w:tcPr>
          <w:p w14:paraId="370E13FE" w14:textId="649DFF7A" w:rsidR="00C63B53" w:rsidRPr="0006238B" w:rsidRDefault="008378C2" w:rsidP="0043034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697" w:type="dxa"/>
            <w:vAlign w:val="center"/>
          </w:tcPr>
          <w:p w14:paraId="3221D35D" w14:textId="518D1BC6" w:rsidR="00C63B53" w:rsidRPr="0006238B" w:rsidRDefault="00E258EB" w:rsidP="0043034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089" w:type="dxa"/>
            <w:vAlign w:val="center"/>
          </w:tcPr>
          <w:p w14:paraId="56B65353" w14:textId="374FD2B0" w:rsidR="00C63B53" w:rsidRPr="0006238B" w:rsidRDefault="009D572F" w:rsidP="00E258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E258EB">
              <w:rPr>
                <w:sz w:val="20"/>
                <w:szCs w:val="20"/>
              </w:rPr>
              <w:t>8</w:t>
            </w:r>
            <w:r>
              <w:rPr>
                <w:sz w:val="20"/>
                <w:szCs w:val="20"/>
              </w:rPr>
              <w:t>%</w:t>
            </w:r>
          </w:p>
        </w:tc>
        <w:tc>
          <w:tcPr>
            <w:tcW w:w="977" w:type="dxa"/>
            <w:vAlign w:val="center"/>
          </w:tcPr>
          <w:p w14:paraId="2BA78E5D" w14:textId="69B63CDE" w:rsidR="00C63B53" w:rsidRPr="0006238B" w:rsidRDefault="009D572F" w:rsidP="00E258E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1089" w:type="dxa"/>
            <w:vAlign w:val="center"/>
          </w:tcPr>
          <w:p w14:paraId="560D5F40" w14:textId="66AC178E" w:rsidR="00C63B53" w:rsidRPr="0006238B" w:rsidRDefault="009D572F" w:rsidP="0043034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977" w:type="dxa"/>
            <w:vAlign w:val="center"/>
          </w:tcPr>
          <w:p w14:paraId="5A0BEF71" w14:textId="701A2FF1" w:rsidR="00C63B53" w:rsidRPr="0006238B" w:rsidRDefault="009D572F" w:rsidP="0043034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796042" w:rsidRPr="0006238B" w14:paraId="3A397800" w14:textId="77777777" w:rsidTr="0043034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06" w:type="dxa"/>
            <w:vAlign w:val="center"/>
          </w:tcPr>
          <w:p w14:paraId="217D46E7" w14:textId="676532AC" w:rsidR="00796042" w:rsidRPr="0006238B" w:rsidRDefault="00796042" w:rsidP="00796042">
            <w:pPr>
              <w:jc w:val="center"/>
              <w:rPr>
                <w:i w:val="0"/>
                <w:iCs w:val="0"/>
                <w:sz w:val="20"/>
                <w:szCs w:val="20"/>
              </w:rPr>
            </w:pPr>
            <w:r w:rsidRPr="00796042">
              <w:rPr>
                <w:b/>
                <w:bCs/>
                <w:sz w:val="20"/>
                <w:szCs w:val="20"/>
              </w:rPr>
              <w:t>Total</w:t>
            </w:r>
          </w:p>
        </w:tc>
        <w:tc>
          <w:tcPr>
            <w:tcW w:w="1083" w:type="dxa"/>
            <w:vAlign w:val="center"/>
          </w:tcPr>
          <w:p w14:paraId="5E15C2FD" w14:textId="68B247A1" w:rsidR="00796042" w:rsidRPr="0006238B" w:rsidRDefault="00796042"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96042">
              <w:rPr>
                <w:b/>
                <w:bCs/>
                <w:sz w:val="20"/>
                <w:szCs w:val="20"/>
              </w:rPr>
              <w:t>44</w:t>
            </w:r>
          </w:p>
        </w:tc>
        <w:tc>
          <w:tcPr>
            <w:tcW w:w="976" w:type="dxa"/>
            <w:vAlign w:val="center"/>
          </w:tcPr>
          <w:p w14:paraId="03E65129" w14:textId="4350536D" w:rsidR="00796042" w:rsidRPr="0006238B" w:rsidRDefault="00796042"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96042">
              <w:rPr>
                <w:b/>
                <w:bCs/>
                <w:sz w:val="20"/>
                <w:szCs w:val="20"/>
              </w:rPr>
              <w:t>6</w:t>
            </w:r>
          </w:p>
        </w:tc>
        <w:tc>
          <w:tcPr>
            <w:tcW w:w="697" w:type="dxa"/>
            <w:vAlign w:val="center"/>
          </w:tcPr>
          <w:p w14:paraId="35C43EED" w14:textId="5BDC3172" w:rsidR="00796042" w:rsidRPr="0006238B" w:rsidRDefault="00796042"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96042">
              <w:rPr>
                <w:b/>
                <w:bCs/>
                <w:sz w:val="20"/>
                <w:szCs w:val="20"/>
              </w:rPr>
              <w:t>50</w:t>
            </w:r>
          </w:p>
        </w:tc>
        <w:tc>
          <w:tcPr>
            <w:tcW w:w="1089" w:type="dxa"/>
            <w:vAlign w:val="center"/>
          </w:tcPr>
          <w:p w14:paraId="44AEEA4E" w14:textId="2961DC06" w:rsidR="00796042" w:rsidRPr="0006238B" w:rsidRDefault="00796042"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96042">
              <w:rPr>
                <w:b/>
                <w:bCs/>
                <w:sz w:val="20"/>
                <w:szCs w:val="20"/>
              </w:rPr>
              <w:t>88%</w:t>
            </w:r>
          </w:p>
        </w:tc>
        <w:tc>
          <w:tcPr>
            <w:tcW w:w="977" w:type="dxa"/>
            <w:vAlign w:val="center"/>
          </w:tcPr>
          <w:p w14:paraId="055F94DF" w14:textId="2A42A474" w:rsidR="00796042" w:rsidRPr="0006238B" w:rsidRDefault="00796042"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96042">
              <w:rPr>
                <w:b/>
                <w:bCs/>
                <w:sz w:val="20"/>
                <w:szCs w:val="20"/>
              </w:rPr>
              <w:t>12%</w:t>
            </w:r>
          </w:p>
        </w:tc>
        <w:tc>
          <w:tcPr>
            <w:tcW w:w="1089" w:type="dxa"/>
            <w:vAlign w:val="center"/>
          </w:tcPr>
          <w:p w14:paraId="3EDEDD05" w14:textId="2C2086D8" w:rsidR="00796042" w:rsidRPr="0006238B" w:rsidRDefault="00796042"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96042">
              <w:rPr>
                <w:b/>
                <w:bCs/>
                <w:sz w:val="20"/>
                <w:szCs w:val="20"/>
              </w:rPr>
              <w:t>100%</w:t>
            </w:r>
          </w:p>
        </w:tc>
        <w:tc>
          <w:tcPr>
            <w:tcW w:w="977" w:type="dxa"/>
            <w:vAlign w:val="center"/>
          </w:tcPr>
          <w:p w14:paraId="06D1D087" w14:textId="51A3C983" w:rsidR="00796042" w:rsidRPr="0006238B" w:rsidRDefault="00796042" w:rsidP="007960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96042">
              <w:rPr>
                <w:b/>
                <w:bCs/>
                <w:sz w:val="20"/>
                <w:szCs w:val="20"/>
              </w:rPr>
              <w:t>100%</w:t>
            </w:r>
          </w:p>
        </w:tc>
      </w:tr>
    </w:tbl>
    <w:p w14:paraId="6BB4D127" w14:textId="1685A3AD" w:rsidR="00503FF1" w:rsidRDefault="00503FF1" w:rsidP="00C63B53">
      <w:pPr>
        <w:spacing w:before="240"/>
      </w:pPr>
      <w:r>
        <w:t xml:space="preserve">Actualmente, en Emesa, </w:t>
      </w:r>
      <w:r w:rsidR="00706A3B">
        <w:t>e</w:t>
      </w:r>
      <w:r>
        <w:t>xiste</w:t>
      </w:r>
      <w:r w:rsidR="00706A3B">
        <w:t xml:space="preserve">n dos </w:t>
      </w:r>
      <w:r>
        <w:t>persona</w:t>
      </w:r>
      <w:r w:rsidR="00706A3B">
        <w:t>s</w:t>
      </w:r>
      <w:r>
        <w:t xml:space="preserve"> en régimen de parcialidad o que se acoja a reducción de jornada</w:t>
      </w:r>
      <w:r w:rsidR="001F1BFB">
        <w:t xml:space="preserve"> por cuidado de hijo</w:t>
      </w:r>
      <w:r w:rsidR="00A65114">
        <w:t>, c</w:t>
      </w:r>
      <w:r w:rsidR="001F1BFB">
        <w:t>oncretamente:</w:t>
      </w:r>
    </w:p>
    <w:p w14:paraId="4EBDA612" w14:textId="50B3C3CD" w:rsidR="001F1BFB" w:rsidRDefault="001F1BFB">
      <w:pPr>
        <w:pStyle w:val="Prrafodelista"/>
        <w:numPr>
          <w:ilvl w:val="0"/>
          <w:numId w:val="9"/>
        </w:numPr>
        <w:spacing w:before="240"/>
      </w:pPr>
      <w:r>
        <w:t>1 hombre: 87.50%</w:t>
      </w:r>
    </w:p>
    <w:p w14:paraId="1B6B6F02" w14:textId="4DB526CB" w:rsidR="001F1BFB" w:rsidRDefault="001F1BFB">
      <w:pPr>
        <w:pStyle w:val="Prrafodelista"/>
        <w:numPr>
          <w:ilvl w:val="0"/>
          <w:numId w:val="9"/>
        </w:numPr>
        <w:spacing w:before="240"/>
      </w:pPr>
      <w:r>
        <w:t>1 mujer: 62,50%</w:t>
      </w:r>
    </w:p>
    <w:p w14:paraId="790E08F0" w14:textId="28FA3EC4" w:rsidR="00897C53" w:rsidRPr="00A65114" w:rsidRDefault="00F5008B" w:rsidP="00C63B53">
      <w:pPr>
        <w:spacing w:before="240"/>
      </w:pPr>
      <w:r>
        <w:t>En cuanto al tipo de contratación, destaca la contratación indefinida, en el 100% de los contratos.</w:t>
      </w:r>
      <w:r w:rsidR="00A65114">
        <w:t xml:space="preserve"> </w:t>
      </w:r>
      <w:r w:rsidR="00897C53" w:rsidRPr="00A65114">
        <w:t>Es decir, toda la plantilla está contratada bajo las mismas condiciones laborales, no existiendo diferencias ni en función del sexo ni del puesto de trabajo.</w:t>
      </w:r>
    </w:p>
    <w:p w14:paraId="00CA396B" w14:textId="59D338AD" w:rsidR="0065193E" w:rsidRDefault="008378C2" w:rsidP="00C63B53">
      <w:pPr>
        <w:spacing w:before="240"/>
      </w:pPr>
      <w:r>
        <w:t>EMESA</w:t>
      </w:r>
      <w:r w:rsidR="005F0457" w:rsidRPr="005F0457">
        <w:t xml:space="preserve">, en cumplimiento con la Ley General de Discapacidad, tiene un contrato hecho </w:t>
      </w:r>
      <w:r w:rsidR="005F0457" w:rsidRPr="00511011">
        <w:t xml:space="preserve">a una persona con discapacidad (hombre) perteneciente al área de </w:t>
      </w:r>
      <w:r w:rsidRPr="00511011">
        <w:t>Administración</w:t>
      </w:r>
      <w:r w:rsidR="00A40AC0" w:rsidRPr="00511011">
        <w:t>, con un contrato ordinario.</w:t>
      </w:r>
    </w:p>
    <w:p w14:paraId="377F6D3B" w14:textId="77777777" w:rsidR="006B4FD9" w:rsidRDefault="006B4FD9">
      <w:pPr>
        <w:jc w:val="left"/>
        <w:rPr>
          <w:b/>
          <w:bCs/>
          <w:color w:val="2F5496" w:themeColor="accent1" w:themeShade="BF"/>
        </w:rPr>
      </w:pPr>
      <w:r>
        <w:rPr>
          <w:b/>
          <w:bCs/>
          <w:color w:val="2F5496" w:themeColor="accent1" w:themeShade="BF"/>
        </w:rPr>
        <w:br w:type="page"/>
      </w:r>
    </w:p>
    <w:p w14:paraId="370A8B37" w14:textId="376EFA27" w:rsidR="00A65114" w:rsidRPr="001C6472" w:rsidRDefault="00A65114"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lastRenderedPageBreak/>
        <w:t>Conclusiones</w:t>
      </w:r>
    </w:p>
    <w:tbl>
      <w:tblPr>
        <w:tblStyle w:val="Tabladelista1clara-nfasis3"/>
        <w:tblW w:w="0" w:type="auto"/>
        <w:tblLook w:val="04A0" w:firstRow="1" w:lastRow="0" w:firstColumn="1" w:lastColumn="0" w:noHBand="0" w:noVBand="1"/>
      </w:tblPr>
      <w:tblGrid>
        <w:gridCol w:w="8494"/>
      </w:tblGrid>
      <w:tr w:rsidR="00A65114" w14:paraId="492E3C10" w14:textId="77777777" w:rsidTr="001F3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2A8B9DB7" w14:textId="77777777" w:rsidR="00A65114" w:rsidRPr="00F16EF7" w:rsidRDefault="00A65114" w:rsidP="001F3615">
            <w:pPr>
              <w:jc w:val="left"/>
              <w:rPr>
                <w:b w:val="0"/>
                <w:bCs w:val="0"/>
                <w:sz w:val="24"/>
                <w:szCs w:val="24"/>
              </w:rPr>
            </w:pPr>
            <w:r w:rsidRPr="00F16EF7">
              <w:rPr>
                <w:noProof/>
                <w:sz w:val="24"/>
                <w:szCs w:val="24"/>
                <w:lang w:eastAsia="es-ES"/>
              </w:rPr>
              <w:drawing>
                <wp:anchor distT="0" distB="0" distL="114300" distR="114300" simplePos="0" relativeHeight="251727872" behindDoc="0" locked="0" layoutInCell="1" allowOverlap="1" wp14:anchorId="2056B8C9" wp14:editId="39FBADDE">
                  <wp:simplePos x="0" y="0"/>
                  <wp:positionH relativeFrom="column">
                    <wp:posOffset>258445</wp:posOffset>
                  </wp:positionH>
                  <wp:positionV relativeFrom="paragraph">
                    <wp:posOffset>27940</wp:posOffset>
                  </wp:positionV>
                  <wp:extent cx="190500" cy="190500"/>
                  <wp:effectExtent l="0" t="0" r="0" b="0"/>
                  <wp:wrapSquare wrapText="bothSides"/>
                  <wp:docPr id="746795395" name="Gráfico 746795395"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A65114" w14:paraId="1CD4D8D0" w14:textId="77777777" w:rsidTr="00A65114">
        <w:trPr>
          <w:cnfStyle w:val="000000100000" w:firstRow="0" w:lastRow="0" w:firstColumn="0" w:lastColumn="0" w:oddVBand="0" w:evenVBand="0" w:oddHBand="1" w:evenHBand="0" w:firstRowFirstColumn="0" w:firstRowLastColumn="0" w:lastRowFirstColumn="0" w:lastRowLastColumn="0"/>
          <w:trHeight w:val="1989"/>
        </w:trPr>
        <w:tc>
          <w:tcPr>
            <w:cnfStyle w:val="001000000000" w:firstRow="0" w:lastRow="0" w:firstColumn="1" w:lastColumn="0" w:oddVBand="0" w:evenVBand="0" w:oddHBand="0" w:evenHBand="0" w:firstRowFirstColumn="0" w:firstRowLastColumn="0" w:lastRowFirstColumn="0" w:lastRowLastColumn="0"/>
            <w:tcW w:w="8494" w:type="dxa"/>
          </w:tcPr>
          <w:p w14:paraId="2807AE9D" w14:textId="469EFE04" w:rsidR="00A65114" w:rsidRPr="00A65114" w:rsidRDefault="00A65114">
            <w:pPr>
              <w:pStyle w:val="Prrafodelista"/>
              <w:numPr>
                <w:ilvl w:val="0"/>
                <w:numId w:val="6"/>
              </w:numPr>
            </w:pPr>
            <w:r>
              <w:rPr>
                <w:b w:val="0"/>
              </w:rPr>
              <w:t>Área de administración, tradicionalmente feminizada, presenta un equilibrio en la plantilla</w:t>
            </w:r>
          </w:p>
          <w:p w14:paraId="54A24E56" w14:textId="77777777" w:rsidR="00A65114" w:rsidRDefault="00A65114">
            <w:pPr>
              <w:pStyle w:val="Prrafodelista"/>
              <w:numPr>
                <w:ilvl w:val="0"/>
                <w:numId w:val="6"/>
              </w:numPr>
            </w:pPr>
            <w:r>
              <w:rPr>
                <w:b w:val="0"/>
                <w:bCs w:val="0"/>
              </w:rPr>
              <w:t>El nivel de estudios de la plantilla concuerda con su contratación, no existiendo sobrecualificación</w:t>
            </w:r>
          </w:p>
          <w:p w14:paraId="583E31F2" w14:textId="77777777" w:rsidR="00A65114" w:rsidRDefault="00A65114">
            <w:pPr>
              <w:pStyle w:val="Prrafodelista"/>
              <w:numPr>
                <w:ilvl w:val="0"/>
                <w:numId w:val="6"/>
              </w:numPr>
            </w:pPr>
            <w:r>
              <w:rPr>
                <w:b w:val="0"/>
                <w:bCs w:val="0"/>
              </w:rPr>
              <w:t>Gran estabilidad. La plantilla, con carácter general, tiene una antigüedad elevada</w:t>
            </w:r>
          </w:p>
          <w:p w14:paraId="5B065417" w14:textId="0E07C2C2" w:rsidR="00A65114" w:rsidRPr="00A65114" w:rsidRDefault="00A65114">
            <w:pPr>
              <w:pStyle w:val="Prrafodelista"/>
              <w:numPr>
                <w:ilvl w:val="0"/>
                <w:numId w:val="6"/>
              </w:numPr>
              <w:rPr>
                <w:b w:val="0"/>
                <w:bCs w:val="0"/>
              </w:rPr>
            </w:pPr>
            <w:r w:rsidRPr="00A65114">
              <w:rPr>
                <w:b w:val="0"/>
                <w:bCs w:val="0"/>
              </w:rPr>
              <w:t>100% contratación indefinida</w:t>
            </w:r>
          </w:p>
        </w:tc>
      </w:tr>
      <w:tr w:rsidR="00A65114" w14:paraId="6F907F8E" w14:textId="77777777" w:rsidTr="001F3615">
        <w:tc>
          <w:tcPr>
            <w:cnfStyle w:val="001000000000" w:firstRow="0" w:lastRow="0" w:firstColumn="1" w:lastColumn="0" w:oddVBand="0" w:evenVBand="0" w:oddHBand="0" w:evenHBand="0" w:firstRowFirstColumn="0" w:firstRowLastColumn="0" w:lastRowFirstColumn="0" w:lastRowLastColumn="0"/>
            <w:tcW w:w="8494" w:type="dxa"/>
          </w:tcPr>
          <w:p w14:paraId="2C8E70F7" w14:textId="77777777" w:rsidR="00A65114" w:rsidRPr="00F16EF7" w:rsidRDefault="00A65114" w:rsidP="001F3615">
            <w:pPr>
              <w:jc w:val="left"/>
              <w:rPr>
                <w:b w:val="0"/>
                <w:bCs w:val="0"/>
                <w:sz w:val="24"/>
                <w:szCs w:val="24"/>
              </w:rPr>
            </w:pPr>
            <w:r w:rsidRPr="00F16EF7">
              <w:rPr>
                <w:noProof/>
                <w:sz w:val="24"/>
                <w:szCs w:val="24"/>
                <w:lang w:eastAsia="es-ES"/>
              </w:rPr>
              <w:drawing>
                <wp:anchor distT="0" distB="0" distL="114300" distR="114300" simplePos="0" relativeHeight="251728896" behindDoc="0" locked="0" layoutInCell="1" allowOverlap="1" wp14:anchorId="0749F5FE" wp14:editId="3B6ECAAB">
                  <wp:simplePos x="0" y="0"/>
                  <wp:positionH relativeFrom="column">
                    <wp:posOffset>234950</wp:posOffset>
                  </wp:positionH>
                  <wp:positionV relativeFrom="paragraph">
                    <wp:posOffset>-48895</wp:posOffset>
                  </wp:positionV>
                  <wp:extent cx="228600" cy="228600"/>
                  <wp:effectExtent l="0" t="0" r="0" b="0"/>
                  <wp:wrapSquare wrapText="bothSides"/>
                  <wp:docPr id="172911737" name="Gráfico 172911737"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A65114" w14:paraId="11345969" w14:textId="77777777" w:rsidTr="00A65114">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8494" w:type="dxa"/>
          </w:tcPr>
          <w:p w14:paraId="627EA4C1" w14:textId="77777777" w:rsidR="00A65114" w:rsidRDefault="00A65114">
            <w:pPr>
              <w:pStyle w:val="Prrafodelista"/>
              <w:numPr>
                <w:ilvl w:val="0"/>
                <w:numId w:val="7"/>
              </w:numPr>
            </w:pPr>
            <w:r>
              <w:rPr>
                <w:b w:val="0"/>
                <w:bCs w:val="0"/>
              </w:rPr>
              <w:t>Fomentar la contratación de mujeres en aquellos puestos o áreas donde están infrarrepresentadas</w:t>
            </w:r>
          </w:p>
          <w:p w14:paraId="13572508" w14:textId="6CCE4084" w:rsidR="00A65114" w:rsidRDefault="00A65114">
            <w:pPr>
              <w:pStyle w:val="Prrafodelista"/>
              <w:numPr>
                <w:ilvl w:val="0"/>
                <w:numId w:val="7"/>
              </w:numPr>
            </w:pPr>
            <w:r>
              <w:rPr>
                <w:b w:val="0"/>
                <w:bCs w:val="0"/>
              </w:rPr>
              <w:t>Crear itinerarios de desarrollo profesional ante la previsibilidad de jubilaciones</w:t>
            </w:r>
          </w:p>
        </w:tc>
      </w:tr>
    </w:tbl>
    <w:p w14:paraId="6BBE8535" w14:textId="77777777" w:rsidR="009C6764" w:rsidRDefault="009C6764" w:rsidP="00C63B53">
      <w:pPr>
        <w:spacing w:before="240"/>
      </w:pPr>
    </w:p>
    <w:p w14:paraId="03E4BCD6" w14:textId="206CCCE2" w:rsidR="00F874E1" w:rsidRPr="00430347" w:rsidRDefault="00F74FB9">
      <w:pPr>
        <w:pStyle w:val="Ttulo1"/>
        <w:numPr>
          <w:ilvl w:val="1"/>
          <w:numId w:val="1"/>
        </w:numPr>
        <w:ind w:left="924" w:hanging="357"/>
      </w:pPr>
      <w:bookmarkStart w:id="7" w:name="_Toc187851301"/>
      <w:r w:rsidRPr="00430347">
        <w:t xml:space="preserve">Selección </w:t>
      </w:r>
      <w:r w:rsidR="00E96143">
        <w:t>y</w:t>
      </w:r>
      <w:r w:rsidRPr="00430347">
        <w:t xml:space="preserve"> Contratación</w:t>
      </w:r>
      <w:bookmarkEnd w:id="7"/>
    </w:p>
    <w:p w14:paraId="57CE20D8" w14:textId="589E254A" w:rsidR="00F874E1" w:rsidRPr="001C6472" w:rsidRDefault="00F874E1"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Proceso de Selección y Contratación</w:t>
      </w:r>
    </w:p>
    <w:p w14:paraId="0F0CD881" w14:textId="77777777" w:rsidR="002823CF" w:rsidRDefault="002823CF" w:rsidP="00430347">
      <w:r>
        <w:t>El proceso de selección y contratación comienza identificando las necesidades del área dónde se necesite cubrir alguna vacante.</w:t>
      </w:r>
    </w:p>
    <w:p w14:paraId="5CA2B1B9" w14:textId="07C68856" w:rsidR="00A65114" w:rsidRDefault="006C1BA3" w:rsidP="00430347">
      <w:r w:rsidRPr="00A65114">
        <w:t>Las personas responsables</w:t>
      </w:r>
      <w:r w:rsidR="002823CF" w:rsidRPr="00A65114">
        <w:t xml:space="preserve"> de cada </w:t>
      </w:r>
      <w:r w:rsidR="009971D9" w:rsidRPr="00A65114">
        <w:t>departamento</w:t>
      </w:r>
      <w:r w:rsidR="002823CF" w:rsidRPr="00A65114">
        <w:t xml:space="preserve"> son </w:t>
      </w:r>
      <w:r w:rsidRPr="00A65114">
        <w:t>quienes</w:t>
      </w:r>
      <w:r w:rsidR="002823CF" w:rsidRPr="00A65114">
        <w:t xml:space="preserve"> comunican a</w:t>
      </w:r>
      <w:r w:rsidR="007C2A41" w:rsidRPr="00A65114">
        <w:t xml:space="preserve"> </w:t>
      </w:r>
      <w:r w:rsidR="002823CF" w:rsidRPr="00A65114">
        <w:t xml:space="preserve">Recursos </w:t>
      </w:r>
      <w:r w:rsidR="002823CF">
        <w:t xml:space="preserve">Humanos o a la dirección de la empresa sus necesidades y el tipo de perfil </w:t>
      </w:r>
      <w:r w:rsidR="006575A9">
        <w:t>a cubrir.</w:t>
      </w:r>
      <w:r w:rsidR="00A65114">
        <w:t xml:space="preserve"> La empresa cuenta con una descripción de perfiles propia (se adjuntan algunos ejemplos):</w:t>
      </w:r>
    </w:p>
    <w:p w14:paraId="677ACD59" w14:textId="77777777" w:rsidR="00A65114" w:rsidRDefault="00A65114" w:rsidP="00430347"/>
    <w:tbl>
      <w:tblPr>
        <w:tblStyle w:val="Tablaconcuadrcula"/>
        <w:tblW w:w="0" w:type="auto"/>
        <w:tblLook w:val="04A0" w:firstRow="1" w:lastRow="0" w:firstColumn="1" w:lastColumn="0" w:noHBand="0" w:noVBand="1"/>
      </w:tblPr>
      <w:tblGrid>
        <w:gridCol w:w="4247"/>
        <w:gridCol w:w="4247"/>
      </w:tblGrid>
      <w:tr w:rsidR="00A65114" w14:paraId="2F00CE6F" w14:textId="77777777" w:rsidTr="00A65114">
        <w:trPr>
          <w:trHeight w:val="425"/>
        </w:trPr>
        <w:tc>
          <w:tcPr>
            <w:tcW w:w="4247" w:type="dxa"/>
            <w:shd w:val="clear" w:color="auto" w:fill="BFBFBF" w:themeFill="background1" w:themeFillShade="BF"/>
            <w:vAlign w:val="center"/>
          </w:tcPr>
          <w:p w14:paraId="4F7D79DF" w14:textId="3C4BD7A4" w:rsidR="00A65114" w:rsidRPr="00A65114" w:rsidRDefault="00A65114" w:rsidP="00A65114">
            <w:pPr>
              <w:jc w:val="center"/>
              <w:rPr>
                <w:b/>
                <w:bCs/>
                <w:sz w:val="24"/>
                <w:szCs w:val="24"/>
              </w:rPr>
            </w:pPr>
            <w:r w:rsidRPr="00A65114">
              <w:rPr>
                <w:b/>
                <w:bCs/>
                <w:sz w:val="24"/>
                <w:szCs w:val="24"/>
              </w:rPr>
              <w:t>PERFIL DE TRABAJO</w:t>
            </w:r>
          </w:p>
        </w:tc>
        <w:tc>
          <w:tcPr>
            <w:tcW w:w="4247" w:type="dxa"/>
            <w:shd w:val="clear" w:color="auto" w:fill="BFBFBF" w:themeFill="background1" w:themeFillShade="BF"/>
            <w:vAlign w:val="center"/>
          </w:tcPr>
          <w:p w14:paraId="1BB94E62" w14:textId="697C101D" w:rsidR="00A65114" w:rsidRPr="00A65114" w:rsidRDefault="00A65114" w:rsidP="00A65114">
            <w:pPr>
              <w:jc w:val="center"/>
              <w:rPr>
                <w:b/>
                <w:bCs/>
                <w:sz w:val="24"/>
                <w:szCs w:val="24"/>
              </w:rPr>
            </w:pPr>
            <w:r w:rsidRPr="00A65114">
              <w:rPr>
                <w:b/>
                <w:bCs/>
                <w:sz w:val="24"/>
                <w:szCs w:val="24"/>
              </w:rPr>
              <w:t>AGENTE COMERCIAL</w:t>
            </w:r>
          </w:p>
        </w:tc>
      </w:tr>
      <w:tr w:rsidR="00A65114" w14:paraId="7939C2C7" w14:textId="77777777" w:rsidTr="00A65114">
        <w:trPr>
          <w:trHeight w:val="403"/>
        </w:trPr>
        <w:tc>
          <w:tcPr>
            <w:tcW w:w="8494" w:type="dxa"/>
            <w:gridSpan w:val="2"/>
            <w:shd w:val="clear" w:color="auto" w:fill="F2F2F2" w:themeFill="background1" w:themeFillShade="F2"/>
            <w:vAlign w:val="center"/>
          </w:tcPr>
          <w:p w14:paraId="0459846B" w14:textId="128E1466" w:rsidR="00A65114" w:rsidRDefault="00A65114" w:rsidP="00A65114">
            <w:pPr>
              <w:jc w:val="left"/>
            </w:pPr>
            <w:r>
              <w:t>Responsabilidades</w:t>
            </w:r>
          </w:p>
        </w:tc>
      </w:tr>
      <w:tr w:rsidR="00A65114" w14:paraId="76C34737" w14:textId="77777777" w:rsidTr="00FA6D3A">
        <w:tc>
          <w:tcPr>
            <w:tcW w:w="8494" w:type="dxa"/>
            <w:gridSpan w:val="2"/>
          </w:tcPr>
          <w:p w14:paraId="2550F911" w14:textId="77777777" w:rsidR="00A65114" w:rsidRPr="00A65114" w:rsidRDefault="00A65114">
            <w:pPr>
              <w:numPr>
                <w:ilvl w:val="0"/>
                <w:numId w:val="11"/>
              </w:numPr>
            </w:pPr>
            <w:r w:rsidRPr="00A65114">
              <w:t>Establecer y mantener relaciones comerciales con clientes y proveedores.</w:t>
            </w:r>
          </w:p>
          <w:p w14:paraId="2E6FCBE1" w14:textId="77777777" w:rsidR="00A65114" w:rsidRPr="00A65114" w:rsidRDefault="00A65114">
            <w:pPr>
              <w:numPr>
                <w:ilvl w:val="0"/>
                <w:numId w:val="11"/>
              </w:numPr>
            </w:pPr>
            <w:r w:rsidRPr="00A65114">
              <w:t>Identificar oportunidades de negocio y desarrollar estrategias para capturar nuevos mercados y aumentar las ventas.</w:t>
            </w:r>
          </w:p>
          <w:p w14:paraId="11ED5440" w14:textId="77777777" w:rsidR="00A65114" w:rsidRPr="00A65114" w:rsidRDefault="00A65114">
            <w:pPr>
              <w:numPr>
                <w:ilvl w:val="0"/>
                <w:numId w:val="11"/>
              </w:numPr>
            </w:pPr>
            <w:r w:rsidRPr="00A65114">
              <w:t>Presentar y promocionar productos o servicios a clientes y prospectos.</w:t>
            </w:r>
          </w:p>
          <w:p w14:paraId="58C5E919" w14:textId="77777777" w:rsidR="00A65114" w:rsidRPr="00A65114" w:rsidRDefault="00A65114">
            <w:pPr>
              <w:numPr>
                <w:ilvl w:val="0"/>
                <w:numId w:val="11"/>
              </w:numPr>
            </w:pPr>
            <w:r w:rsidRPr="00A65114">
              <w:t>Realizar análisis de mercado y competencia para identificar oportunidades y amenazas.</w:t>
            </w:r>
          </w:p>
          <w:p w14:paraId="3B8C59B8" w14:textId="77777777" w:rsidR="00A65114" w:rsidRPr="00A65114" w:rsidRDefault="00A65114">
            <w:pPr>
              <w:numPr>
                <w:ilvl w:val="0"/>
                <w:numId w:val="11"/>
              </w:numPr>
            </w:pPr>
            <w:r w:rsidRPr="00A65114">
              <w:t>Establecer y gestionar presupuestos y metas de ventas.</w:t>
            </w:r>
          </w:p>
          <w:p w14:paraId="125AC86E" w14:textId="77777777" w:rsidR="00A65114" w:rsidRPr="00A65114" w:rsidRDefault="00A65114">
            <w:pPr>
              <w:numPr>
                <w:ilvl w:val="0"/>
                <w:numId w:val="11"/>
              </w:numPr>
            </w:pPr>
            <w:r w:rsidRPr="00A65114">
              <w:t>Realizar seguimiento y control de pedidos y envíos.</w:t>
            </w:r>
          </w:p>
          <w:p w14:paraId="3019B8D7" w14:textId="77777777" w:rsidR="00A65114" w:rsidRDefault="00A65114">
            <w:pPr>
              <w:numPr>
                <w:ilvl w:val="0"/>
                <w:numId w:val="11"/>
              </w:numPr>
            </w:pPr>
            <w:r w:rsidRPr="00A65114">
              <w:t>Comunicar resultados y tendencias al equipo de ventas y gerencia.</w:t>
            </w:r>
          </w:p>
          <w:p w14:paraId="626278DB" w14:textId="2B6CBAB1" w:rsidR="00A65114" w:rsidRDefault="00A65114" w:rsidP="00A65114">
            <w:pPr>
              <w:ind w:left="720"/>
            </w:pPr>
          </w:p>
        </w:tc>
      </w:tr>
      <w:tr w:rsidR="00A65114" w14:paraId="2033A5A1" w14:textId="77777777" w:rsidTr="00A65114">
        <w:trPr>
          <w:trHeight w:val="430"/>
        </w:trPr>
        <w:tc>
          <w:tcPr>
            <w:tcW w:w="8494" w:type="dxa"/>
            <w:gridSpan w:val="2"/>
            <w:shd w:val="clear" w:color="auto" w:fill="F2F2F2" w:themeFill="background1" w:themeFillShade="F2"/>
            <w:vAlign w:val="center"/>
          </w:tcPr>
          <w:p w14:paraId="705C4E45" w14:textId="78A1FAED" w:rsidR="00A65114" w:rsidRPr="00A65114" w:rsidRDefault="00A65114" w:rsidP="00A65114">
            <w:pPr>
              <w:jc w:val="left"/>
            </w:pPr>
            <w:r>
              <w:t>Habilidades</w:t>
            </w:r>
          </w:p>
        </w:tc>
      </w:tr>
      <w:tr w:rsidR="00A65114" w14:paraId="106C1AF5" w14:textId="77777777" w:rsidTr="00FA6D3A">
        <w:tc>
          <w:tcPr>
            <w:tcW w:w="8494" w:type="dxa"/>
            <w:gridSpan w:val="2"/>
          </w:tcPr>
          <w:p w14:paraId="3077EF5A" w14:textId="77777777" w:rsidR="00A65114" w:rsidRPr="00A65114" w:rsidRDefault="00A65114">
            <w:pPr>
              <w:numPr>
                <w:ilvl w:val="0"/>
                <w:numId w:val="12"/>
              </w:numPr>
            </w:pPr>
            <w:r w:rsidRPr="00A65114">
              <w:t>Comunicación efectiva y persuasiva.</w:t>
            </w:r>
          </w:p>
          <w:p w14:paraId="0426287D" w14:textId="77777777" w:rsidR="00A65114" w:rsidRPr="00A65114" w:rsidRDefault="00A65114">
            <w:pPr>
              <w:numPr>
                <w:ilvl w:val="0"/>
                <w:numId w:val="12"/>
              </w:numPr>
            </w:pPr>
            <w:r w:rsidRPr="00A65114">
              <w:t>Conocimientos de mercadotecnia y marketing.</w:t>
            </w:r>
          </w:p>
          <w:p w14:paraId="46EC0040" w14:textId="77777777" w:rsidR="00A65114" w:rsidRPr="00A65114" w:rsidRDefault="00A65114">
            <w:pPr>
              <w:numPr>
                <w:ilvl w:val="0"/>
                <w:numId w:val="12"/>
              </w:numPr>
            </w:pPr>
            <w:r w:rsidRPr="00A65114">
              <w:t>Análisis de datos y tendencias.</w:t>
            </w:r>
          </w:p>
          <w:p w14:paraId="66D283F8" w14:textId="77777777" w:rsidR="00A65114" w:rsidRPr="00A65114" w:rsidRDefault="00A65114">
            <w:pPr>
              <w:numPr>
                <w:ilvl w:val="0"/>
                <w:numId w:val="12"/>
              </w:numPr>
            </w:pPr>
            <w:r w:rsidRPr="00A65114">
              <w:t>Liderazgo y gestión de relaciones.</w:t>
            </w:r>
          </w:p>
          <w:p w14:paraId="351DB070" w14:textId="77777777" w:rsidR="00A65114" w:rsidRPr="00A65114" w:rsidRDefault="00A65114">
            <w:pPr>
              <w:numPr>
                <w:ilvl w:val="0"/>
                <w:numId w:val="12"/>
              </w:numPr>
            </w:pPr>
            <w:r w:rsidRPr="00A65114">
              <w:t>Resolución de conflictos y problemas.</w:t>
            </w:r>
          </w:p>
          <w:p w14:paraId="314B5B2D" w14:textId="77777777" w:rsidR="00A65114" w:rsidRDefault="00A65114">
            <w:pPr>
              <w:numPr>
                <w:ilvl w:val="0"/>
                <w:numId w:val="12"/>
              </w:numPr>
            </w:pPr>
            <w:r w:rsidRPr="00A65114">
              <w:t>Conocimientos de software de gestión de ventas y CRM.</w:t>
            </w:r>
          </w:p>
          <w:p w14:paraId="7F523945" w14:textId="6E09638C" w:rsidR="00A65114" w:rsidRDefault="00A65114" w:rsidP="00A65114">
            <w:pPr>
              <w:ind w:left="720"/>
            </w:pPr>
          </w:p>
        </w:tc>
      </w:tr>
      <w:tr w:rsidR="00A65114" w14:paraId="4E33AA48" w14:textId="77777777" w:rsidTr="00A143FE">
        <w:trPr>
          <w:trHeight w:val="334"/>
        </w:trPr>
        <w:tc>
          <w:tcPr>
            <w:tcW w:w="8494" w:type="dxa"/>
            <w:gridSpan w:val="2"/>
            <w:shd w:val="clear" w:color="auto" w:fill="F2F2F2" w:themeFill="background1" w:themeFillShade="F2"/>
            <w:vAlign w:val="center"/>
          </w:tcPr>
          <w:p w14:paraId="1571EA3C" w14:textId="1E818BD0" w:rsidR="00A65114" w:rsidRPr="00A65114" w:rsidRDefault="00A65114" w:rsidP="00A143FE">
            <w:pPr>
              <w:jc w:val="left"/>
            </w:pPr>
            <w:r>
              <w:lastRenderedPageBreak/>
              <w:t>Requisitos</w:t>
            </w:r>
          </w:p>
        </w:tc>
      </w:tr>
      <w:tr w:rsidR="00A65114" w14:paraId="7F3085D3" w14:textId="77777777" w:rsidTr="00FA6D3A">
        <w:tc>
          <w:tcPr>
            <w:tcW w:w="8494" w:type="dxa"/>
            <w:gridSpan w:val="2"/>
          </w:tcPr>
          <w:p w14:paraId="6D59CCE6" w14:textId="77777777" w:rsidR="00A65114" w:rsidRPr="00A65114" w:rsidRDefault="00A65114">
            <w:pPr>
              <w:numPr>
                <w:ilvl w:val="0"/>
                <w:numId w:val="13"/>
              </w:numPr>
            </w:pPr>
            <w:r w:rsidRPr="00A65114">
              <w:t>Experiencia en el campo de ventas y marketing.</w:t>
            </w:r>
          </w:p>
          <w:p w14:paraId="2916897E" w14:textId="5F5BDCCC" w:rsidR="00A65114" w:rsidRPr="00A65114" w:rsidRDefault="00A65114">
            <w:pPr>
              <w:numPr>
                <w:ilvl w:val="0"/>
                <w:numId w:val="13"/>
              </w:numPr>
            </w:pPr>
            <w:r w:rsidRPr="00A65114">
              <w:t>Conocimientos del sector y mercado en el que se desenvuelve el agente comercial.</w:t>
            </w:r>
          </w:p>
          <w:p w14:paraId="60A57D04" w14:textId="77777777" w:rsidR="00A65114" w:rsidRPr="00A65114" w:rsidRDefault="00A65114">
            <w:pPr>
              <w:numPr>
                <w:ilvl w:val="0"/>
                <w:numId w:val="13"/>
              </w:numPr>
            </w:pPr>
            <w:r w:rsidRPr="00A65114">
              <w:t>Conocimientos de idiomas (si se requiere).</w:t>
            </w:r>
          </w:p>
          <w:p w14:paraId="47B9DEEA" w14:textId="77777777" w:rsidR="00A65114" w:rsidRPr="00A65114" w:rsidRDefault="00A65114">
            <w:pPr>
              <w:numPr>
                <w:ilvl w:val="0"/>
                <w:numId w:val="13"/>
              </w:numPr>
            </w:pPr>
            <w:r w:rsidRPr="00A65114">
              <w:t>Conocimientos de aplicación de gestión de ventas y CRM (si se requiere).</w:t>
            </w:r>
          </w:p>
          <w:p w14:paraId="4C30977D" w14:textId="77777777" w:rsidR="00A65114" w:rsidRDefault="00A65114" w:rsidP="00A65114"/>
        </w:tc>
      </w:tr>
    </w:tbl>
    <w:p w14:paraId="333B65FE" w14:textId="7F41F88C" w:rsidR="00AD067B" w:rsidRDefault="00AD067B" w:rsidP="00430347"/>
    <w:p w14:paraId="20E8FF35" w14:textId="77777777" w:rsidR="00AD067B" w:rsidRDefault="00AD067B">
      <w:pPr>
        <w:jc w:val="left"/>
      </w:pPr>
      <w:r>
        <w:br w:type="page"/>
      </w:r>
    </w:p>
    <w:p w14:paraId="54C0B08D" w14:textId="77777777" w:rsidR="00A65114" w:rsidRDefault="00A65114" w:rsidP="00430347"/>
    <w:tbl>
      <w:tblPr>
        <w:tblStyle w:val="Tablaconcuadrcula"/>
        <w:tblW w:w="0" w:type="auto"/>
        <w:tblLook w:val="04A0" w:firstRow="1" w:lastRow="0" w:firstColumn="1" w:lastColumn="0" w:noHBand="0" w:noVBand="1"/>
      </w:tblPr>
      <w:tblGrid>
        <w:gridCol w:w="4247"/>
        <w:gridCol w:w="4247"/>
      </w:tblGrid>
      <w:tr w:rsidR="00A143FE" w14:paraId="015AFC50" w14:textId="77777777" w:rsidTr="001F3615">
        <w:trPr>
          <w:trHeight w:val="425"/>
        </w:trPr>
        <w:tc>
          <w:tcPr>
            <w:tcW w:w="4247" w:type="dxa"/>
            <w:shd w:val="clear" w:color="auto" w:fill="BFBFBF" w:themeFill="background1" w:themeFillShade="BF"/>
            <w:vAlign w:val="center"/>
          </w:tcPr>
          <w:p w14:paraId="52E0272D" w14:textId="77777777" w:rsidR="00A143FE" w:rsidRPr="00A65114" w:rsidRDefault="00A143FE" w:rsidP="001F3615">
            <w:pPr>
              <w:jc w:val="center"/>
              <w:rPr>
                <w:b/>
                <w:bCs/>
                <w:sz w:val="24"/>
                <w:szCs w:val="24"/>
              </w:rPr>
            </w:pPr>
            <w:r w:rsidRPr="00A65114">
              <w:rPr>
                <w:b/>
                <w:bCs/>
                <w:sz w:val="24"/>
                <w:szCs w:val="24"/>
              </w:rPr>
              <w:t>PERFIL DE TRABAJO</w:t>
            </w:r>
          </w:p>
        </w:tc>
        <w:tc>
          <w:tcPr>
            <w:tcW w:w="4247" w:type="dxa"/>
            <w:shd w:val="clear" w:color="auto" w:fill="BFBFBF" w:themeFill="background1" w:themeFillShade="BF"/>
            <w:vAlign w:val="center"/>
          </w:tcPr>
          <w:p w14:paraId="7C4BC1E9" w14:textId="4E0ED722" w:rsidR="00A143FE" w:rsidRPr="00A65114" w:rsidRDefault="00A143FE" w:rsidP="001F3615">
            <w:pPr>
              <w:jc w:val="center"/>
              <w:rPr>
                <w:b/>
                <w:bCs/>
                <w:sz w:val="24"/>
                <w:szCs w:val="24"/>
              </w:rPr>
            </w:pPr>
            <w:r w:rsidRPr="00A143FE">
              <w:rPr>
                <w:b/>
                <w:bCs/>
                <w:sz w:val="24"/>
                <w:szCs w:val="24"/>
              </w:rPr>
              <w:t>Técnico Oficial 1ª Informática de Sistemas</w:t>
            </w:r>
          </w:p>
        </w:tc>
      </w:tr>
      <w:tr w:rsidR="00A143FE" w14:paraId="5CA717F6" w14:textId="77777777" w:rsidTr="001F3615">
        <w:trPr>
          <w:trHeight w:val="403"/>
        </w:trPr>
        <w:tc>
          <w:tcPr>
            <w:tcW w:w="8494" w:type="dxa"/>
            <w:gridSpan w:val="2"/>
            <w:shd w:val="clear" w:color="auto" w:fill="F2F2F2" w:themeFill="background1" w:themeFillShade="F2"/>
            <w:vAlign w:val="center"/>
          </w:tcPr>
          <w:p w14:paraId="1A8E357F" w14:textId="77777777" w:rsidR="00A143FE" w:rsidRDefault="00A143FE" w:rsidP="001F3615">
            <w:pPr>
              <w:jc w:val="left"/>
            </w:pPr>
            <w:r>
              <w:t>Responsabilidades</w:t>
            </w:r>
          </w:p>
        </w:tc>
      </w:tr>
      <w:tr w:rsidR="00A143FE" w14:paraId="7C0E5F7D" w14:textId="77777777" w:rsidTr="001F3615">
        <w:tc>
          <w:tcPr>
            <w:tcW w:w="8494" w:type="dxa"/>
            <w:gridSpan w:val="2"/>
          </w:tcPr>
          <w:p w14:paraId="1AE66DF1" w14:textId="77777777" w:rsidR="00A143FE" w:rsidRPr="00A143FE" w:rsidRDefault="00A143FE">
            <w:pPr>
              <w:numPr>
                <w:ilvl w:val="0"/>
                <w:numId w:val="11"/>
              </w:numPr>
            </w:pPr>
            <w:r w:rsidRPr="00A143FE">
              <w:t>Realizar instalaciones, configuraciones y pruebas de sistemas operativos y aplicaciones.</w:t>
            </w:r>
          </w:p>
          <w:p w14:paraId="15147079" w14:textId="77777777" w:rsidR="00A143FE" w:rsidRPr="00A143FE" w:rsidRDefault="00A143FE">
            <w:pPr>
              <w:numPr>
                <w:ilvl w:val="0"/>
                <w:numId w:val="11"/>
              </w:numPr>
            </w:pPr>
            <w:r w:rsidRPr="00A143FE">
              <w:t>Realizar diagnósticos y reparaciones de problemas técnicos en sistemas informáticos.</w:t>
            </w:r>
          </w:p>
          <w:p w14:paraId="4C2B9518" w14:textId="77777777" w:rsidR="00A143FE" w:rsidRPr="00A143FE" w:rsidRDefault="00A143FE">
            <w:pPr>
              <w:numPr>
                <w:ilvl w:val="0"/>
                <w:numId w:val="11"/>
              </w:numPr>
            </w:pPr>
            <w:r w:rsidRPr="00A143FE">
              <w:t>Realizar actualizaciones y mantenimiento de sistemas operativos y aplicaciones.</w:t>
            </w:r>
          </w:p>
          <w:p w14:paraId="3F0389F8" w14:textId="77777777" w:rsidR="00A143FE" w:rsidRPr="00A143FE" w:rsidRDefault="00A143FE">
            <w:pPr>
              <w:numPr>
                <w:ilvl w:val="0"/>
                <w:numId w:val="11"/>
              </w:numPr>
            </w:pPr>
            <w:r w:rsidRPr="00A143FE">
              <w:t>Realizar configuraciones y ajustes de redes y comunicaciones.</w:t>
            </w:r>
          </w:p>
          <w:p w14:paraId="05D0B72E" w14:textId="77777777" w:rsidR="00A143FE" w:rsidRPr="00A143FE" w:rsidRDefault="00A143FE">
            <w:pPr>
              <w:numPr>
                <w:ilvl w:val="0"/>
                <w:numId w:val="11"/>
              </w:numPr>
            </w:pPr>
            <w:r w:rsidRPr="00A143FE">
              <w:t>Realizar pruebas y verificaciones de sistemas informáticos.</w:t>
            </w:r>
          </w:p>
          <w:p w14:paraId="33100926" w14:textId="77777777" w:rsidR="00A143FE" w:rsidRPr="00A143FE" w:rsidRDefault="00A143FE">
            <w:pPr>
              <w:numPr>
                <w:ilvl w:val="0"/>
                <w:numId w:val="11"/>
              </w:numPr>
            </w:pPr>
            <w:r w:rsidRPr="00A143FE">
              <w:t>Colaborar con otros técnicos y personal de la empresa.</w:t>
            </w:r>
          </w:p>
          <w:p w14:paraId="093BBB71" w14:textId="77777777" w:rsidR="00A143FE" w:rsidRPr="00A143FE" w:rsidRDefault="00A143FE">
            <w:pPr>
              <w:numPr>
                <w:ilvl w:val="0"/>
                <w:numId w:val="11"/>
              </w:numPr>
            </w:pPr>
            <w:r w:rsidRPr="00A143FE">
              <w:t>Realizar documentación y registro de trabajos realizados.</w:t>
            </w:r>
          </w:p>
          <w:p w14:paraId="17F3B909" w14:textId="77777777" w:rsidR="00A143FE" w:rsidRDefault="00A143FE" w:rsidP="001F3615">
            <w:pPr>
              <w:ind w:left="720"/>
            </w:pPr>
          </w:p>
        </w:tc>
      </w:tr>
      <w:tr w:rsidR="00A143FE" w14:paraId="0F436583" w14:textId="77777777" w:rsidTr="001F3615">
        <w:trPr>
          <w:trHeight w:val="430"/>
        </w:trPr>
        <w:tc>
          <w:tcPr>
            <w:tcW w:w="8494" w:type="dxa"/>
            <w:gridSpan w:val="2"/>
            <w:shd w:val="clear" w:color="auto" w:fill="F2F2F2" w:themeFill="background1" w:themeFillShade="F2"/>
            <w:vAlign w:val="center"/>
          </w:tcPr>
          <w:p w14:paraId="4E723AB7" w14:textId="77777777" w:rsidR="00A143FE" w:rsidRPr="00A65114" w:rsidRDefault="00A143FE" w:rsidP="001F3615">
            <w:pPr>
              <w:jc w:val="left"/>
            </w:pPr>
            <w:r>
              <w:t>Habilidades</w:t>
            </w:r>
          </w:p>
        </w:tc>
      </w:tr>
      <w:tr w:rsidR="00A143FE" w14:paraId="3C4A7C6A" w14:textId="77777777" w:rsidTr="001F3615">
        <w:tc>
          <w:tcPr>
            <w:tcW w:w="8494" w:type="dxa"/>
            <w:gridSpan w:val="2"/>
          </w:tcPr>
          <w:p w14:paraId="7538E643" w14:textId="77777777" w:rsidR="00A143FE" w:rsidRPr="00A143FE" w:rsidRDefault="00A143FE">
            <w:pPr>
              <w:numPr>
                <w:ilvl w:val="0"/>
                <w:numId w:val="12"/>
              </w:numPr>
            </w:pPr>
            <w:r w:rsidRPr="00A143FE">
              <w:t>Conocimientos de sistemas operativos (Windows, Linux, etc.).</w:t>
            </w:r>
          </w:p>
          <w:p w14:paraId="22E68C8E" w14:textId="77777777" w:rsidR="00A143FE" w:rsidRPr="00A143FE" w:rsidRDefault="00A143FE">
            <w:pPr>
              <w:numPr>
                <w:ilvl w:val="0"/>
                <w:numId w:val="12"/>
              </w:numPr>
            </w:pPr>
            <w:r w:rsidRPr="00A143FE">
              <w:t>Conocimientos de aplicaciones y software (Office, Adobe, etc.).</w:t>
            </w:r>
          </w:p>
          <w:p w14:paraId="01AAF2F0" w14:textId="77777777" w:rsidR="00A143FE" w:rsidRPr="00A143FE" w:rsidRDefault="00A143FE">
            <w:pPr>
              <w:numPr>
                <w:ilvl w:val="0"/>
                <w:numId w:val="12"/>
              </w:numPr>
            </w:pPr>
            <w:r w:rsidRPr="00A143FE">
              <w:t>Conocimientos de redes y comunicaciones (TCP/IP, DNS, etc.).</w:t>
            </w:r>
          </w:p>
          <w:p w14:paraId="1636A261" w14:textId="77777777" w:rsidR="00A143FE" w:rsidRPr="00A143FE" w:rsidRDefault="00A143FE">
            <w:pPr>
              <w:numPr>
                <w:ilvl w:val="0"/>
                <w:numId w:val="12"/>
              </w:numPr>
            </w:pPr>
            <w:r w:rsidRPr="00A143FE">
              <w:t>Conocimientos de seguridad informática (firewalls, antivirus, etc.).</w:t>
            </w:r>
          </w:p>
          <w:p w14:paraId="490017C4" w14:textId="77777777" w:rsidR="00A143FE" w:rsidRPr="00A143FE" w:rsidRDefault="00A143FE">
            <w:pPr>
              <w:numPr>
                <w:ilvl w:val="0"/>
                <w:numId w:val="12"/>
              </w:numPr>
            </w:pPr>
            <w:r w:rsidRPr="00A143FE">
              <w:t>Análisis de problemas técnicos.</w:t>
            </w:r>
          </w:p>
          <w:p w14:paraId="239C9159" w14:textId="77777777" w:rsidR="00A143FE" w:rsidRPr="00A143FE" w:rsidRDefault="00A143FE">
            <w:pPr>
              <w:numPr>
                <w:ilvl w:val="0"/>
                <w:numId w:val="12"/>
              </w:numPr>
            </w:pPr>
            <w:r w:rsidRPr="00A143FE">
              <w:t>Resolución de problemas técnicos.</w:t>
            </w:r>
          </w:p>
          <w:p w14:paraId="4880C053" w14:textId="77777777" w:rsidR="00A143FE" w:rsidRPr="00A143FE" w:rsidRDefault="00A143FE">
            <w:pPr>
              <w:numPr>
                <w:ilvl w:val="0"/>
                <w:numId w:val="12"/>
              </w:numPr>
            </w:pPr>
            <w:r w:rsidRPr="00A143FE">
              <w:t>Comunicación efectiva.</w:t>
            </w:r>
          </w:p>
          <w:p w14:paraId="0E5F0473" w14:textId="77777777" w:rsidR="00A143FE" w:rsidRPr="00A143FE" w:rsidRDefault="00A143FE">
            <w:pPr>
              <w:numPr>
                <w:ilvl w:val="0"/>
                <w:numId w:val="12"/>
              </w:numPr>
            </w:pPr>
            <w:r w:rsidRPr="00A143FE">
              <w:t>Trabajo en equipo.</w:t>
            </w:r>
          </w:p>
          <w:p w14:paraId="6E3A7083" w14:textId="77777777" w:rsidR="00A143FE" w:rsidRPr="00A143FE" w:rsidRDefault="00A143FE">
            <w:pPr>
              <w:numPr>
                <w:ilvl w:val="0"/>
                <w:numId w:val="12"/>
              </w:numPr>
            </w:pPr>
            <w:r w:rsidRPr="00A143FE">
              <w:t>Conocimientos de normas y regulaciones de seguridad.</w:t>
            </w:r>
          </w:p>
          <w:p w14:paraId="487E9C99" w14:textId="77777777" w:rsidR="00A143FE" w:rsidRDefault="00A143FE" w:rsidP="001F3615">
            <w:pPr>
              <w:ind w:left="720"/>
            </w:pPr>
          </w:p>
        </w:tc>
      </w:tr>
      <w:tr w:rsidR="00A143FE" w14:paraId="0E158B8E" w14:textId="77777777" w:rsidTr="001F3615">
        <w:trPr>
          <w:trHeight w:val="334"/>
        </w:trPr>
        <w:tc>
          <w:tcPr>
            <w:tcW w:w="8494" w:type="dxa"/>
            <w:gridSpan w:val="2"/>
            <w:shd w:val="clear" w:color="auto" w:fill="F2F2F2" w:themeFill="background1" w:themeFillShade="F2"/>
            <w:vAlign w:val="center"/>
          </w:tcPr>
          <w:p w14:paraId="1093B864" w14:textId="77777777" w:rsidR="00A143FE" w:rsidRPr="00A65114" w:rsidRDefault="00A143FE" w:rsidP="001F3615">
            <w:pPr>
              <w:jc w:val="left"/>
            </w:pPr>
            <w:r>
              <w:t>Requisitos</w:t>
            </w:r>
          </w:p>
        </w:tc>
      </w:tr>
      <w:tr w:rsidR="00A143FE" w14:paraId="4DA4834A" w14:textId="77777777" w:rsidTr="001F3615">
        <w:tc>
          <w:tcPr>
            <w:tcW w:w="8494" w:type="dxa"/>
            <w:gridSpan w:val="2"/>
          </w:tcPr>
          <w:p w14:paraId="2EB5ACBA" w14:textId="77777777" w:rsidR="00A143FE" w:rsidRDefault="00A143FE">
            <w:pPr>
              <w:numPr>
                <w:ilvl w:val="0"/>
                <w:numId w:val="13"/>
              </w:numPr>
            </w:pPr>
            <w:r>
              <w:t>Título de Técnico Oficial 1ª en Informática de Sistemas o carrera relacionada.</w:t>
            </w:r>
          </w:p>
          <w:p w14:paraId="0AB01E43" w14:textId="77777777" w:rsidR="00A143FE" w:rsidRDefault="00A143FE">
            <w:pPr>
              <w:numPr>
                <w:ilvl w:val="0"/>
                <w:numId w:val="13"/>
              </w:numPr>
            </w:pPr>
            <w:r>
              <w:t>Experiencia laboral en el campo de la informática y sistemas.</w:t>
            </w:r>
          </w:p>
          <w:p w14:paraId="218596C8" w14:textId="77777777" w:rsidR="00A143FE" w:rsidRDefault="00A143FE">
            <w:pPr>
              <w:numPr>
                <w:ilvl w:val="0"/>
                <w:numId w:val="13"/>
              </w:numPr>
            </w:pPr>
            <w:r>
              <w:t>Conocimientos de normas y regulaciones de seguridad.</w:t>
            </w:r>
          </w:p>
          <w:p w14:paraId="1CF6311A" w14:textId="77777777" w:rsidR="00A143FE" w:rsidRDefault="00A143FE">
            <w:pPr>
              <w:numPr>
                <w:ilvl w:val="0"/>
                <w:numId w:val="13"/>
              </w:numPr>
            </w:pPr>
            <w:r>
              <w:t>Conocimientos de herramientas y software de gestión de sistemas.</w:t>
            </w:r>
          </w:p>
          <w:p w14:paraId="654971ED" w14:textId="77777777" w:rsidR="00A143FE" w:rsidRDefault="00A143FE" w:rsidP="001F3615"/>
        </w:tc>
      </w:tr>
      <w:tr w:rsidR="00A143FE" w14:paraId="3CA5C11F" w14:textId="77777777" w:rsidTr="00A143FE">
        <w:trPr>
          <w:trHeight w:val="430"/>
        </w:trPr>
        <w:tc>
          <w:tcPr>
            <w:tcW w:w="8494" w:type="dxa"/>
            <w:gridSpan w:val="2"/>
            <w:shd w:val="clear" w:color="auto" w:fill="F2F2F2" w:themeFill="background1" w:themeFillShade="F2"/>
            <w:vAlign w:val="center"/>
          </w:tcPr>
          <w:p w14:paraId="79293366" w14:textId="46386189" w:rsidR="00A143FE" w:rsidRDefault="00A143FE" w:rsidP="00A143FE">
            <w:pPr>
              <w:jc w:val="left"/>
            </w:pPr>
            <w:r>
              <w:t>Objetivos</w:t>
            </w:r>
          </w:p>
        </w:tc>
      </w:tr>
      <w:tr w:rsidR="00A143FE" w14:paraId="4983CC72" w14:textId="77777777" w:rsidTr="00A143FE">
        <w:trPr>
          <w:trHeight w:val="430"/>
        </w:trPr>
        <w:tc>
          <w:tcPr>
            <w:tcW w:w="8494" w:type="dxa"/>
            <w:gridSpan w:val="2"/>
            <w:vAlign w:val="center"/>
          </w:tcPr>
          <w:p w14:paraId="60471AD6" w14:textId="77777777" w:rsidR="00A143FE" w:rsidRPr="00A143FE" w:rsidRDefault="00A143FE">
            <w:pPr>
              <w:numPr>
                <w:ilvl w:val="0"/>
                <w:numId w:val="14"/>
              </w:numPr>
              <w:jc w:val="left"/>
            </w:pPr>
            <w:r w:rsidRPr="00A143FE">
              <w:t>Realizar instalaciones, configuraciones y pruebas de sistemas operativos y aplicaciones de alta calidad.</w:t>
            </w:r>
          </w:p>
          <w:p w14:paraId="22DD7363" w14:textId="77777777" w:rsidR="00A143FE" w:rsidRPr="00A143FE" w:rsidRDefault="00A143FE">
            <w:pPr>
              <w:numPr>
                <w:ilvl w:val="0"/>
                <w:numId w:val="14"/>
              </w:numPr>
              <w:jc w:val="left"/>
            </w:pPr>
            <w:r w:rsidRPr="00A143FE">
              <w:t>Identificar y resolver problemas técnicos de manera efectiva.</w:t>
            </w:r>
          </w:p>
          <w:p w14:paraId="24A0692B" w14:textId="77777777" w:rsidR="00A143FE" w:rsidRPr="00A143FE" w:rsidRDefault="00A143FE">
            <w:pPr>
              <w:numPr>
                <w:ilvl w:val="0"/>
                <w:numId w:val="14"/>
              </w:numPr>
              <w:jc w:val="left"/>
            </w:pPr>
            <w:r w:rsidRPr="00A143FE">
              <w:t>Colaborar con otros técnicos y personal de la empresa.</w:t>
            </w:r>
          </w:p>
          <w:p w14:paraId="38EF660C" w14:textId="77777777" w:rsidR="00A143FE" w:rsidRPr="00A143FE" w:rsidRDefault="00A143FE">
            <w:pPr>
              <w:numPr>
                <w:ilvl w:val="0"/>
                <w:numId w:val="14"/>
              </w:numPr>
              <w:jc w:val="left"/>
            </w:pPr>
            <w:r w:rsidRPr="00A143FE">
              <w:t>Realizar documentación y registro de trabajos realizados.</w:t>
            </w:r>
          </w:p>
          <w:p w14:paraId="532AA284" w14:textId="77777777" w:rsidR="00A143FE" w:rsidRPr="00A143FE" w:rsidRDefault="00A143FE">
            <w:pPr>
              <w:numPr>
                <w:ilvl w:val="0"/>
                <w:numId w:val="14"/>
              </w:numPr>
              <w:jc w:val="left"/>
            </w:pPr>
            <w:r w:rsidRPr="00A143FE">
              <w:t>Aumentar la eficiencia y productividad de los sistemas informáticos.</w:t>
            </w:r>
          </w:p>
          <w:p w14:paraId="2D705544" w14:textId="77777777" w:rsidR="00A143FE" w:rsidRDefault="00A143FE" w:rsidP="00A143FE">
            <w:pPr>
              <w:jc w:val="left"/>
            </w:pPr>
          </w:p>
        </w:tc>
      </w:tr>
    </w:tbl>
    <w:p w14:paraId="45C5CC1B" w14:textId="7A5CE8F5" w:rsidR="00AD067B" w:rsidRDefault="00AD067B" w:rsidP="00430347"/>
    <w:p w14:paraId="21F97727" w14:textId="2E072B96" w:rsidR="007C2A41" w:rsidRDefault="00AD067B" w:rsidP="00AD067B">
      <w:pPr>
        <w:jc w:val="left"/>
      </w:pPr>
      <w:r>
        <w:br w:type="page"/>
      </w:r>
    </w:p>
    <w:p w14:paraId="2ED2A603" w14:textId="453B0238" w:rsidR="006575A9" w:rsidRDefault="006575A9" w:rsidP="00430347">
      <w:r>
        <w:lastRenderedPageBreak/>
        <w:t xml:space="preserve">Los diferentes </w:t>
      </w:r>
      <w:r w:rsidRPr="001C6472">
        <w:rPr>
          <w:b/>
          <w:bCs/>
          <w:color w:val="2F5496" w:themeColor="accent1" w:themeShade="BF"/>
          <w:sz w:val="24"/>
          <w:szCs w:val="24"/>
        </w:rPr>
        <w:t>canales</w:t>
      </w:r>
      <w:r w:rsidRPr="00A143FE">
        <w:rPr>
          <w:color w:val="990099"/>
          <w:sz w:val="24"/>
          <w:szCs w:val="24"/>
        </w:rPr>
        <w:t xml:space="preserve"> </w:t>
      </w:r>
      <w:r>
        <w:t>que se utilizan para anunciar el puesto de trabajo son:</w:t>
      </w:r>
    </w:p>
    <w:p w14:paraId="03D0FE42" w14:textId="36828362" w:rsidR="006575A9" w:rsidRDefault="006575A9">
      <w:pPr>
        <w:pStyle w:val="Prrafodelista"/>
        <w:numPr>
          <w:ilvl w:val="0"/>
          <w:numId w:val="15"/>
        </w:numPr>
      </w:pPr>
      <w:r w:rsidRPr="00A143FE">
        <w:rPr>
          <w:b/>
          <w:bCs/>
        </w:rPr>
        <w:t>Sitios Web de empleo</w:t>
      </w:r>
      <w:r>
        <w:t>. Principalmente InfoJo</w:t>
      </w:r>
      <w:r w:rsidR="00A143FE">
        <w:t>bs</w:t>
      </w:r>
      <w:r w:rsidR="002D01AD">
        <w:t>. Se adjunta un anuncio:</w:t>
      </w:r>
    </w:p>
    <w:p w14:paraId="1639F246" w14:textId="57EF2C4F" w:rsidR="00A143FE" w:rsidRDefault="00A143FE" w:rsidP="00A143FE">
      <w:r>
        <w:rPr>
          <w:noProof/>
        </w:rPr>
        <w:drawing>
          <wp:inline distT="0" distB="0" distL="0" distR="0" wp14:anchorId="77D38426" wp14:editId="086D0CB7">
            <wp:extent cx="5192202" cy="2822381"/>
            <wp:effectExtent l="0" t="0" r="8890" b="0"/>
            <wp:docPr id="21122485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3860" b="62692"/>
                    <a:stretch/>
                  </pic:blipFill>
                  <pic:spPr bwMode="auto">
                    <a:xfrm>
                      <a:off x="0" y="0"/>
                      <a:ext cx="5192812" cy="2822713"/>
                    </a:xfrm>
                    <a:prstGeom prst="rect">
                      <a:avLst/>
                    </a:prstGeom>
                    <a:noFill/>
                    <a:ln>
                      <a:noFill/>
                    </a:ln>
                    <a:extLst>
                      <a:ext uri="{53640926-AAD7-44D8-BBD7-CCE9431645EC}">
                        <a14:shadowObscured xmlns:a14="http://schemas.microsoft.com/office/drawing/2010/main"/>
                      </a:ext>
                    </a:extLst>
                  </pic:spPr>
                </pic:pic>
              </a:graphicData>
            </a:graphic>
          </wp:inline>
        </w:drawing>
      </w:r>
    </w:p>
    <w:p w14:paraId="7DD6F3CC" w14:textId="2B1E904B" w:rsidR="002D01AD" w:rsidRDefault="001F1BFB" w:rsidP="00A143FE">
      <w:r>
        <w:rPr>
          <w:noProof/>
          <w:lang w:eastAsia="es-ES"/>
        </w:rPr>
        <w:drawing>
          <wp:inline distT="0" distB="0" distL="0" distR="0" wp14:anchorId="42108A82" wp14:editId="45394096">
            <wp:extent cx="5096510" cy="4317559"/>
            <wp:effectExtent l="0" t="0" r="889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927" r="5605" b="1002"/>
                    <a:stretch/>
                  </pic:blipFill>
                  <pic:spPr bwMode="auto">
                    <a:xfrm>
                      <a:off x="0" y="0"/>
                      <a:ext cx="5097394" cy="4318308"/>
                    </a:xfrm>
                    <a:prstGeom prst="rect">
                      <a:avLst/>
                    </a:prstGeom>
                    <a:ln>
                      <a:noFill/>
                    </a:ln>
                    <a:extLst>
                      <a:ext uri="{53640926-AAD7-44D8-BBD7-CCE9431645EC}">
                        <a14:shadowObscured xmlns:a14="http://schemas.microsoft.com/office/drawing/2010/main"/>
                      </a:ext>
                    </a:extLst>
                  </pic:spPr>
                </pic:pic>
              </a:graphicData>
            </a:graphic>
          </wp:inline>
        </w:drawing>
      </w:r>
    </w:p>
    <w:p w14:paraId="36D2AC0E" w14:textId="5A4948A1" w:rsidR="002D01AD" w:rsidRDefault="00AD067B" w:rsidP="00AD067B">
      <w:pPr>
        <w:jc w:val="left"/>
      </w:pPr>
      <w:r>
        <w:br w:type="page"/>
      </w:r>
    </w:p>
    <w:p w14:paraId="42B3BFC4" w14:textId="225DEB61" w:rsidR="006575A9" w:rsidRDefault="006575A9">
      <w:pPr>
        <w:pStyle w:val="Prrafodelista"/>
        <w:numPr>
          <w:ilvl w:val="0"/>
          <w:numId w:val="16"/>
        </w:numPr>
      </w:pPr>
      <w:r w:rsidRPr="00A143FE">
        <w:rPr>
          <w:b/>
          <w:bCs/>
        </w:rPr>
        <w:lastRenderedPageBreak/>
        <w:t>Redes Sociales</w:t>
      </w:r>
      <w:r w:rsidR="002D01AD">
        <w:t>. Se incluyen evidencias:</w:t>
      </w:r>
    </w:p>
    <w:p w14:paraId="5D8686D3" w14:textId="1F57B30E" w:rsidR="00295892" w:rsidRDefault="00295892" w:rsidP="00A143FE">
      <w:pPr>
        <w:jc w:val="center"/>
      </w:pPr>
      <w:r>
        <w:rPr>
          <w:noProof/>
          <w:lang w:eastAsia="es-ES"/>
        </w:rPr>
        <w:drawing>
          <wp:inline distT="0" distB="0" distL="0" distR="0" wp14:anchorId="2CB6DE38" wp14:editId="1080DBB6">
            <wp:extent cx="4015409" cy="3559880"/>
            <wp:effectExtent l="0" t="0" r="4445" b="2540"/>
            <wp:docPr id="3" name="Imagen 3" descr="cid:image002.png@01DAF49E.DD3CF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AF49E.DD3CF26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41465" cy="3582980"/>
                    </a:xfrm>
                    <a:prstGeom prst="rect">
                      <a:avLst/>
                    </a:prstGeom>
                    <a:noFill/>
                    <a:ln>
                      <a:noFill/>
                    </a:ln>
                  </pic:spPr>
                </pic:pic>
              </a:graphicData>
            </a:graphic>
          </wp:inline>
        </w:drawing>
      </w:r>
    </w:p>
    <w:p w14:paraId="03110BB9" w14:textId="6E4722D4" w:rsidR="00A143FE" w:rsidRDefault="006575A9">
      <w:pPr>
        <w:pStyle w:val="Prrafodelista"/>
        <w:numPr>
          <w:ilvl w:val="0"/>
          <w:numId w:val="17"/>
        </w:numPr>
      </w:pPr>
      <w:r>
        <w:t xml:space="preserve">En la propia </w:t>
      </w:r>
      <w:r w:rsidRPr="00A143FE">
        <w:rPr>
          <w:b/>
          <w:bCs/>
        </w:rPr>
        <w:t>página Web de la empresa</w:t>
      </w:r>
      <w:r w:rsidRPr="00A143FE">
        <w:t>.</w:t>
      </w:r>
      <w:r w:rsidR="006C1BA3" w:rsidRPr="00A143FE">
        <w:t xml:space="preserve"> Donde existe un apartado “Trabaja con nosotros” en el que se pueden adjuntar CVs</w:t>
      </w:r>
      <w:r w:rsidR="00A143FE">
        <w:t>:</w:t>
      </w:r>
    </w:p>
    <w:p w14:paraId="2787F9CD" w14:textId="77777777" w:rsidR="00A143FE" w:rsidRPr="00550E19" w:rsidRDefault="00A143FE" w:rsidP="00A143FE">
      <w:pPr>
        <w:pStyle w:val="Prrafodelista"/>
      </w:pPr>
    </w:p>
    <w:p w14:paraId="680B6C9C" w14:textId="561154E1" w:rsidR="00550E19" w:rsidRDefault="00550E19" w:rsidP="00A143FE">
      <w:pPr>
        <w:pStyle w:val="Prrafodelista"/>
        <w:spacing w:before="240"/>
      </w:pPr>
      <w:r>
        <w:rPr>
          <w:noProof/>
          <w:lang w:eastAsia="es-ES"/>
        </w:rPr>
        <w:drawing>
          <wp:inline distT="0" distB="0" distL="0" distR="0" wp14:anchorId="71F20FE1" wp14:editId="4EF63C22">
            <wp:extent cx="5400040" cy="1676400"/>
            <wp:effectExtent l="0" t="0" r="0" b="0"/>
            <wp:docPr id="1337727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27584" name=""/>
                    <pic:cNvPicPr/>
                  </pic:nvPicPr>
                  <pic:blipFill>
                    <a:blip r:embed="rId21"/>
                    <a:stretch>
                      <a:fillRect/>
                    </a:stretch>
                  </pic:blipFill>
                  <pic:spPr>
                    <a:xfrm>
                      <a:off x="0" y="0"/>
                      <a:ext cx="5400040" cy="1676400"/>
                    </a:xfrm>
                    <a:prstGeom prst="rect">
                      <a:avLst/>
                    </a:prstGeom>
                  </pic:spPr>
                </pic:pic>
              </a:graphicData>
            </a:graphic>
          </wp:inline>
        </w:drawing>
      </w:r>
    </w:p>
    <w:p w14:paraId="13A9F792" w14:textId="77777777" w:rsidR="00A143FE" w:rsidRPr="00A143FE" w:rsidRDefault="00A143FE" w:rsidP="00A143FE">
      <w:pPr>
        <w:pStyle w:val="Prrafodelista"/>
      </w:pPr>
    </w:p>
    <w:p w14:paraId="719E5FBD" w14:textId="77777777" w:rsidR="00A143FE" w:rsidRDefault="006575A9">
      <w:pPr>
        <w:pStyle w:val="Prrafodelista"/>
        <w:numPr>
          <w:ilvl w:val="0"/>
          <w:numId w:val="18"/>
        </w:numPr>
      </w:pPr>
      <w:r w:rsidRPr="00A143FE">
        <w:rPr>
          <w:b/>
          <w:bCs/>
        </w:rPr>
        <w:t>Agencias de empleo</w:t>
      </w:r>
      <w:r w:rsidR="00D96BF0">
        <w:t xml:space="preserve">. </w:t>
      </w:r>
      <w:r w:rsidR="002D01AD">
        <w:t xml:space="preserve">Sólo se utiliza para selección de candidatos. </w:t>
      </w:r>
      <w:r w:rsidR="002D01AD" w:rsidRPr="007C2A41">
        <w:t>No se contrata a través de ETT.</w:t>
      </w:r>
    </w:p>
    <w:p w14:paraId="036FF310" w14:textId="7786F369" w:rsidR="00A143FE" w:rsidRDefault="00AD067B" w:rsidP="00AD067B">
      <w:pPr>
        <w:jc w:val="left"/>
      </w:pPr>
      <w:r>
        <w:br w:type="page"/>
      </w:r>
    </w:p>
    <w:p w14:paraId="5828502E" w14:textId="5C4516A7" w:rsidR="002D01AD" w:rsidRPr="00A143FE" w:rsidRDefault="002D01AD">
      <w:pPr>
        <w:pStyle w:val="Prrafodelista"/>
        <w:numPr>
          <w:ilvl w:val="0"/>
          <w:numId w:val="18"/>
        </w:numPr>
      </w:pPr>
      <w:r w:rsidRPr="00A143FE">
        <w:rPr>
          <w:b/>
          <w:bCs/>
        </w:rPr>
        <w:lastRenderedPageBreak/>
        <w:t>Prensa Loca</w:t>
      </w:r>
      <w:r w:rsidR="00A143FE" w:rsidRPr="00A143FE">
        <w:rPr>
          <w:b/>
          <w:bCs/>
        </w:rPr>
        <w:t>l</w:t>
      </w:r>
      <w:r w:rsidR="00A143FE">
        <w:t>:</w:t>
      </w:r>
      <w:r>
        <w:t xml:space="preserve"> </w:t>
      </w:r>
    </w:p>
    <w:p w14:paraId="4BCA916C" w14:textId="1092FE04" w:rsidR="00396985" w:rsidRPr="00074FAD" w:rsidRDefault="00396985" w:rsidP="00074FAD">
      <w:pPr>
        <w:pStyle w:val="Prrafodelista"/>
        <w:rPr>
          <w:color w:val="FF0000"/>
        </w:rPr>
      </w:pPr>
      <w:r>
        <w:rPr>
          <w:noProof/>
          <w:lang w:eastAsia="es-ES"/>
        </w:rPr>
        <w:drawing>
          <wp:inline distT="0" distB="0" distL="0" distR="0" wp14:anchorId="3DFDAEC3" wp14:editId="1C153640">
            <wp:extent cx="4971295" cy="1862523"/>
            <wp:effectExtent l="0" t="0" r="1270" b="4445"/>
            <wp:docPr id="4" name="Imagen 4" descr="C:\Users\alfredo\AppData\Local\Microsoft\Windows\INetCache\Content.Word\faldon_emesa_tecnico-inform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AppData\Local\Microsoft\Windows\INetCache\Content.Word\faldon_emesa_tecnico-informatic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097" cy="1866195"/>
                    </a:xfrm>
                    <a:prstGeom prst="rect">
                      <a:avLst/>
                    </a:prstGeom>
                    <a:noFill/>
                    <a:ln>
                      <a:noFill/>
                    </a:ln>
                  </pic:spPr>
                </pic:pic>
              </a:graphicData>
            </a:graphic>
          </wp:inline>
        </w:drawing>
      </w:r>
    </w:p>
    <w:p w14:paraId="02C83FA4" w14:textId="2AA93A0B" w:rsidR="000A6765" w:rsidRPr="00A143FE" w:rsidRDefault="000A6765" w:rsidP="006575A9">
      <w:r w:rsidRPr="00A143FE">
        <w:t>Ninguno de estos canales está limitado por razón de sexo y son comunicados generales, neutras y permiten una difusión que llegue por igual a mujeres y hombres.</w:t>
      </w:r>
      <w:r w:rsidR="006C1BA3" w:rsidRPr="00A143FE">
        <w:t xml:space="preserve"> Si bien, como podemos ver en el ejemplo, están redactadas en masculino genérico siendo esta un área a tratar dentro del marco del Plan de Igualdad.</w:t>
      </w:r>
    </w:p>
    <w:p w14:paraId="19416667" w14:textId="0ED1E1DD" w:rsidR="006575A9" w:rsidRDefault="006575A9" w:rsidP="006575A9">
      <w:r>
        <w:t xml:space="preserve">Sobre las candidaturas o C.V. recibidos, </w:t>
      </w:r>
      <w:r w:rsidR="006C1BA3" w:rsidRPr="00A143FE">
        <w:t>el personal encargado de</w:t>
      </w:r>
      <w:r w:rsidRPr="00A143FE">
        <w:t xml:space="preserve"> </w:t>
      </w:r>
      <w:r>
        <w:t xml:space="preserve">Recursos Humanos y </w:t>
      </w:r>
      <w:r w:rsidRPr="00511011">
        <w:t xml:space="preserve">del área, hacen una primera selección y posteriormente se realizan entrevistas de forma individualizadas y se evalúan en función </w:t>
      </w:r>
      <w:r w:rsidR="000A6765" w:rsidRPr="00511011">
        <w:t>de criterios de igualdad y objetividad.</w:t>
      </w:r>
      <w:r w:rsidR="00A143FE" w:rsidRPr="00511011">
        <w:t xml:space="preserve"> </w:t>
      </w:r>
      <w:r w:rsidR="00A40AC0" w:rsidRPr="00511011">
        <w:t xml:space="preserve">Las entrevistas no se basan en un guion estandarizado si bien suelen constar de dos partes, una primera parte de preguntas más generales y otra más específica en función del puesto a cubrir y las características necesarias para desempeñar estas funciones. Las personas encargadas del proceso de selección </w:t>
      </w:r>
      <w:r w:rsidR="00A143FE" w:rsidRPr="00511011">
        <w:t>no cuentan con formación específica en materia de igualdad de trato y oportunidades.</w:t>
      </w:r>
    </w:p>
    <w:p w14:paraId="37C70FA9" w14:textId="5C946138" w:rsidR="00A25FB5" w:rsidRDefault="00A25FB5" w:rsidP="006575A9">
      <w:r w:rsidRPr="00A143FE">
        <w:t>El lenguaje y contenido de las ofertas de empleo y de los formularios de solicitud para participar en los procesos de selección, formación y promoción, son neutros, sin sesgos y abiertos a la participación de todas las personas.</w:t>
      </w:r>
      <w:r w:rsidR="006C1BA3" w:rsidRPr="00A143FE">
        <w:t xml:space="preserve"> Si bien, como ya hemos visto y mencionado, están redactadas en masculino genérico por lo que habría que buscar fórmulas que fomenten la participación de mujeres en los procesos de selección.</w:t>
      </w:r>
    </w:p>
    <w:p w14:paraId="59980F85" w14:textId="77777777" w:rsidR="00553237" w:rsidRPr="00A143FE" w:rsidRDefault="00553237" w:rsidP="006575A9"/>
    <w:p w14:paraId="7D664766" w14:textId="020DC4E5" w:rsidR="00F874E1" w:rsidRPr="001C6472" w:rsidRDefault="00704D67"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Ingresos</w:t>
      </w:r>
    </w:p>
    <w:p w14:paraId="00B272CF" w14:textId="19933623" w:rsidR="00676AE7" w:rsidRPr="006C1BA3" w:rsidRDefault="003D7976" w:rsidP="006C1BA3">
      <w:pPr>
        <w:spacing w:before="240"/>
        <w:jc w:val="center"/>
        <w:rPr>
          <w:b/>
          <w:bCs/>
        </w:rPr>
      </w:pPr>
      <w:r w:rsidRPr="003D7976">
        <w:rPr>
          <w:b/>
          <w:bCs/>
        </w:rPr>
        <w:t>Incorporaciones en 202</w:t>
      </w:r>
      <w:r w:rsidR="00936A21">
        <w:rPr>
          <w:b/>
          <w:bCs/>
        </w:rPr>
        <w:t>3</w:t>
      </w:r>
      <w:r w:rsidR="006C1BA3">
        <w:rPr>
          <w:b/>
          <w:bCs/>
        </w:rPr>
        <w:t xml:space="preserve"> por área</w:t>
      </w:r>
    </w:p>
    <w:tbl>
      <w:tblPr>
        <w:tblStyle w:val="Tablanormal5"/>
        <w:tblW w:w="0" w:type="auto"/>
        <w:tblLook w:val="04A0" w:firstRow="1" w:lastRow="0" w:firstColumn="1" w:lastColumn="0" w:noHBand="0" w:noVBand="1"/>
      </w:tblPr>
      <w:tblGrid>
        <w:gridCol w:w="1528"/>
        <w:gridCol w:w="1006"/>
        <w:gridCol w:w="825"/>
        <w:gridCol w:w="694"/>
        <w:gridCol w:w="1007"/>
        <w:gridCol w:w="918"/>
        <w:gridCol w:w="1007"/>
        <w:gridCol w:w="825"/>
        <w:gridCol w:w="694"/>
      </w:tblGrid>
      <w:tr w:rsidR="00A46C0D" w:rsidRPr="0006238B" w14:paraId="2383533E" w14:textId="45761E12" w:rsidTr="007C1BB9">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08" w:type="dxa"/>
            <w:vMerge w:val="restart"/>
            <w:vAlign w:val="center"/>
          </w:tcPr>
          <w:p w14:paraId="58EB1377" w14:textId="77777777" w:rsidR="00A46C0D" w:rsidRPr="0006238B" w:rsidRDefault="00A46C0D" w:rsidP="00C74A8C">
            <w:pPr>
              <w:jc w:val="center"/>
              <w:rPr>
                <w:b/>
                <w:bCs/>
                <w:sz w:val="20"/>
                <w:szCs w:val="20"/>
              </w:rPr>
            </w:pPr>
            <w:r>
              <w:rPr>
                <w:b/>
                <w:bCs/>
                <w:sz w:val="20"/>
                <w:szCs w:val="20"/>
              </w:rPr>
              <w:t>Área</w:t>
            </w:r>
          </w:p>
        </w:tc>
        <w:tc>
          <w:tcPr>
            <w:tcW w:w="1070" w:type="dxa"/>
            <w:vMerge w:val="restart"/>
            <w:vAlign w:val="center"/>
          </w:tcPr>
          <w:p w14:paraId="4D5692C6" w14:textId="45E6BF63"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w:t>
            </w:r>
          </w:p>
        </w:tc>
        <w:tc>
          <w:tcPr>
            <w:tcW w:w="960" w:type="dxa"/>
            <w:vMerge w:val="restart"/>
            <w:vAlign w:val="center"/>
          </w:tcPr>
          <w:p w14:paraId="0D49935E" w14:textId="4E8B78B2"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w:t>
            </w:r>
          </w:p>
        </w:tc>
        <w:tc>
          <w:tcPr>
            <w:tcW w:w="686" w:type="dxa"/>
            <w:vMerge w:val="restart"/>
            <w:vAlign w:val="center"/>
          </w:tcPr>
          <w:p w14:paraId="5AA74408" w14:textId="77777777"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2029" w:type="dxa"/>
            <w:gridSpan w:val="2"/>
            <w:vAlign w:val="center"/>
          </w:tcPr>
          <w:p w14:paraId="5DE9BA4D" w14:textId="77777777"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2251" w:type="dxa"/>
            <w:gridSpan w:val="3"/>
          </w:tcPr>
          <w:p w14:paraId="5F6C6C15" w14:textId="59CEDCDA"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concentración</w:t>
            </w:r>
            <w:r>
              <w:rPr>
                <w:rStyle w:val="Refdenotaalpie"/>
                <w:b/>
                <w:bCs/>
                <w:sz w:val="20"/>
                <w:szCs w:val="20"/>
              </w:rPr>
              <w:footnoteReference w:id="3"/>
            </w:r>
          </w:p>
        </w:tc>
      </w:tr>
      <w:tr w:rsidR="00A46C0D" w:rsidRPr="0006238B" w14:paraId="76DDB298" w14:textId="5D7B4FC6" w:rsidTr="00A46C0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08" w:type="dxa"/>
            <w:vMerge/>
          </w:tcPr>
          <w:p w14:paraId="001D45E6" w14:textId="77777777" w:rsidR="00A46C0D" w:rsidRPr="0006238B" w:rsidRDefault="00A46C0D" w:rsidP="00C74A8C">
            <w:pPr>
              <w:jc w:val="center"/>
              <w:rPr>
                <w:b/>
                <w:bCs/>
                <w:sz w:val="20"/>
                <w:szCs w:val="20"/>
              </w:rPr>
            </w:pPr>
          </w:p>
        </w:tc>
        <w:tc>
          <w:tcPr>
            <w:tcW w:w="1070" w:type="dxa"/>
            <w:vMerge/>
          </w:tcPr>
          <w:p w14:paraId="7E0F29E5"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60" w:type="dxa"/>
            <w:vMerge/>
          </w:tcPr>
          <w:p w14:paraId="26C72FE1"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86" w:type="dxa"/>
            <w:vMerge/>
          </w:tcPr>
          <w:p w14:paraId="42848C00"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069" w:type="dxa"/>
          </w:tcPr>
          <w:p w14:paraId="71FBBDDB" w14:textId="6FFB7454"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960" w:type="dxa"/>
          </w:tcPr>
          <w:p w14:paraId="61AF5CF0" w14:textId="5B85254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1069" w:type="dxa"/>
          </w:tcPr>
          <w:p w14:paraId="1F8D5010" w14:textId="1DF40171"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960" w:type="dxa"/>
          </w:tcPr>
          <w:p w14:paraId="0B45265F" w14:textId="457056A0"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222" w:type="dxa"/>
          </w:tcPr>
          <w:p w14:paraId="5EB03937" w14:textId="26E54DCF"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Total</w:t>
            </w:r>
          </w:p>
        </w:tc>
      </w:tr>
      <w:tr w:rsidR="00A46C0D" w:rsidRPr="0006238B" w14:paraId="296F42CC" w14:textId="298FEE77" w:rsidTr="00A46C0D">
        <w:trPr>
          <w:trHeight w:val="321"/>
        </w:trPr>
        <w:tc>
          <w:tcPr>
            <w:cnfStyle w:val="001000000000" w:firstRow="0" w:lastRow="0" w:firstColumn="1" w:lastColumn="0" w:oddVBand="0" w:evenVBand="0" w:oddHBand="0" w:evenHBand="0" w:firstRowFirstColumn="0" w:firstRowLastColumn="0" w:lastRowFirstColumn="0" w:lastRowLastColumn="0"/>
            <w:tcW w:w="1508" w:type="dxa"/>
          </w:tcPr>
          <w:p w14:paraId="3219783E" w14:textId="77777777" w:rsidR="00A46C0D" w:rsidRPr="0006238B" w:rsidRDefault="00A46C0D" w:rsidP="00C74A8C">
            <w:pPr>
              <w:jc w:val="center"/>
              <w:rPr>
                <w:i w:val="0"/>
                <w:iCs w:val="0"/>
                <w:sz w:val="20"/>
                <w:szCs w:val="20"/>
              </w:rPr>
            </w:pPr>
            <w:r>
              <w:rPr>
                <w:sz w:val="20"/>
                <w:szCs w:val="20"/>
              </w:rPr>
              <w:t>Dirección</w:t>
            </w:r>
          </w:p>
        </w:tc>
        <w:tc>
          <w:tcPr>
            <w:tcW w:w="1070" w:type="dxa"/>
          </w:tcPr>
          <w:p w14:paraId="1626A24A" w14:textId="77777777"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60" w:type="dxa"/>
          </w:tcPr>
          <w:p w14:paraId="632CBA76" w14:textId="77777777"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86" w:type="dxa"/>
          </w:tcPr>
          <w:p w14:paraId="45FA28F1" w14:textId="77777777"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69" w:type="dxa"/>
          </w:tcPr>
          <w:p w14:paraId="29018ADB" w14:textId="3CFCF829"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60" w:type="dxa"/>
          </w:tcPr>
          <w:p w14:paraId="3B38BD37" w14:textId="71C1AD39"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69" w:type="dxa"/>
          </w:tcPr>
          <w:p w14:paraId="0ABFAFAA" w14:textId="03CD4477"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60" w:type="dxa"/>
          </w:tcPr>
          <w:p w14:paraId="76C2C793" w14:textId="2A895ABC"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2" w:type="dxa"/>
          </w:tcPr>
          <w:p w14:paraId="11BC0BE6" w14:textId="7019520A" w:rsidR="00A46C0D"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A46C0D" w:rsidRPr="0006238B" w14:paraId="7B917A3F" w14:textId="762120A9" w:rsidTr="00A46C0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08" w:type="dxa"/>
          </w:tcPr>
          <w:p w14:paraId="2C625145" w14:textId="77777777" w:rsidR="00A46C0D" w:rsidRPr="0006238B" w:rsidRDefault="00A46C0D" w:rsidP="00C74A8C">
            <w:pPr>
              <w:jc w:val="center"/>
              <w:rPr>
                <w:i w:val="0"/>
                <w:iCs w:val="0"/>
                <w:sz w:val="20"/>
                <w:szCs w:val="20"/>
              </w:rPr>
            </w:pPr>
            <w:r>
              <w:rPr>
                <w:sz w:val="20"/>
                <w:szCs w:val="20"/>
              </w:rPr>
              <w:t>Administración</w:t>
            </w:r>
          </w:p>
        </w:tc>
        <w:tc>
          <w:tcPr>
            <w:tcW w:w="1070" w:type="dxa"/>
          </w:tcPr>
          <w:p w14:paraId="52D490A4" w14:textId="390F01EA"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960" w:type="dxa"/>
          </w:tcPr>
          <w:p w14:paraId="3FBDD5D8" w14:textId="120B4A6F"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686" w:type="dxa"/>
          </w:tcPr>
          <w:p w14:paraId="70C19961" w14:textId="0C2FC846"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69" w:type="dxa"/>
          </w:tcPr>
          <w:p w14:paraId="4E261D3E" w14:textId="209A1C70"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66.66%</w:t>
            </w:r>
          </w:p>
        </w:tc>
        <w:tc>
          <w:tcPr>
            <w:tcW w:w="960" w:type="dxa"/>
          </w:tcPr>
          <w:p w14:paraId="273CA8DE" w14:textId="375E0B8F"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33.34%</w:t>
            </w:r>
          </w:p>
        </w:tc>
        <w:tc>
          <w:tcPr>
            <w:tcW w:w="1069" w:type="dxa"/>
          </w:tcPr>
          <w:p w14:paraId="5D272237" w14:textId="60F69DDC"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960" w:type="dxa"/>
          </w:tcPr>
          <w:p w14:paraId="41588274" w14:textId="1B0AC79B"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c>
          <w:tcPr>
            <w:tcW w:w="222" w:type="dxa"/>
          </w:tcPr>
          <w:p w14:paraId="6FEEF6BE" w14:textId="2C97BF3B" w:rsidR="00A46C0D"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A46C0D" w:rsidRPr="0006238B" w14:paraId="1A3B2C42" w14:textId="3D7CC0E6" w:rsidTr="00A46C0D">
        <w:trPr>
          <w:trHeight w:val="321"/>
        </w:trPr>
        <w:tc>
          <w:tcPr>
            <w:cnfStyle w:val="001000000000" w:firstRow="0" w:lastRow="0" w:firstColumn="1" w:lastColumn="0" w:oddVBand="0" w:evenVBand="0" w:oddHBand="0" w:evenHBand="0" w:firstRowFirstColumn="0" w:firstRowLastColumn="0" w:lastRowFirstColumn="0" w:lastRowLastColumn="0"/>
            <w:tcW w:w="1508" w:type="dxa"/>
          </w:tcPr>
          <w:p w14:paraId="170BC87D" w14:textId="77777777" w:rsidR="00A46C0D" w:rsidRPr="0006238B" w:rsidRDefault="00A46C0D" w:rsidP="00C74A8C">
            <w:pPr>
              <w:jc w:val="center"/>
              <w:rPr>
                <w:i w:val="0"/>
                <w:iCs w:val="0"/>
                <w:sz w:val="20"/>
                <w:szCs w:val="20"/>
              </w:rPr>
            </w:pPr>
            <w:r>
              <w:rPr>
                <w:i w:val="0"/>
                <w:iCs w:val="0"/>
                <w:sz w:val="20"/>
                <w:szCs w:val="20"/>
              </w:rPr>
              <w:t>Comercial</w:t>
            </w:r>
          </w:p>
        </w:tc>
        <w:tc>
          <w:tcPr>
            <w:tcW w:w="1070" w:type="dxa"/>
          </w:tcPr>
          <w:p w14:paraId="3A1711CB" w14:textId="280014B1"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60" w:type="dxa"/>
          </w:tcPr>
          <w:p w14:paraId="22125CEF" w14:textId="6486B3ED"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86" w:type="dxa"/>
          </w:tcPr>
          <w:p w14:paraId="3583FB8A" w14:textId="10A0A9D9"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69" w:type="dxa"/>
          </w:tcPr>
          <w:p w14:paraId="2355B83F" w14:textId="7F109775"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60" w:type="dxa"/>
          </w:tcPr>
          <w:p w14:paraId="2A8A1DEF" w14:textId="2A7AE24B"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69" w:type="dxa"/>
          </w:tcPr>
          <w:p w14:paraId="0FAB1386" w14:textId="37A409C2"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960" w:type="dxa"/>
          </w:tcPr>
          <w:p w14:paraId="3118A9E9" w14:textId="35279273" w:rsidR="00A46C0D" w:rsidRPr="0006238B"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2" w:type="dxa"/>
          </w:tcPr>
          <w:p w14:paraId="7601045A" w14:textId="166D4E69" w:rsidR="00A46C0D" w:rsidRDefault="00A46C0D"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A46C0D" w:rsidRPr="0006238B" w14:paraId="0C4B8708" w14:textId="2010F7DE" w:rsidTr="00A46C0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08" w:type="dxa"/>
          </w:tcPr>
          <w:p w14:paraId="6B1DA6EE" w14:textId="53D467D2" w:rsidR="00A46C0D" w:rsidRPr="00A46C0D" w:rsidRDefault="00A46C0D" w:rsidP="00C74A8C">
            <w:pPr>
              <w:jc w:val="center"/>
              <w:rPr>
                <w:i w:val="0"/>
                <w:iCs w:val="0"/>
                <w:color w:val="7030A0"/>
                <w:sz w:val="20"/>
                <w:szCs w:val="20"/>
              </w:rPr>
            </w:pPr>
            <w:r w:rsidRPr="00553237">
              <w:rPr>
                <w:i w:val="0"/>
                <w:iCs w:val="0"/>
                <w:sz w:val="20"/>
                <w:szCs w:val="20"/>
              </w:rPr>
              <w:t>Técnica</w:t>
            </w:r>
          </w:p>
        </w:tc>
        <w:tc>
          <w:tcPr>
            <w:tcW w:w="1070" w:type="dxa"/>
          </w:tcPr>
          <w:p w14:paraId="6B99F92F" w14:textId="44E842C1"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960" w:type="dxa"/>
          </w:tcPr>
          <w:p w14:paraId="0CF982AD" w14:textId="5B7FF28A"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86" w:type="dxa"/>
          </w:tcPr>
          <w:p w14:paraId="5B16F166" w14:textId="0E2B45FB"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69" w:type="dxa"/>
          </w:tcPr>
          <w:p w14:paraId="1A37CBFF"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960" w:type="dxa"/>
          </w:tcPr>
          <w:p w14:paraId="6999A55D"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69" w:type="dxa"/>
          </w:tcPr>
          <w:p w14:paraId="4669D5AC" w14:textId="7EF133E1"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960" w:type="dxa"/>
          </w:tcPr>
          <w:p w14:paraId="65370F1C"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2" w:type="dxa"/>
          </w:tcPr>
          <w:p w14:paraId="4601CD33" w14:textId="325BC1A9" w:rsidR="00A46C0D" w:rsidRDefault="00A46C0D"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A46C0D" w:rsidRPr="0006238B" w14:paraId="64F0E836" w14:textId="4E29F74A" w:rsidTr="00A46C0D">
        <w:trPr>
          <w:trHeight w:val="321"/>
        </w:trPr>
        <w:tc>
          <w:tcPr>
            <w:cnfStyle w:val="001000000000" w:firstRow="0" w:lastRow="0" w:firstColumn="1" w:lastColumn="0" w:oddVBand="0" w:evenVBand="0" w:oddHBand="0" w:evenHBand="0" w:firstRowFirstColumn="0" w:firstRowLastColumn="0" w:lastRowFirstColumn="0" w:lastRowLastColumn="0"/>
            <w:tcW w:w="1508" w:type="dxa"/>
          </w:tcPr>
          <w:p w14:paraId="4887F9EC" w14:textId="77777777" w:rsidR="00A46C0D" w:rsidRPr="006C1BA3" w:rsidRDefault="00A46C0D" w:rsidP="00C74A8C">
            <w:pPr>
              <w:jc w:val="center"/>
              <w:rPr>
                <w:b/>
                <w:bCs/>
                <w:i w:val="0"/>
                <w:iCs w:val="0"/>
                <w:sz w:val="20"/>
                <w:szCs w:val="20"/>
              </w:rPr>
            </w:pPr>
            <w:r w:rsidRPr="006C1BA3">
              <w:rPr>
                <w:b/>
                <w:bCs/>
                <w:sz w:val="20"/>
                <w:szCs w:val="20"/>
              </w:rPr>
              <w:t>Total</w:t>
            </w:r>
          </w:p>
        </w:tc>
        <w:tc>
          <w:tcPr>
            <w:tcW w:w="1070" w:type="dxa"/>
          </w:tcPr>
          <w:p w14:paraId="238BBF88" w14:textId="1B0C232B" w:rsidR="00A46C0D" w:rsidRPr="006C1BA3" w:rsidRDefault="00A46C0D" w:rsidP="00C74A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1BA3">
              <w:rPr>
                <w:b/>
                <w:bCs/>
                <w:sz w:val="20"/>
                <w:szCs w:val="20"/>
              </w:rPr>
              <w:t>5</w:t>
            </w:r>
          </w:p>
        </w:tc>
        <w:tc>
          <w:tcPr>
            <w:tcW w:w="960" w:type="dxa"/>
          </w:tcPr>
          <w:p w14:paraId="433F945B" w14:textId="4DDE4B5C" w:rsidR="00A46C0D" w:rsidRPr="006C1BA3" w:rsidRDefault="00A46C0D" w:rsidP="00C74A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1BA3">
              <w:rPr>
                <w:b/>
                <w:bCs/>
                <w:sz w:val="20"/>
                <w:szCs w:val="20"/>
              </w:rPr>
              <w:t>1</w:t>
            </w:r>
          </w:p>
        </w:tc>
        <w:tc>
          <w:tcPr>
            <w:tcW w:w="686" w:type="dxa"/>
          </w:tcPr>
          <w:p w14:paraId="792B39A0" w14:textId="78FF26BB" w:rsidR="00A46C0D" w:rsidRPr="006C1BA3" w:rsidRDefault="00A46C0D" w:rsidP="00C74A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1BA3">
              <w:rPr>
                <w:b/>
                <w:bCs/>
                <w:sz w:val="20"/>
                <w:szCs w:val="20"/>
              </w:rPr>
              <w:t>6</w:t>
            </w:r>
          </w:p>
        </w:tc>
        <w:tc>
          <w:tcPr>
            <w:tcW w:w="1069" w:type="dxa"/>
          </w:tcPr>
          <w:p w14:paraId="0A4EB5C6" w14:textId="675CD715" w:rsidR="00A46C0D" w:rsidRPr="006C1BA3" w:rsidRDefault="00A46C0D" w:rsidP="00C74A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100%</w:t>
            </w:r>
          </w:p>
        </w:tc>
        <w:tc>
          <w:tcPr>
            <w:tcW w:w="960" w:type="dxa"/>
          </w:tcPr>
          <w:p w14:paraId="08A03025" w14:textId="74B9EC12" w:rsidR="00A46C0D" w:rsidRPr="006C1BA3" w:rsidRDefault="00A46C0D" w:rsidP="00C74A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100%</w:t>
            </w:r>
          </w:p>
        </w:tc>
        <w:tc>
          <w:tcPr>
            <w:tcW w:w="1069" w:type="dxa"/>
          </w:tcPr>
          <w:p w14:paraId="0463AC4C" w14:textId="2FC0F47A" w:rsidR="00A46C0D" w:rsidRPr="006C1BA3" w:rsidRDefault="00A46C0D" w:rsidP="00C74A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12%</w:t>
            </w:r>
          </w:p>
        </w:tc>
        <w:tc>
          <w:tcPr>
            <w:tcW w:w="960" w:type="dxa"/>
          </w:tcPr>
          <w:p w14:paraId="7ED5A391" w14:textId="26F7F3BF" w:rsidR="00A46C0D" w:rsidRPr="006C1BA3" w:rsidRDefault="00A46C0D" w:rsidP="00C74A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17%</w:t>
            </w:r>
          </w:p>
        </w:tc>
        <w:tc>
          <w:tcPr>
            <w:tcW w:w="222" w:type="dxa"/>
          </w:tcPr>
          <w:p w14:paraId="3B00C2F3" w14:textId="0BAE2903" w:rsidR="00A46C0D" w:rsidRDefault="00A46C0D" w:rsidP="00C74A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12%</w:t>
            </w:r>
          </w:p>
        </w:tc>
      </w:tr>
    </w:tbl>
    <w:p w14:paraId="1D3F5487" w14:textId="10871E30" w:rsidR="00241D27" w:rsidRPr="00553237" w:rsidRDefault="00A46C0D" w:rsidP="00D21B13">
      <w:pPr>
        <w:spacing w:before="240"/>
      </w:pPr>
      <w:r w:rsidRPr="00553237">
        <w:lastRenderedPageBreak/>
        <w:t>Las seis incorporaciones producidas en 2023 han supuesto un 12% del volumen total de la plantilla. Estas contrataciones han sido en mayor medida masculinas, 5 de ellas, de las cuáles dos han sido en el departamento de administración (tradicionalmente feminizado) y tres en el área técnica. En cuanto a las contrataciones femeninas, se ha dado únicamente una destinada en el departamento de administración.</w:t>
      </w:r>
    </w:p>
    <w:p w14:paraId="51917907" w14:textId="224F5E5F" w:rsidR="00241D27" w:rsidRPr="00553237" w:rsidRDefault="00A46C0D" w:rsidP="00D21B13">
      <w:pPr>
        <w:spacing w:before="240"/>
      </w:pPr>
      <w:r w:rsidRPr="00553237">
        <w:t>A excepción de las dos contrataciones masculinas en administración, el resto de las contrataciones refuerzan la masculinización o feminización de las áreas ya vistas; por lo que sería necesario tomar medidas para evitar la segregación horizontal.</w:t>
      </w:r>
    </w:p>
    <w:p w14:paraId="442C4FC7" w14:textId="1DC5165D" w:rsidR="003D7976" w:rsidRDefault="003C37D9" w:rsidP="003C37D9">
      <w:pPr>
        <w:spacing w:before="240"/>
        <w:jc w:val="center"/>
        <w:rPr>
          <w:b/>
          <w:bCs/>
        </w:rPr>
      </w:pPr>
      <w:r>
        <w:rPr>
          <w:b/>
          <w:bCs/>
        </w:rPr>
        <w:t>Incorporaciones</w:t>
      </w:r>
      <w:r w:rsidR="00065734">
        <w:rPr>
          <w:b/>
          <w:bCs/>
        </w:rPr>
        <w:t xml:space="preserve"> en 202</w:t>
      </w:r>
      <w:r w:rsidR="00936A21">
        <w:rPr>
          <w:b/>
          <w:bCs/>
        </w:rPr>
        <w:t>3</w:t>
      </w:r>
      <w:r w:rsidR="00065734">
        <w:rPr>
          <w:b/>
          <w:bCs/>
        </w:rPr>
        <w:t xml:space="preserve"> por tipo de contratación</w:t>
      </w:r>
    </w:p>
    <w:tbl>
      <w:tblPr>
        <w:tblStyle w:val="Tablanormal5"/>
        <w:tblW w:w="0" w:type="auto"/>
        <w:tblLook w:val="04A0" w:firstRow="1" w:lastRow="0" w:firstColumn="1" w:lastColumn="0" w:noHBand="0" w:noVBand="1"/>
      </w:tblPr>
      <w:tblGrid>
        <w:gridCol w:w="1399"/>
        <w:gridCol w:w="1083"/>
        <w:gridCol w:w="972"/>
        <w:gridCol w:w="694"/>
        <w:gridCol w:w="1106"/>
        <w:gridCol w:w="992"/>
        <w:gridCol w:w="1190"/>
        <w:gridCol w:w="1068"/>
      </w:tblGrid>
      <w:tr w:rsidR="00962653" w:rsidRPr="0006238B" w14:paraId="5B493A43" w14:textId="1B0445F0" w:rsidTr="00936A21">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14:paraId="1D772608" w14:textId="77777777" w:rsidR="00962653" w:rsidRPr="0006238B" w:rsidRDefault="00962653" w:rsidP="00936A21">
            <w:pPr>
              <w:jc w:val="center"/>
              <w:rPr>
                <w:b/>
                <w:bCs/>
                <w:sz w:val="20"/>
                <w:szCs w:val="20"/>
              </w:rPr>
            </w:pPr>
            <w:r>
              <w:rPr>
                <w:b/>
                <w:bCs/>
                <w:sz w:val="20"/>
                <w:szCs w:val="20"/>
              </w:rPr>
              <w:t>Tipo de contrato</w:t>
            </w:r>
          </w:p>
        </w:tc>
        <w:tc>
          <w:tcPr>
            <w:tcW w:w="0" w:type="auto"/>
            <w:vMerge w:val="restart"/>
            <w:vAlign w:val="center"/>
          </w:tcPr>
          <w:p w14:paraId="7EFAB55A" w14:textId="77777777" w:rsidR="00962653" w:rsidRPr="0006238B" w:rsidRDefault="00962653" w:rsidP="00936A21">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Hombres</w:t>
            </w:r>
          </w:p>
        </w:tc>
        <w:tc>
          <w:tcPr>
            <w:tcW w:w="0" w:type="auto"/>
            <w:vMerge w:val="restart"/>
            <w:vAlign w:val="center"/>
          </w:tcPr>
          <w:p w14:paraId="730C4397" w14:textId="77777777" w:rsidR="00962653" w:rsidRPr="0006238B" w:rsidRDefault="00962653" w:rsidP="00936A21">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Mujeres</w:t>
            </w:r>
          </w:p>
        </w:tc>
        <w:tc>
          <w:tcPr>
            <w:tcW w:w="0" w:type="auto"/>
            <w:vMerge w:val="restart"/>
            <w:vAlign w:val="center"/>
          </w:tcPr>
          <w:p w14:paraId="3889E879" w14:textId="77777777" w:rsidR="00962653" w:rsidRPr="0006238B" w:rsidRDefault="00962653" w:rsidP="00936A21">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0" w:type="auto"/>
            <w:gridSpan w:val="2"/>
            <w:vAlign w:val="center"/>
          </w:tcPr>
          <w:p w14:paraId="1DA84419" w14:textId="77777777" w:rsidR="00962653" w:rsidRPr="0006238B" w:rsidRDefault="00962653" w:rsidP="00936A21">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0" w:type="auto"/>
            <w:gridSpan w:val="2"/>
            <w:vAlign w:val="center"/>
          </w:tcPr>
          <w:p w14:paraId="0DFBD5F7" w14:textId="628C6A97" w:rsidR="00962653" w:rsidRPr="0006238B" w:rsidRDefault="00962653" w:rsidP="00936A21">
            <w:pPr>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Índice de concentración</w:t>
            </w:r>
          </w:p>
        </w:tc>
      </w:tr>
      <w:tr w:rsidR="00962653" w:rsidRPr="0006238B" w14:paraId="70F20167" w14:textId="114C2D0A" w:rsidTr="00936A2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3FE19B9" w14:textId="77777777" w:rsidR="00962653" w:rsidRPr="0006238B" w:rsidRDefault="00962653" w:rsidP="00936A21">
            <w:pPr>
              <w:jc w:val="center"/>
              <w:rPr>
                <w:b/>
                <w:bCs/>
                <w:sz w:val="20"/>
                <w:szCs w:val="20"/>
              </w:rPr>
            </w:pPr>
          </w:p>
        </w:tc>
        <w:tc>
          <w:tcPr>
            <w:tcW w:w="0" w:type="auto"/>
            <w:vMerge/>
            <w:vAlign w:val="center"/>
          </w:tcPr>
          <w:p w14:paraId="662D947D" w14:textId="77777777" w:rsidR="00962653" w:rsidRPr="0006238B" w:rsidRDefault="00962653"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Merge/>
            <w:vAlign w:val="center"/>
          </w:tcPr>
          <w:p w14:paraId="7DA667C8" w14:textId="77777777" w:rsidR="00962653" w:rsidRPr="0006238B" w:rsidRDefault="00962653"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Merge/>
            <w:vAlign w:val="center"/>
          </w:tcPr>
          <w:p w14:paraId="73E864D4" w14:textId="77777777" w:rsidR="00962653" w:rsidRPr="0006238B" w:rsidRDefault="00962653"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Align w:val="center"/>
          </w:tcPr>
          <w:p w14:paraId="35711EEA" w14:textId="77777777" w:rsidR="00962653" w:rsidRPr="0006238B" w:rsidRDefault="00962653"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Hombres</w:t>
            </w:r>
          </w:p>
        </w:tc>
        <w:tc>
          <w:tcPr>
            <w:tcW w:w="0" w:type="auto"/>
            <w:vAlign w:val="center"/>
          </w:tcPr>
          <w:p w14:paraId="4FBBC143" w14:textId="77777777" w:rsidR="00962653" w:rsidRPr="0006238B" w:rsidRDefault="00962653"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Mujeres</w:t>
            </w:r>
          </w:p>
        </w:tc>
        <w:tc>
          <w:tcPr>
            <w:tcW w:w="0" w:type="auto"/>
            <w:vAlign w:val="center"/>
          </w:tcPr>
          <w:p w14:paraId="6C3C475C" w14:textId="5E83542F" w:rsidR="00962653" w:rsidRPr="0006238B" w:rsidRDefault="00962653"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Hombres</w:t>
            </w:r>
          </w:p>
        </w:tc>
        <w:tc>
          <w:tcPr>
            <w:tcW w:w="0" w:type="auto"/>
            <w:vAlign w:val="center"/>
          </w:tcPr>
          <w:p w14:paraId="326896F9" w14:textId="37DBEA79" w:rsidR="00962653" w:rsidRPr="0006238B" w:rsidRDefault="00962653"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Mujeres</w:t>
            </w:r>
          </w:p>
        </w:tc>
      </w:tr>
      <w:tr w:rsidR="00962653" w:rsidRPr="0006238B" w14:paraId="575FB460" w14:textId="7174AD17" w:rsidTr="00936A21">
        <w:trPr>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A501FA" w14:textId="77777777" w:rsidR="00962653" w:rsidRPr="005E048D" w:rsidRDefault="00962653" w:rsidP="00936A21">
            <w:pPr>
              <w:jc w:val="center"/>
              <w:rPr>
                <w:i w:val="0"/>
                <w:iCs w:val="0"/>
                <w:sz w:val="20"/>
                <w:szCs w:val="20"/>
              </w:rPr>
            </w:pPr>
            <w:r w:rsidRPr="005E048D">
              <w:rPr>
                <w:sz w:val="20"/>
                <w:szCs w:val="20"/>
              </w:rPr>
              <w:t>Indefinido</w:t>
            </w:r>
          </w:p>
        </w:tc>
        <w:tc>
          <w:tcPr>
            <w:tcW w:w="0" w:type="auto"/>
            <w:vAlign w:val="center"/>
          </w:tcPr>
          <w:p w14:paraId="4349B740" w14:textId="33583F08" w:rsidR="00962653" w:rsidRPr="0006238B" w:rsidRDefault="00A25FB5"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0" w:type="auto"/>
            <w:vAlign w:val="center"/>
          </w:tcPr>
          <w:p w14:paraId="7E07ED82" w14:textId="1BB2E89B" w:rsidR="00962653" w:rsidRPr="0006238B" w:rsidRDefault="009C6764"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0" w:type="auto"/>
            <w:vAlign w:val="center"/>
          </w:tcPr>
          <w:p w14:paraId="112F9D93" w14:textId="03D38221" w:rsidR="00962653" w:rsidRPr="0006238B" w:rsidRDefault="00A25FB5"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0" w:type="auto"/>
            <w:vAlign w:val="center"/>
          </w:tcPr>
          <w:p w14:paraId="6ABCC1ED" w14:textId="12BC6FC6" w:rsidR="00962653" w:rsidRPr="0006238B" w:rsidRDefault="009C6764"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83.33</w:t>
            </w:r>
            <w:r w:rsidR="00FB204E">
              <w:rPr>
                <w:sz w:val="20"/>
                <w:szCs w:val="20"/>
              </w:rPr>
              <w:t>%</w:t>
            </w:r>
          </w:p>
        </w:tc>
        <w:tc>
          <w:tcPr>
            <w:tcW w:w="0" w:type="auto"/>
            <w:vAlign w:val="center"/>
          </w:tcPr>
          <w:p w14:paraId="6668A3C5" w14:textId="04CE585C" w:rsidR="00962653" w:rsidRPr="0006238B" w:rsidRDefault="009C6764"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16.67</w:t>
            </w:r>
            <w:r w:rsidR="00FB204E">
              <w:rPr>
                <w:sz w:val="20"/>
                <w:szCs w:val="20"/>
              </w:rPr>
              <w:t>%</w:t>
            </w:r>
          </w:p>
        </w:tc>
        <w:tc>
          <w:tcPr>
            <w:tcW w:w="0" w:type="auto"/>
            <w:vAlign w:val="center"/>
          </w:tcPr>
          <w:p w14:paraId="60A2E4D2" w14:textId="6E5CFC00" w:rsidR="00962653" w:rsidRDefault="002C1064"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3C37D9">
              <w:rPr>
                <w:sz w:val="20"/>
                <w:szCs w:val="20"/>
              </w:rPr>
              <w:t>2</w:t>
            </w:r>
            <w:r>
              <w:rPr>
                <w:sz w:val="20"/>
                <w:szCs w:val="20"/>
              </w:rPr>
              <w:t>%</w:t>
            </w:r>
          </w:p>
        </w:tc>
        <w:tc>
          <w:tcPr>
            <w:tcW w:w="0" w:type="auto"/>
            <w:vAlign w:val="center"/>
          </w:tcPr>
          <w:p w14:paraId="24213502" w14:textId="30EB65A8" w:rsidR="00962653" w:rsidRDefault="002C1064"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3C37D9">
              <w:rPr>
                <w:sz w:val="20"/>
                <w:szCs w:val="20"/>
              </w:rPr>
              <w:t>7</w:t>
            </w:r>
            <w:r>
              <w:rPr>
                <w:sz w:val="20"/>
                <w:szCs w:val="20"/>
              </w:rPr>
              <w:t>%</w:t>
            </w:r>
          </w:p>
        </w:tc>
      </w:tr>
      <w:tr w:rsidR="003C37D9" w:rsidRPr="0006238B" w14:paraId="5D89773C" w14:textId="5FEC81FF" w:rsidTr="007C1BB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751ABF" w14:textId="1547667C" w:rsidR="003C37D9" w:rsidRPr="006C1BA3" w:rsidRDefault="003C37D9" w:rsidP="003C37D9">
            <w:pPr>
              <w:jc w:val="center"/>
              <w:rPr>
                <w:b/>
                <w:bCs/>
                <w:sz w:val="20"/>
                <w:szCs w:val="20"/>
              </w:rPr>
            </w:pPr>
            <w:r w:rsidRPr="006C1BA3">
              <w:rPr>
                <w:b/>
                <w:bCs/>
                <w:sz w:val="20"/>
                <w:szCs w:val="20"/>
              </w:rPr>
              <w:t>Total</w:t>
            </w:r>
          </w:p>
        </w:tc>
        <w:tc>
          <w:tcPr>
            <w:tcW w:w="0" w:type="auto"/>
            <w:vAlign w:val="center"/>
          </w:tcPr>
          <w:p w14:paraId="318FC1DE" w14:textId="625ED1E6" w:rsidR="003C37D9" w:rsidRPr="006C1BA3" w:rsidRDefault="003C37D9" w:rsidP="003C37D9">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C1BA3">
              <w:rPr>
                <w:b/>
                <w:bCs/>
                <w:sz w:val="20"/>
                <w:szCs w:val="20"/>
              </w:rPr>
              <w:t>5</w:t>
            </w:r>
          </w:p>
        </w:tc>
        <w:tc>
          <w:tcPr>
            <w:tcW w:w="0" w:type="auto"/>
            <w:vAlign w:val="center"/>
          </w:tcPr>
          <w:p w14:paraId="730D2921" w14:textId="2585AB32" w:rsidR="003C37D9" w:rsidRPr="006C1BA3" w:rsidRDefault="003C37D9" w:rsidP="003C37D9">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C1BA3">
              <w:rPr>
                <w:b/>
                <w:bCs/>
                <w:sz w:val="20"/>
                <w:szCs w:val="20"/>
              </w:rPr>
              <w:t>1</w:t>
            </w:r>
          </w:p>
        </w:tc>
        <w:tc>
          <w:tcPr>
            <w:tcW w:w="0" w:type="auto"/>
            <w:vAlign w:val="center"/>
          </w:tcPr>
          <w:p w14:paraId="5AEFBBC4" w14:textId="0506AF7B" w:rsidR="003C37D9" w:rsidRPr="006C1BA3" w:rsidRDefault="003C37D9" w:rsidP="003C37D9">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6C1BA3">
              <w:rPr>
                <w:b/>
                <w:bCs/>
                <w:sz w:val="20"/>
                <w:szCs w:val="20"/>
              </w:rPr>
              <w:t>6</w:t>
            </w:r>
          </w:p>
        </w:tc>
        <w:tc>
          <w:tcPr>
            <w:tcW w:w="0" w:type="auto"/>
            <w:vAlign w:val="center"/>
          </w:tcPr>
          <w:p w14:paraId="3A0333E2" w14:textId="3E7DB886" w:rsidR="003C37D9" w:rsidRPr="006C1BA3" w:rsidRDefault="003C37D9" w:rsidP="003C37D9">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83.33%</w:t>
            </w:r>
          </w:p>
        </w:tc>
        <w:tc>
          <w:tcPr>
            <w:tcW w:w="0" w:type="auto"/>
            <w:vAlign w:val="center"/>
          </w:tcPr>
          <w:p w14:paraId="27EA2B3C" w14:textId="781CB282" w:rsidR="003C37D9" w:rsidRPr="006C1BA3" w:rsidRDefault="003C37D9" w:rsidP="003C37D9">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16.67%</w:t>
            </w:r>
          </w:p>
        </w:tc>
        <w:tc>
          <w:tcPr>
            <w:tcW w:w="0" w:type="auto"/>
          </w:tcPr>
          <w:p w14:paraId="687D9215" w14:textId="0F9F6970" w:rsidR="003C37D9" w:rsidRPr="006C1BA3" w:rsidRDefault="003C37D9" w:rsidP="003C37D9">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12%</w:t>
            </w:r>
          </w:p>
        </w:tc>
        <w:tc>
          <w:tcPr>
            <w:tcW w:w="0" w:type="auto"/>
          </w:tcPr>
          <w:p w14:paraId="0F43F798" w14:textId="719CB0E5" w:rsidR="003C37D9" w:rsidRPr="006C1BA3" w:rsidRDefault="003C37D9" w:rsidP="003C37D9">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17%</w:t>
            </w:r>
          </w:p>
        </w:tc>
      </w:tr>
    </w:tbl>
    <w:p w14:paraId="1B0AD71C" w14:textId="2E9147F8" w:rsidR="00D92DB8" w:rsidRPr="00553237" w:rsidRDefault="007D7A20" w:rsidP="00704D67">
      <w:pPr>
        <w:pBdr>
          <w:bottom w:val="single" w:sz="4" w:space="1" w:color="auto"/>
        </w:pBdr>
        <w:spacing w:before="240"/>
      </w:pPr>
      <w:r w:rsidRPr="00553237">
        <w:t>En cuanto a las incorporaciones por tipo de contrato, concuerdan con lo ya visto en la distribución de la plantilla por tipo de contrato, y es que todas ellas se han hecho en modalidad indefinida.</w:t>
      </w:r>
    </w:p>
    <w:p w14:paraId="3A53E76D" w14:textId="403DB9B9" w:rsidR="00704D67" w:rsidRPr="001C6472" w:rsidRDefault="00704D67"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Ceses</w:t>
      </w:r>
    </w:p>
    <w:p w14:paraId="28C63791" w14:textId="010C0502" w:rsidR="007D7A20" w:rsidRDefault="00241D27" w:rsidP="00466AA7">
      <w:pPr>
        <w:spacing w:before="240"/>
        <w:jc w:val="center"/>
        <w:rPr>
          <w:b/>
          <w:bCs/>
        </w:rPr>
      </w:pPr>
      <w:r>
        <w:rPr>
          <w:b/>
          <w:bCs/>
        </w:rPr>
        <w:t>Ceses</w:t>
      </w:r>
      <w:r w:rsidRPr="003D7976">
        <w:rPr>
          <w:b/>
          <w:bCs/>
        </w:rPr>
        <w:t xml:space="preserve"> en 202</w:t>
      </w:r>
      <w:r>
        <w:rPr>
          <w:b/>
          <w:bCs/>
        </w:rPr>
        <w:t>3</w:t>
      </w:r>
      <w:r w:rsidR="003C37D9">
        <w:rPr>
          <w:b/>
          <w:bCs/>
        </w:rPr>
        <w:t xml:space="preserve"> por área</w:t>
      </w:r>
    </w:p>
    <w:tbl>
      <w:tblPr>
        <w:tblStyle w:val="Tablanormal5"/>
        <w:tblW w:w="0" w:type="auto"/>
        <w:tblLook w:val="04A0" w:firstRow="1" w:lastRow="0" w:firstColumn="1" w:lastColumn="0" w:noHBand="0" w:noVBand="1"/>
      </w:tblPr>
      <w:tblGrid>
        <w:gridCol w:w="1529"/>
        <w:gridCol w:w="1017"/>
        <w:gridCol w:w="846"/>
        <w:gridCol w:w="694"/>
        <w:gridCol w:w="1016"/>
        <w:gridCol w:w="846"/>
        <w:gridCol w:w="1016"/>
        <w:gridCol w:w="846"/>
        <w:gridCol w:w="694"/>
      </w:tblGrid>
      <w:tr w:rsidR="00A46C0D" w:rsidRPr="0006238B" w14:paraId="37BB770C" w14:textId="4254E37D" w:rsidTr="00A46C0D">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29" w:type="dxa"/>
            <w:vMerge w:val="restart"/>
            <w:vAlign w:val="center"/>
          </w:tcPr>
          <w:p w14:paraId="150830AD" w14:textId="77777777" w:rsidR="00A46C0D" w:rsidRPr="0006238B" w:rsidRDefault="00A46C0D" w:rsidP="00C74A8C">
            <w:pPr>
              <w:jc w:val="center"/>
              <w:rPr>
                <w:b/>
                <w:bCs/>
                <w:sz w:val="20"/>
                <w:szCs w:val="20"/>
              </w:rPr>
            </w:pPr>
            <w:r>
              <w:rPr>
                <w:b/>
                <w:bCs/>
                <w:sz w:val="20"/>
                <w:szCs w:val="20"/>
              </w:rPr>
              <w:t>Área</w:t>
            </w:r>
          </w:p>
        </w:tc>
        <w:tc>
          <w:tcPr>
            <w:tcW w:w="1017" w:type="dxa"/>
            <w:vMerge w:val="restart"/>
            <w:vAlign w:val="center"/>
          </w:tcPr>
          <w:p w14:paraId="764022E7" w14:textId="4833AB7A"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Hombre</w:t>
            </w:r>
          </w:p>
        </w:tc>
        <w:tc>
          <w:tcPr>
            <w:tcW w:w="846" w:type="dxa"/>
            <w:vMerge w:val="restart"/>
            <w:vAlign w:val="center"/>
          </w:tcPr>
          <w:p w14:paraId="1587F1C1" w14:textId="7D72A841"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Mujer</w:t>
            </w:r>
          </w:p>
        </w:tc>
        <w:tc>
          <w:tcPr>
            <w:tcW w:w="694" w:type="dxa"/>
            <w:vMerge w:val="restart"/>
            <w:vAlign w:val="center"/>
          </w:tcPr>
          <w:p w14:paraId="1B523A14" w14:textId="77777777"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Total</w:t>
            </w:r>
          </w:p>
        </w:tc>
        <w:tc>
          <w:tcPr>
            <w:tcW w:w="1862" w:type="dxa"/>
            <w:gridSpan w:val="2"/>
            <w:vAlign w:val="center"/>
          </w:tcPr>
          <w:p w14:paraId="3C8AD740" w14:textId="77777777"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dispersión</w:t>
            </w:r>
          </w:p>
        </w:tc>
        <w:tc>
          <w:tcPr>
            <w:tcW w:w="2556" w:type="dxa"/>
            <w:gridSpan w:val="3"/>
          </w:tcPr>
          <w:p w14:paraId="4DA7F8FE" w14:textId="16DDAB7B" w:rsidR="00A46C0D" w:rsidRPr="0006238B" w:rsidRDefault="00A46C0D" w:rsidP="00C74A8C">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6238B">
              <w:rPr>
                <w:b/>
                <w:bCs/>
                <w:sz w:val="20"/>
                <w:szCs w:val="20"/>
              </w:rPr>
              <w:t>Índice de concentración</w:t>
            </w:r>
            <w:r>
              <w:rPr>
                <w:rStyle w:val="Refdenotaalpie"/>
                <w:b/>
                <w:bCs/>
              </w:rPr>
              <w:footnoteReference w:id="4"/>
            </w:r>
          </w:p>
        </w:tc>
      </w:tr>
      <w:tr w:rsidR="00A46C0D" w:rsidRPr="0006238B" w14:paraId="79BABDAD" w14:textId="40080629" w:rsidTr="00A46C0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29" w:type="dxa"/>
            <w:vMerge/>
          </w:tcPr>
          <w:p w14:paraId="2DD2E565" w14:textId="77777777" w:rsidR="00A46C0D" w:rsidRPr="0006238B" w:rsidRDefault="00A46C0D" w:rsidP="00C74A8C">
            <w:pPr>
              <w:jc w:val="center"/>
              <w:rPr>
                <w:b/>
                <w:bCs/>
                <w:sz w:val="20"/>
                <w:szCs w:val="20"/>
              </w:rPr>
            </w:pPr>
          </w:p>
        </w:tc>
        <w:tc>
          <w:tcPr>
            <w:tcW w:w="1017" w:type="dxa"/>
            <w:vMerge/>
          </w:tcPr>
          <w:p w14:paraId="0EB72BF6"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846" w:type="dxa"/>
            <w:vMerge/>
          </w:tcPr>
          <w:p w14:paraId="241E2ECC"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94" w:type="dxa"/>
            <w:vMerge/>
          </w:tcPr>
          <w:p w14:paraId="34F604F4" w14:textId="77777777"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016" w:type="dxa"/>
          </w:tcPr>
          <w:p w14:paraId="5D28CAFF" w14:textId="32ADCC90"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846" w:type="dxa"/>
          </w:tcPr>
          <w:p w14:paraId="010087FC" w14:textId="5DBDF116"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1016" w:type="dxa"/>
          </w:tcPr>
          <w:p w14:paraId="0C6D7EE1" w14:textId="5AD6AFFC"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Hombre</w:t>
            </w:r>
          </w:p>
        </w:tc>
        <w:tc>
          <w:tcPr>
            <w:tcW w:w="846" w:type="dxa"/>
          </w:tcPr>
          <w:p w14:paraId="5FA93748" w14:textId="61E57F44"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6238B">
              <w:rPr>
                <w:b/>
                <w:bCs/>
                <w:sz w:val="20"/>
                <w:szCs w:val="20"/>
              </w:rPr>
              <w:t>Mujer</w:t>
            </w:r>
          </w:p>
        </w:tc>
        <w:tc>
          <w:tcPr>
            <w:tcW w:w="694" w:type="dxa"/>
          </w:tcPr>
          <w:p w14:paraId="0EE11D3A" w14:textId="788CA01D" w:rsidR="00A46C0D" w:rsidRPr="0006238B" w:rsidRDefault="00A46C0D" w:rsidP="00C74A8C">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Total</w:t>
            </w:r>
          </w:p>
        </w:tc>
      </w:tr>
      <w:tr w:rsidR="00A46C0D" w:rsidRPr="0006238B" w14:paraId="063FC09E" w14:textId="6D2AF4BD" w:rsidTr="00A46C0D">
        <w:trPr>
          <w:trHeight w:val="321"/>
        </w:trPr>
        <w:tc>
          <w:tcPr>
            <w:cnfStyle w:val="001000000000" w:firstRow="0" w:lastRow="0" w:firstColumn="1" w:lastColumn="0" w:oddVBand="0" w:evenVBand="0" w:oddHBand="0" w:evenHBand="0" w:firstRowFirstColumn="0" w:firstRowLastColumn="0" w:lastRowFirstColumn="0" w:lastRowLastColumn="0"/>
            <w:tcW w:w="1529" w:type="dxa"/>
          </w:tcPr>
          <w:p w14:paraId="0C0B8964" w14:textId="77777777" w:rsidR="00A46C0D" w:rsidRPr="0006238B" w:rsidRDefault="00A46C0D" w:rsidP="00A46C0D">
            <w:pPr>
              <w:jc w:val="center"/>
              <w:rPr>
                <w:i w:val="0"/>
                <w:iCs w:val="0"/>
                <w:sz w:val="20"/>
                <w:szCs w:val="20"/>
              </w:rPr>
            </w:pPr>
            <w:r>
              <w:rPr>
                <w:sz w:val="20"/>
                <w:szCs w:val="20"/>
              </w:rPr>
              <w:t>Dirección</w:t>
            </w:r>
          </w:p>
        </w:tc>
        <w:tc>
          <w:tcPr>
            <w:tcW w:w="1017" w:type="dxa"/>
          </w:tcPr>
          <w:p w14:paraId="31A27867" w14:textId="77777777"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46" w:type="dxa"/>
          </w:tcPr>
          <w:p w14:paraId="40F1CE4D" w14:textId="77777777"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94" w:type="dxa"/>
          </w:tcPr>
          <w:p w14:paraId="1784335F" w14:textId="77777777"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16" w:type="dxa"/>
          </w:tcPr>
          <w:p w14:paraId="45B37D5B" w14:textId="7355F465"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46" w:type="dxa"/>
          </w:tcPr>
          <w:p w14:paraId="11DCEE98" w14:textId="2DAD180D"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16" w:type="dxa"/>
          </w:tcPr>
          <w:p w14:paraId="63B9EB39" w14:textId="2EC118A3"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46" w:type="dxa"/>
          </w:tcPr>
          <w:p w14:paraId="6E81D7C6" w14:textId="294A125C"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94" w:type="dxa"/>
          </w:tcPr>
          <w:p w14:paraId="23FBD91E" w14:textId="6B518CCC" w:rsidR="00A46C0D"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A46C0D" w:rsidRPr="0006238B" w14:paraId="63C242EA" w14:textId="0FC52174" w:rsidTr="00A46C0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9" w:type="dxa"/>
          </w:tcPr>
          <w:p w14:paraId="56CD2046" w14:textId="77777777" w:rsidR="00A46C0D" w:rsidRPr="0006238B" w:rsidRDefault="00A46C0D" w:rsidP="00A46C0D">
            <w:pPr>
              <w:jc w:val="center"/>
              <w:rPr>
                <w:i w:val="0"/>
                <w:iCs w:val="0"/>
                <w:sz w:val="20"/>
                <w:szCs w:val="20"/>
              </w:rPr>
            </w:pPr>
            <w:r>
              <w:rPr>
                <w:sz w:val="20"/>
                <w:szCs w:val="20"/>
              </w:rPr>
              <w:t>Administración</w:t>
            </w:r>
          </w:p>
        </w:tc>
        <w:tc>
          <w:tcPr>
            <w:tcW w:w="1017" w:type="dxa"/>
          </w:tcPr>
          <w:p w14:paraId="165C0416" w14:textId="07C7D70D"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46" w:type="dxa"/>
          </w:tcPr>
          <w:p w14:paraId="63156D9F" w14:textId="19AF15D0"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94" w:type="dxa"/>
          </w:tcPr>
          <w:p w14:paraId="481B5E5A" w14:textId="77777777"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16" w:type="dxa"/>
          </w:tcPr>
          <w:p w14:paraId="5CFF8A9F" w14:textId="724121B6"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846" w:type="dxa"/>
          </w:tcPr>
          <w:p w14:paraId="5275CD21" w14:textId="6CE47D7D"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16" w:type="dxa"/>
          </w:tcPr>
          <w:p w14:paraId="0C4B3CE3" w14:textId="17A184F3"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846" w:type="dxa"/>
          </w:tcPr>
          <w:p w14:paraId="3D6B9866" w14:textId="0B484252"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94" w:type="dxa"/>
          </w:tcPr>
          <w:p w14:paraId="18A1128B" w14:textId="495C8E06" w:rsidR="00A46C0D"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A46C0D" w:rsidRPr="0006238B" w14:paraId="07D4165D" w14:textId="76512932" w:rsidTr="00A46C0D">
        <w:trPr>
          <w:trHeight w:val="321"/>
        </w:trPr>
        <w:tc>
          <w:tcPr>
            <w:cnfStyle w:val="001000000000" w:firstRow="0" w:lastRow="0" w:firstColumn="1" w:lastColumn="0" w:oddVBand="0" w:evenVBand="0" w:oddHBand="0" w:evenHBand="0" w:firstRowFirstColumn="0" w:firstRowLastColumn="0" w:lastRowFirstColumn="0" w:lastRowLastColumn="0"/>
            <w:tcW w:w="1529" w:type="dxa"/>
          </w:tcPr>
          <w:p w14:paraId="2E8DFE40" w14:textId="77777777" w:rsidR="00A46C0D" w:rsidRPr="0006238B" w:rsidRDefault="00A46C0D" w:rsidP="00A46C0D">
            <w:pPr>
              <w:jc w:val="center"/>
              <w:rPr>
                <w:i w:val="0"/>
                <w:iCs w:val="0"/>
                <w:sz w:val="20"/>
                <w:szCs w:val="20"/>
              </w:rPr>
            </w:pPr>
            <w:r>
              <w:rPr>
                <w:i w:val="0"/>
                <w:iCs w:val="0"/>
                <w:sz w:val="20"/>
                <w:szCs w:val="20"/>
              </w:rPr>
              <w:t>Comercial</w:t>
            </w:r>
          </w:p>
        </w:tc>
        <w:tc>
          <w:tcPr>
            <w:tcW w:w="1017" w:type="dxa"/>
          </w:tcPr>
          <w:p w14:paraId="185F9EAA" w14:textId="77777777"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46" w:type="dxa"/>
          </w:tcPr>
          <w:p w14:paraId="2756A930" w14:textId="77777777"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94" w:type="dxa"/>
          </w:tcPr>
          <w:p w14:paraId="42A57094" w14:textId="77777777"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16" w:type="dxa"/>
          </w:tcPr>
          <w:p w14:paraId="5FDCA4F2" w14:textId="1A9C23F9"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46" w:type="dxa"/>
          </w:tcPr>
          <w:p w14:paraId="2EB0C72F" w14:textId="32EE1576"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16" w:type="dxa"/>
          </w:tcPr>
          <w:p w14:paraId="4ED625CC" w14:textId="66558AAC"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46" w:type="dxa"/>
          </w:tcPr>
          <w:p w14:paraId="0874E724" w14:textId="2C2BA1F6" w:rsidR="00A46C0D" w:rsidRPr="0006238B"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94" w:type="dxa"/>
          </w:tcPr>
          <w:p w14:paraId="22A6670A" w14:textId="5C522C5D" w:rsidR="00A46C0D" w:rsidRDefault="00A46C0D" w:rsidP="00A46C0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A46C0D" w:rsidRPr="0006238B" w14:paraId="081D8B15" w14:textId="64CBB87B" w:rsidTr="00A46C0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9" w:type="dxa"/>
          </w:tcPr>
          <w:p w14:paraId="6E6AAFCB" w14:textId="6A322BE8" w:rsidR="00A46C0D" w:rsidRPr="00553237" w:rsidRDefault="007D7A20" w:rsidP="00A46C0D">
            <w:pPr>
              <w:jc w:val="center"/>
              <w:rPr>
                <w:i w:val="0"/>
                <w:iCs w:val="0"/>
                <w:sz w:val="20"/>
                <w:szCs w:val="20"/>
              </w:rPr>
            </w:pPr>
            <w:r w:rsidRPr="00553237">
              <w:rPr>
                <w:i w:val="0"/>
                <w:iCs w:val="0"/>
                <w:sz w:val="20"/>
                <w:szCs w:val="20"/>
              </w:rPr>
              <w:t>Técnica</w:t>
            </w:r>
          </w:p>
        </w:tc>
        <w:tc>
          <w:tcPr>
            <w:tcW w:w="1017" w:type="dxa"/>
          </w:tcPr>
          <w:p w14:paraId="0DE6FFED" w14:textId="089C8175"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46" w:type="dxa"/>
          </w:tcPr>
          <w:p w14:paraId="71F4E044" w14:textId="77777777"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94" w:type="dxa"/>
          </w:tcPr>
          <w:p w14:paraId="5A4C813F" w14:textId="7742CEF9"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16" w:type="dxa"/>
          </w:tcPr>
          <w:p w14:paraId="44072122" w14:textId="77777777"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846" w:type="dxa"/>
          </w:tcPr>
          <w:p w14:paraId="608EE79F" w14:textId="77777777"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16" w:type="dxa"/>
          </w:tcPr>
          <w:p w14:paraId="6558A988" w14:textId="0E3DAEAB"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846" w:type="dxa"/>
          </w:tcPr>
          <w:p w14:paraId="156CC064" w14:textId="5D984784" w:rsidR="00A46C0D" w:rsidRPr="0006238B"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94" w:type="dxa"/>
          </w:tcPr>
          <w:p w14:paraId="76713C51" w14:textId="7EC16779" w:rsidR="00A46C0D" w:rsidRDefault="00A46C0D" w:rsidP="00A46C0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A46C0D" w:rsidRPr="0006238B" w14:paraId="1CD5B978" w14:textId="7123F65E" w:rsidTr="00A46C0D">
        <w:trPr>
          <w:trHeight w:val="321"/>
        </w:trPr>
        <w:tc>
          <w:tcPr>
            <w:cnfStyle w:val="001000000000" w:firstRow="0" w:lastRow="0" w:firstColumn="1" w:lastColumn="0" w:oddVBand="0" w:evenVBand="0" w:oddHBand="0" w:evenHBand="0" w:firstRowFirstColumn="0" w:firstRowLastColumn="0" w:lastRowFirstColumn="0" w:lastRowLastColumn="0"/>
            <w:tcW w:w="1529" w:type="dxa"/>
          </w:tcPr>
          <w:p w14:paraId="706D546E" w14:textId="77777777" w:rsidR="00A46C0D" w:rsidRPr="003C37D9" w:rsidRDefault="00A46C0D" w:rsidP="00A46C0D">
            <w:pPr>
              <w:jc w:val="center"/>
              <w:rPr>
                <w:b/>
                <w:bCs/>
                <w:i w:val="0"/>
                <w:iCs w:val="0"/>
                <w:sz w:val="20"/>
                <w:szCs w:val="20"/>
              </w:rPr>
            </w:pPr>
            <w:r w:rsidRPr="003C37D9">
              <w:rPr>
                <w:b/>
                <w:bCs/>
                <w:sz w:val="20"/>
                <w:szCs w:val="20"/>
              </w:rPr>
              <w:t>Total</w:t>
            </w:r>
          </w:p>
        </w:tc>
        <w:tc>
          <w:tcPr>
            <w:tcW w:w="1017" w:type="dxa"/>
          </w:tcPr>
          <w:p w14:paraId="2D4CFBD2" w14:textId="5FCBB7C2" w:rsidR="00A46C0D" w:rsidRPr="003C37D9" w:rsidRDefault="00A46C0D" w:rsidP="00A46C0D">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C37D9">
              <w:rPr>
                <w:b/>
                <w:bCs/>
                <w:sz w:val="20"/>
                <w:szCs w:val="20"/>
              </w:rPr>
              <w:t>2</w:t>
            </w:r>
          </w:p>
        </w:tc>
        <w:tc>
          <w:tcPr>
            <w:tcW w:w="846" w:type="dxa"/>
          </w:tcPr>
          <w:p w14:paraId="7D656481" w14:textId="73B318AC" w:rsidR="00A46C0D" w:rsidRPr="003C37D9" w:rsidRDefault="00A46C0D" w:rsidP="00A46C0D">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C37D9">
              <w:rPr>
                <w:b/>
                <w:bCs/>
                <w:sz w:val="20"/>
                <w:szCs w:val="20"/>
              </w:rPr>
              <w:t>0</w:t>
            </w:r>
          </w:p>
        </w:tc>
        <w:tc>
          <w:tcPr>
            <w:tcW w:w="694" w:type="dxa"/>
          </w:tcPr>
          <w:p w14:paraId="35CD9210" w14:textId="151D0FF5" w:rsidR="00A46C0D" w:rsidRPr="003C37D9" w:rsidRDefault="00A46C0D" w:rsidP="00A46C0D">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C37D9">
              <w:rPr>
                <w:b/>
                <w:bCs/>
                <w:sz w:val="20"/>
                <w:szCs w:val="20"/>
              </w:rPr>
              <w:t>2</w:t>
            </w:r>
          </w:p>
        </w:tc>
        <w:tc>
          <w:tcPr>
            <w:tcW w:w="1016" w:type="dxa"/>
          </w:tcPr>
          <w:p w14:paraId="2A694A8D" w14:textId="05DE21EF" w:rsidR="00A46C0D" w:rsidRPr="003C37D9" w:rsidRDefault="00A46C0D" w:rsidP="00A46C0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100%</w:t>
            </w:r>
          </w:p>
        </w:tc>
        <w:tc>
          <w:tcPr>
            <w:tcW w:w="846" w:type="dxa"/>
          </w:tcPr>
          <w:p w14:paraId="245DDBCA" w14:textId="6999472F" w:rsidR="00A46C0D" w:rsidRPr="003C37D9" w:rsidRDefault="00A46C0D" w:rsidP="00A46C0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0%</w:t>
            </w:r>
          </w:p>
        </w:tc>
        <w:tc>
          <w:tcPr>
            <w:tcW w:w="1016" w:type="dxa"/>
          </w:tcPr>
          <w:p w14:paraId="3FC5A2AF" w14:textId="3CF42866" w:rsidR="00A46C0D" w:rsidRPr="003C37D9" w:rsidRDefault="00A46C0D" w:rsidP="00A46C0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5%</w:t>
            </w:r>
          </w:p>
        </w:tc>
        <w:tc>
          <w:tcPr>
            <w:tcW w:w="846" w:type="dxa"/>
          </w:tcPr>
          <w:p w14:paraId="1BFEE64C" w14:textId="109A9020" w:rsidR="00A46C0D" w:rsidRPr="003C37D9" w:rsidRDefault="00A46C0D" w:rsidP="00A46C0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0%</w:t>
            </w:r>
          </w:p>
        </w:tc>
        <w:tc>
          <w:tcPr>
            <w:tcW w:w="694" w:type="dxa"/>
          </w:tcPr>
          <w:p w14:paraId="0BAF7999" w14:textId="1791FAA6" w:rsidR="00A46C0D" w:rsidRDefault="00A46C0D" w:rsidP="00A46C0D">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5%</w:t>
            </w:r>
          </w:p>
        </w:tc>
      </w:tr>
    </w:tbl>
    <w:p w14:paraId="65D49AA7" w14:textId="2A300A29" w:rsidR="00D96BF0" w:rsidRPr="00553237" w:rsidRDefault="00466AA7" w:rsidP="00704D67">
      <w:pPr>
        <w:spacing w:before="240"/>
      </w:pPr>
      <w:r w:rsidRPr="00553237">
        <w:t>Como vemos, los ceses en la empresa han sido residuales, afectando únicamente al 5% de la plantilla. Estos se han dado únicamente en hombres, en concreto, 1 en el área de administración y otro en el área técnica.</w:t>
      </w:r>
      <w:r w:rsidR="00D96BF0" w:rsidRPr="00553237">
        <w:t xml:space="preserve"> Los dos han sido de forma voluntaria, sin especificar más motivos.</w:t>
      </w:r>
    </w:p>
    <w:p w14:paraId="09D7CA6D" w14:textId="7D249F9B" w:rsidR="00466AA7" w:rsidRPr="00553237" w:rsidRDefault="00466AA7" w:rsidP="00704D67">
      <w:pPr>
        <w:spacing w:before="240"/>
      </w:pPr>
      <w:r w:rsidRPr="00553237">
        <w:t>Por lo tanto, podemos destacar un balance general positivo ya que, no sólo ha habido más ingresos que ceses, por lo que ha habido crecimiento de plantilla, sino que también esto se ha hecho con una contratación indefinida, lo que fomenta la estabilidad.</w:t>
      </w:r>
    </w:p>
    <w:p w14:paraId="013E2E87" w14:textId="77777777" w:rsidR="00AD067B" w:rsidRDefault="00AD067B">
      <w:pPr>
        <w:jc w:val="left"/>
        <w:rPr>
          <w:b/>
          <w:bCs/>
          <w:color w:val="2F5496" w:themeColor="accent1" w:themeShade="BF"/>
        </w:rPr>
      </w:pPr>
      <w:r>
        <w:rPr>
          <w:b/>
          <w:bCs/>
          <w:color w:val="2F5496" w:themeColor="accent1" w:themeShade="BF"/>
        </w:rPr>
        <w:br w:type="page"/>
      </w:r>
    </w:p>
    <w:p w14:paraId="6C20189B" w14:textId="0F350CF1" w:rsidR="00661C87" w:rsidRPr="001C6472" w:rsidRDefault="00661C87"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lastRenderedPageBreak/>
        <w:t>Conclusiones</w:t>
      </w:r>
    </w:p>
    <w:tbl>
      <w:tblPr>
        <w:tblStyle w:val="Tabladelista1clara-nfasis3"/>
        <w:tblW w:w="0" w:type="auto"/>
        <w:tblLook w:val="04A0" w:firstRow="1" w:lastRow="0" w:firstColumn="1" w:lastColumn="0" w:noHBand="0" w:noVBand="1"/>
      </w:tblPr>
      <w:tblGrid>
        <w:gridCol w:w="8494"/>
      </w:tblGrid>
      <w:tr w:rsidR="00F16EF7" w14:paraId="44CBDB71" w14:textId="74ABB99C" w:rsidTr="00936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7AFC9CB0" w14:textId="1F5DF739" w:rsidR="00F16EF7" w:rsidRPr="00F16EF7" w:rsidRDefault="00F16EF7" w:rsidP="00F16EF7">
            <w:pPr>
              <w:jc w:val="left"/>
              <w:rPr>
                <w:b w:val="0"/>
                <w:bCs w:val="0"/>
                <w:sz w:val="24"/>
                <w:szCs w:val="24"/>
              </w:rPr>
            </w:pPr>
            <w:r w:rsidRPr="00F16EF7">
              <w:rPr>
                <w:noProof/>
                <w:sz w:val="24"/>
                <w:szCs w:val="24"/>
                <w:lang w:eastAsia="es-ES"/>
              </w:rPr>
              <w:drawing>
                <wp:anchor distT="0" distB="0" distL="114300" distR="114300" simplePos="0" relativeHeight="251660288" behindDoc="0" locked="0" layoutInCell="1" allowOverlap="1" wp14:anchorId="429224B1" wp14:editId="5A47122E">
                  <wp:simplePos x="0" y="0"/>
                  <wp:positionH relativeFrom="column">
                    <wp:posOffset>258445</wp:posOffset>
                  </wp:positionH>
                  <wp:positionV relativeFrom="paragraph">
                    <wp:posOffset>27940</wp:posOffset>
                  </wp:positionV>
                  <wp:extent cx="190500" cy="190500"/>
                  <wp:effectExtent l="0" t="0" r="0" b="0"/>
                  <wp:wrapSquare wrapText="bothSides"/>
                  <wp:docPr id="9" name="Gráfico 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F16EF7" w14:paraId="49E49DB5" w14:textId="4814186E" w:rsidTr="00553237">
        <w:trPr>
          <w:cnfStyle w:val="000000100000" w:firstRow="0" w:lastRow="0" w:firstColumn="0" w:lastColumn="0" w:oddVBand="0" w:evenVBand="0" w:oddHBand="1" w:evenHBand="0" w:firstRowFirstColumn="0" w:firstRowLastColumn="0" w:lastRowFirstColumn="0" w:lastRowLastColumn="0"/>
          <w:trHeight w:val="1760"/>
        </w:trPr>
        <w:tc>
          <w:tcPr>
            <w:cnfStyle w:val="001000000000" w:firstRow="0" w:lastRow="0" w:firstColumn="1" w:lastColumn="0" w:oddVBand="0" w:evenVBand="0" w:oddHBand="0" w:evenHBand="0" w:firstRowFirstColumn="0" w:firstRowLastColumn="0" w:lastRowFirstColumn="0" w:lastRowLastColumn="0"/>
            <w:tcW w:w="8494" w:type="dxa"/>
          </w:tcPr>
          <w:p w14:paraId="426C8B14" w14:textId="2AA64DDC" w:rsidR="00E91790" w:rsidRPr="00553237" w:rsidRDefault="00553237">
            <w:pPr>
              <w:pStyle w:val="Prrafodelista"/>
              <w:numPr>
                <w:ilvl w:val="0"/>
                <w:numId w:val="6"/>
              </w:numPr>
            </w:pPr>
            <w:r>
              <w:rPr>
                <w:b w:val="0"/>
              </w:rPr>
              <w:t>La empresa cuenta con una descripción de perfiles sin sesgos de género</w:t>
            </w:r>
          </w:p>
          <w:p w14:paraId="7C6341FA" w14:textId="538179C1" w:rsidR="00553237" w:rsidRDefault="00553237">
            <w:pPr>
              <w:pStyle w:val="Prrafodelista"/>
              <w:numPr>
                <w:ilvl w:val="0"/>
                <w:numId w:val="6"/>
              </w:numPr>
            </w:pPr>
            <w:r>
              <w:rPr>
                <w:b w:val="0"/>
                <w:bCs w:val="0"/>
              </w:rPr>
              <w:t>La publicación de ofertas se basa en la descripción de perfiles</w:t>
            </w:r>
          </w:p>
          <w:p w14:paraId="1D19F77A" w14:textId="21E7E4B8" w:rsidR="00553237" w:rsidRPr="0004147F" w:rsidRDefault="00553237">
            <w:pPr>
              <w:pStyle w:val="Prrafodelista"/>
              <w:numPr>
                <w:ilvl w:val="0"/>
                <w:numId w:val="6"/>
              </w:numPr>
            </w:pPr>
            <w:r>
              <w:rPr>
                <w:b w:val="0"/>
                <w:bCs w:val="0"/>
              </w:rPr>
              <w:t>Los canales de búsqueda de personal son amplios y variados, no limitando las candidaturas a recibir</w:t>
            </w:r>
          </w:p>
          <w:p w14:paraId="39AE5385" w14:textId="7B486BE6" w:rsidR="0004147F" w:rsidRPr="0004147F" w:rsidRDefault="0004147F">
            <w:pPr>
              <w:pStyle w:val="Prrafodelista"/>
              <w:numPr>
                <w:ilvl w:val="0"/>
                <w:numId w:val="6"/>
              </w:numPr>
            </w:pPr>
            <w:r>
              <w:rPr>
                <w:b w:val="0"/>
              </w:rPr>
              <w:t>La modalidad de contratación habitual es la indefinida</w:t>
            </w:r>
          </w:p>
          <w:p w14:paraId="45F9FD9E" w14:textId="240659DE" w:rsidR="0004147F" w:rsidRDefault="00553237">
            <w:pPr>
              <w:pStyle w:val="Prrafodelista"/>
              <w:numPr>
                <w:ilvl w:val="0"/>
                <w:numId w:val="6"/>
              </w:numPr>
            </w:pPr>
            <w:r>
              <w:rPr>
                <w:b w:val="0"/>
              </w:rPr>
              <w:t>Número de ceses bajo en comparación con el número de plantilla</w:t>
            </w:r>
          </w:p>
        </w:tc>
      </w:tr>
      <w:tr w:rsidR="00F16EF7" w14:paraId="57DC0952" w14:textId="22835F15" w:rsidTr="00936A21">
        <w:tc>
          <w:tcPr>
            <w:cnfStyle w:val="001000000000" w:firstRow="0" w:lastRow="0" w:firstColumn="1" w:lastColumn="0" w:oddVBand="0" w:evenVBand="0" w:oddHBand="0" w:evenHBand="0" w:firstRowFirstColumn="0" w:firstRowLastColumn="0" w:lastRowFirstColumn="0" w:lastRowLastColumn="0"/>
            <w:tcW w:w="8494" w:type="dxa"/>
          </w:tcPr>
          <w:p w14:paraId="24E36373" w14:textId="6E413D35" w:rsidR="00F16EF7" w:rsidRPr="00F16EF7" w:rsidRDefault="00F16EF7" w:rsidP="00F16EF7">
            <w:pPr>
              <w:jc w:val="left"/>
              <w:rPr>
                <w:b w:val="0"/>
                <w:bCs w:val="0"/>
                <w:sz w:val="24"/>
                <w:szCs w:val="24"/>
              </w:rPr>
            </w:pPr>
            <w:r w:rsidRPr="00F16EF7">
              <w:rPr>
                <w:noProof/>
                <w:sz w:val="24"/>
                <w:szCs w:val="24"/>
                <w:lang w:eastAsia="es-ES"/>
              </w:rPr>
              <w:drawing>
                <wp:anchor distT="0" distB="0" distL="114300" distR="114300" simplePos="0" relativeHeight="251661312" behindDoc="0" locked="0" layoutInCell="1" allowOverlap="1" wp14:anchorId="35DC9C3C" wp14:editId="4262F7DD">
                  <wp:simplePos x="0" y="0"/>
                  <wp:positionH relativeFrom="column">
                    <wp:posOffset>234950</wp:posOffset>
                  </wp:positionH>
                  <wp:positionV relativeFrom="paragraph">
                    <wp:posOffset>-48895</wp:posOffset>
                  </wp:positionV>
                  <wp:extent cx="228600" cy="228600"/>
                  <wp:effectExtent l="0" t="0" r="0" b="0"/>
                  <wp:wrapSquare wrapText="bothSides"/>
                  <wp:docPr id="11" name="Gráfico 11"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F16EF7" w14:paraId="541A3793" w14:textId="426AFCCF" w:rsidTr="00553237">
        <w:trPr>
          <w:cnfStyle w:val="000000100000" w:firstRow="0" w:lastRow="0" w:firstColumn="0" w:lastColumn="0" w:oddVBand="0" w:evenVBand="0" w:oddHBand="1" w:evenHBand="0" w:firstRowFirstColumn="0" w:firstRowLastColumn="0" w:lastRowFirstColumn="0" w:lastRowLastColumn="0"/>
          <w:trHeight w:val="2041"/>
        </w:trPr>
        <w:tc>
          <w:tcPr>
            <w:cnfStyle w:val="001000000000" w:firstRow="0" w:lastRow="0" w:firstColumn="1" w:lastColumn="0" w:oddVBand="0" w:evenVBand="0" w:oddHBand="0" w:evenHBand="0" w:firstRowFirstColumn="0" w:firstRowLastColumn="0" w:lastRowFirstColumn="0" w:lastRowLastColumn="0"/>
            <w:tcW w:w="8494" w:type="dxa"/>
          </w:tcPr>
          <w:p w14:paraId="3BBA5F67" w14:textId="47DEFFAF" w:rsidR="00E91790" w:rsidRPr="003B1E45" w:rsidRDefault="003B1E45">
            <w:pPr>
              <w:pStyle w:val="Prrafodelista"/>
              <w:numPr>
                <w:ilvl w:val="0"/>
                <w:numId w:val="7"/>
              </w:numPr>
            </w:pPr>
            <w:r>
              <w:rPr>
                <w:b w:val="0"/>
              </w:rPr>
              <w:t>Protocolizar el proceso de selección y contratación</w:t>
            </w:r>
          </w:p>
          <w:p w14:paraId="66983BDC" w14:textId="77777777" w:rsidR="003B1E45" w:rsidRPr="00553237" w:rsidRDefault="00B0690E">
            <w:pPr>
              <w:pStyle w:val="Prrafodelista"/>
              <w:numPr>
                <w:ilvl w:val="0"/>
                <w:numId w:val="7"/>
              </w:numPr>
            </w:pPr>
            <w:r>
              <w:rPr>
                <w:b w:val="0"/>
              </w:rPr>
              <w:t>Potenciar</w:t>
            </w:r>
            <w:r w:rsidR="003B1E45">
              <w:rPr>
                <w:b w:val="0"/>
              </w:rPr>
              <w:t xml:space="preserve"> la incorporación de mujeres a la empresa, sobre todo en el área de servicio técnico (trabajos en remoto)</w:t>
            </w:r>
          </w:p>
          <w:p w14:paraId="715F24A3" w14:textId="77777777" w:rsidR="00553237" w:rsidRPr="00553237" w:rsidRDefault="00553237">
            <w:pPr>
              <w:pStyle w:val="Prrafodelista"/>
              <w:numPr>
                <w:ilvl w:val="0"/>
                <w:numId w:val="7"/>
              </w:numPr>
              <w:rPr>
                <w:b w:val="0"/>
                <w:bCs w:val="0"/>
              </w:rPr>
            </w:pPr>
            <w:r w:rsidRPr="00553237">
              <w:rPr>
                <w:b w:val="0"/>
                <w:bCs w:val="0"/>
              </w:rPr>
              <w:t>Revisar el lenguaje de la descripción de perfiles y las ofertas de empleo, uso predominante del masculino</w:t>
            </w:r>
          </w:p>
          <w:p w14:paraId="1D71565C" w14:textId="44A38F12" w:rsidR="00553237" w:rsidRDefault="00553237">
            <w:pPr>
              <w:pStyle w:val="Prrafodelista"/>
              <w:numPr>
                <w:ilvl w:val="0"/>
                <w:numId w:val="7"/>
              </w:numPr>
            </w:pPr>
            <w:r w:rsidRPr="00553237">
              <w:rPr>
                <w:b w:val="0"/>
                <w:bCs w:val="0"/>
              </w:rPr>
              <w:t>Formar al personal encargado de los procesos de selección en materia de igualdad de trato y oportunidades y selección sin sesgos de género</w:t>
            </w:r>
          </w:p>
        </w:tc>
      </w:tr>
    </w:tbl>
    <w:p w14:paraId="15E42304" w14:textId="083A7B95" w:rsidR="00661C87" w:rsidRDefault="00F74FB9">
      <w:pPr>
        <w:pStyle w:val="Ttulo1"/>
        <w:numPr>
          <w:ilvl w:val="1"/>
          <w:numId w:val="1"/>
        </w:numPr>
        <w:ind w:left="924" w:hanging="357"/>
      </w:pPr>
      <w:bookmarkStart w:id="8" w:name="_Toc187851302"/>
      <w:r w:rsidRPr="00936A21">
        <w:t>Clasificación Profesional</w:t>
      </w:r>
      <w:bookmarkEnd w:id="8"/>
    </w:p>
    <w:p w14:paraId="47488161" w14:textId="0A2077BD" w:rsidR="00747469" w:rsidRPr="00553237" w:rsidRDefault="005E578E" w:rsidP="00936A21">
      <w:r w:rsidRPr="00D75EC4">
        <w:t>La empresa sigue la clasificación profesional marcada por el Convenio Colectivo</w:t>
      </w:r>
      <w:r w:rsidR="000C2429" w:rsidRPr="00D75EC4">
        <w:t xml:space="preserve"> </w:t>
      </w:r>
      <w:r w:rsidR="00D75EC4">
        <w:t xml:space="preserve">de Comercio Metal de acuerdo a los cinco grupos profesionales que vienen </w:t>
      </w:r>
      <w:r w:rsidR="00071F77">
        <w:t>indicados.</w:t>
      </w:r>
      <w:r w:rsidR="00D75EC4">
        <w:t xml:space="preserve"> Dentro de cada grupo, se especifican l</w:t>
      </w:r>
      <w:r w:rsidR="00071F77">
        <w:t>a</w:t>
      </w:r>
      <w:r w:rsidR="00D75EC4">
        <w:t>s distint</w:t>
      </w:r>
      <w:r w:rsidR="00071F77">
        <w:t>a</w:t>
      </w:r>
      <w:r w:rsidR="00D75EC4">
        <w:t xml:space="preserve">s categorías </w:t>
      </w:r>
      <w:r w:rsidR="00071F77">
        <w:t xml:space="preserve">referidas a cada puesto de </w:t>
      </w:r>
      <w:r w:rsidR="00071F77" w:rsidRPr="00553237">
        <w:t>trabajo</w:t>
      </w:r>
      <w:r w:rsidR="00466AA7" w:rsidRPr="00553237">
        <w:t>; no obstante, estas no vienen definidas en función de las tareas y el nivel formativo requerido.</w:t>
      </w:r>
      <w:r w:rsidR="00553237">
        <w:t xml:space="preserve"> Pero, como hemos visto en el apartado anterior, la empresa cuenta con su propia descripción de perfiles</w:t>
      </w:r>
    </w:p>
    <w:p w14:paraId="5700DBB5" w14:textId="38BD94F0" w:rsidR="00B0690E" w:rsidRPr="00553237" w:rsidRDefault="00B0690E" w:rsidP="00936A21">
      <w:r w:rsidRPr="00553237">
        <w:t>A continuación, se muestra la división en grupos y categorías profesionales marcadas en el convenio colectivo de aplicación (únicamente los que son de interés en la empresa):</w:t>
      </w:r>
    </w:p>
    <w:tbl>
      <w:tblPr>
        <w:tblStyle w:val="Tablaconcuadrcula2-nfasis5"/>
        <w:tblW w:w="8542" w:type="dxa"/>
        <w:tblBorders>
          <w:top w:val="none" w:sz="0" w:space="0" w:color="auto"/>
          <w:insideH w:val="single" w:sz="2" w:space="0" w:color="7030A0"/>
          <w:insideV w:val="single" w:sz="2" w:space="0" w:color="7030A0"/>
        </w:tblBorders>
        <w:tblLook w:val="04A0" w:firstRow="1" w:lastRow="0" w:firstColumn="1" w:lastColumn="0" w:noHBand="0" w:noVBand="1"/>
      </w:tblPr>
      <w:tblGrid>
        <w:gridCol w:w="4271"/>
        <w:gridCol w:w="4271"/>
      </w:tblGrid>
      <w:tr w:rsidR="00B0690E" w14:paraId="291FF031" w14:textId="77777777" w:rsidTr="00553237">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271" w:type="dxa"/>
            <w:tcBorders>
              <w:top w:val="none" w:sz="0" w:space="0" w:color="auto"/>
              <w:bottom w:val="none" w:sz="0" w:space="0" w:color="auto"/>
              <w:right w:val="none" w:sz="0" w:space="0" w:color="auto"/>
            </w:tcBorders>
          </w:tcPr>
          <w:p w14:paraId="7E17A416" w14:textId="060234B4" w:rsidR="00B0690E" w:rsidRPr="00BA3FED" w:rsidRDefault="00B0690E" w:rsidP="00E45F1D">
            <w:pPr>
              <w:jc w:val="center"/>
            </w:pPr>
            <w:r w:rsidRPr="00BA3FED">
              <w:t>Grupo Profesional</w:t>
            </w:r>
          </w:p>
        </w:tc>
        <w:tc>
          <w:tcPr>
            <w:tcW w:w="4271" w:type="dxa"/>
            <w:tcBorders>
              <w:top w:val="none" w:sz="0" w:space="0" w:color="auto"/>
              <w:left w:val="none" w:sz="0" w:space="0" w:color="auto"/>
              <w:bottom w:val="none" w:sz="0" w:space="0" w:color="auto"/>
            </w:tcBorders>
          </w:tcPr>
          <w:p w14:paraId="6BFECD89" w14:textId="6CE04256" w:rsidR="00B0690E" w:rsidRPr="00BA3FED" w:rsidRDefault="00B0690E" w:rsidP="00E45F1D">
            <w:pPr>
              <w:jc w:val="center"/>
              <w:cnfStyle w:val="100000000000" w:firstRow="1" w:lastRow="0" w:firstColumn="0" w:lastColumn="0" w:oddVBand="0" w:evenVBand="0" w:oddHBand="0" w:evenHBand="0" w:firstRowFirstColumn="0" w:firstRowLastColumn="0" w:lastRowFirstColumn="0" w:lastRowLastColumn="0"/>
            </w:pPr>
            <w:r w:rsidRPr="00BA3FED">
              <w:t>Categoría Profesional</w:t>
            </w:r>
          </w:p>
        </w:tc>
      </w:tr>
      <w:tr w:rsidR="00E45F1D" w14:paraId="47AB930B" w14:textId="77777777" w:rsidTr="0055323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271" w:type="dxa"/>
            <w:vMerge w:val="restart"/>
            <w:shd w:val="clear" w:color="auto" w:fill="F2F2F2" w:themeFill="background1" w:themeFillShade="F2"/>
            <w:vAlign w:val="center"/>
          </w:tcPr>
          <w:p w14:paraId="79E9EFFD" w14:textId="7270A5BA" w:rsidR="00E45F1D" w:rsidRPr="00BA3FED" w:rsidRDefault="00E45F1D" w:rsidP="00BA3FED">
            <w:pPr>
              <w:jc w:val="left"/>
              <w:rPr>
                <w:b w:val="0"/>
                <w:bCs w:val="0"/>
                <w:i/>
                <w:iCs/>
              </w:rPr>
            </w:pPr>
            <w:r w:rsidRPr="00BA3FED">
              <w:rPr>
                <w:b w:val="0"/>
                <w:bCs w:val="0"/>
                <w:i/>
                <w:iCs/>
              </w:rPr>
              <w:t>I. Personal Técnico Titulado</w:t>
            </w:r>
          </w:p>
        </w:tc>
        <w:tc>
          <w:tcPr>
            <w:tcW w:w="4271" w:type="dxa"/>
            <w:shd w:val="clear" w:color="auto" w:fill="FFFFFF" w:themeFill="background1"/>
            <w:vAlign w:val="center"/>
          </w:tcPr>
          <w:p w14:paraId="1EA8AAC2" w14:textId="574A253B" w:rsidR="00E45F1D" w:rsidRDefault="00E45F1D" w:rsidP="00553237">
            <w:pPr>
              <w:jc w:val="left"/>
              <w:cnfStyle w:val="000000100000" w:firstRow="0" w:lastRow="0" w:firstColumn="0" w:lastColumn="0" w:oddVBand="0" w:evenVBand="0" w:oddHBand="1" w:evenHBand="0" w:firstRowFirstColumn="0" w:firstRowLastColumn="0" w:lastRowFirstColumn="0" w:lastRowLastColumn="0"/>
            </w:pPr>
            <w:r>
              <w:t>Personal Titulado de Grado Superior</w:t>
            </w:r>
          </w:p>
        </w:tc>
      </w:tr>
      <w:tr w:rsidR="00E45F1D" w14:paraId="42BE118D" w14:textId="77777777" w:rsidTr="00553237">
        <w:trPr>
          <w:trHeight w:val="189"/>
        </w:trPr>
        <w:tc>
          <w:tcPr>
            <w:cnfStyle w:val="001000000000" w:firstRow="0" w:lastRow="0" w:firstColumn="1" w:lastColumn="0" w:oddVBand="0" w:evenVBand="0" w:oddHBand="0" w:evenHBand="0" w:firstRowFirstColumn="0" w:firstRowLastColumn="0" w:lastRowFirstColumn="0" w:lastRowLastColumn="0"/>
            <w:tcW w:w="4271" w:type="dxa"/>
            <w:vMerge/>
            <w:shd w:val="clear" w:color="auto" w:fill="F2F2F2" w:themeFill="background1" w:themeFillShade="F2"/>
            <w:vAlign w:val="center"/>
          </w:tcPr>
          <w:p w14:paraId="3ACF9E5D" w14:textId="77777777" w:rsidR="00E45F1D" w:rsidRPr="00BA3FED" w:rsidRDefault="00E45F1D" w:rsidP="00BA3FED">
            <w:pPr>
              <w:jc w:val="left"/>
              <w:rPr>
                <w:b w:val="0"/>
                <w:bCs w:val="0"/>
                <w:i/>
                <w:iCs/>
              </w:rPr>
            </w:pPr>
          </w:p>
        </w:tc>
        <w:tc>
          <w:tcPr>
            <w:tcW w:w="4271" w:type="dxa"/>
            <w:shd w:val="clear" w:color="auto" w:fill="FFFFFF" w:themeFill="background1"/>
            <w:vAlign w:val="center"/>
          </w:tcPr>
          <w:p w14:paraId="49FB24C2" w14:textId="2DCFC1A7" w:rsidR="00E45F1D" w:rsidRDefault="00E45F1D" w:rsidP="00553237">
            <w:pPr>
              <w:jc w:val="left"/>
              <w:cnfStyle w:val="000000000000" w:firstRow="0" w:lastRow="0" w:firstColumn="0" w:lastColumn="0" w:oddVBand="0" w:evenVBand="0" w:oddHBand="0" w:evenHBand="0" w:firstRowFirstColumn="0" w:firstRowLastColumn="0" w:lastRowFirstColumn="0" w:lastRowLastColumn="0"/>
            </w:pPr>
            <w:r>
              <w:t>Personal Titulado de Grado Medio</w:t>
            </w:r>
          </w:p>
        </w:tc>
      </w:tr>
      <w:tr w:rsidR="00E45F1D" w14:paraId="57A15BCC" w14:textId="77777777" w:rsidTr="0055323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271" w:type="dxa"/>
            <w:vMerge w:val="restart"/>
            <w:shd w:val="clear" w:color="auto" w:fill="D9D9D9" w:themeFill="background1" w:themeFillShade="D9"/>
            <w:vAlign w:val="center"/>
          </w:tcPr>
          <w:p w14:paraId="3406E936" w14:textId="7CC4BACB" w:rsidR="00E45F1D" w:rsidRPr="00BA3FED" w:rsidRDefault="00E45F1D" w:rsidP="00BA3FED">
            <w:pPr>
              <w:jc w:val="left"/>
              <w:rPr>
                <w:b w:val="0"/>
                <w:bCs w:val="0"/>
                <w:i/>
                <w:iCs/>
              </w:rPr>
            </w:pPr>
            <w:r w:rsidRPr="00BA3FED">
              <w:rPr>
                <w:b w:val="0"/>
                <w:bCs w:val="0"/>
                <w:i/>
                <w:iCs/>
              </w:rPr>
              <w:t>III. Personal de administración técnico no titulado y personal mercantil</w:t>
            </w:r>
          </w:p>
        </w:tc>
        <w:tc>
          <w:tcPr>
            <w:tcW w:w="4271" w:type="dxa"/>
            <w:shd w:val="clear" w:color="auto" w:fill="FFFFFF" w:themeFill="background1"/>
            <w:vAlign w:val="center"/>
          </w:tcPr>
          <w:p w14:paraId="082D945D" w14:textId="6F66F535" w:rsidR="00E45F1D" w:rsidRDefault="00E45F1D" w:rsidP="00553237">
            <w:pPr>
              <w:jc w:val="left"/>
              <w:cnfStyle w:val="000000100000" w:firstRow="0" w:lastRow="0" w:firstColumn="0" w:lastColumn="0" w:oddVBand="0" w:evenVBand="0" w:oddHBand="1" w:evenHBand="0" w:firstRowFirstColumn="0" w:firstRowLastColumn="0" w:lastRowFirstColumn="0" w:lastRowLastColumn="0"/>
            </w:pPr>
            <w:r>
              <w:t>Administración Oficial de 2ª</w:t>
            </w:r>
          </w:p>
        </w:tc>
      </w:tr>
      <w:tr w:rsidR="00E45F1D" w14:paraId="49CABF6A" w14:textId="77777777" w:rsidTr="00553237">
        <w:trPr>
          <w:trHeight w:val="189"/>
        </w:trPr>
        <w:tc>
          <w:tcPr>
            <w:cnfStyle w:val="001000000000" w:firstRow="0" w:lastRow="0" w:firstColumn="1" w:lastColumn="0" w:oddVBand="0" w:evenVBand="0" w:oddHBand="0" w:evenHBand="0" w:firstRowFirstColumn="0" w:firstRowLastColumn="0" w:lastRowFirstColumn="0" w:lastRowLastColumn="0"/>
            <w:tcW w:w="4271" w:type="dxa"/>
            <w:vMerge/>
            <w:tcBorders>
              <w:bottom w:val="single" w:sz="2" w:space="0" w:color="7030A0"/>
            </w:tcBorders>
            <w:shd w:val="clear" w:color="auto" w:fill="D9D9D9" w:themeFill="background1" w:themeFillShade="D9"/>
            <w:vAlign w:val="center"/>
          </w:tcPr>
          <w:p w14:paraId="55CD380D" w14:textId="77777777" w:rsidR="00E45F1D" w:rsidRPr="00BA3FED" w:rsidRDefault="00E45F1D" w:rsidP="00BA3FED">
            <w:pPr>
              <w:jc w:val="left"/>
              <w:rPr>
                <w:b w:val="0"/>
                <w:bCs w:val="0"/>
                <w:i/>
                <w:iCs/>
              </w:rPr>
            </w:pPr>
          </w:p>
        </w:tc>
        <w:tc>
          <w:tcPr>
            <w:tcW w:w="4271" w:type="dxa"/>
            <w:tcBorders>
              <w:bottom w:val="single" w:sz="2" w:space="0" w:color="7030A0"/>
            </w:tcBorders>
            <w:shd w:val="clear" w:color="auto" w:fill="FFFFFF" w:themeFill="background1"/>
            <w:vAlign w:val="center"/>
          </w:tcPr>
          <w:p w14:paraId="3CEC216A" w14:textId="79EA1548" w:rsidR="00E45F1D" w:rsidRDefault="00E45F1D" w:rsidP="00553237">
            <w:pPr>
              <w:jc w:val="left"/>
              <w:cnfStyle w:val="000000000000" w:firstRow="0" w:lastRow="0" w:firstColumn="0" w:lastColumn="0" w:oddVBand="0" w:evenVBand="0" w:oddHBand="0" w:evenHBand="0" w:firstRowFirstColumn="0" w:firstRowLastColumn="0" w:lastRowFirstColumn="0" w:lastRowLastColumn="0"/>
            </w:pPr>
            <w:r>
              <w:t>Auxiliar de Administración</w:t>
            </w:r>
          </w:p>
        </w:tc>
      </w:tr>
      <w:tr w:rsidR="00E45F1D" w14:paraId="60917451" w14:textId="77777777" w:rsidTr="0055323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271" w:type="dxa"/>
            <w:vMerge w:val="restart"/>
            <w:tcBorders>
              <w:top w:val="single" w:sz="2" w:space="0" w:color="7030A0"/>
              <w:bottom w:val="single" w:sz="2" w:space="0" w:color="7030A0"/>
            </w:tcBorders>
            <w:shd w:val="clear" w:color="auto" w:fill="F2F2F2" w:themeFill="background1" w:themeFillShade="F2"/>
            <w:vAlign w:val="center"/>
          </w:tcPr>
          <w:p w14:paraId="3A4882D4" w14:textId="1403C85E" w:rsidR="00E45F1D" w:rsidRPr="00BA3FED" w:rsidRDefault="00E45F1D" w:rsidP="00BA3FED">
            <w:pPr>
              <w:jc w:val="left"/>
              <w:rPr>
                <w:b w:val="0"/>
                <w:bCs w:val="0"/>
                <w:i/>
                <w:iCs/>
              </w:rPr>
            </w:pPr>
            <w:r w:rsidRPr="00BA3FED">
              <w:rPr>
                <w:b w:val="0"/>
                <w:bCs w:val="0"/>
                <w:i/>
                <w:iCs/>
              </w:rPr>
              <w:t>IV. Servicios y Actividades Auxiliares</w:t>
            </w:r>
          </w:p>
        </w:tc>
        <w:tc>
          <w:tcPr>
            <w:tcW w:w="4271" w:type="dxa"/>
            <w:tcBorders>
              <w:top w:val="single" w:sz="2" w:space="0" w:color="7030A0"/>
              <w:bottom w:val="single" w:sz="2" w:space="0" w:color="7030A0"/>
            </w:tcBorders>
            <w:shd w:val="clear" w:color="auto" w:fill="FFFFFF" w:themeFill="background1"/>
            <w:vAlign w:val="center"/>
          </w:tcPr>
          <w:p w14:paraId="0ACFCA52" w14:textId="412F440F" w:rsidR="00E45F1D" w:rsidRDefault="00E45F1D" w:rsidP="00553237">
            <w:pPr>
              <w:jc w:val="left"/>
              <w:cnfStyle w:val="000000100000" w:firstRow="0" w:lastRow="0" w:firstColumn="0" w:lastColumn="0" w:oddVBand="0" w:evenVBand="0" w:oddHBand="1" w:evenHBand="0" w:firstRowFirstColumn="0" w:firstRowLastColumn="0" w:lastRowFirstColumn="0" w:lastRowLastColumn="0"/>
            </w:pPr>
            <w:r>
              <w:t>Jefatura Taller</w:t>
            </w:r>
          </w:p>
        </w:tc>
      </w:tr>
      <w:tr w:rsidR="00E45F1D" w14:paraId="45900001" w14:textId="77777777" w:rsidTr="00553237">
        <w:trPr>
          <w:trHeight w:val="189"/>
        </w:trPr>
        <w:tc>
          <w:tcPr>
            <w:cnfStyle w:val="001000000000" w:firstRow="0" w:lastRow="0" w:firstColumn="1" w:lastColumn="0" w:oddVBand="0" w:evenVBand="0" w:oddHBand="0" w:evenHBand="0" w:firstRowFirstColumn="0" w:firstRowLastColumn="0" w:lastRowFirstColumn="0" w:lastRowLastColumn="0"/>
            <w:tcW w:w="4271" w:type="dxa"/>
            <w:vMerge/>
            <w:tcBorders>
              <w:top w:val="single" w:sz="2" w:space="0" w:color="7030A0"/>
              <w:bottom w:val="single" w:sz="2" w:space="0" w:color="7030A0"/>
            </w:tcBorders>
            <w:shd w:val="clear" w:color="auto" w:fill="F2F2F2" w:themeFill="background1" w:themeFillShade="F2"/>
          </w:tcPr>
          <w:p w14:paraId="3EEB4996" w14:textId="77777777" w:rsidR="00E45F1D" w:rsidRDefault="00E45F1D" w:rsidP="00E45F1D"/>
        </w:tc>
        <w:tc>
          <w:tcPr>
            <w:tcW w:w="4271" w:type="dxa"/>
            <w:tcBorders>
              <w:top w:val="single" w:sz="2" w:space="0" w:color="7030A0"/>
              <w:bottom w:val="single" w:sz="2" w:space="0" w:color="7030A0"/>
            </w:tcBorders>
            <w:shd w:val="clear" w:color="auto" w:fill="FFFFFF" w:themeFill="background1"/>
            <w:vAlign w:val="center"/>
          </w:tcPr>
          <w:p w14:paraId="6372C8D8" w14:textId="060FFAD5" w:rsidR="00E45F1D" w:rsidRDefault="00E45F1D" w:rsidP="00553237">
            <w:pPr>
              <w:jc w:val="left"/>
              <w:cnfStyle w:val="000000000000" w:firstRow="0" w:lastRow="0" w:firstColumn="0" w:lastColumn="0" w:oddVBand="0" w:evenVBand="0" w:oddHBand="0" w:evenHBand="0" w:firstRowFirstColumn="0" w:firstRowLastColumn="0" w:lastRowFirstColumn="0" w:lastRowLastColumn="0"/>
            </w:pPr>
            <w:r>
              <w:t>Oficialía 1ª</w:t>
            </w:r>
          </w:p>
        </w:tc>
      </w:tr>
      <w:tr w:rsidR="00E45F1D" w14:paraId="213F7819" w14:textId="77777777" w:rsidTr="0055323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4271" w:type="dxa"/>
            <w:vMerge/>
            <w:tcBorders>
              <w:top w:val="single" w:sz="2" w:space="0" w:color="7030A0"/>
              <w:bottom w:val="single" w:sz="2" w:space="0" w:color="7030A0"/>
            </w:tcBorders>
            <w:shd w:val="clear" w:color="auto" w:fill="F2F2F2" w:themeFill="background1" w:themeFillShade="F2"/>
          </w:tcPr>
          <w:p w14:paraId="18F334AC" w14:textId="77777777" w:rsidR="00E45F1D" w:rsidRDefault="00E45F1D" w:rsidP="00E45F1D"/>
        </w:tc>
        <w:tc>
          <w:tcPr>
            <w:tcW w:w="4271" w:type="dxa"/>
            <w:tcBorders>
              <w:top w:val="single" w:sz="2" w:space="0" w:color="7030A0"/>
              <w:bottom w:val="single" w:sz="2" w:space="0" w:color="7030A0"/>
            </w:tcBorders>
            <w:shd w:val="clear" w:color="auto" w:fill="FFFFFF" w:themeFill="background1"/>
            <w:vAlign w:val="center"/>
          </w:tcPr>
          <w:p w14:paraId="45387078" w14:textId="2E166BC3" w:rsidR="00E45F1D" w:rsidRDefault="00E45F1D" w:rsidP="00553237">
            <w:pPr>
              <w:jc w:val="left"/>
              <w:cnfStyle w:val="000000100000" w:firstRow="0" w:lastRow="0" w:firstColumn="0" w:lastColumn="0" w:oddVBand="0" w:evenVBand="0" w:oddHBand="1" w:evenHBand="0" w:firstRowFirstColumn="0" w:firstRowLastColumn="0" w:lastRowFirstColumn="0" w:lastRowLastColumn="0"/>
            </w:pPr>
            <w:r>
              <w:t>Oficialía 2ª</w:t>
            </w:r>
          </w:p>
        </w:tc>
      </w:tr>
      <w:tr w:rsidR="00E45F1D" w14:paraId="0C21FD02" w14:textId="77777777" w:rsidTr="00553237">
        <w:trPr>
          <w:trHeight w:val="189"/>
        </w:trPr>
        <w:tc>
          <w:tcPr>
            <w:cnfStyle w:val="001000000000" w:firstRow="0" w:lastRow="0" w:firstColumn="1" w:lastColumn="0" w:oddVBand="0" w:evenVBand="0" w:oddHBand="0" w:evenHBand="0" w:firstRowFirstColumn="0" w:firstRowLastColumn="0" w:lastRowFirstColumn="0" w:lastRowLastColumn="0"/>
            <w:tcW w:w="4271" w:type="dxa"/>
            <w:vMerge/>
            <w:tcBorders>
              <w:top w:val="single" w:sz="2" w:space="0" w:color="7030A0"/>
              <w:bottom w:val="nil"/>
            </w:tcBorders>
            <w:shd w:val="clear" w:color="auto" w:fill="F2F2F2" w:themeFill="background1" w:themeFillShade="F2"/>
          </w:tcPr>
          <w:p w14:paraId="7727BB0D" w14:textId="77777777" w:rsidR="00E45F1D" w:rsidRDefault="00E45F1D" w:rsidP="00E45F1D"/>
        </w:tc>
        <w:tc>
          <w:tcPr>
            <w:tcW w:w="4271" w:type="dxa"/>
            <w:tcBorders>
              <w:top w:val="single" w:sz="2" w:space="0" w:color="7030A0"/>
              <w:bottom w:val="nil"/>
            </w:tcBorders>
            <w:shd w:val="clear" w:color="auto" w:fill="FFFFFF" w:themeFill="background1"/>
            <w:vAlign w:val="center"/>
          </w:tcPr>
          <w:p w14:paraId="4A3FC980" w14:textId="2D30DC07" w:rsidR="00E45F1D" w:rsidRDefault="00E45F1D" w:rsidP="00553237">
            <w:pPr>
              <w:jc w:val="left"/>
              <w:cnfStyle w:val="000000000000" w:firstRow="0" w:lastRow="0" w:firstColumn="0" w:lastColumn="0" w:oddVBand="0" w:evenVBand="0" w:oddHBand="0" w:evenHBand="0" w:firstRowFirstColumn="0" w:firstRowLastColumn="0" w:lastRowFirstColumn="0" w:lastRowLastColumn="0"/>
            </w:pPr>
            <w:r>
              <w:t>Oficialía 3ª</w:t>
            </w:r>
          </w:p>
        </w:tc>
      </w:tr>
    </w:tbl>
    <w:p w14:paraId="5DCCD2D9" w14:textId="7906CBCF" w:rsidR="00936A21" w:rsidRPr="00553237" w:rsidRDefault="00466AA7" w:rsidP="00466AA7">
      <w:pPr>
        <w:spacing w:before="240"/>
      </w:pPr>
      <w:r w:rsidRPr="00553237">
        <w:t>Si analizamos cómo se distribuye la plantilla en las distintas categorías anteriormente mencionadas, observamos lo siguiente:</w:t>
      </w:r>
    </w:p>
    <w:tbl>
      <w:tblPr>
        <w:tblStyle w:val="Tablanormal5"/>
        <w:tblW w:w="0" w:type="auto"/>
        <w:jc w:val="center"/>
        <w:tblLook w:val="04A0" w:firstRow="1" w:lastRow="0" w:firstColumn="1" w:lastColumn="0" w:noHBand="0" w:noVBand="1"/>
      </w:tblPr>
      <w:tblGrid>
        <w:gridCol w:w="2584"/>
        <w:gridCol w:w="2051"/>
      </w:tblGrid>
      <w:tr w:rsidR="00553237" w:rsidRPr="00553237" w14:paraId="3F02078F" w14:textId="06660E29" w:rsidTr="00BA7FCD">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34DA8A8D" w14:textId="77777777" w:rsidR="00BA7FCD" w:rsidRPr="00553237" w:rsidRDefault="00BA7FCD" w:rsidP="007C1BB9">
            <w:pPr>
              <w:jc w:val="center"/>
              <w:rPr>
                <w:b/>
                <w:bCs/>
                <w:sz w:val="20"/>
                <w:szCs w:val="20"/>
              </w:rPr>
            </w:pPr>
            <w:r w:rsidRPr="00553237">
              <w:rPr>
                <w:b/>
                <w:bCs/>
                <w:sz w:val="20"/>
                <w:szCs w:val="20"/>
              </w:rPr>
              <w:t>Categoría Profesional</w:t>
            </w:r>
          </w:p>
        </w:tc>
        <w:tc>
          <w:tcPr>
            <w:tcW w:w="0" w:type="auto"/>
            <w:vAlign w:val="center"/>
          </w:tcPr>
          <w:p w14:paraId="1439F0FF" w14:textId="62F0A8AD" w:rsidR="00BA7FCD" w:rsidRPr="00553237" w:rsidRDefault="00BA7FCD" w:rsidP="00BA7FCD">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53237">
              <w:rPr>
                <w:b/>
                <w:bCs/>
                <w:sz w:val="20"/>
                <w:szCs w:val="20"/>
              </w:rPr>
              <w:t>Análisis</w:t>
            </w:r>
          </w:p>
        </w:tc>
      </w:tr>
      <w:tr w:rsidR="00553237" w:rsidRPr="00553237" w14:paraId="266E05DC" w14:textId="5D45128D" w:rsidTr="00BA7FC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8E62B8" w14:textId="77777777" w:rsidR="00BA7FCD" w:rsidRPr="00553237" w:rsidRDefault="00BA7FCD" w:rsidP="007C1BB9">
            <w:pPr>
              <w:jc w:val="center"/>
              <w:rPr>
                <w:i w:val="0"/>
                <w:iCs w:val="0"/>
                <w:sz w:val="20"/>
                <w:szCs w:val="20"/>
              </w:rPr>
            </w:pPr>
            <w:r w:rsidRPr="00553237">
              <w:rPr>
                <w:sz w:val="20"/>
                <w:szCs w:val="20"/>
              </w:rPr>
              <w:t>Programación</w:t>
            </w:r>
          </w:p>
        </w:tc>
        <w:tc>
          <w:tcPr>
            <w:tcW w:w="0" w:type="auto"/>
            <w:vAlign w:val="center"/>
          </w:tcPr>
          <w:p w14:paraId="3DE5952C" w14:textId="451EB4B1" w:rsidR="00BA7FCD" w:rsidRPr="00553237" w:rsidRDefault="00BA7FCD" w:rsidP="00BA7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3237">
              <w:rPr>
                <w:sz w:val="20"/>
                <w:szCs w:val="20"/>
              </w:rPr>
              <w:t>100% Masculinizada</w:t>
            </w:r>
          </w:p>
        </w:tc>
      </w:tr>
      <w:tr w:rsidR="00553237" w:rsidRPr="00553237" w14:paraId="67B1727A" w14:textId="2B988CAE" w:rsidTr="00BA7FCD">
        <w:trPr>
          <w:trHeight w:val="3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E39AAB" w14:textId="77777777" w:rsidR="00BA7FCD" w:rsidRPr="00553237" w:rsidRDefault="00BA7FCD" w:rsidP="00BA7FCD">
            <w:pPr>
              <w:jc w:val="center"/>
              <w:rPr>
                <w:i w:val="0"/>
                <w:iCs w:val="0"/>
                <w:sz w:val="20"/>
                <w:szCs w:val="20"/>
              </w:rPr>
            </w:pPr>
            <w:r w:rsidRPr="00553237">
              <w:rPr>
                <w:sz w:val="20"/>
                <w:szCs w:val="20"/>
              </w:rPr>
              <w:t>Comercial</w:t>
            </w:r>
          </w:p>
        </w:tc>
        <w:tc>
          <w:tcPr>
            <w:tcW w:w="0" w:type="auto"/>
            <w:vAlign w:val="center"/>
          </w:tcPr>
          <w:p w14:paraId="1659C4EF" w14:textId="0B1E3DD8" w:rsidR="00BA7FCD" w:rsidRPr="00553237" w:rsidRDefault="00BA7FCD" w:rsidP="00BA7FCD">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3237">
              <w:rPr>
                <w:sz w:val="20"/>
                <w:szCs w:val="20"/>
              </w:rPr>
              <w:t>100% Masculinizada</w:t>
            </w:r>
          </w:p>
        </w:tc>
      </w:tr>
      <w:tr w:rsidR="00553237" w:rsidRPr="00553237" w14:paraId="114EEB83" w14:textId="0CE4B083" w:rsidTr="00BA7FC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81A2CA" w14:textId="77777777" w:rsidR="00BA7FCD" w:rsidRPr="00553237" w:rsidRDefault="00BA7FCD" w:rsidP="00BA7FCD">
            <w:pPr>
              <w:jc w:val="center"/>
              <w:rPr>
                <w:i w:val="0"/>
                <w:iCs w:val="0"/>
                <w:sz w:val="20"/>
                <w:szCs w:val="20"/>
              </w:rPr>
            </w:pPr>
            <w:r w:rsidRPr="00553237">
              <w:rPr>
                <w:sz w:val="20"/>
                <w:szCs w:val="20"/>
              </w:rPr>
              <w:t>Jefatura Taller</w:t>
            </w:r>
          </w:p>
        </w:tc>
        <w:tc>
          <w:tcPr>
            <w:tcW w:w="0" w:type="auto"/>
            <w:vAlign w:val="center"/>
          </w:tcPr>
          <w:p w14:paraId="3C544118" w14:textId="595BC9FC" w:rsidR="00BA7FCD" w:rsidRPr="00553237" w:rsidRDefault="00BA7FCD" w:rsidP="00BA7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3237">
              <w:rPr>
                <w:sz w:val="20"/>
                <w:szCs w:val="20"/>
              </w:rPr>
              <w:t>100% Masculinizada</w:t>
            </w:r>
          </w:p>
        </w:tc>
      </w:tr>
      <w:tr w:rsidR="00553237" w:rsidRPr="00553237" w14:paraId="75069DA2" w14:textId="075215B5" w:rsidTr="00BA7FCD">
        <w:trPr>
          <w:trHeight w:val="3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ADC90C" w14:textId="77777777" w:rsidR="00BA7FCD" w:rsidRPr="00553237" w:rsidRDefault="00BA7FCD" w:rsidP="00BA7FCD">
            <w:pPr>
              <w:jc w:val="center"/>
              <w:rPr>
                <w:sz w:val="20"/>
                <w:szCs w:val="20"/>
              </w:rPr>
            </w:pPr>
            <w:r w:rsidRPr="00553237">
              <w:rPr>
                <w:sz w:val="20"/>
                <w:szCs w:val="20"/>
              </w:rPr>
              <w:lastRenderedPageBreak/>
              <w:t>Oficialía 1ª</w:t>
            </w:r>
          </w:p>
        </w:tc>
        <w:tc>
          <w:tcPr>
            <w:tcW w:w="0" w:type="auto"/>
            <w:vAlign w:val="center"/>
          </w:tcPr>
          <w:p w14:paraId="73176803" w14:textId="0ED4C3E8" w:rsidR="00BA7FCD" w:rsidRPr="00553237" w:rsidRDefault="00BA7FCD" w:rsidP="00BA7FCD">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3237">
              <w:rPr>
                <w:sz w:val="20"/>
                <w:szCs w:val="20"/>
              </w:rPr>
              <w:t>100% Masculinizada</w:t>
            </w:r>
          </w:p>
        </w:tc>
      </w:tr>
      <w:tr w:rsidR="00553237" w:rsidRPr="00553237" w14:paraId="66B9C0C8" w14:textId="63FE422F" w:rsidTr="00BA7FC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DA4C9C" w14:textId="77777777" w:rsidR="00BA7FCD" w:rsidRPr="00553237" w:rsidRDefault="00BA7FCD" w:rsidP="00BA7FCD">
            <w:pPr>
              <w:jc w:val="center"/>
              <w:rPr>
                <w:sz w:val="20"/>
                <w:szCs w:val="20"/>
              </w:rPr>
            </w:pPr>
            <w:r w:rsidRPr="00553237">
              <w:rPr>
                <w:sz w:val="20"/>
                <w:szCs w:val="20"/>
              </w:rPr>
              <w:t>Oficialía 2ª</w:t>
            </w:r>
          </w:p>
        </w:tc>
        <w:tc>
          <w:tcPr>
            <w:tcW w:w="0" w:type="auto"/>
            <w:vAlign w:val="center"/>
          </w:tcPr>
          <w:p w14:paraId="2C3DF219" w14:textId="1D72B63B" w:rsidR="00BA7FCD" w:rsidRPr="00553237" w:rsidRDefault="00BA7FCD" w:rsidP="00BA7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3237">
              <w:rPr>
                <w:sz w:val="20"/>
                <w:szCs w:val="20"/>
              </w:rPr>
              <w:t>100% Masculinizada</w:t>
            </w:r>
          </w:p>
        </w:tc>
      </w:tr>
      <w:tr w:rsidR="00553237" w:rsidRPr="00553237" w14:paraId="6015BC6F" w14:textId="5F7D6792" w:rsidTr="00BA7FCD">
        <w:trPr>
          <w:trHeight w:val="3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2596C3" w14:textId="77777777" w:rsidR="00BA7FCD" w:rsidRPr="00553237" w:rsidRDefault="00BA7FCD" w:rsidP="00BA7FCD">
            <w:pPr>
              <w:jc w:val="center"/>
              <w:rPr>
                <w:sz w:val="20"/>
                <w:szCs w:val="20"/>
              </w:rPr>
            </w:pPr>
            <w:r w:rsidRPr="00553237">
              <w:rPr>
                <w:sz w:val="20"/>
                <w:szCs w:val="20"/>
              </w:rPr>
              <w:t>Oficialía 3ª</w:t>
            </w:r>
          </w:p>
        </w:tc>
        <w:tc>
          <w:tcPr>
            <w:tcW w:w="0" w:type="auto"/>
            <w:vAlign w:val="center"/>
          </w:tcPr>
          <w:p w14:paraId="68FB389C" w14:textId="01B6BEC4" w:rsidR="00BA7FCD" w:rsidRPr="00553237" w:rsidRDefault="00BA7FCD" w:rsidP="00BA7FCD">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3237">
              <w:rPr>
                <w:sz w:val="20"/>
                <w:szCs w:val="20"/>
              </w:rPr>
              <w:t>100% Masculinizada</w:t>
            </w:r>
          </w:p>
        </w:tc>
      </w:tr>
      <w:tr w:rsidR="00553237" w:rsidRPr="00553237" w14:paraId="1B0A0B83" w14:textId="08B79A15" w:rsidTr="00BA7FC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EAE96F" w14:textId="77777777" w:rsidR="00BA7FCD" w:rsidRPr="00553237" w:rsidRDefault="00BA7FCD" w:rsidP="00BA7FCD">
            <w:pPr>
              <w:jc w:val="center"/>
              <w:rPr>
                <w:i w:val="0"/>
                <w:iCs w:val="0"/>
                <w:sz w:val="20"/>
                <w:szCs w:val="20"/>
              </w:rPr>
            </w:pPr>
            <w:r w:rsidRPr="00553237">
              <w:rPr>
                <w:sz w:val="20"/>
                <w:szCs w:val="20"/>
              </w:rPr>
              <w:t>Oficialía de Administración</w:t>
            </w:r>
          </w:p>
        </w:tc>
        <w:tc>
          <w:tcPr>
            <w:tcW w:w="0" w:type="auto"/>
            <w:vAlign w:val="center"/>
          </w:tcPr>
          <w:p w14:paraId="069ED034" w14:textId="17693C76" w:rsidR="00BA7FCD" w:rsidRPr="00553237" w:rsidRDefault="00BA7FCD" w:rsidP="00BA7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3237">
              <w:rPr>
                <w:sz w:val="20"/>
                <w:szCs w:val="20"/>
              </w:rPr>
              <w:t>Equilibrada</w:t>
            </w:r>
          </w:p>
        </w:tc>
      </w:tr>
      <w:tr w:rsidR="00553237" w:rsidRPr="00553237" w14:paraId="1E1D0E73" w14:textId="15A613B0" w:rsidTr="00BA7FCD">
        <w:trPr>
          <w:trHeight w:val="32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685F4D" w14:textId="77777777" w:rsidR="00BA7FCD" w:rsidRPr="00553237" w:rsidRDefault="00BA7FCD" w:rsidP="00BA7FCD">
            <w:pPr>
              <w:jc w:val="center"/>
              <w:rPr>
                <w:i w:val="0"/>
                <w:iCs w:val="0"/>
                <w:sz w:val="20"/>
                <w:szCs w:val="20"/>
              </w:rPr>
            </w:pPr>
            <w:r w:rsidRPr="00553237">
              <w:rPr>
                <w:sz w:val="20"/>
                <w:szCs w:val="20"/>
              </w:rPr>
              <w:t>Auxiliar de Administración</w:t>
            </w:r>
          </w:p>
        </w:tc>
        <w:tc>
          <w:tcPr>
            <w:tcW w:w="0" w:type="auto"/>
            <w:vAlign w:val="center"/>
          </w:tcPr>
          <w:p w14:paraId="1F4E14A4" w14:textId="7C3EC7FF" w:rsidR="00BA7FCD" w:rsidRPr="00553237" w:rsidRDefault="00553237" w:rsidP="00BA7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Feminizada</w:t>
            </w:r>
          </w:p>
        </w:tc>
      </w:tr>
    </w:tbl>
    <w:p w14:paraId="29D8A485" w14:textId="6135DF69" w:rsidR="00BA7FCD" w:rsidRPr="00553237" w:rsidRDefault="00BA7FCD" w:rsidP="00466AA7">
      <w:pPr>
        <w:spacing w:before="240"/>
      </w:pPr>
      <w:r w:rsidRPr="00553237">
        <w:t xml:space="preserve">Como vemos, y concordante con lo analizado en la distribución de la plantilla por áreas, a excepción de administración el resto de categorías profesionales están 100% masculinizadas. Sería interesante analizar las causas de esta masculinización para aplicar medidas </w:t>
      </w:r>
      <w:r w:rsidR="007011B2" w:rsidRPr="00553237">
        <w:t>su corrección.</w:t>
      </w:r>
    </w:p>
    <w:p w14:paraId="3FA3325F" w14:textId="77777777" w:rsidR="007D53E4" w:rsidRPr="001C6472" w:rsidRDefault="007D53E4"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Conclusiones</w:t>
      </w:r>
    </w:p>
    <w:tbl>
      <w:tblPr>
        <w:tblStyle w:val="Tabladelista1clara-nfasis3"/>
        <w:tblW w:w="0" w:type="auto"/>
        <w:tblLook w:val="04A0" w:firstRow="1" w:lastRow="0" w:firstColumn="1" w:lastColumn="0" w:noHBand="0" w:noVBand="1"/>
      </w:tblPr>
      <w:tblGrid>
        <w:gridCol w:w="8494"/>
      </w:tblGrid>
      <w:tr w:rsidR="00936A21" w14:paraId="678DCC8B"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2AE9D499" w14:textId="77777777" w:rsidR="00936A21" w:rsidRPr="00F16EF7" w:rsidRDefault="00936A21" w:rsidP="0013629C">
            <w:pPr>
              <w:jc w:val="left"/>
              <w:rPr>
                <w:b w:val="0"/>
                <w:bCs w:val="0"/>
                <w:sz w:val="24"/>
                <w:szCs w:val="24"/>
              </w:rPr>
            </w:pPr>
            <w:r w:rsidRPr="00F16EF7">
              <w:rPr>
                <w:noProof/>
                <w:sz w:val="24"/>
                <w:szCs w:val="24"/>
                <w:lang w:eastAsia="es-ES"/>
              </w:rPr>
              <w:drawing>
                <wp:anchor distT="0" distB="0" distL="114300" distR="114300" simplePos="0" relativeHeight="251691008" behindDoc="0" locked="0" layoutInCell="1" allowOverlap="1" wp14:anchorId="0243531E" wp14:editId="6BD84A63">
                  <wp:simplePos x="0" y="0"/>
                  <wp:positionH relativeFrom="column">
                    <wp:posOffset>258445</wp:posOffset>
                  </wp:positionH>
                  <wp:positionV relativeFrom="paragraph">
                    <wp:posOffset>27940</wp:posOffset>
                  </wp:positionV>
                  <wp:extent cx="190500" cy="190500"/>
                  <wp:effectExtent l="0" t="0" r="0" b="0"/>
                  <wp:wrapSquare wrapText="bothSides"/>
                  <wp:docPr id="960647429" name="Gráfico 96064742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936A21" w14:paraId="2B0C3508" w14:textId="77777777" w:rsidTr="00930EC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8494" w:type="dxa"/>
          </w:tcPr>
          <w:p w14:paraId="45ECDDF7" w14:textId="5A97DFBF" w:rsidR="00936A21" w:rsidRDefault="000311CB">
            <w:pPr>
              <w:pStyle w:val="Prrafodelista"/>
              <w:numPr>
                <w:ilvl w:val="0"/>
                <w:numId w:val="6"/>
              </w:numPr>
            </w:pPr>
            <w:r>
              <w:rPr>
                <w:b w:val="0"/>
              </w:rPr>
              <w:t>Puestos de trabajo definidos</w:t>
            </w:r>
            <w:r w:rsidR="00930EC1">
              <w:rPr>
                <w:b w:val="0"/>
              </w:rPr>
              <w:t xml:space="preserve"> según descripción propia de la empresa y clasificación según convenio colectivo</w:t>
            </w:r>
          </w:p>
        </w:tc>
      </w:tr>
      <w:tr w:rsidR="00936A21" w14:paraId="5EDC7467"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0E5B47C1" w14:textId="77777777" w:rsidR="00936A21" w:rsidRPr="00F16EF7" w:rsidRDefault="00936A21" w:rsidP="0013629C">
            <w:pPr>
              <w:jc w:val="left"/>
              <w:rPr>
                <w:b w:val="0"/>
                <w:bCs w:val="0"/>
                <w:sz w:val="24"/>
                <w:szCs w:val="24"/>
              </w:rPr>
            </w:pPr>
            <w:r w:rsidRPr="00F16EF7">
              <w:rPr>
                <w:noProof/>
                <w:sz w:val="24"/>
                <w:szCs w:val="24"/>
                <w:lang w:eastAsia="es-ES"/>
              </w:rPr>
              <w:drawing>
                <wp:anchor distT="0" distB="0" distL="114300" distR="114300" simplePos="0" relativeHeight="251692032" behindDoc="0" locked="0" layoutInCell="1" allowOverlap="1" wp14:anchorId="63AAA36A" wp14:editId="244BF632">
                  <wp:simplePos x="0" y="0"/>
                  <wp:positionH relativeFrom="column">
                    <wp:posOffset>234950</wp:posOffset>
                  </wp:positionH>
                  <wp:positionV relativeFrom="paragraph">
                    <wp:posOffset>-48895</wp:posOffset>
                  </wp:positionV>
                  <wp:extent cx="228600" cy="228600"/>
                  <wp:effectExtent l="0" t="0" r="0" b="0"/>
                  <wp:wrapSquare wrapText="bothSides"/>
                  <wp:docPr id="2019352899" name="Gráfico 2019352899"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936A21" w14:paraId="7346E81B" w14:textId="77777777" w:rsidTr="00930EC1">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494" w:type="dxa"/>
          </w:tcPr>
          <w:p w14:paraId="161FAE82" w14:textId="5E3369F9" w:rsidR="00936A21" w:rsidRPr="00511011" w:rsidRDefault="00A40AC0">
            <w:pPr>
              <w:pStyle w:val="Prrafodelista"/>
              <w:numPr>
                <w:ilvl w:val="0"/>
                <w:numId w:val="7"/>
              </w:numPr>
            </w:pPr>
            <w:r w:rsidRPr="00511011">
              <w:rPr>
                <w:b w:val="0"/>
              </w:rPr>
              <w:t>Revisar la</w:t>
            </w:r>
            <w:r w:rsidR="00071F77" w:rsidRPr="00511011">
              <w:rPr>
                <w:b w:val="0"/>
              </w:rPr>
              <w:t xml:space="preserve"> clasificación profesional o descripción de puestos de trabajo </w:t>
            </w:r>
            <w:r w:rsidRPr="00511011">
              <w:rPr>
                <w:b w:val="0"/>
              </w:rPr>
              <w:t>asegurando su adaptación</w:t>
            </w:r>
            <w:r w:rsidR="00071F77" w:rsidRPr="00511011">
              <w:rPr>
                <w:b w:val="0"/>
              </w:rPr>
              <w:t xml:space="preserve"> a la realidad y actividad de la empresa</w:t>
            </w:r>
          </w:p>
          <w:p w14:paraId="4A6A8396" w14:textId="4B3BE934" w:rsidR="00930EC1" w:rsidRPr="00930EC1" w:rsidRDefault="00930EC1">
            <w:pPr>
              <w:pStyle w:val="Prrafodelista"/>
              <w:numPr>
                <w:ilvl w:val="0"/>
                <w:numId w:val="7"/>
              </w:numPr>
            </w:pPr>
            <w:r w:rsidRPr="00511011">
              <w:rPr>
                <w:b w:val="0"/>
                <w:bCs w:val="0"/>
              </w:rPr>
              <w:t xml:space="preserve">Implementar medidas que rompan </w:t>
            </w:r>
            <w:r>
              <w:rPr>
                <w:b w:val="0"/>
                <w:bCs w:val="0"/>
              </w:rPr>
              <w:t>con la segregación horizontal</w:t>
            </w:r>
          </w:p>
        </w:tc>
      </w:tr>
    </w:tbl>
    <w:p w14:paraId="67A8FF59" w14:textId="082DD513" w:rsidR="00630057" w:rsidRDefault="00630057" w:rsidP="000C2429"/>
    <w:p w14:paraId="67298084" w14:textId="709F6179" w:rsidR="00937B0B" w:rsidRPr="00936A21" w:rsidRDefault="00F74FB9">
      <w:pPr>
        <w:pStyle w:val="Ttulo1"/>
        <w:numPr>
          <w:ilvl w:val="1"/>
          <w:numId w:val="1"/>
        </w:numPr>
        <w:ind w:left="924" w:hanging="357"/>
      </w:pPr>
      <w:bookmarkStart w:id="9" w:name="_Toc187851303"/>
      <w:r w:rsidRPr="00936A21">
        <w:t>Formación</w:t>
      </w:r>
      <w:bookmarkEnd w:id="9"/>
    </w:p>
    <w:p w14:paraId="49980AFC" w14:textId="75DA3903" w:rsidR="00AE2F1D" w:rsidRPr="001C6472" w:rsidRDefault="0083098E"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Datos de f</w:t>
      </w:r>
      <w:r w:rsidR="00AE2F1D" w:rsidRPr="001C6472">
        <w:rPr>
          <w:b/>
          <w:bCs/>
          <w:color w:val="2F5496" w:themeColor="accent1" w:themeShade="BF"/>
        </w:rPr>
        <w:t>ormación</w:t>
      </w:r>
      <w:r w:rsidR="008B0664" w:rsidRPr="001C6472">
        <w:rPr>
          <w:b/>
          <w:bCs/>
          <w:color w:val="2F5496" w:themeColor="accent1" w:themeShade="BF"/>
        </w:rPr>
        <w:t xml:space="preserve"> en la empresa</w:t>
      </w:r>
    </w:p>
    <w:p w14:paraId="0A789883" w14:textId="7BA85372" w:rsidR="00AE2F1D" w:rsidRDefault="008B0664" w:rsidP="00AE2F1D">
      <w:pPr>
        <w:spacing w:before="240"/>
      </w:pPr>
      <w:r w:rsidRPr="00C940A4">
        <w:t>La formación en la empresa ha sido impartida en su totalidad</w:t>
      </w:r>
      <w:r w:rsidR="00AE2F1D" w:rsidRPr="00C940A4">
        <w:t xml:space="preserve"> durante la jornada laboral, siendo un sistema compatible con la conciliación de la vida personal, familiar y laboral; procurando así, además, que todas las personas puedan asistir.</w:t>
      </w:r>
    </w:p>
    <w:tbl>
      <w:tblPr>
        <w:tblStyle w:val="Tablanormal5"/>
        <w:tblW w:w="0" w:type="auto"/>
        <w:tblLook w:val="04A0" w:firstRow="1" w:lastRow="0" w:firstColumn="1" w:lastColumn="0" w:noHBand="0" w:noVBand="1"/>
      </w:tblPr>
      <w:tblGrid>
        <w:gridCol w:w="1668"/>
        <w:gridCol w:w="972"/>
        <w:gridCol w:w="750"/>
        <w:gridCol w:w="694"/>
        <w:gridCol w:w="1026"/>
        <w:gridCol w:w="945"/>
        <w:gridCol w:w="985"/>
        <w:gridCol w:w="760"/>
        <w:gridCol w:w="704"/>
      </w:tblGrid>
      <w:tr w:rsidR="00A40AC0" w:rsidRPr="00A936D4" w14:paraId="569C5778" w14:textId="7C3E6736" w:rsidTr="00A40AC0">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14:paraId="2E3701D5" w14:textId="77777777" w:rsidR="00A40AC0" w:rsidRDefault="00A40AC0" w:rsidP="00A40AC0">
            <w:pPr>
              <w:jc w:val="center"/>
              <w:rPr>
                <w:b/>
                <w:bCs/>
                <w:i w:val="0"/>
                <w:iCs w:val="0"/>
                <w:sz w:val="20"/>
                <w:szCs w:val="20"/>
              </w:rPr>
            </w:pPr>
            <w:r w:rsidRPr="00AE2F1D">
              <w:rPr>
                <w:b/>
                <w:bCs/>
                <w:sz w:val="20"/>
                <w:szCs w:val="20"/>
              </w:rPr>
              <w:t>Año</w:t>
            </w:r>
          </w:p>
          <w:p w14:paraId="4F7F8B6B" w14:textId="600FAF6F" w:rsidR="00A40AC0" w:rsidRPr="00A40AC0" w:rsidRDefault="00A40AC0" w:rsidP="00A40AC0">
            <w:pPr>
              <w:jc w:val="center"/>
              <w:rPr>
                <w:b/>
                <w:bCs/>
                <w:i w:val="0"/>
                <w:iCs w:val="0"/>
                <w:sz w:val="20"/>
                <w:szCs w:val="20"/>
              </w:rPr>
            </w:pPr>
            <w:r>
              <w:rPr>
                <w:b/>
                <w:bCs/>
                <w:sz w:val="20"/>
                <w:szCs w:val="20"/>
              </w:rPr>
              <w:t>2023</w:t>
            </w:r>
          </w:p>
        </w:tc>
        <w:tc>
          <w:tcPr>
            <w:tcW w:w="0" w:type="auto"/>
            <w:vMerge w:val="restart"/>
            <w:vAlign w:val="center"/>
          </w:tcPr>
          <w:p w14:paraId="6B1459B1" w14:textId="6B0DABA4" w:rsidR="00A40AC0" w:rsidRPr="00AE2F1D" w:rsidRDefault="00A40AC0" w:rsidP="00A40AC0">
            <w:pPr>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Hombre</w:t>
            </w:r>
          </w:p>
        </w:tc>
        <w:tc>
          <w:tcPr>
            <w:tcW w:w="0" w:type="auto"/>
            <w:vMerge w:val="restart"/>
            <w:vAlign w:val="center"/>
          </w:tcPr>
          <w:p w14:paraId="06C1C2A1" w14:textId="413C66D7" w:rsidR="00A40AC0" w:rsidRPr="00AE2F1D" w:rsidRDefault="00A40AC0" w:rsidP="00A40AC0">
            <w:pPr>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Mujer</w:t>
            </w:r>
          </w:p>
        </w:tc>
        <w:tc>
          <w:tcPr>
            <w:tcW w:w="0" w:type="auto"/>
            <w:vMerge w:val="restart"/>
            <w:vAlign w:val="center"/>
          </w:tcPr>
          <w:p w14:paraId="5254608C" w14:textId="0C3DA69D" w:rsidR="00A40AC0" w:rsidRPr="00AE2F1D" w:rsidRDefault="00A40AC0" w:rsidP="00A40AC0">
            <w:pPr>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Total</w:t>
            </w:r>
          </w:p>
        </w:tc>
        <w:tc>
          <w:tcPr>
            <w:tcW w:w="0" w:type="auto"/>
            <w:gridSpan w:val="2"/>
            <w:vAlign w:val="center"/>
          </w:tcPr>
          <w:p w14:paraId="0A14B3B2" w14:textId="1A5F401D" w:rsidR="00A40AC0" w:rsidRPr="00AE2F1D" w:rsidRDefault="00A40AC0" w:rsidP="00936A21">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AE2F1D">
              <w:rPr>
                <w:b/>
                <w:bCs/>
                <w:sz w:val="20"/>
                <w:szCs w:val="20"/>
              </w:rPr>
              <w:t>Índice de dispersión</w:t>
            </w:r>
          </w:p>
        </w:tc>
        <w:tc>
          <w:tcPr>
            <w:tcW w:w="0" w:type="auto"/>
            <w:gridSpan w:val="3"/>
            <w:vAlign w:val="center"/>
          </w:tcPr>
          <w:p w14:paraId="010A7BA1" w14:textId="7EDB44B3" w:rsidR="00A40AC0" w:rsidRPr="00AE2F1D" w:rsidRDefault="00A40AC0" w:rsidP="00936A21">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AE2F1D">
              <w:rPr>
                <w:b/>
                <w:bCs/>
                <w:sz w:val="20"/>
                <w:szCs w:val="20"/>
              </w:rPr>
              <w:t>Índice de concentración</w:t>
            </w:r>
          </w:p>
        </w:tc>
      </w:tr>
      <w:tr w:rsidR="00A40AC0" w:rsidRPr="00A936D4" w14:paraId="03FA125B" w14:textId="0A359074" w:rsidTr="00A40AC0">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9A4B2C8" w14:textId="0D06DAE4" w:rsidR="00A40AC0" w:rsidRPr="00AE2F1D" w:rsidRDefault="00A40AC0" w:rsidP="00936A21">
            <w:pPr>
              <w:jc w:val="center"/>
              <w:rPr>
                <w:b/>
                <w:bCs/>
                <w:sz w:val="20"/>
                <w:szCs w:val="20"/>
              </w:rPr>
            </w:pPr>
          </w:p>
        </w:tc>
        <w:tc>
          <w:tcPr>
            <w:tcW w:w="0" w:type="auto"/>
            <w:vMerge/>
            <w:vAlign w:val="center"/>
          </w:tcPr>
          <w:p w14:paraId="5E6B5BD3" w14:textId="77777777" w:rsidR="00A40AC0" w:rsidRPr="00AE2F1D" w:rsidRDefault="00A40AC0"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Merge/>
            <w:vAlign w:val="center"/>
          </w:tcPr>
          <w:p w14:paraId="57AE9E32" w14:textId="77777777" w:rsidR="00A40AC0" w:rsidRPr="00AE2F1D" w:rsidRDefault="00A40AC0"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Merge/>
            <w:vAlign w:val="center"/>
          </w:tcPr>
          <w:p w14:paraId="60F7B742" w14:textId="77777777" w:rsidR="00A40AC0" w:rsidRDefault="00A40AC0"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vAlign w:val="center"/>
          </w:tcPr>
          <w:p w14:paraId="1A3E49AD" w14:textId="4EF6F246" w:rsidR="00A40AC0" w:rsidRPr="00AE2F1D" w:rsidRDefault="00A40AC0"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Hombre</w:t>
            </w:r>
          </w:p>
        </w:tc>
        <w:tc>
          <w:tcPr>
            <w:tcW w:w="0" w:type="auto"/>
            <w:vAlign w:val="center"/>
          </w:tcPr>
          <w:p w14:paraId="629D3E7F" w14:textId="48268472" w:rsidR="00A40AC0" w:rsidRPr="00AE2F1D" w:rsidRDefault="00A40AC0"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Mujer</w:t>
            </w:r>
          </w:p>
        </w:tc>
        <w:tc>
          <w:tcPr>
            <w:tcW w:w="0" w:type="auto"/>
            <w:vAlign w:val="center"/>
          </w:tcPr>
          <w:p w14:paraId="4573875F" w14:textId="08B3DFF6" w:rsidR="00A40AC0" w:rsidRPr="00AE2F1D" w:rsidRDefault="00A40AC0"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Hombre</w:t>
            </w:r>
          </w:p>
        </w:tc>
        <w:tc>
          <w:tcPr>
            <w:tcW w:w="0" w:type="auto"/>
            <w:vAlign w:val="center"/>
          </w:tcPr>
          <w:p w14:paraId="7C1D1D4D" w14:textId="583DC4B8" w:rsidR="00A40AC0" w:rsidRPr="00AE2F1D" w:rsidRDefault="00A40AC0" w:rsidP="00936A2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Mujer</w:t>
            </w:r>
          </w:p>
        </w:tc>
        <w:tc>
          <w:tcPr>
            <w:tcW w:w="0" w:type="auto"/>
            <w:vAlign w:val="center"/>
          </w:tcPr>
          <w:p w14:paraId="43F37820" w14:textId="6AD6CE78" w:rsidR="00A40AC0" w:rsidRDefault="00A40AC0" w:rsidP="007011B2">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Total</w:t>
            </w:r>
          </w:p>
        </w:tc>
      </w:tr>
      <w:tr w:rsidR="00A40AC0" w:rsidRPr="00A936D4" w14:paraId="12769A8D" w14:textId="6E543BA0" w:rsidTr="00A40AC0">
        <w:trPr>
          <w:trHeight w:val="18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16A0976" w14:textId="736CB2E5" w:rsidR="00A40AC0" w:rsidRPr="005D4F4F" w:rsidRDefault="00A40AC0" w:rsidP="00936A21">
            <w:pPr>
              <w:jc w:val="center"/>
              <w:rPr>
                <w:i w:val="0"/>
                <w:iCs w:val="0"/>
                <w:sz w:val="20"/>
                <w:szCs w:val="20"/>
              </w:rPr>
            </w:pPr>
          </w:p>
        </w:tc>
        <w:tc>
          <w:tcPr>
            <w:tcW w:w="0" w:type="auto"/>
            <w:vAlign w:val="center"/>
          </w:tcPr>
          <w:p w14:paraId="6BF9D712" w14:textId="78D48C4D" w:rsidR="00A40AC0" w:rsidRPr="00A936D4"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0" w:type="auto"/>
            <w:vAlign w:val="center"/>
          </w:tcPr>
          <w:p w14:paraId="6ABCBA42" w14:textId="599B1B35" w:rsidR="00A40AC0" w:rsidRPr="00A936D4"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0" w:type="auto"/>
            <w:vAlign w:val="center"/>
          </w:tcPr>
          <w:p w14:paraId="65426565" w14:textId="017894D4" w:rsidR="00A40AC0" w:rsidRPr="00A936D4"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0" w:type="auto"/>
            <w:vAlign w:val="center"/>
          </w:tcPr>
          <w:p w14:paraId="3F38B15A" w14:textId="79C7CBB0" w:rsidR="00A40AC0" w:rsidRPr="00A936D4" w:rsidRDefault="00A40AC0"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88.24%</w:t>
            </w:r>
          </w:p>
        </w:tc>
        <w:tc>
          <w:tcPr>
            <w:tcW w:w="0" w:type="auto"/>
            <w:vAlign w:val="center"/>
          </w:tcPr>
          <w:p w14:paraId="7CF8A57B" w14:textId="1DF2DE34" w:rsidR="00A40AC0" w:rsidRPr="00A936D4"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11.76%</w:t>
            </w:r>
          </w:p>
        </w:tc>
        <w:tc>
          <w:tcPr>
            <w:tcW w:w="0" w:type="auto"/>
            <w:vAlign w:val="center"/>
          </w:tcPr>
          <w:p w14:paraId="69F14D14" w14:textId="49BBD5A4" w:rsidR="00A40AC0" w:rsidRPr="00A936D4"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p>
        </w:tc>
        <w:tc>
          <w:tcPr>
            <w:tcW w:w="0" w:type="auto"/>
            <w:vAlign w:val="center"/>
          </w:tcPr>
          <w:p w14:paraId="6926D998" w14:textId="7920628D" w:rsidR="00A40AC0" w:rsidRPr="00A936D4"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0" w:type="auto"/>
            <w:vAlign w:val="center"/>
          </w:tcPr>
          <w:p w14:paraId="3080631C" w14:textId="3FDE3CBA" w:rsidR="00A40AC0" w:rsidRPr="00A936D4" w:rsidRDefault="00A40AC0" w:rsidP="009816B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p>
        </w:tc>
      </w:tr>
      <w:tr w:rsidR="00A40AC0" w:rsidRPr="00A936D4" w14:paraId="351D2757" w14:textId="77777777" w:rsidTr="00A40AC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DA08FE" w14:textId="4BE119C8" w:rsidR="00E65D8A" w:rsidRDefault="00276C92" w:rsidP="00936A21">
            <w:pPr>
              <w:jc w:val="center"/>
              <w:rPr>
                <w:sz w:val="20"/>
                <w:szCs w:val="20"/>
              </w:rPr>
            </w:pPr>
            <w:r>
              <w:rPr>
                <w:sz w:val="20"/>
                <w:szCs w:val="20"/>
              </w:rPr>
              <w:t xml:space="preserve">Nº de horas durante la jornada </w:t>
            </w:r>
          </w:p>
        </w:tc>
        <w:tc>
          <w:tcPr>
            <w:tcW w:w="0" w:type="auto"/>
            <w:vAlign w:val="center"/>
          </w:tcPr>
          <w:p w14:paraId="5797C885" w14:textId="11267FE7" w:rsidR="00E65D8A" w:rsidRDefault="00276C92" w:rsidP="00936A2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175</w:t>
            </w:r>
          </w:p>
        </w:tc>
        <w:tc>
          <w:tcPr>
            <w:tcW w:w="0" w:type="auto"/>
            <w:vAlign w:val="center"/>
          </w:tcPr>
          <w:p w14:paraId="74F484C2" w14:textId="0CF8C90B" w:rsidR="00E65D8A" w:rsidRDefault="00276C92" w:rsidP="00936A2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0" w:type="auto"/>
            <w:vAlign w:val="center"/>
          </w:tcPr>
          <w:p w14:paraId="6395FCA3" w14:textId="2C898B9E" w:rsidR="00E65D8A" w:rsidRDefault="00276C92" w:rsidP="00936A2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215</w:t>
            </w:r>
          </w:p>
        </w:tc>
        <w:tc>
          <w:tcPr>
            <w:tcW w:w="0" w:type="auto"/>
            <w:vAlign w:val="center"/>
          </w:tcPr>
          <w:p w14:paraId="0C09E44A" w14:textId="77777777" w:rsidR="00E65D8A" w:rsidRDefault="00E65D8A" w:rsidP="00C74A8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vAlign w:val="center"/>
          </w:tcPr>
          <w:p w14:paraId="7287B403" w14:textId="77777777" w:rsidR="00E65D8A" w:rsidRDefault="00E65D8A" w:rsidP="00936A2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vAlign w:val="center"/>
          </w:tcPr>
          <w:p w14:paraId="5B11BBB8" w14:textId="77777777" w:rsidR="00E65D8A" w:rsidRDefault="00E65D8A" w:rsidP="00936A2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vAlign w:val="center"/>
          </w:tcPr>
          <w:p w14:paraId="525B5996" w14:textId="77777777" w:rsidR="00E65D8A" w:rsidRDefault="00E65D8A" w:rsidP="00936A2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vAlign w:val="center"/>
          </w:tcPr>
          <w:p w14:paraId="15889DDF" w14:textId="77777777" w:rsidR="00E65D8A" w:rsidRDefault="00E65D8A" w:rsidP="009816B4">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40AC0" w:rsidRPr="00A936D4" w14:paraId="3959BDF8" w14:textId="77777777" w:rsidTr="00A40AC0">
        <w:trPr>
          <w:trHeight w:val="339"/>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3C3964" w14:textId="7ED1DAD4" w:rsidR="00A40AC0" w:rsidRDefault="00A40AC0" w:rsidP="00936A21">
            <w:pPr>
              <w:jc w:val="center"/>
              <w:rPr>
                <w:sz w:val="20"/>
                <w:szCs w:val="20"/>
              </w:rPr>
            </w:pPr>
            <w:r>
              <w:rPr>
                <w:sz w:val="20"/>
                <w:szCs w:val="20"/>
              </w:rPr>
              <w:t>Media persona</w:t>
            </w:r>
          </w:p>
        </w:tc>
        <w:tc>
          <w:tcPr>
            <w:tcW w:w="0" w:type="auto"/>
            <w:vAlign w:val="center"/>
          </w:tcPr>
          <w:p w14:paraId="7A727CA1" w14:textId="2B93CEDE" w:rsidR="00A40AC0"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w:t>
            </w:r>
          </w:p>
        </w:tc>
        <w:tc>
          <w:tcPr>
            <w:tcW w:w="0" w:type="auto"/>
            <w:vAlign w:val="center"/>
          </w:tcPr>
          <w:p w14:paraId="15241B63" w14:textId="572A429D" w:rsidR="00A40AC0"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0" w:type="auto"/>
            <w:vAlign w:val="center"/>
          </w:tcPr>
          <w:p w14:paraId="253B51D9" w14:textId="6938FF8F" w:rsidR="00A40AC0"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0" w:type="auto"/>
            <w:vAlign w:val="center"/>
          </w:tcPr>
          <w:p w14:paraId="6FBFC41A" w14:textId="77777777" w:rsidR="00A40AC0" w:rsidRDefault="00A40AC0" w:rsidP="00C74A8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vAlign w:val="center"/>
          </w:tcPr>
          <w:p w14:paraId="2AD30438" w14:textId="77777777" w:rsidR="00A40AC0"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vAlign w:val="center"/>
          </w:tcPr>
          <w:p w14:paraId="7C55AC09" w14:textId="77777777" w:rsidR="00A40AC0"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vAlign w:val="center"/>
          </w:tcPr>
          <w:p w14:paraId="7DB5D159" w14:textId="77777777" w:rsidR="00A40AC0" w:rsidRDefault="00A40AC0" w:rsidP="00936A2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vAlign w:val="center"/>
          </w:tcPr>
          <w:p w14:paraId="432D3BBE" w14:textId="77777777" w:rsidR="00A40AC0" w:rsidRDefault="00A40AC0" w:rsidP="009816B4">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746DCF6C" w14:textId="47BFCA29" w:rsidR="00A40AC0" w:rsidRPr="00511011" w:rsidRDefault="00A40AC0" w:rsidP="005E3CE9">
      <w:pPr>
        <w:spacing w:before="240"/>
      </w:pPr>
      <w:r w:rsidRPr="00511011">
        <w:t xml:space="preserve">La formación se realiza, con carácter general, en modalidad </w:t>
      </w:r>
      <w:r w:rsidRPr="00511011">
        <w:rPr>
          <w:i/>
          <w:iCs/>
        </w:rPr>
        <w:t>on-line</w:t>
      </w:r>
      <w:r w:rsidRPr="00511011">
        <w:t xml:space="preserve"> -a no ser que el curso no lo permita-, intentando adaptarse siempre a las necesidades individuales de cada persona.</w:t>
      </w:r>
    </w:p>
    <w:p w14:paraId="1F4982FE" w14:textId="46EC5B0D" w:rsidR="005E3CE9" w:rsidRPr="00511011" w:rsidRDefault="005E3CE9" w:rsidP="005E3CE9">
      <w:pPr>
        <w:spacing w:before="240"/>
      </w:pPr>
      <w:r w:rsidRPr="00511011">
        <w:t xml:space="preserve">Si bien existe la posibilidad de formación a toda la plantilla, únicamente un 34% ha sido formada en alguna materia durante el ejercicio 2023. </w:t>
      </w:r>
      <w:r w:rsidR="00A40AC0" w:rsidRPr="00511011">
        <w:t>Ahora bien</w:t>
      </w:r>
      <w:r w:rsidRPr="00511011">
        <w:t>, como se puede ver en la tabla, no existen diferencias en cuanto al sexo en el acceso a la formación</w:t>
      </w:r>
      <w:r w:rsidR="00A40AC0" w:rsidRPr="00511011">
        <w:t>; a pesar de que en media de horas anuales las mujeres hayan recibido más formación que los hombres, derivado del tipo de curso.</w:t>
      </w:r>
    </w:p>
    <w:p w14:paraId="621E38C5" w14:textId="7B6CA450" w:rsidR="005E3CE9" w:rsidRPr="005E3CE9" w:rsidRDefault="005E3CE9" w:rsidP="009464CC">
      <w:pPr>
        <w:spacing w:before="240"/>
      </w:pPr>
      <w:r w:rsidRPr="005E3CE9">
        <w:lastRenderedPageBreak/>
        <w:t>A continuación, se desglosan la formación realizada por tipo de curso:</w:t>
      </w:r>
    </w:p>
    <w:tbl>
      <w:tblPr>
        <w:tblStyle w:val="Tablanormal5"/>
        <w:tblW w:w="0" w:type="auto"/>
        <w:tblLook w:val="04A0" w:firstRow="1" w:lastRow="0" w:firstColumn="1" w:lastColumn="0" w:noHBand="0" w:noVBand="1"/>
      </w:tblPr>
      <w:tblGrid>
        <w:gridCol w:w="3931"/>
        <w:gridCol w:w="1028"/>
        <w:gridCol w:w="928"/>
        <w:gridCol w:w="661"/>
        <w:gridCol w:w="1028"/>
        <w:gridCol w:w="928"/>
      </w:tblGrid>
      <w:tr w:rsidR="005E3CE9" w14:paraId="26091053" w14:textId="77777777" w:rsidTr="005E3CE9">
        <w:trPr>
          <w:cnfStyle w:val="100000000000" w:firstRow="1" w:lastRow="0" w:firstColumn="0" w:lastColumn="0" w:oddVBand="0" w:evenVBand="0" w:oddHBand="0" w:evenHBand="0" w:firstRowFirstColumn="0" w:firstRowLastColumn="0" w:lastRowFirstColumn="0" w:lastRowLastColumn="0"/>
          <w:trHeight w:val="400"/>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6A6A6" w:themeFill="background1" w:themeFillShade="A6"/>
            <w:vAlign w:val="center"/>
          </w:tcPr>
          <w:p w14:paraId="131213B6" w14:textId="77777777" w:rsidR="005E3CE9" w:rsidRPr="005E3CE9" w:rsidRDefault="005E3CE9" w:rsidP="006B71A1">
            <w:pPr>
              <w:jc w:val="center"/>
              <w:rPr>
                <w:b/>
                <w:color w:val="FFFFFF" w:themeColor="background1"/>
                <w:sz w:val="20"/>
                <w:szCs w:val="20"/>
              </w:rPr>
            </w:pPr>
            <w:r w:rsidRPr="005E3CE9">
              <w:rPr>
                <w:b/>
                <w:color w:val="FFFFFF" w:themeColor="background1"/>
                <w:sz w:val="20"/>
                <w:szCs w:val="20"/>
              </w:rPr>
              <w:t>Cursos realizados y nº de personas</w:t>
            </w:r>
          </w:p>
        </w:tc>
        <w:tc>
          <w:tcPr>
            <w:tcW w:w="0" w:type="auto"/>
            <w:vMerge w:val="restart"/>
            <w:shd w:val="clear" w:color="auto" w:fill="A6A6A6" w:themeFill="background1" w:themeFillShade="A6"/>
            <w:vAlign w:val="center"/>
          </w:tcPr>
          <w:p w14:paraId="378ADD26" w14:textId="21C6CA68" w:rsidR="005E3CE9" w:rsidRPr="005E3CE9" w:rsidRDefault="005E3CE9" w:rsidP="006B71A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E3CE9">
              <w:rPr>
                <w:color w:val="FFFFFF" w:themeColor="background1"/>
                <w:sz w:val="20"/>
                <w:szCs w:val="20"/>
              </w:rPr>
              <w:t>Hombres</w:t>
            </w:r>
          </w:p>
        </w:tc>
        <w:tc>
          <w:tcPr>
            <w:tcW w:w="0" w:type="auto"/>
            <w:vMerge w:val="restart"/>
            <w:shd w:val="clear" w:color="auto" w:fill="A6A6A6" w:themeFill="background1" w:themeFillShade="A6"/>
            <w:vAlign w:val="center"/>
          </w:tcPr>
          <w:p w14:paraId="6552BED6" w14:textId="36634254" w:rsidR="005E3CE9" w:rsidRPr="005E3CE9" w:rsidRDefault="005E3CE9" w:rsidP="006B71A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E3CE9">
              <w:rPr>
                <w:color w:val="FFFFFF" w:themeColor="background1"/>
                <w:sz w:val="20"/>
                <w:szCs w:val="20"/>
              </w:rPr>
              <w:t>Mujeres</w:t>
            </w:r>
          </w:p>
        </w:tc>
        <w:tc>
          <w:tcPr>
            <w:tcW w:w="0" w:type="auto"/>
            <w:vMerge w:val="restart"/>
            <w:shd w:val="clear" w:color="auto" w:fill="A6A6A6" w:themeFill="background1" w:themeFillShade="A6"/>
            <w:vAlign w:val="center"/>
          </w:tcPr>
          <w:p w14:paraId="32701540" w14:textId="19B3F468" w:rsidR="005E3CE9" w:rsidRPr="005E3CE9" w:rsidRDefault="005E3CE9" w:rsidP="006B71A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E3CE9">
              <w:rPr>
                <w:color w:val="FFFFFF" w:themeColor="background1"/>
                <w:sz w:val="20"/>
                <w:szCs w:val="20"/>
              </w:rPr>
              <w:t>Total</w:t>
            </w:r>
          </w:p>
        </w:tc>
        <w:tc>
          <w:tcPr>
            <w:tcW w:w="0" w:type="auto"/>
            <w:gridSpan w:val="2"/>
            <w:shd w:val="clear" w:color="auto" w:fill="A6A6A6" w:themeFill="background1" w:themeFillShade="A6"/>
            <w:vAlign w:val="center"/>
          </w:tcPr>
          <w:p w14:paraId="472C1FD1" w14:textId="38360DC1" w:rsidR="005E3CE9" w:rsidRPr="005E3CE9" w:rsidRDefault="005E3CE9" w:rsidP="006B71A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E3CE9">
              <w:rPr>
                <w:color w:val="FFFFFF" w:themeColor="background1"/>
                <w:sz w:val="20"/>
                <w:szCs w:val="20"/>
              </w:rPr>
              <w:t>Índice Dispersión</w:t>
            </w:r>
          </w:p>
        </w:tc>
      </w:tr>
      <w:tr w:rsidR="005E3CE9" w14:paraId="6DBB99D0" w14:textId="77777777" w:rsidTr="005E3CE9">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6A6A6" w:themeFill="background1" w:themeFillShade="A6"/>
            <w:vAlign w:val="center"/>
          </w:tcPr>
          <w:p w14:paraId="3931B7D7" w14:textId="77777777" w:rsidR="005E3CE9" w:rsidRPr="005E3CE9" w:rsidRDefault="005E3CE9" w:rsidP="006B71A1">
            <w:pPr>
              <w:jc w:val="center"/>
              <w:rPr>
                <w:b/>
                <w:color w:val="FFFFFF" w:themeColor="background1"/>
                <w:sz w:val="20"/>
                <w:szCs w:val="20"/>
              </w:rPr>
            </w:pPr>
          </w:p>
        </w:tc>
        <w:tc>
          <w:tcPr>
            <w:tcW w:w="0" w:type="auto"/>
            <w:vMerge/>
            <w:shd w:val="clear" w:color="auto" w:fill="A6A6A6" w:themeFill="background1" w:themeFillShade="A6"/>
            <w:vAlign w:val="center"/>
          </w:tcPr>
          <w:p w14:paraId="43667E2F" w14:textId="77777777" w:rsidR="005E3CE9" w:rsidRPr="005E3CE9" w:rsidRDefault="005E3CE9" w:rsidP="006B71A1">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p>
        </w:tc>
        <w:tc>
          <w:tcPr>
            <w:tcW w:w="0" w:type="auto"/>
            <w:vMerge/>
            <w:shd w:val="clear" w:color="auto" w:fill="A6A6A6" w:themeFill="background1" w:themeFillShade="A6"/>
            <w:vAlign w:val="center"/>
          </w:tcPr>
          <w:p w14:paraId="4E03AB10" w14:textId="77777777" w:rsidR="005E3CE9" w:rsidRPr="005E3CE9" w:rsidRDefault="005E3CE9" w:rsidP="006B71A1">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p>
        </w:tc>
        <w:tc>
          <w:tcPr>
            <w:tcW w:w="0" w:type="auto"/>
            <w:vMerge/>
            <w:shd w:val="clear" w:color="auto" w:fill="A6A6A6" w:themeFill="background1" w:themeFillShade="A6"/>
            <w:vAlign w:val="center"/>
          </w:tcPr>
          <w:p w14:paraId="7DC6646B" w14:textId="77777777" w:rsidR="005E3CE9" w:rsidRPr="005E3CE9" w:rsidRDefault="005E3CE9" w:rsidP="006B71A1">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p>
        </w:tc>
        <w:tc>
          <w:tcPr>
            <w:tcW w:w="0" w:type="auto"/>
            <w:shd w:val="clear" w:color="auto" w:fill="A6A6A6" w:themeFill="background1" w:themeFillShade="A6"/>
            <w:vAlign w:val="center"/>
          </w:tcPr>
          <w:p w14:paraId="3F075462" w14:textId="383926F8" w:rsidR="005E3CE9" w:rsidRPr="005E3CE9" w:rsidRDefault="005E3CE9" w:rsidP="006B71A1">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5E3CE9">
              <w:rPr>
                <w:color w:val="FFFFFF" w:themeColor="background1"/>
                <w:sz w:val="20"/>
                <w:szCs w:val="20"/>
              </w:rPr>
              <w:t>Hombres</w:t>
            </w:r>
          </w:p>
        </w:tc>
        <w:tc>
          <w:tcPr>
            <w:tcW w:w="0" w:type="auto"/>
            <w:shd w:val="clear" w:color="auto" w:fill="A6A6A6" w:themeFill="background1" w:themeFillShade="A6"/>
            <w:vAlign w:val="center"/>
          </w:tcPr>
          <w:p w14:paraId="173D02A7" w14:textId="756EF693" w:rsidR="005E3CE9" w:rsidRPr="005E3CE9" w:rsidRDefault="005E3CE9" w:rsidP="006B71A1">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5E3CE9">
              <w:rPr>
                <w:color w:val="FFFFFF" w:themeColor="background1"/>
                <w:sz w:val="20"/>
                <w:szCs w:val="20"/>
              </w:rPr>
              <w:t>Mujeres</w:t>
            </w:r>
          </w:p>
        </w:tc>
      </w:tr>
      <w:tr w:rsidR="005E3CE9" w14:paraId="4FF84DD4" w14:textId="77777777" w:rsidTr="005E3CE9">
        <w:trPr>
          <w:trHeight w:val="4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C3F953" w14:textId="77777777" w:rsidR="005E3CE9" w:rsidRDefault="005E3CE9" w:rsidP="005E3CE9">
            <w:pPr>
              <w:jc w:val="center"/>
              <w:rPr>
                <w:sz w:val="20"/>
                <w:szCs w:val="20"/>
              </w:rPr>
            </w:pPr>
            <w:r>
              <w:rPr>
                <w:sz w:val="20"/>
                <w:szCs w:val="20"/>
              </w:rPr>
              <w:t>Ventas Modernas B2B</w:t>
            </w:r>
          </w:p>
        </w:tc>
        <w:tc>
          <w:tcPr>
            <w:tcW w:w="0" w:type="auto"/>
            <w:vAlign w:val="center"/>
          </w:tcPr>
          <w:p w14:paraId="2D40AF55"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0" w:type="auto"/>
            <w:vAlign w:val="center"/>
          </w:tcPr>
          <w:p w14:paraId="259322FA"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vAlign w:val="center"/>
          </w:tcPr>
          <w:p w14:paraId="18B19528"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0" w:type="auto"/>
            <w:vAlign w:val="center"/>
          </w:tcPr>
          <w:p w14:paraId="6FB3EC2E"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0" w:type="auto"/>
            <w:vAlign w:val="center"/>
          </w:tcPr>
          <w:p w14:paraId="647899F1"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5E3CE9" w14:paraId="11840020" w14:textId="77777777" w:rsidTr="005E3CE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CE9E61" w14:textId="77777777" w:rsidR="005E3CE9" w:rsidRDefault="005E3CE9" w:rsidP="005E3CE9">
            <w:pPr>
              <w:jc w:val="center"/>
              <w:rPr>
                <w:sz w:val="20"/>
                <w:szCs w:val="20"/>
              </w:rPr>
            </w:pPr>
            <w:r>
              <w:rPr>
                <w:sz w:val="20"/>
                <w:szCs w:val="20"/>
              </w:rPr>
              <w:t>Operador de carretillas</w:t>
            </w:r>
          </w:p>
        </w:tc>
        <w:tc>
          <w:tcPr>
            <w:tcW w:w="0" w:type="auto"/>
            <w:vAlign w:val="center"/>
          </w:tcPr>
          <w:p w14:paraId="289E92FB"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0" w:type="auto"/>
            <w:vAlign w:val="center"/>
          </w:tcPr>
          <w:p w14:paraId="6679734F"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0" w:type="auto"/>
            <w:vAlign w:val="center"/>
          </w:tcPr>
          <w:p w14:paraId="5C498C84"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0" w:type="auto"/>
            <w:vAlign w:val="center"/>
          </w:tcPr>
          <w:p w14:paraId="0CA09699"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0" w:type="auto"/>
            <w:vAlign w:val="center"/>
          </w:tcPr>
          <w:p w14:paraId="07BE1B9D"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5E3CE9" w14:paraId="782960F6" w14:textId="77777777" w:rsidTr="005E3CE9">
        <w:trPr>
          <w:trHeight w:val="4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0573F1" w14:textId="77777777" w:rsidR="005E3CE9" w:rsidRDefault="005E3CE9" w:rsidP="005E3CE9">
            <w:pPr>
              <w:jc w:val="center"/>
              <w:rPr>
                <w:sz w:val="20"/>
                <w:szCs w:val="20"/>
              </w:rPr>
            </w:pPr>
            <w:r>
              <w:rPr>
                <w:sz w:val="20"/>
                <w:szCs w:val="20"/>
              </w:rPr>
              <w:t>Certificación técnica en PRTG Monitoring</w:t>
            </w:r>
          </w:p>
        </w:tc>
        <w:tc>
          <w:tcPr>
            <w:tcW w:w="0" w:type="auto"/>
            <w:vAlign w:val="center"/>
          </w:tcPr>
          <w:p w14:paraId="3C3D8D63"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0" w:type="auto"/>
            <w:vAlign w:val="center"/>
          </w:tcPr>
          <w:p w14:paraId="2065E895"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0" w:type="auto"/>
            <w:vAlign w:val="center"/>
          </w:tcPr>
          <w:p w14:paraId="009858E6"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0" w:type="auto"/>
            <w:vAlign w:val="center"/>
          </w:tcPr>
          <w:p w14:paraId="6F972EF1"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0" w:type="auto"/>
            <w:vAlign w:val="center"/>
          </w:tcPr>
          <w:p w14:paraId="15F0C705"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r>
      <w:tr w:rsidR="005E3CE9" w14:paraId="0A04B937" w14:textId="77777777" w:rsidTr="005E3CE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79B2C7" w14:textId="77777777" w:rsidR="005E3CE9" w:rsidRDefault="005E3CE9" w:rsidP="005E3CE9">
            <w:pPr>
              <w:jc w:val="center"/>
              <w:rPr>
                <w:sz w:val="20"/>
                <w:szCs w:val="20"/>
              </w:rPr>
            </w:pPr>
            <w:r>
              <w:rPr>
                <w:sz w:val="20"/>
                <w:szCs w:val="20"/>
              </w:rPr>
              <w:t>Curso Linux Administrator V.5.0</w:t>
            </w:r>
          </w:p>
        </w:tc>
        <w:tc>
          <w:tcPr>
            <w:tcW w:w="0" w:type="auto"/>
            <w:vAlign w:val="center"/>
          </w:tcPr>
          <w:p w14:paraId="65CC6E68"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0" w:type="auto"/>
            <w:vAlign w:val="center"/>
          </w:tcPr>
          <w:p w14:paraId="6EB47E1F"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0" w:type="auto"/>
            <w:vAlign w:val="center"/>
          </w:tcPr>
          <w:p w14:paraId="1D574C25"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0" w:type="auto"/>
            <w:vAlign w:val="center"/>
          </w:tcPr>
          <w:p w14:paraId="3910FC09"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0" w:type="auto"/>
            <w:vAlign w:val="center"/>
          </w:tcPr>
          <w:p w14:paraId="5BA1C1E1"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5E3CE9" w14:paraId="1875F69D" w14:textId="77777777" w:rsidTr="005E3CE9">
        <w:trPr>
          <w:trHeight w:val="30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7137B1" w14:textId="66A56807" w:rsidR="005E3CE9" w:rsidRPr="005E3CE9" w:rsidRDefault="005E3CE9" w:rsidP="006D1FA5">
            <w:pPr>
              <w:jc w:val="center"/>
              <w:rPr>
                <w:b/>
                <w:lang w:val="pt-PT"/>
              </w:rPr>
            </w:pPr>
            <w:r w:rsidRPr="00511011">
              <w:rPr>
                <w:sz w:val="20"/>
                <w:szCs w:val="20"/>
                <w:lang w:val="pt-PT"/>
              </w:rPr>
              <w:t>VMware®vSphere: Manage v8 - Online</w:t>
            </w:r>
          </w:p>
        </w:tc>
        <w:tc>
          <w:tcPr>
            <w:tcW w:w="0" w:type="auto"/>
            <w:vAlign w:val="center"/>
          </w:tcPr>
          <w:p w14:paraId="2B727D02"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0" w:type="auto"/>
            <w:vAlign w:val="center"/>
          </w:tcPr>
          <w:p w14:paraId="62328B5E"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0" w:type="auto"/>
            <w:vAlign w:val="center"/>
          </w:tcPr>
          <w:p w14:paraId="48198697"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0" w:type="auto"/>
            <w:vAlign w:val="center"/>
          </w:tcPr>
          <w:p w14:paraId="164D28D9"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0" w:type="auto"/>
            <w:vAlign w:val="center"/>
          </w:tcPr>
          <w:p w14:paraId="2924C614" w14:textId="7777777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5E3CE9" w14:paraId="3D382C9C" w14:textId="77777777" w:rsidTr="005E3CE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829A3D" w14:textId="4D5ECBC4" w:rsidR="005E3CE9" w:rsidRDefault="005E3CE9" w:rsidP="005E3CE9">
            <w:pPr>
              <w:jc w:val="center"/>
              <w:rPr>
                <w:sz w:val="20"/>
                <w:szCs w:val="20"/>
              </w:rPr>
            </w:pPr>
            <w:r>
              <w:rPr>
                <w:sz w:val="20"/>
                <w:szCs w:val="20"/>
              </w:rPr>
              <w:t>Formación</w:t>
            </w:r>
            <w:r w:rsidRPr="00E76C01">
              <w:rPr>
                <w:sz w:val="20"/>
                <w:szCs w:val="20"/>
              </w:rPr>
              <w:t xml:space="preserve">: Kit Digital- Puesto de trabajo seguro </w:t>
            </w:r>
            <w:r>
              <w:rPr>
                <w:sz w:val="20"/>
                <w:szCs w:val="20"/>
              </w:rPr>
              <w:t>c</w:t>
            </w:r>
            <w:r w:rsidRPr="00E76C01">
              <w:rPr>
                <w:sz w:val="20"/>
                <w:szCs w:val="20"/>
              </w:rPr>
              <w:t>on HP</w:t>
            </w:r>
          </w:p>
        </w:tc>
        <w:tc>
          <w:tcPr>
            <w:tcW w:w="0" w:type="auto"/>
            <w:vAlign w:val="center"/>
          </w:tcPr>
          <w:p w14:paraId="2D63C84A"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0" w:type="auto"/>
            <w:vAlign w:val="center"/>
          </w:tcPr>
          <w:p w14:paraId="68078637"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0" w:type="auto"/>
            <w:vAlign w:val="center"/>
          </w:tcPr>
          <w:p w14:paraId="03B4CE54"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0" w:type="auto"/>
            <w:vAlign w:val="center"/>
          </w:tcPr>
          <w:p w14:paraId="4A5C1C52"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tc>
        <w:tc>
          <w:tcPr>
            <w:tcW w:w="0" w:type="auto"/>
            <w:vAlign w:val="center"/>
          </w:tcPr>
          <w:p w14:paraId="4AB74B48" w14:textId="77777777" w:rsidR="005E3CE9" w:rsidRDefault="005E3CE9" w:rsidP="006B7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5E3CE9" w14:paraId="10813578" w14:textId="77777777" w:rsidTr="005E3CE9">
        <w:trPr>
          <w:trHeight w:val="4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D1B757" w14:textId="1E83DD27" w:rsidR="005E3CE9" w:rsidRDefault="005E3CE9" w:rsidP="005E3CE9">
            <w:pPr>
              <w:jc w:val="center"/>
              <w:rPr>
                <w:sz w:val="20"/>
                <w:szCs w:val="20"/>
              </w:rPr>
            </w:pPr>
            <w:r>
              <w:rPr>
                <w:sz w:val="20"/>
                <w:szCs w:val="20"/>
              </w:rPr>
              <w:t>Total</w:t>
            </w:r>
          </w:p>
        </w:tc>
        <w:tc>
          <w:tcPr>
            <w:tcW w:w="0" w:type="auto"/>
            <w:vAlign w:val="center"/>
          </w:tcPr>
          <w:p w14:paraId="6B735EAB" w14:textId="646C2D27"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0" w:type="auto"/>
            <w:vAlign w:val="center"/>
          </w:tcPr>
          <w:p w14:paraId="4403ACB3" w14:textId="250D2F59"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0" w:type="auto"/>
            <w:vAlign w:val="center"/>
          </w:tcPr>
          <w:p w14:paraId="5C051C21" w14:textId="721A4E46"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0" w:type="auto"/>
            <w:vAlign w:val="center"/>
          </w:tcPr>
          <w:p w14:paraId="4B14F44E" w14:textId="2B54BB05"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w:t>
            </w:r>
          </w:p>
        </w:tc>
        <w:tc>
          <w:tcPr>
            <w:tcW w:w="0" w:type="auto"/>
            <w:vAlign w:val="center"/>
          </w:tcPr>
          <w:p w14:paraId="7DED37C3" w14:textId="5A38BBCA" w:rsidR="005E3CE9" w:rsidRDefault="005E3CE9" w:rsidP="006B7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r>
    </w:tbl>
    <w:p w14:paraId="5D655245" w14:textId="39923306" w:rsidR="005E3CE9" w:rsidRPr="00A40AC0" w:rsidRDefault="005E3CE9" w:rsidP="009464CC">
      <w:pPr>
        <w:spacing w:before="240"/>
      </w:pPr>
      <w:r w:rsidRPr="00A40AC0">
        <w:t>Como podemos observar, no existe ningún curso relacionado con la igualdad de trato y oportunidades ni en materia de acoso sexual ni acoso por razón de sexo en la formación impartida en el último año.</w:t>
      </w:r>
    </w:p>
    <w:p w14:paraId="48197113" w14:textId="6390CF13" w:rsidR="0083098E" w:rsidRPr="001C6472" w:rsidRDefault="0083098E"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Sistema de formación en la empresa</w:t>
      </w:r>
    </w:p>
    <w:p w14:paraId="76477CF3" w14:textId="4ACF6A1A" w:rsidR="005E3CE9" w:rsidRDefault="00A96BEC" w:rsidP="00AE2F1D">
      <w:pPr>
        <w:tabs>
          <w:tab w:val="left" w:pos="1320"/>
        </w:tabs>
      </w:pPr>
      <w:r w:rsidRPr="000311CB">
        <w:t xml:space="preserve">La formación en </w:t>
      </w:r>
      <w:r w:rsidR="002A7976" w:rsidRPr="000311CB">
        <w:t>Emesa</w:t>
      </w:r>
      <w:r w:rsidRPr="000311CB">
        <w:t xml:space="preserve"> viene determinada principalmente por las certificaciones que tienen que </w:t>
      </w:r>
      <w:r w:rsidRPr="005E3CE9">
        <w:t xml:space="preserve">tener </w:t>
      </w:r>
      <w:r w:rsidR="009816B4" w:rsidRPr="005E3CE9">
        <w:t>nuestro personal técnico</w:t>
      </w:r>
      <w:r w:rsidRPr="005E3CE9">
        <w:t xml:space="preserve"> </w:t>
      </w:r>
      <w:r w:rsidR="00B612E0" w:rsidRPr="005E3CE9">
        <w:t xml:space="preserve">de </w:t>
      </w:r>
      <w:r w:rsidR="00B612E0" w:rsidRPr="000311CB">
        <w:t xml:space="preserve">soporte </w:t>
      </w:r>
      <w:r w:rsidRPr="000311CB">
        <w:t xml:space="preserve">para poder </w:t>
      </w:r>
      <w:r w:rsidR="006E72A9">
        <w:t xml:space="preserve">estar al día de los </w:t>
      </w:r>
      <w:r w:rsidR="006E72A9" w:rsidRPr="00A40AC0">
        <w:t xml:space="preserve">cambios tecnológicos y así poder </w:t>
      </w:r>
      <w:r w:rsidRPr="00A40AC0">
        <w:t xml:space="preserve">atender </w:t>
      </w:r>
      <w:r w:rsidR="001750C0" w:rsidRPr="00A40AC0">
        <w:t xml:space="preserve">a </w:t>
      </w:r>
      <w:r w:rsidR="005E3CE9" w:rsidRPr="00A40AC0">
        <w:t xml:space="preserve">nuestra clientela. En este sentido, sí que existe un Plan de </w:t>
      </w:r>
      <w:r w:rsidR="002D0DA0" w:rsidRPr="00A40AC0">
        <w:t>Formación,</w:t>
      </w:r>
      <w:r w:rsidR="005E3CE9" w:rsidRPr="00A40AC0">
        <w:t xml:space="preserve"> pero centrado únicamente en aquellas certificaciones que es necesario renovar. El resto de </w:t>
      </w:r>
      <w:r w:rsidR="002A7976" w:rsidRPr="00A40AC0">
        <w:t>las formaciones</w:t>
      </w:r>
      <w:r w:rsidR="005E3CE9" w:rsidRPr="00A40AC0">
        <w:t xml:space="preserve"> se van realizando en función de las necesidades detectadas en cada departamento y previa solicitud de las personas implicadas.</w:t>
      </w:r>
    </w:p>
    <w:p w14:paraId="3B54C123" w14:textId="64F1EF3E" w:rsidR="0083098E" w:rsidRDefault="005E3CE9" w:rsidP="00AE2F1D">
      <w:pPr>
        <w:tabs>
          <w:tab w:val="left" w:pos="1320"/>
        </w:tabs>
      </w:pPr>
      <w:r>
        <w:t>En función del puesto de trabajo la formación puede tener un peso más específico ya que hay puestos que exigen un nivel de formación mayor.</w:t>
      </w:r>
      <w:r w:rsidR="00B612E0" w:rsidRPr="009816B4">
        <w:rPr>
          <w:color w:val="7030A0"/>
        </w:rPr>
        <w:t xml:space="preserve"> </w:t>
      </w:r>
    </w:p>
    <w:p w14:paraId="6F5082B5" w14:textId="201D939B" w:rsidR="000311CB" w:rsidRDefault="000311CB" w:rsidP="00AE2F1D">
      <w:pPr>
        <w:tabs>
          <w:tab w:val="left" w:pos="1320"/>
        </w:tabs>
      </w:pPr>
      <w:r w:rsidRPr="005E3CE9">
        <w:t>Normalmente, se realizan de forma on-line y es impartida por especialistas de</w:t>
      </w:r>
      <w:r w:rsidR="009816B4" w:rsidRPr="005E3CE9">
        <w:t xml:space="preserve"> nuestras asociadas tecnológicas:</w:t>
      </w:r>
      <w:r w:rsidR="006E72A9" w:rsidRPr="005E3CE9">
        <w:t xml:space="preserve"> </w:t>
      </w:r>
      <w:r w:rsidR="006E72A9">
        <w:t>Hewlett Packard, Microsoft</w:t>
      </w:r>
      <w:r w:rsidR="009816B4">
        <w:t>, etcétera.</w:t>
      </w:r>
    </w:p>
    <w:p w14:paraId="064ADB94" w14:textId="67A14D00" w:rsidR="00B612E0" w:rsidRDefault="00B612E0" w:rsidP="00AE2F1D">
      <w:pPr>
        <w:tabs>
          <w:tab w:val="left" w:pos="1320"/>
        </w:tabs>
      </w:pPr>
      <w:r>
        <w:t>Dentro de</w:t>
      </w:r>
      <w:r w:rsidR="006E72A9">
        <w:t>l</w:t>
      </w:r>
      <w:r>
        <w:t xml:space="preserve"> departamento Comercial</w:t>
      </w:r>
      <w:r w:rsidR="006E72A9">
        <w:t xml:space="preserve"> también se realizan formaciones puntuales, de cara a conocer los nuevos productos y soluciones, </w:t>
      </w:r>
      <w:r w:rsidR="001750C0">
        <w:t xml:space="preserve">para poderlos ofrecer a </w:t>
      </w:r>
      <w:r w:rsidR="005E3CE9">
        <w:t>la clientela.</w:t>
      </w:r>
    </w:p>
    <w:p w14:paraId="4041756B" w14:textId="1450E5FC" w:rsidR="001750C0" w:rsidRDefault="001750C0" w:rsidP="00AE2F1D">
      <w:pPr>
        <w:tabs>
          <w:tab w:val="left" w:pos="1320"/>
        </w:tabs>
      </w:pPr>
      <w:r>
        <w:t>En el departamento de Administración, se realizan formaciones internas, de las nuevas herramientas y aplicaciones que tenemos implantadas en el nuevo ERP.</w:t>
      </w:r>
    </w:p>
    <w:p w14:paraId="67F64CE5" w14:textId="77777777" w:rsidR="00A40AC0" w:rsidRDefault="00A40AC0" w:rsidP="00AE2F1D">
      <w:pPr>
        <w:tabs>
          <w:tab w:val="left" w:pos="1320"/>
        </w:tabs>
      </w:pPr>
    </w:p>
    <w:p w14:paraId="7F397D96" w14:textId="3D3EF976" w:rsidR="008B0664" w:rsidRPr="001C6472" w:rsidRDefault="008B0664"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Uso de los derechos de formación</w:t>
      </w:r>
    </w:p>
    <w:p w14:paraId="7A040E2D" w14:textId="7C45EDAC" w:rsidR="008B0664" w:rsidRDefault="005E048D" w:rsidP="00936A21">
      <w:pPr>
        <w:tabs>
          <w:tab w:val="left" w:pos="1320"/>
        </w:tabs>
      </w:pPr>
      <w:r w:rsidRPr="004A4D1B">
        <w:t>En cuanto al uso de los derechos en materia formativa (ayudas económicas para asistir a cursos de formación externa, permisos para concurrir a exámenes o adaptación de la jornada para asistenc</w:t>
      </w:r>
      <w:r w:rsidR="00A96BEC">
        <w:t>i</w:t>
      </w:r>
      <w:r w:rsidRPr="004A4D1B">
        <w:t>a a cursos de formación), no se usan con carácter general en la empresa</w:t>
      </w:r>
      <w:r w:rsidR="004A4D1B" w:rsidRPr="004A4D1B">
        <w:t xml:space="preserve">. </w:t>
      </w:r>
    </w:p>
    <w:p w14:paraId="42B6984A" w14:textId="02BFAEE5" w:rsidR="005E3CE9" w:rsidRDefault="001750C0" w:rsidP="00936A21">
      <w:pPr>
        <w:tabs>
          <w:tab w:val="left" w:pos="1320"/>
        </w:tabs>
      </w:pPr>
      <w:r>
        <w:t>La empresa se aprovecha del saldo que tiene de formación bonificada de Fundae, para deducirlo de los seguros sociales.</w:t>
      </w:r>
    </w:p>
    <w:p w14:paraId="5E0F0117" w14:textId="498BB4A1" w:rsidR="002B5FDC" w:rsidRPr="001C6472" w:rsidRDefault="002B5FDC"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lastRenderedPageBreak/>
        <w:t>Conclusiones</w:t>
      </w:r>
    </w:p>
    <w:tbl>
      <w:tblPr>
        <w:tblStyle w:val="Tabladelista1clara-nfasis3"/>
        <w:tblW w:w="0" w:type="auto"/>
        <w:tblLook w:val="04A0" w:firstRow="1" w:lastRow="0" w:firstColumn="1" w:lastColumn="0" w:noHBand="0" w:noVBand="1"/>
      </w:tblPr>
      <w:tblGrid>
        <w:gridCol w:w="8494"/>
      </w:tblGrid>
      <w:tr w:rsidR="00936A21" w14:paraId="37809658"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7EE87940" w14:textId="77777777" w:rsidR="00936A21" w:rsidRPr="00F16EF7" w:rsidRDefault="00936A21" w:rsidP="0013629C">
            <w:pPr>
              <w:jc w:val="left"/>
              <w:rPr>
                <w:b w:val="0"/>
                <w:bCs w:val="0"/>
                <w:sz w:val="24"/>
                <w:szCs w:val="24"/>
              </w:rPr>
            </w:pPr>
            <w:r w:rsidRPr="00F16EF7">
              <w:rPr>
                <w:noProof/>
                <w:sz w:val="24"/>
                <w:szCs w:val="24"/>
                <w:lang w:eastAsia="es-ES"/>
              </w:rPr>
              <w:drawing>
                <wp:anchor distT="0" distB="0" distL="114300" distR="114300" simplePos="0" relativeHeight="251694080" behindDoc="0" locked="0" layoutInCell="1" allowOverlap="1" wp14:anchorId="0FFD6914" wp14:editId="07B4E35C">
                  <wp:simplePos x="0" y="0"/>
                  <wp:positionH relativeFrom="column">
                    <wp:posOffset>258445</wp:posOffset>
                  </wp:positionH>
                  <wp:positionV relativeFrom="paragraph">
                    <wp:posOffset>27940</wp:posOffset>
                  </wp:positionV>
                  <wp:extent cx="190500" cy="190500"/>
                  <wp:effectExtent l="0" t="0" r="0" b="0"/>
                  <wp:wrapSquare wrapText="bothSides"/>
                  <wp:docPr id="328260279" name="Gráfico 32826027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936A21" w14:paraId="3C51F164" w14:textId="77777777" w:rsidTr="005E3CE9">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8494" w:type="dxa"/>
          </w:tcPr>
          <w:p w14:paraId="4BBD4317" w14:textId="2FC9EE70" w:rsidR="00936A21" w:rsidRPr="00A96BEC" w:rsidRDefault="00D92DB8">
            <w:pPr>
              <w:pStyle w:val="Prrafodelista"/>
              <w:numPr>
                <w:ilvl w:val="0"/>
                <w:numId w:val="6"/>
              </w:numPr>
            </w:pPr>
            <w:r>
              <w:rPr>
                <w:b w:val="0"/>
              </w:rPr>
              <w:t xml:space="preserve">Posibilidad de </w:t>
            </w:r>
            <w:r w:rsidR="00A96BEC">
              <w:rPr>
                <w:b w:val="0"/>
              </w:rPr>
              <w:t>Formación a toda la plantilla</w:t>
            </w:r>
          </w:p>
          <w:p w14:paraId="5B147ED1" w14:textId="4BE0A4F8" w:rsidR="00A96BEC" w:rsidRDefault="00A96BEC">
            <w:pPr>
              <w:pStyle w:val="Prrafodelista"/>
              <w:numPr>
                <w:ilvl w:val="0"/>
                <w:numId w:val="6"/>
              </w:numPr>
            </w:pPr>
            <w:r>
              <w:rPr>
                <w:b w:val="0"/>
              </w:rPr>
              <w:t>Formación respetuosa con la conciliación personal, familiar y laboral</w:t>
            </w:r>
          </w:p>
        </w:tc>
      </w:tr>
      <w:tr w:rsidR="00936A21" w14:paraId="3F850250"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2EA65E86" w14:textId="77777777" w:rsidR="00936A21" w:rsidRPr="00F16EF7" w:rsidRDefault="00936A21" w:rsidP="0013629C">
            <w:pPr>
              <w:jc w:val="left"/>
              <w:rPr>
                <w:b w:val="0"/>
                <w:bCs w:val="0"/>
                <w:sz w:val="24"/>
                <w:szCs w:val="24"/>
              </w:rPr>
            </w:pPr>
            <w:r w:rsidRPr="00F16EF7">
              <w:rPr>
                <w:noProof/>
                <w:sz w:val="24"/>
                <w:szCs w:val="24"/>
                <w:lang w:eastAsia="es-ES"/>
              </w:rPr>
              <w:drawing>
                <wp:anchor distT="0" distB="0" distL="114300" distR="114300" simplePos="0" relativeHeight="251695104" behindDoc="0" locked="0" layoutInCell="1" allowOverlap="1" wp14:anchorId="4182F1A6" wp14:editId="577D541B">
                  <wp:simplePos x="0" y="0"/>
                  <wp:positionH relativeFrom="column">
                    <wp:posOffset>234950</wp:posOffset>
                  </wp:positionH>
                  <wp:positionV relativeFrom="paragraph">
                    <wp:posOffset>-48895</wp:posOffset>
                  </wp:positionV>
                  <wp:extent cx="228600" cy="228600"/>
                  <wp:effectExtent l="0" t="0" r="0" b="0"/>
                  <wp:wrapSquare wrapText="bothSides"/>
                  <wp:docPr id="1761190229" name="Gráfico 1761190229"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936A21" w14:paraId="30DC56DF" w14:textId="77777777" w:rsidTr="005E3CE9">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8494" w:type="dxa"/>
          </w:tcPr>
          <w:p w14:paraId="249094BF" w14:textId="70CD1AD9" w:rsidR="00936A21" w:rsidRPr="005E3CE9" w:rsidRDefault="00A96BEC">
            <w:pPr>
              <w:pStyle w:val="Prrafodelista"/>
              <w:numPr>
                <w:ilvl w:val="0"/>
                <w:numId w:val="7"/>
              </w:numPr>
              <w:rPr>
                <w:b w:val="0"/>
              </w:rPr>
            </w:pPr>
            <w:r w:rsidRPr="005E3CE9">
              <w:rPr>
                <w:b w:val="0"/>
              </w:rPr>
              <w:t>Información sobre los derechos en materia de formación</w:t>
            </w:r>
          </w:p>
          <w:p w14:paraId="2567B37B" w14:textId="789B771C" w:rsidR="00A96BEC" w:rsidRPr="005E3CE9" w:rsidRDefault="00A96BEC">
            <w:pPr>
              <w:pStyle w:val="Prrafodelista"/>
              <w:numPr>
                <w:ilvl w:val="0"/>
                <w:numId w:val="7"/>
              </w:numPr>
              <w:rPr>
                <w:b w:val="0"/>
              </w:rPr>
            </w:pPr>
            <w:r w:rsidRPr="005E3CE9">
              <w:rPr>
                <w:b w:val="0"/>
              </w:rPr>
              <w:t>Ampliar la oferta formativa más allá de los requisitos obligatorios</w:t>
            </w:r>
            <w:r w:rsidR="00AC3683">
              <w:rPr>
                <w:b w:val="0"/>
              </w:rPr>
              <w:t>, ampliando asimismo el Plan de Formación</w:t>
            </w:r>
          </w:p>
          <w:p w14:paraId="26C7417A" w14:textId="77777777" w:rsidR="005E3CE9" w:rsidRPr="005E3CE9" w:rsidRDefault="005E3CE9">
            <w:pPr>
              <w:pStyle w:val="Prrafodelista"/>
              <w:numPr>
                <w:ilvl w:val="0"/>
                <w:numId w:val="7"/>
              </w:numPr>
              <w:rPr>
                <w:b w:val="0"/>
              </w:rPr>
            </w:pPr>
            <w:r w:rsidRPr="005E3CE9">
              <w:rPr>
                <w:b w:val="0"/>
              </w:rPr>
              <w:t>Aumentar el porcentaje de plantilla que accede a la formación</w:t>
            </w:r>
          </w:p>
          <w:p w14:paraId="6CB68369" w14:textId="56AE960F" w:rsidR="005E3CE9" w:rsidRPr="005E3CE9" w:rsidRDefault="005E3CE9">
            <w:pPr>
              <w:pStyle w:val="Prrafodelista"/>
              <w:numPr>
                <w:ilvl w:val="0"/>
                <w:numId w:val="7"/>
              </w:numPr>
              <w:rPr>
                <w:b w:val="0"/>
              </w:rPr>
            </w:pPr>
            <w:r>
              <w:rPr>
                <w:b w:val="0"/>
              </w:rPr>
              <w:t>Formar y sensibilizar a la plantilla en materia de igualdad</w:t>
            </w:r>
          </w:p>
        </w:tc>
      </w:tr>
    </w:tbl>
    <w:p w14:paraId="50C6C6E4" w14:textId="77777777" w:rsidR="00C16C58" w:rsidRDefault="00C16C58" w:rsidP="00AE2F1D">
      <w:pPr>
        <w:tabs>
          <w:tab w:val="left" w:pos="1320"/>
        </w:tabs>
      </w:pPr>
    </w:p>
    <w:p w14:paraId="6B58C74E" w14:textId="2980C6E9" w:rsidR="00661C87" w:rsidRPr="00936A21" w:rsidRDefault="00F74FB9">
      <w:pPr>
        <w:pStyle w:val="Ttulo1"/>
        <w:numPr>
          <w:ilvl w:val="1"/>
          <w:numId w:val="1"/>
        </w:numPr>
        <w:ind w:left="924" w:hanging="357"/>
      </w:pPr>
      <w:bookmarkStart w:id="10" w:name="_Toc187851304"/>
      <w:r w:rsidRPr="00936A21">
        <w:t>Promoción Profesional</w:t>
      </w:r>
      <w:bookmarkEnd w:id="10"/>
    </w:p>
    <w:p w14:paraId="47E2E150" w14:textId="77777777" w:rsidR="00661C87" w:rsidRPr="001C6472" w:rsidRDefault="00661C87"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Análisis del Convenio Colectivo</w:t>
      </w:r>
    </w:p>
    <w:p w14:paraId="4F595CD0" w14:textId="772ADCB6" w:rsidR="001750C0" w:rsidRPr="00AC3683" w:rsidRDefault="00936A21" w:rsidP="009816B4">
      <w:pPr>
        <w:rPr>
          <w:color w:val="000000" w:themeColor="text1"/>
        </w:rPr>
      </w:pPr>
      <w:r w:rsidRPr="00AC3683">
        <w:rPr>
          <w:color w:val="000000" w:themeColor="text1"/>
        </w:rPr>
        <w:t xml:space="preserve">El Convenio Colectivo de </w:t>
      </w:r>
      <w:r w:rsidR="00EE5A6C" w:rsidRPr="00AC3683">
        <w:rPr>
          <w:color w:val="000000" w:themeColor="text1"/>
        </w:rPr>
        <w:t>Comercio Metal</w:t>
      </w:r>
      <w:r w:rsidR="009816B4" w:rsidRPr="00AC3683">
        <w:rPr>
          <w:color w:val="000000" w:themeColor="text1"/>
        </w:rPr>
        <w:t>, convenio colectivo de aplicación en la empresa, no regula nada respecto del proceso de promoción, por lo que hay que estar a los criterios internos de la empresa.</w:t>
      </w:r>
    </w:p>
    <w:p w14:paraId="4EC2CC8D" w14:textId="44D8E1C0" w:rsidR="00D94B10" w:rsidRPr="001C6472" w:rsidRDefault="00D94B10"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Proceso de Promoción</w:t>
      </w:r>
    </w:p>
    <w:p w14:paraId="46D9BF80" w14:textId="575F187D" w:rsidR="004D4A2B" w:rsidRPr="00AC3683" w:rsidRDefault="00A20CBF" w:rsidP="004D4A2B">
      <w:pPr>
        <w:tabs>
          <w:tab w:val="left" w:pos="1320"/>
        </w:tabs>
        <w:rPr>
          <w:color w:val="00B0F0"/>
        </w:rPr>
      </w:pPr>
      <w:r>
        <w:t xml:space="preserve">Respecto a la metodología para la promoción dentro de Emesa, no existe un protocolo en este </w:t>
      </w:r>
      <w:r w:rsidRPr="00A40AC0">
        <w:t>respecto.</w:t>
      </w:r>
      <w:r w:rsidR="00AC3683" w:rsidRPr="00A40AC0">
        <w:t xml:space="preserve"> No obstante, sí que existe una forma general de proceder en la empresa: la persona responsable del departamento, en función de las necesidades y del desarrollo personal de las personas que integran su plantilla será quién decida a la persona promocionable en caso de que surjan vacantes.</w:t>
      </w:r>
    </w:p>
    <w:p w14:paraId="27EA8951" w14:textId="74C4243D" w:rsidR="00A20CBF" w:rsidRDefault="00A20CBF" w:rsidP="004D4A2B">
      <w:pPr>
        <w:tabs>
          <w:tab w:val="left" w:pos="1320"/>
        </w:tabs>
      </w:pPr>
      <w:r>
        <w:t xml:space="preserve">Para subir de categoría, se deben cumplir algunos requisitos, </w:t>
      </w:r>
      <w:r w:rsidR="009816B4">
        <w:t>como,</w:t>
      </w:r>
      <w:r>
        <w:t xml:space="preserve"> por ejemplo:</w:t>
      </w:r>
    </w:p>
    <w:p w14:paraId="49E3D74B" w14:textId="6BBD4603" w:rsidR="00A20CBF" w:rsidRDefault="00A20CBF">
      <w:pPr>
        <w:pStyle w:val="Prrafodelista"/>
        <w:numPr>
          <w:ilvl w:val="0"/>
          <w:numId w:val="9"/>
        </w:numPr>
        <w:tabs>
          <w:tab w:val="left" w:pos="1320"/>
        </w:tabs>
      </w:pPr>
      <w:r>
        <w:t>Antigüedad y responsabilidad.</w:t>
      </w:r>
    </w:p>
    <w:p w14:paraId="5733D47A" w14:textId="6DD125C2" w:rsidR="00A20CBF" w:rsidRDefault="00A20CBF">
      <w:pPr>
        <w:pStyle w:val="Prrafodelista"/>
        <w:numPr>
          <w:ilvl w:val="0"/>
          <w:numId w:val="9"/>
        </w:numPr>
        <w:tabs>
          <w:tab w:val="left" w:pos="1320"/>
        </w:tabs>
      </w:pPr>
      <w:r>
        <w:t xml:space="preserve">Ampliación de funciones, </w:t>
      </w:r>
      <w:r w:rsidR="004A4D1B">
        <w:t>al tener más formación y conocimientos.</w:t>
      </w:r>
    </w:p>
    <w:p w14:paraId="0BA27F7D" w14:textId="62300D58" w:rsidR="0044123A" w:rsidRDefault="0044123A" w:rsidP="0044123A">
      <w:pPr>
        <w:tabs>
          <w:tab w:val="left" w:pos="1320"/>
        </w:tabs>
      </w:pPr>
      <w:r>
        <w:t xml:space="preserve">Los responsables de cada </w:t>
      </w:r>
      <w:r w:rsidR="002A7976">
        <w:t>departamento</w:t>
      </w:r>
      <w:r>
        <w:t xml:space="preserve"> son los encargados de ver las vacantes de su departamento y de promocionar al personal a su cargo.</w:t>
      </w:r>
    </w:p>
    <w:p w14:paraId="205A3EEC" w14:textId="363F78D2" w:rsidR="00D94B10" w:rsidRPr="001C6472" w:rsidRDefault="00D94B10"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Promoción en la empresa</w:t>
      </w:r>
    </w:p>
    <w:p w14:paraId="2573DEF8" w14:textId="7F356CD9" w:rsidR="00066497" w:rsidRPr="00AC3683" w:rsidRDefault="004A4D1B" w:rsidP="00066497">
      <w:pPr>
        <w:tabs>
          <w:tab w:val="left" w:pos="1320"/>
        </w:tabs>
        <w:rPr>
          <w:color w:val="000000" w:themeColor="text1"/>
        </w:rPr>
      </w:pPr>
      <w:r w:rsidRPr="00AC3683">
        <w:rPr>
          <w:color w:val="000000" w:themeColor="text1"/>
        </w:rPr>
        <w:t xml:space="preserve">De los datos del último año, vemos que han ascendido de categoría </w:t>
      </w:r>
      <w:r w:rsidR="00B612E0" w:rsidRPr="00AC3683">
        <w:rPr>
          <w:color w:val="000000" w:themeColor="text1"/>
        </w:rPr>
        <w:t>dos trabajadores</w:t>
      </w:r>
      <w:r w:rsidR="009816B4" w:rsidRPr="00AC3683">
        <w:rPr>
          <w:color w:val="000000" w:themeColor="text1"/>
        </w:rPr>
        <w:t>. Esto nos muestra cómo las promociones son muy residuales en la plantilla, ya que han afectado únicamente al 4% de la misma (un 5% si nos centramos únicamente en el grupo de los hombres).</w:t>
      </w:r>
    </w:p>
    <w:p w14:paraId="1F3A6817" w14:textId="5C227C0C" w:rsidR="00AC3683" w:rsidRPr="00A40AC0" w:rsidRDefault="00AC3683" w:rsidP="00066497">
      <w:pPr>
        <w:tabs>
          <w:tab w:val="left" w:pos="1320"/>
        </w:tabs>
      </w:pPr>
      <w:r w:rsidRPr="00A40AC0">
        <w:t xml:space="preserve">Generalmente las </w:t>
      </w:r>
      <w:r w:rsidR="00E85EC1">
        <w:t>promociones</w:t>
      </w:r>
      <w:r w:rsidRPr="00A40AC0">
        <w:t xml:space="preserve"> </w:t>
      </w:r>
      <w:r w:rsidR="00C72650">
        <w:t>tienen lugar</w:t>
      </w:r>
      <w:r w:rsidRPr="00A40AC0">
        <w:t xml:space="preserve"> en los siguientes puestos y departamentos:</w:t>
      </w:r>
    </w:p>
    <w:p w14:paraId="57835585" w14:textId="316349B8" w:rsidR="00AC3683" w:rsidRPr="00A40AC0" w:rsidRDefault="00AC3683">
      <w:pPr>
        <w:pStyle w:val="Prrafodelista"/>
        <w:numPr>
          <w:ilvl w:val="0"/>
          <w:numId w:val="19"/>
        </w:numPr>
        <w:tabs>
          <w:tab w:val="left" w:pos="1320"/>
        </w:tabs>
      </w:pPr>
      <w:r w:rsidRPr="00A40AC0">
        <w:t>Departamento técnico: Puestos de oficialía de 3ª, de 2ª o de 1ª</w:t>
      </w:r>
    </w:p>
    <w:p w14:paraId="5007CBB9" w14:textId="3B218081" w:rsidR="00AC3683" w:rsidRPr="00A40AC0" w:rsidRDefault="00AC3683">
      <w:pPr>
        <w:pStyle w:val="Prrafodelista"/>
        <w:numPr>
          <w:ilvl w:val="0"/>
          <w:numId w:val="19"/>
        </w:numPr>
        <w:tabs>
          <w:tab w:val="left" w:pos="1320"/>
        </w:tabs>
        <w:rPr>
          <w:lang w:val="pt-PT"/>
        </w:rPr>
      </w:pPr>
      <w:r w:rsidRPr="00A40AC0">
        <w:rPr>
          <w:lang w:val="pt-PT"/>
        </w:rPr>
        <w:t>Departamento administrativo: De auxiilar de administración a oficialía administrativ</w:t>
      </w:r>
      <w:r w:rsidR="00A40AC0" w:rsidRPr="00A40AC0">
        <w:rPr>
          <w:lang w:val="pt-PT"/>
        </w:rPr>
        <w:t>a</w:t>
      </w:r>
    </w:p>
    <w:p w14:paraId="7ADD8201" w14:textId="77777777" w:rsidR="00AD067B" w:rsidRDefault="00AD067B">
      <w:pPr>
        <w:jc w:val="left"/>
        <w:rPr>
          <w:b/>
          <w:bCs/>
          <w:color w:val="2F5496" w:themeColor="accent1" w:themeShade="BF"/>
        </w:rPr>
      </w:pPr>
      <w:r>
        <w:rPr>
          <w:b/>
          <w:bCs/>
          <w:color w:val="2F5496" w:themeColor="accent1" w:themeShade="BF"/>
        </w:rPr>
        <w:br w:type="page"/>
      </w:r>
    </w:p>
    <w:p w14:paraId="7DF9A78F" w14:textId="224CE442" w:rsidR="00662973" w:rsidRPr="001C6472" w:rsidRDefault="00662973"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lastRenderedPageBreak/>
        <w:t>Conclusiones</w:t>
      </w:r>
    </w:p>
    <w:tbl>
      <w:tblPr>
        <w:tblStyle w:val="Tabladelista1clara-nfasis3"/>
        <w:tblW w:w="0" w:type="auto"/>
        <w:tblLook w:val="04A0" w:firstRow="1" w:lastRow="0" w:firstColumn="1" w:lastColumn="0" w:noHBand="0" w:noVBand="1"/>
      </w:tblPr>
      <w:tblGrid>
        <w:gridCol w:w="8494"/>
      </w:tblGrid>
      <w:tr w:rsidR="00066497" w14:paraId="6E17CDC7"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5E654513"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697152" behindDoc="0" locked="0" layoutInCell="1" allowOverlap="1" wp14:anchorId="4E7F61C3" wp14:editId="07D657B3">
                  <wp:simplePos x="0" y="0"/>
                  <wp:positionH relativeFrom="column">
                    <wp:posOffset>258445</wp:posOffset>
                  </wp:positionH>
                  <wp:positionV relativeFrom="paragraph">
                    <wp:posOffset>27940</wp:posOffset>
                  </wp:positionV>
                  <wp:extent cx="190500" cy="190500"/>
                  <wp:effectExtent l="0" t="0" r="0" b="0"/>
                  <wp:wrapSquare wrapText="bothSides"/>
                  <wp:docPr id="6514159" name="Gráfico 651415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066497" w:rsidRPr="002D0F80" w14:paraId="4B9DF067" w14:textId="77777777" w:rsidTr="00AC368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8494" w:type="dxa"/>
          </w:tcPr>
          <w:p w14:paraId="223E505E" w14:textId="740E0A4F" w:rsidR="00066497" w:rsidRPr="00511011" w:rsidRDefault="00B612E0">
            <w:pPr>
              <w:pStyle w:val="Prrafodelista"/>
              <w:numPr>
                <w:ilvl w:val="0"/>
                <w:numId w:val="6"/>
              </w:numPr>
            </w:pPr>
            <w:r w:rsidRPr="00511011">
              <w:rPr>
                <w:b w:val="0"/>
              </w:rPr>
              <w:t>R</w:t>
            </w:r>
            <w:r w:rsidR="00583C33" w:rsidRPr="00511011">
              <w:rPr>
                <w:b w:val="0"/>
              </w:rPr>
              <w:t>equisitos para promocionar</w:t>
            </w:r>
            <w:r w:rsidR="002D0F80" w:rsidRPr="00511011">
              <w:rPr>
                <w:b w:val="0"/>
              </w:rPr>
              <w:t xml:space="preserve"> regulados según convenio colectivo</w:t>
            </w:r>
          </w:p>
        </w:tc>
      </w:tr>
      <w:tr w:rsidR="00066497" w14:paraId="306D4A43"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051C797C"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698176" behindDoc="0" locked="0" layoutInCell="1" allowOverlap="1" wp14:anchorId="44EF2A0C" wp14:editId="262CD4CB">
                  <wp:simplePos x="0" y="0"/>
                  <wp:positionH relativeFrom="column">
                    <wp:posOffset>234950</wp:posOffset>
                  </wp:positionH>
                  <wp:positionV relativeFrom="paragraph">
                    <wp:posOffset>-48895</wp:posOffset>
                  </wp:positionV>
                  <wp:extent cx="228600" cy="228600"/>
                  <wp:effectExtent l="0" t="0" r="0" b="0"/>
                  <wp:wrapSquare wrapText="bothSides"/>
                  <wp:docPr id="1463263787" name="Gráfico 1463263787"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066497" w14:paraId="41C21A7F" w14:textId="77777777" w:rsidTr="00AC3683">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8494" w:type="dxa"/>
          </w:tcPr>
          <w:p w14:paraId="2D65D64C" w14:textId="77777777" w:rsidR="009816B4" w:rsidRPr="002D0F80" w:rsidRDefault="009816B4">
            <w:pPr>
              <w:pStyle w:val="Prrafodelista"/>
              <w:numPr>
                <w:ilvl w:val="0"/>
                <w:numId w:val="7"/>
              </w:numPr>
              <w:rPr>
                <w:b w:val="0"/>
                <w:bCs w:val="0"/>
              </w:rPr>
            </w:pPr>
            <w:r w:rsidRPr="002D0F80">
              <w:rPr>
                <w:b w:val="0"/>
                <w:bCs w:val="0"/>
              </w:rPr>
              <w:t>Estandarizar el proceso de promoción</w:t>
            </w:r>
          </w:p>
          <w:p w14:paraId="0CD18AB8" w14:textId="77777777" w:rsidR="00AC3683" w:rsidRPr="002D0F80" w:rsidRDefault="00AC3683">
            <w:pPr>
              <w:pStyle w:val="Prrafodelista"/>
              <w:numPr>
                <w:ilvl w:val="0"/>
                <w:numId w:val="7"/>
              </w:numPr>
              <w:rPr>
                <w:b w:val="0"/>
                <w:bCs w:val="0"/>
              </w:rPr>
            </w:pPr>
            <w:r w:rsidRPr="002D0F80">
              <w:rPr>
                <w:b w:val="0"/>
                <w:bCs w:val="0"/>
              </w:rPr>
              <w:t>Revisar la antigüedad como criterio en las promociones</w:t>
            </w:r>
          </w:p>
          <w:p w14:paraId="6BC6B95D" w14:textId="1898335D" w:rsidR="00AC3683" w:rsidRPr="00AC3683" w:rsidRDefault="00AC3683">
            <w:pPr>
              <w:pStyle w:val="Prrafodelista"/>
              <w:numPr>
                <w:ilvl w:val="0"/>
                <w:numId w:val="7"/>
              </w:numPr>
              <w:rPr>
                <w:b w:val="0"/>
                <w:bCs w:val="0"/>
              </w:rPr>
            </w:pPr>
            <w:r w:rsidRPr="002D0F80">
              <w:rPr>
                <w:b w:val="0"/>
                <w:bCs w:val="0"/>
              </w:rPr>
              <w:t>Desarrollar un plan formativo vinculado a la promoción</w:t>
            </w:r>
          </w:p>
        </w:tc>
      </w:tr>
    </w:tbl>
    <w:p w14:paraId="6D9E0704" w14:textId="57C3F044" w:rsidR="00662973" w:rsidRDefault="00662973" w:rsidP="00662973">
      <w:pPr>
        <w:spacing w:before="240"/>
      </w:pPr>
    </w:p>
    <w:p w14:paraId="6A0A125E" w14:textId="2DCBA932" w:rsidR="00D94B10" w:rsidRPr="00844BA2" w:rsidRDefault="00F74FB9">
      <w:pPr>
        <w:pStyle w:val="Ttulo1"/>
        <w:numPr>
          <w:ilvl w:val="1"/>
          <w:numId w:val="1"/>
        </w:numPr>
        <w:ind w:left="924" w:hanging="357"/>
      </w:pPr>
      <w:bookmarkStart w:id="11" w:name="_Toc187851305"/>
      <w:r w:rsidRPr="00844BA2">
        <w:t xml:space="preserve">Condiciones </w:t>
      </w:r>
      <w:r w:rsidR="000E4A92">
        <w:t>d</w:t>
      </w:r>
      <w:r w:rsidRPr="00844BA2">
        <w:t>e Trabajo</w:t>
      </w:r>
      <w:bookmarkEnd w:id="11"/>
    </w:p>
    <w:p w14:paraId="21C721C7" w14:textId="77777777" w:rsidR="00D573F2" w:rsidRPr="001C6472" w:rsidRDefault="00D573F2" w:rsidP="00AB1187">
      <w:pPr>
        <w:pBdr>
          <w:bottom w:val="single" w:sz="4" w:space="1" w:color="2F5496" w:themeColor="accent1" w:themeShade="BF"/>
        </w:pBdr>
        <w:spacing w:before="240"/>
        <w:rPr>
          <w:b/>
          <w:bCs/>
          <w:color w:val="2F5496" w:themeColor="accent1" w:themeShade="BF"/>
        </w:rPr>
      </w:pPr>
      <w:r w:rsidRPr="001C6472">
        <w:rPr>
          <w:b/>
          <w:bCs/>
          <w:color w:val="2F5496" w:themeColor="accent1" w:themeShade="BF"/>
        </w:rPr>
        <w:t>Análisis del Convenio Colectivo</w:t>
      </w:r>
    </w:p>
    <w:p w14:paraId="7C2C9E03" w14:textId="6EF18CDF" w:rsidR="00C940A4" w:rsidRPr="00AC3683" w:rsidRDefault="00C940A4" w:rsidP="00C940A4">
      <w:r w:rsidRPr="00AC3683">
        <w:t>El Convenio Colectivo de Comercio Metal</w:t>
      </w:r>
      <w:r w:rsidR="000A01B1" w:rsidRPr="00AC3683">
        <w:t xml:space="preserve"> regula la jornada anual de trabajo en 1778 horas de trabajo real y efectivo, no estableciendo limitaciones ni a los días de la semana que se prestará el trabajo ni los horarios de los servicios a excepción de dos condiciones:</w:t>
      </w:r>
    </w:p>
    <w:p w14:paraId="40EE30B7" w14:textId="229A1C58" w:rsidR="000A01B1" w:rsidRPr="00AC3683" w:rsidRDefault="000A01B1">
      <w:pPr>
        <w:pStyle w:val="Prrafodelista"/>
        <w:numPr>
          <w:ilvl w:val="0"/>
          <w:numId w:val="10"/>
        </w:numPr>
      </w:pPr>
      <w:r w:rsidRPr="00AC3683">
        <w:t>Las jornadas parciales no podrán dividirse en más de dos turnos. Cada uno de estos turnos no podrá ser inferior a tres horas ni superior a cinco.</w:t>
      </w:r>
    </w:p>
    <w:p w14:paraId="25D14150" w14:textId="35A28A1C" w:rsidR="000A01B1" w:rsidRPr="00AC3683" w:rsidRDefault="000A01B1">
      <w:pPr>
        <w:pStyle w:val="Prrafodelista"/>
        <w:numPr>
          <w:ilvl w:val="0"/>
          <w:numId w:val="10"/>
        </w:numPr>
      </w:pPr>
      <w:r w:rsidRPr="00AC3683">
        <w:t>En caso de realizar más de seis horas de jornada continua, las personas trabajadoras tendrán derecho a 15 minutos de descanso que se considerarán como tiempo de trabajo efectivo.</w:t>
      </w:r>
    </w:p>
    <w:p w14:paraId="4C2A2619" w14:textId="07416B1D" w:rsidR="000A01B1" w:rsidRPr="00AC3683" w:rsidRDefault="000A01B1" w:rsidP="000A01B1">
      <w:r w:rsidRPr="00AC3683">
        <w:t>En cuanto a las vacaciones, el convenio las establece en</w:t>
      </w:r>
      <w:r w:rsidR="00AC3683" w:rsidRPr="00AC3683">
        <w:t xml:space="preserve"> </w:t>
      </w:r>
      <w:r w:rsidR="007C1BB9" w:rsidRPr="00AC3683">
        <w:t xml:space="preserve">23 días </w:t>
      </w:r>
      <w:r w:rsidR="00AC3683" w:rsidRPr="00AC3683">
        <w:t>laborables de</w:t>
      </w:r>
      <w:r w:rsidRPr="00AC3683">
        <w:t xml:space="preserve"> los cuales 15 días </w:t>
      </w:r>
      <w:r w:rsidR="007C1BB9" w:rsidRPr="00AC3683">
        <w:t>laborables</w:t>
      </w:r>
      <w:r w:rsidRPr="00AC3683">
        <w:t xml:space="preserve"> deberán disfrutarse entre los meses de julio a septiembre. Asimismo, se regula un sistema rotativo en la selección de </w:t>
      </w:r>
      <w:r w:rsidR="00257196">
        <w:t>l</w:t>
      </w:r>
      <w:r w:rsidRPr="00AC3683">
        <w:t>as vacaciones para aquellos casos donde exista concurrencia.</w:t>
      </w:r>
    </w:p>
    <w:p w14:paraId="04A7B18F" w14:textId="7AFB23D7" w:rsidR="00091389" w:rsidRPr="001C6472" w:rsidRDefault="00091389"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Condiciones de Trabajo en la empresa</w:t>
      </w:r>
    </w:p>
    <w:p w14:paraId="587EA016" w14:textId="77777777" w:rsidR="006A5D21" w:rsidRPr="002D0F80" w:rsidRDefault="00C940A4" w:rsidP="00D573F2">
      <w:r>
        <w:t xml:space="preserve">La empresa no se rige por un sistema de turnos, lo que conlleva mayor estabilidad y </w:t>
      </w:r>
      <w:r w:rsidRPr="002D0F80">
        <w:t>dedicación a la hora de poder compaginar la vida laboral con la vida personal y familiar</w:t>
      </w:r>
      <w:r w:rsidR="00A20CBF" w:rsidRPr="002D0F80">
        <w:t>.</w:t>
      </w:r>
      <w:r w:rsidR="000A01B1" w:rsidRPr="002D0F80">
        <w:t xml:space="preserve"> </w:t>
      </w:r>
    </w:p>
    <w:p w14:paraId="4D987868" w14:textId="2690A3E2" w:rsidR="006A5D21" w:rsidRPr="002D0F80" w:rsidRDefault="006A5D21" w:rsidP="00D573F2">
      <w:r w:rsidRPr="002D0F80">
        <w:t>La jornada habitual en la empresa es la partida distribuida de lunes a viernes en los siguientes horarios:</w:t>
      </w:r>
    </w:p>
    <w:p w14:paraId="388E0FD4" w14:textId="77777777" w:rsidR="006A5D21" w:rsidRPr="002D0F80" w:rsidRDefault="006A5D21">
      <w:pPr>
        <w:pStyle w:val="Prrafodelista"/>
        <w:numPr>
          <w:ilvl w:val="0"/>
          <w:numId w:val="9"/>
        </w:numPr>
      </w:pPr>
      <w:r w:rsidRPr="002D0F80">
        <w:t>De lunes a jueves horario partido de 8.00 a 14.30 y de 16.00 a 18.00 horas.</w:t>
      </w:r>
    </w:p>
    <w:p w14:paraId="7E3B1B93" w14:textId="77777777" w:rsidR="006A5D21" w:rsidRPr="002D0F80" w:rsidRDefault="006A5D21">
      <w:pPr>
        <w:pStyle w:val="Prrafodelista"/>
        <w:numPr>
          <w:ilvl w:val="0"/>
          <w:numId w:val="9"/>
        </w:numPr>
      </w:pPr>
      <w:r w:rsidRPr="002D0F80">
        <w:t>Viernes en horario continuo de 8.00 a 15.00 horas.</w:t>
      </w:r>
    </w:p>
    <w:p w14:paraId="33555845" w14:textId="04B62A92" w:rsidR="006A5D21" w:rsidRPr="002D0F80" w:rsidRDefault="006A5D21" w:rsidP="006A5D21">
      <w:r w:rsidRPr="002D0F80">
        <w:t>Durante los meses de verano (julio y agosto) el horario es continuo de 8.00 a 15.00 horas, existiendo también un horario especial en la semana de San Mateo, así como otras fechas señaladas como Nochebuena o Nochevieja que se cuadran en función de cada año para ajustar las horas a las marcadas por el convenio colectivo.</w:t>
      </w:r>
    </w:p>
    <w:p w14:paraId="1E3B7CEE" w14:textId="55627C83" w:rsidR="006A5D21" w:rsidRPr="002D0F80" w:rsidRDefault="006A5D21" w:rsidP="006A5D21">
      <w:r w:rsidRPr="002D0F80">
        <w:t>Destacar también que en la empresa no se realizan horas extra.</w:t>
      </w:r>
    </w:p>
    <w:p w14:paraId="2DD8AA9C" w14:textId="529923BF" w:rsidR="00CF17BE" w:rsidRPr="002D0F80" w:rsidRDefault="00A20CBF" w:rsidP="00D573F2">
      <w:r w:rsidRPr="002D0F80">
        <w:t>Existe también la posibilidad de utilizar un horario flexible de acuerdo a la situación que pueda tener el trabajador/a.</w:t>
      </w:r>
      <w:r w:rsidR="006A5D21" w:rsidRPr="002D0F80">
        <w:t xml:space="preserve"> Este consiste en media hora de flexibilidad en la entrada y salida del horario de mañana, permitiendo adaptar los horarios laborales a los horarios </w:t>
      </w:r>
      <w:r w:rsidR="006A5D21" w:rsidRPr="002D0F80">
        <w:lastRenderedPageBreak/>
        <w:t>escolares, que se recuperarán en el horario de tarde. Existen dos opciones para llevar a cabo esta flexibilidad horaria:</w:t>
      </w:r>
    </w:p>
    <w:p w14:paraId="2B0426A5" w14:textId="2B26D025" w:rsidR="006A5D21" w:rsidRPr="002D0F80" w:rsidRDefault="006A5D21">
      <w:pPr>
        <w:pStyle w:val="Prrafodelista"/>
        <w:numPr>
          <w:ilvl w:val="0"/>
          <w:numId w:val="9"/>
        </w:numPr>
      </w:pPr>
      <w:r w:rsidRPr="002D0F80">
        <w:t>Horario de mañana de 8.00 a 14.00 horas y de tarde de 16.00 a 18.30 horas</w:t>
      </w:r>
    </w:p>
    <w:p w14:paraId="5F9D9893" w14:textId="4EF668C8" w:rsidR="006A5D21" w:rsidRPr="002D0F80" w:rsidRDefault="006A5D21">
      <w:pPr>
        <w:pStyle w:val="Prrafodelista"/>
        <w:numPr>
          <w:ilvl w:val="0"/>
          <w:numId w:val="9"/>
        </w:numPr>
      </w:pPr>
      <w:r w:rsidRPr="002D0F80">
        <w:t>Horario de mañana de 8.30 a 14.00 horas y de tarde de 16.00 a 19.00 horas</w:t>
      </w:r>
    </w:p>
    <w:p w14:paraId="38831012" w14:textId="3FE6ABB7" w:rsidR="00066497" w:rsidRPr="006A5D21" w:rsidRDefault="000A01B1" w:rsidP="00D573F2">
      <w:r w:rsidRPr="006A5D21">
        <w:t xml:space="preserve">Como se ha podido observar en el análisis de la distribución de la plantilla por tipo de contrato, el 100% de la plantilla está contratada de forma indefinida y a jornada completa. </w:t>
      </w:r>
    </w:p>
    <w:p w14:paraId="0A4DA07B" w14:textId="77777777" w:rsidR="00505A98" w:rsidRPr="001C6472" w:rsidRDefault="00505A98"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Conclusiones</w:t>
      </w:r>
    </w:p>
    <w:tbl>
      <w:tblPr>
        <w:tblStyle w:val="Tabladelista1clara-nfasis3"/>
        <w:tblW w:w="0" w:type="auto"/>
        <w:tblLook w:val="04A0" w:firstRow="1" w:lastRow="0" w:firstColumn="1" w:lastColumn="0" w:noHBand="0" w:noVBand="1"/>
      </w:tblPr>
      <w:tblGrid>
        <w:gridCol w:w="8494"/>
      </w:tblGrid>
      <w:tr w:rsidR="00066497" w14:paraId="39EED7D2"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5D70580D"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700224" behindDoc="0" locked="0" layoutInCell="1" allowOverlap="1" wp14:anchorId="7BEE3653" wp14:editId="7CA6FEEB">
                  <wp:simplePos x="0" y="0"/>
                  <wp:positionH relativeFrom="column">
                    <wp:posOffset>258445</wp:posOffset>
                  </wp:positionH>
                  <wp:positionV relativeFrom="paragraph">
                    <wp:posOffset>27940</wp:posOffset>
                  </wp:positionV>
                  <wp:extent cx="190500" cy="190500"/>
                  <wp:effectExtent l="0" t="0" r="0" b="0"/>
                  <wp:wrapSquare wrapText="bothSides"/>
                  <wp:docPr id="755256761" name="Gráfico 75525676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066497" w14:paraId="458B7FD6" w14:textId="77777777" w:rsidTr="006A5D21">
        <w:trPr>
          <w:cnfStyle w:val="000000100000" w:firstRow="0" w:lastRow="0" w:firstColumn="0" w:lastColumn="0" w:oddVBand="0" w:evenVBand="0" w:oddHBand="1" w:evenHBand="0" w:firstRowFirstColumn="0" w:firstRowLastColumn="0" w:lastRowFirstColumn="0" w:lastRowLastColumn="0"/>
          <w:trHeight w:val="1822"/>
        </w:trPr>
        <w:tc>
          <w:tcPr>
            <w:cnfStyle w:val="001000000000" w:firstRow="0" w:lastRow="0" w:firstColumn="1" w:lastColumn="0" w:oddVBand="0" w:evenVBand="0" w:oddHBand="0" w:evenHBand="0" w:firstRowFirstColumn="0" w:firstRowLastColumn="0" w:lastRowFirstColumn="0" w:lastRowLastColumn="0"/>
            <w:tcW w:w="8494" w:type="dxa"/>
          </w:tcPr>
          <w:p w14:paraId="63FB7F22" w14:textId="2FD4EC49" w:rsidR="00066497" w:rsidRPr="00A20CBF" w:rsidRDefault="00A20CBF">
            <w:pPr>
              <w:pStyle w:val="Prrafodelista"/>
              <w:numPr>
                <w:ilvl w:val="0"/>
                <w:numId w:val="6"/>
              </w:numPr>
            </w:pPr>
            <w:r>
              <w:rPr>
                <w:b w:val="0"/>
              </w:rPr>
              <w:t>Contratación indefinida, abarcando al 100% de la plantilla</w:t>
            </w:r>
          </w:p>
          <w:p w14:paraId="42FDCCAB" w14:textId="77777777" w:rsidR="00A20CBF" w:rsidRPr="006A5D21" w:rsidRDefault="00A20CBF">
            <w:pPr>
              <w:pStyle w:val="Prrafodelista"/>
              <w:numPr>
                <w:ilvl w:val="0"/>
                <w:numId w:val="6"/>
              </w:numPr>
              <w:rPr>
                <w:b w:val="0"/>
              </w:rPr>
            </w:pPr>
            <w:r w:rsidRPr="006A5D21">
              <w:rPr>
                <w:b w:val="0"/>
              </w:rPr>
              <w:t>Contratos a jornada completa</w:t>
            </w:r>
          </w:p>
          <w:p w14:paraId="0CE11692" w14:textId="77777777" w:rsidR="006A5D21" w:rsidRPr="006A5D21" w:rsidRDefault="006A5D21">
            <w:pPr>
              <w:pStyle w:val="Prrafodelista"/>
              <w:numPr>
                <w:ilvl w:val="0"/>
                <w:numId w:val="6"/>
              </w:numPr>
              <w:rPr>
                <w:b w:val="0"/>
              </w:rPr>
            </w:pPr>
            <w:r w:rsidRPr="006A5D21">
              <w:rPr>
                <w:b w:val="0"/>
              </w:rPr>
              <w:t>Ausencia de un sistema de turnos y de realización de horas extra</w:t>
            </w:r>
          </w:p>
          <w:p w14:paraId="4E49640B" w14:textId="77777777" w:rsidR="006A5D21" w:rsidRPr="006A5D21" w:rsidRDefault="006A5D21">
            <w:pPr>
              <w:pStyle w:val="Prrafodelista"/>
              <w:numPr>
                <w:ilvl w:val="0"/>
                <w:numId w:val="6"/>
              </w:numPr>
              <w:rPr>
                <w:b w:val="0"/>
              </w:rPr>
            </w:pPr>
            <w:r w:rsidRPr="006A5D21">
              <w:rPr>
                <w:b w:val="0"/>
              </w:rPr>
              <w:t>Flexibilidad horaria en la jornada de mañana</w:t>
            </w:r>
          </w:p>
          <w:p w14:paraId="1ADA58C0" w14:textId="5A4FD848" w:rsidR="006A5D21" w:rsidRDefault="006A5D21">
            <w:pPr>
              <w:pStyle w:val="Prrafodelista"/>
              <w:numPr>
                <w:ilvl w:val="0"/>
                <w:numId w:val="6"/>
              </w:numPr>
            </w:pPr>
            <w:r w:rsidRPr="006A5D21">
              <w:rPr>
                <w:b w:val="0"/>
              </w:rPr>
              <w:t>Horarios especiales en verano y fechas señaladas que favorecen la conciliación</w:t>
            </w:r>
          </w:p>
        </w:tc>
      </w:tr>
      <w:tr w:rsidR="00066497" w14:paraId="7ED0EE17"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13B41687"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701248" behindDoc="0" locked="0" layoutInCell="1" allowOverlap="1" wp14:anchorId="2D8E6573" wp14:editId="4AD6ABCB">
                  <wp:simplePos x="0" y="0"/>
                  <wp:positionH relativeFrom="column">
                    <wp:posOffset>234950</wp:posOffset>
                  </wp:positionH>
                  <wp:positionV relativeFrom="paragraph">
                    <wp:posOffset>-48895</wp:posOffset>
                  </wp:positionV>
                  <wp:extent cx="228600" cy="228600"/>
                  <wp:effectExtent l="0" t="0" r="0" b="0"/>
                  <wp:wrapSquare wrapText="bothSides"/>
                  <wp:docPr id="1874057614" name="Gráfico 1874057614"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066497" w14:paraId="427E2214" w14:textId="77777777" w:rsidTr="006A5D21">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494" w:type="dxa"/>
          </w:tcPr>
          <w:p w14:paraId="0904D2EF" w14:textId="77777777" w:rsidR="00066497" w:rsidRPr="006A5D21" w:rsidRDefault="00A20CBF">
            <w:pPr>
              <w:pStyle w:val="Prrafodelista"/>
              <w:numPr>
                <w:ilvl w:val="0"/>
                <w:numId w:val="7"/>
              </w:numPr>
            </w:pPr>
            <w:r>
              <w:rPr>
                <w:b w:val="0"/>
              </w:rPr>
              <w:t>Flexibilizar vacaci</w:t>
            </w:r>
            <w:r w:rsidR="00D92DB8">
              <w:rPr>
                <w:b w:val="0"/>
              </w:rPr>
              <w:t xml:space="preserve">ones, en función de las </w:t>
            </w:r>
            <w:r w:rsidR="00D92DB8" w:rsidRPr="006A5D21">
              <w:rPr>
                <w:b w:val="0"/>
              </w:rPr>
              <w:t xml:space="preserve">necesidades de </w:t>
            </w:r>
            <w:r w:rsidR="000A01B1" w:rsidRPr="006A5D21">
              <w:rPr>
                <w:b w:val="0"/>
              </w:rPr>
              <w:t>la clientela</w:t>
            </w:r>
          </w:p>
          <w:p w14:paraId="304AD946" w14:textId="5162C39E" w:rsidR="006A5D21" w:rsidRDefault="006A5D21">
            <w:pPr>
              <w:pStyle w:val="Prrafodelista"/>
              <w:numPr>
                <w:ilvl w:val="0"/>
                <w:numId w:val="7"/>
              </w:numPr>
            </w:pPr>
            <w:r>
              <w:rPr>
                <w:b w:val="0"/>
                <w:bCs w:val="0"/>
              </w:rPr>
              <w:t>Valorar la posibilidad de mejorar el sistema de flexibilidad horaria</w:t>
            </w:r>
          </w:p>
        </w:tc>
      </w:tr>
    </w:tbl>
    <w:p w14:paraId="65A193C0" w14:textId="402B7201" w:rsidR="006F25BB" w:rsidRDefault="006F25BB" w:rsidP="00B916C4"/>
    <w:p w14:paraId="1331AA61" w14:textId="05912023" w:rsidR="00D94B10" w:rsidRPr="00066497" w:rsidRDefault="00F74FB9">
      <w:pPr>
        <w:pStyle w:val="Ttulo1"/>
        <w:numPr>
          <w:ilvl w:val="1"/>
          <w:numId w:val="1"/>
        </w:numPr>
        <w:ind w:left="924" w:hanging="357"/>
      </w:pPr>
      <w:bookmarkStart w:id="12" w:name="_Toc187851306"/>
      <w:r w:rsidRPr="00066497">
        <w:t>Auditoría Salarial</w:t>
      </w:r>
      <w:r w:rsidR="002D0F80">
        <w:t>.</w:t>
      </w:r>
      <w:bookmarkEnd w:id="12"/>
      <w:r w:rsidR="002D0F80">
        <w:t xml:space="preserve"> </w:t>
      </w:r>
    </w:p>
    <w:p w14:paraId="7E79B38A" w14:textId="58EB1690" w:rsidR="004D4A2B" w:rsidRDefault="00D92DB8" w:rsidP="001E22ED">
      <w:pPr>
        <w:spacing w:before="240"/>
      </w:pPr>
      <w:r>
        <w:t>Para la elaboración de la Valoración de Puestos y l</w:t>
      </w:r>
      <w:r w:rsidR="000A01B1">
        <w:t>a</w:t>
      </w:r>
      <w:r>
        <w:t xml:space="preserve"> </w:t>
      </w:r>
      <w:r w:rsidR="000A01B1">
        <w:t>A</w:t>
      </w:r>
      <w:r>
        <w:t>uditoría Retributiva se ha hecho uso de la</w:t>
      </w:r>
      <w:r w:rsidR="000A01B1">
        <w:t>s</w:t>
      </w:r>
      <w:r>
        <w:t xml:space="preserve"> herramienta</w:t>
      </w:r>
      <w:r w:rsidR="000A01B1">
        <w:t>s</w:t>
      </w:r>
      <w:r>
        <w:t xml:space="preserve"> del Ministerio de Igualdad.</w:t>
      </w:r>
    </w:p>
    <w:p w14:paraId="6EF1874F" w14:textId="7E543CD3" w:rsidR="00D92DB8" w:rsidRDefault="00D92DB8" w:rsidP="001E22ED">
      <w:pPr>
        <w:spacing w:before="240"/>
      </w:pPr>
      <w:r>
        <w:t>Se han tomado, como referencia, los siguientes puestos a valorar:</w:t>
      </w:r>
    </w:p>
    <w:tbl>
      <w:tblPr>
        <w:tblStyle w:val="Tabladelista3-nfasis3"/>
        <w:tblW w:w="0" w:type="auto"/>
        <w:jc w:val="center"/>
        <w:tblLook w:val="04A0" w:firstRow="1" w:lastRow="0" w:firstColumn="1" w:lastColumn="0" w:noHBand="0" w:noVBand="1"/>
      </w:tblPr>
      <w:tblGrid>
        <w:gridCol w:w="1997"/>
        <w:gridCol w:w="1607"/>
        <w:gridCol w:w="2042"/>
        <w:gridCol w:w="2042"/>
      </w:tblGrid>
      <w:tr w:rsidR="004730E3" w14:paraId="7D7349F6" w14:textId="050FD2E9" w:rsidTr="00ED2D05">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100" w:firstRow="0" w:lastRow="0" w:firstColumn="1" w:lastColumn="0" w:oddVBand="0" w:evenVBand="0" w:oddHBand="0" w:evenHBand="0" w:firstRowFirstColumn="1" w:firstRowLastColumn="0" w:lastRowFirstColumn="0" w:lastRowLastColumn="0"/>
            <w:tcW w:w="1997" w:type="dxa"/>
            <w:vAlign w:val="center"/>
          </w:tcPr>
          <w:p w14:paraId="1F4A1CB6" w14:textId="584542F0" w:rsidR="004730E3" w:rsidRPr="00D92DB8" w:rsidRDefault="004730E3" w:rsidP="000A01B1">
            <w:pPr>
              <w:jc w:val="center"/>
              <w:rPr>
                <w:b w:val="0"/>
              </w:rPr>
            </w:pPr>
            <w:r w:rsidRPr="000A01B1">
              <w:rPr>
                <w:bCs w:val="0"/>
              </w:rPr>
              <w:t>Título</w:t>
            </w:r>
            <w:r w:rsidRPr="00D92DB8">
              <w:t xml:space="preserve"> del puesto</w:t>
            </w:r>
          </w:p>
        </w:tc>
        <w:tc>
          <w:tcPr>
            <w:tcW w:w="1607" w:type="dxa"/>
            <w:vAlign w:val="center"/>
          </w:tcPr>
          <w:p w14:paraId="793C2C7C" w14:textId="20531B6B" w:rsidR="004730E3" w:rsidRPr="00D92DB8" w:rsidRDefault="004730E3" w:rsidP="000A01B1">
            <w:pPr>
              <w:jc w:val="center"/>
              <w:cnfStyle w:val="100000000000" w:firstRow="1" w:lastRow="0" w:firstColumn="0" w:lastColumn="0" w:oddVBand="0" w:evenVBand="0" w:oddHBand="0" w:evenHBand="0" w:firstRowFirstColumn="0" w:firstRowLastColumn="0" w:lastRowFirstColumn="0" w:lastRowLastColumn="0"/>
              <w:rPr>
                <w:b w:val="0"/>
              </w:rPr>
            </w:pPr>
            <w:r w:rsidRPr="00D92DB8">
              <w:t>Convenio</w:t>
            </w:r>
          </w:p>
        </w:tc>
        <w:tc>
          <w:tcPr>
            <w:tcW w:w="2042" w:type="dxa"/>
            <w:vAlign w:val="center"/>
          </w:tcPr>
          <w:p w14:paraId="14837DFF" w14:textId="07D296E1" w:rsidR="004730E3" w:rsidRPr="00D92DB8" w:rsidRDefault="004730E3" w:rsidP="000A01B1">
            <w:pPr>
              <w:jc w:val="center"/>
              <w:cnfStyle w:val="100000000000" w:firstRow="1" w:lastRow="0" w:firstColumn="0" w:lastColumn="0" w:oddVBand="0" w:evenVBand="0" w:oddHBand="0" w:evenHBand="0" w:firstRowFirstColumn="0" w:firstRowLastColumn="0" w:lastRowFirstColumn="0" w:lastRowLastColumn="0"/>
              <w:rPr>
                <w:b w:val="0"/>
              </w:rPr>
            </w:pPr>
            <w:r w:rsidRPr="00D92DB8">
              <w:t>Área</w:t>
            </w:r>
          </w:p>
        </w:tc>
        <w:tc>
          <w:tcPr>
            <w:tcW w:w="2042" w:type="dxa"/>
            <w:vAlign w:val="center"/>
          </w:tcPr>
          <w:p w14:paraId="4B1AE74C" w14:textId="59EAF6AB" w:rsidR="004730E3" w:rsidRPr="00ED2D05" w:rsidRDefault="00ED2D05" w:rsidP="000A01B1">
            <w:pPr>
              <w:jc w:val="center"/>
              <w:cnfStyle w:val="100000000000" w:firstRow="1" w:lastRow="0" w:firstColumn="0" w:lastColumn="0" w:oddVBand="0" w:evenVBand="0" w:oddHBand="0" w:evenHBand="0" w:firstRowFirstColumn="0" w:firstRowLastColumn="0" w:lastRowFirstColumn="0" w:lastRowLastColumn="0"/>
              <w:rPr>
                <w:bCs w:val="0"/>
              </w:rPr>
            </w:pPr>
            <w:r>
              <w:rPr>
                <w:bCs w:val="0"/>
              </w:rPr>
              <w:t>Agrupación</w:t>
            </w:r>
          </w:p>
        </w:tc>
      </w:tr>
      <w:tr w:rsidR="004730E3" w14:paraId="0E07B9ED" w14:textId="745189F9" w:rsidTr="00ED2D05">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33B8FF67" w14:textId="464B852C" w:rsidR="004730E3" w:rsidRDefault="004730E3" w:rsidP="000A01B1">
            <w:pPr>
              <w:jc w:val="center"/>
            </w:pPr>
            <w:r>
              <w:t>Comercial-Viajante</w:t>
            </w:r>
          </w:p>
        </w:tc>
        <w:tc>
          <w:tcPr>
            <w:tcW w:w="1607" w:type="dxa"/>
            <w:vAlign w:val="center"/>
          </w:tcPr>
          <w:p w14:paraId="5B2AF28D" w14:textId="2F8CC1A0" w:rsidR="004730E3" w:rsidRDefault="004730E3" w:rsidP="000A01B1">
            <w:pPr>
              <w:jc w:val="center"/>
              <w:cnfStyle w:val="000000100000" w:firstRow="0" w:lastRow="0" w:firstColumn="0" w:lastColumn="0" w:oddVBand="0" w:evenVBand="0" w:oddHBand="1" w:evenHBand="0" w:firstRowFirstColumn="0" w:firstRowLastColumn="0" w:lastRowFirstColumn="0" w:lastRowLastColumn="0"/>
            </w:pPr>
            <w:r>
              <w:t>Comercio Metal</w:t>
            </w:r>
          </w:p>
        </w:tc>
        <w:tc>
          <w:tcPr>
            <w:tcW w:w="2042" w:type="dxa"/>
            <w:vAlign w:val="center"/>
          </w:tcPr>
          <w:p w14:paraId="19A7E6CA" w14:textId="57AB9963" w:rsidR="004730E3" w:rsidRDefault="004730E3" w:rsidP="000A01B1">
            <w:pPr>
              <w:jc w:val="center"/>
              <w:cnfStyle w:val="000000100000" w:firstRow="0" w:lastRow="0" w:firstColumn="0" w:lastColumn="0" w:oddVBand="0" w:evenVBand="0" w:oddHBand="1" w:evenHBand="0" w:firstRowFirstColumn="0" w:firstRowLastColumn="0" w:lastRowFirstColumn="0" w:lastRowLastColumn="0"/>
            </w:pPr>
            <w:r>
              <w:t>Comercial</w:t>
            </w:r>
          </w:p>
        </w:tc>
        <w:tc>
          <w:tcPr>
            <w:tcW w:w="2042" w:type="dxa"/>
            <w:vAlign w:val="center"/>
          </w:tcPr>
          <w:p w14:paraId="772707F2" w14:textId="0AE98F56" w:rsidR="004730E3" w:rsidRDefault="00ED2D05" w:rsidP="000A01B1">
            <w:pPr>
              <w:jc w:val="center"/>
              <w:cnfStyle w:val="000000100000" w:firstRow="0" w:lastRow="0" w:firstColumn="0" w:lastColumn="0" w:oddVBand="0" w:evenVBand="0" w:oddHBand="1" w:evenHBand="0" w:firstRowFirstColumn="0" w:firstRowLastColumn="0" w:lastRowFirstColumn="0" w:lastRowLastColumn="0"/>
            </w:pPr>
            <w:r w:rsidRPr="00ED2D05">
              <w:t>Agrupación 4</w:t>
            </w:r>
          </w:p>
        </w:tc>
      </w:tr>
      <w:tr w:rsidR="004730E3" w14:paraId="21470EEF" w14:textId="1D9D3AAB" w:rsidTr="00ED2D05">
        <w:trPr>
          <w:trHeight w:val="493"/>
          <w:jc w:val="center"/>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4AE96185" w14:textId="7059212A" w:rsidR="004730E3" w:rsidRDefault="004730E3" w:rsidP="000A01B1">
            <w:pPr>
              <w:jc w:val="center"/>
            </w:pPr>
            <w:r>
              <w:t>Programador</w:t>
            </w:r>
          </w:p>
        </w:tc>
        <w:tc>
          <w:tcPr>
            <w:tcW w:w="1607" w:type="dxa"/>
            <w:vAlign w:val="center"/>
          </w:tcPr>
          <w:p w14:paraId="764F0E98" w14:textId="6C50DD96" w:rsidR="004730E3" w:rsidRDefault="004730E3" w:rsidP="000A01B1">
            <w:pPr>
              <w:jc w:val="center"/>
              <w:cnfStyle w:val="000000000000" w:firstRow="0" w:lastRow="0" w:firstColumn="0" w:lastColumn="0" w:oddVBand="0" w:evenVBand="0" w:oddHBand="0" w:evenHBand="0" w:firstRowFirstColumn="0" w:firstRowLastColumn="0" w:lastRowFirstColumn="0" w:lastRowLastColumn="0"/>
            </w:pPr>
            <w:r>
              <w:t>Comercio Metal</w:t>
            </w:r>
          </w:p>
        </w:tc>
        <w:tc>
          <w:tcPr>
            <w:tcW w:w="2042" w:type="dxa"/>
            <w:vAlign w:val="center"/>
          </w:tcPr>
          <w:p w14:paraId="51EFD0E8" w14:textId="7EAE2113" w:rsidR="004730E3" w:rsidRDefault="004730E3" w:rsidP="000A01B1">
            <w:pPr>
              <w:jc w:val="center"/>
              <w:cnfStyle w:val="000000000000" w:firstRow="0" w:lastRow="0" w:firstColumn="0" w:lastColumn="0" w:oddVBand="0" w:evenVBand="0" w:oddHBand="0" w:evenHBand="0" w:firstRowFirstColumn="0" w:firstRowLastColumn="0" w:lastRowFirstColumn="0" w:lastRowLastColumn="0"/>
            </w:pPr>
            <w:r>
              <w:t>Comercial</w:t>
            </w:r>
          </w:p>
        </w:tc>
        <w:tc>
          <w:tcPr>
            <w:tcW w:w="2042" w:type="dxa"/>
            <w:vAlign w:val="center"/>
          </w:tcPr>
          <w:p w14:paraId="33E07209" w14:textId="39AD98CE" w:rsidR="004730E3" w:rsidRDefault="00ED2D05" w:rsidP="000A01B1">
            <w:pPr>
              <w:jc w:val="center"/>
              <w:cnfStyle w:val="000000000000" w:firstRow="0" w:lastRow="0" w:firstColumn="0" w:lastColumn="0" w:oddVBand="0" w:evenVBand="0" w:oddHBand="0" w:evenHBand="0" w:firstRowFirstColumn="0" w:firstRowLastColumn="0" w:lastRowFirstColumn="0" w:lastRowLastColumn="0"/>
            </w:pPr>
            <w:r w:rsidRPr="00ED2D05">
              <w:t>Agrupación</w:t>
            </w:r>
            <w:r>
              <w:t xml:space="preserve"> 5</w:t>
            </w:r>
          </w:p>
        </w:tc>
      </w:tr>
      <w:tr w:rsidR="004730E3" w14:paraId="2FF98BD9" w14:textId="3585C140" w:rsidTr="00ED2D05">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3E149CFF" w14:textId="47A2077E" w:rsidR="004730E3" w:rsidRDefault="004730E3" w:rsidP="000A01B1">
            <w:pPr>
              <w:jc w:val="center"/>
            </w:pPr>
            <w:r>
              <w:t>Oficial Administrativo</w:t>
            </w:r>
          </w:p>
        </w:tc>
        <w:tc>
          <w:tcPr>
            <w:tcW w:w="1607" w:type="dxa"/>
            <w:vAlign w:val="center"/>
          </w:tcPr>
          <w:p w14:paraId="37D7C8FD" w14:textId="36D861B5" w:rsidR="004730E3" w:rsidRDefault="004730E3" w:rsidP="000A01B1">
            <w:pPr>
              <w:jc w:val="center"/>
              <w:cnfStyle w:val="000000100000" w:firstRow="0" w:lastRow="0" w:firstColumn="0" w:lastColumn="0" w:oddVBand="0" w:evenVBand="0" w:oddHBand="1" w:evenHBand="0" w:firstRowFirstColumn="0" w:firstRowLastColumn="0" w:lastRowFirstColumn="0" w:lastRowLastColumn="0"/>
            </w:pPr>
            <w:r>
              <w:t>Comercio Metal</w:t>
            </w:r>
          </w:p>
        </w:tc>
        <w:tc>
          <w:tcPr>
            <w:tcW w:w="2042" w:type="dxa"/>
            <w:vAlign w:val="center"/>
          </w:tcPr>
          <w:p w14:paraId="6C467064" w14:textId="0E340C93" w:rsidR="004730E3" w:rsidRDefault="004730E3" w:rsidP="000A01B1">
            <w:pPr>
              <w:jc w:val="center"/>
              <w:cnfStyle w:val="000000100000" w:firstRow="0" w:lastRow="0" w:firstColumn="0" w:lastColumn="0" w:oddVBand="0" w:evenVBand="0" w:oddHBand="1" w:evenHBand="0" w:firstRowFirstColumn="0" w:firstRowLastColumn="0" w:lastRowFirstColumn="0" w:lastRowLastColumn="0"/>
            </w:pPr>
            <w:r>
              <w:t>Administración</w:t>
            </w:r>
          </w:p>
        </w:tc>
        <w:tc>
          <w:tcPr>
            <w:tcW w:w="2042" w:type="dxa"/>
            <w:vAlign w:val="center"/>
          </w:tcPr>
          <w:p w14:paraId="675376DC" w14:textId="5D2E3C96" w:rsidR="004730E3" w:rsidRDefault="00ED2D05" w:rsidP="000A01B1">
            <w:pPr>
              <w:jc w:val="center"/>
              <w:cnfStyle w:val="000000100000" w:firstRow="0" w:lastRow="0" w:firstColumn="0" w:lastColumn="0" w:oddVBand="0" w:evenVBand="0" w:oddHBand="1" w:evenHBand="0" w:firstRowFirstColumn="0" w:firstRowLastColumn="0" w:lastRowFirstColumn="0" w:lastRowLastColumn="0"/>
            </w:pPr>
            <w:r w:rsidRPr="00ED2D05">
              <w:t>Agrupación</w:t>
            </w:r>
            <w:r>
              <w:t xml:space="preserve"> 5</w:t>
            </w:r>
          </w:p>
        </w:tc>
      </w:tr>
      <w:tr w:rsidR="004730E3" w14:paraId="44C32563" w14:textId="545CDB31" w:rsidTr="00ED2D05">
        <w:trPr>
          <w:trHeight w:val="493"/>
          <w:jc w:val="center"/>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1376C2ED" w14:textId="3615A672" w:rsidR="004730E3" w:rsidRDefault="004730E3" w:rsidP="000A01B1">
            <w:pPr>
              <w:jc w:val="center"/>
            </w:pPr>
            <w:r>
              <w:t>Auxiliar Administrativo</w:t>
            </w:r>
          </w:p>
        </w:tc>
        <w:tc>
          <w:tcPr>
            <w:tcW w:w="1607" w:type="dxa"/>
            <w:vAlign w:val="center"/>
          </w:tcPr>
          <w:p w14:paraId="4E20AF53" w14:textId="0BA9EAAB" w:rsidR="004730E3" w:rsidRDefault="004730E3" w:rsidP="000A01B1">
            <w:pPr>
              <w:jc w:val="center"/>
              <w:cnfStyle w:val="000000000000" w:firstRow="0" w:lastRow="0" w:firstColumn="0" w:lastColumn="0" w:oddVBand="0" w:evenVBand="0" w:oddHBand="0" w:evenHBand="0" w:firstRowFirstColumn="0" w:firstRowLastColumn="0" w:lastRowFirstColumn="0" w:lastRowLastColumn="0"/>
            </w:pPr>
            <w:r>
              <w:t>Comercio Metal</w:t>
            </w:r>
          </w:p>
        </w:tc>
        <w:tc>
          <w:tcPr>
            <w:tcW w:w="2042" w:type="dxa"/>
            <w:vAlign w:val="center"/>
          </w:tcPr>
          <w:p w14:paraId="56F2E9F4" w14:textId="2A8B689D" w:rsidR="004730E3" w:rsidRDefault="004730E3" w:rsidP="000A01B1">
            <w:pPr>
              <w:jc w:val="center"/>
              <w:cnfStyle w:val="000000000000" w:firstRow="0" w:lastRow="0" w:firstColumn="0" w:lastColumn="0" w:oddVBand="0" w:evenVBand="0" w:oddHBand="0" w:evenHBand="0" w:firstRowFirstColumn="0" w:firstRowLastColumn="0" w:lastRowFirstColumn="0" w:lastRowLastColumn="0"/>
            </w:pPr>
            <w:r>
              <w:t>Administración</w:t>
            </w:r>
          </w:p>
        </w:tc>
        <w:tc>
          <w:tcPr>
            <w:tcW w:w="2042" w:type="dxa"/>
            <w:vAlign w:val="center"/>
          </w:tcPr>
          <w:p w14:paraId="0951C417" w14:textId="1FAFBBA4" w:rsidR="004730E3" w:rsidRDefault="00ED2D05" w:rsidP="000A01B1">
            <w:pPr>
              <w:jc w:val="center"/>
              <w:cnfStyle w:val="000000000000" w:firstRow="0" w:lastRow="0" w:firstColumn="0" w:lastColumn="0" w:oddVBand="0" w:evenVBand="0" w:oddHBand="0" w:evenHBand="0" w:firstRowFirstColumn="0" w:firstRowLastColumn="0" w:lastRowFirstColumn="0" w:lastRowLastColumn="0"/>
            </w:pPr>
            <w:r w:rsidRPr="00ED2D05">
              <w:t>Agrupación</w:t>
            </w:r>
            <w:r>
              <w:t xml:space="preserve"> 3</w:t>
            </w:r>
          </w:p>
        </w:tc>
      </w:tr>
      <w:tr w:rsidR="004730E3" w14:paraId="54A68BF0" w14:textId="72288821" w:rsidTr="00ED2D05">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0D7E2FA5" w14:textId="32526A70" w:rsidR="004730E3" w:rsidRDefault="004730E3" w:rsidP="000A01B1">
            <w:pPr>
              <w:jc w:val="center"/>
            </w:pPr>
            <w:r>
              <w:t>Jefe de Taller</w:t>
            </w:r>
          </w:p>
        </w:tc>
        <w:tc>
          <w:tcPr>
            <w:tcW w:w="1607" w:type="dxa"/>
            <w:vAlign w:val="center"/>
          </w:tcPr>
          <w:p w14:paraId="3CF676E7" w14:textId="5350FC52" w:rsidR="004730E3" w:rsidRDefault="004730E3" w:rsidP="000A01B1">
            <w:pPr>
              <w:jc w:val="center"/>
              <w:cnfStyle w:val="000000100000" w:firstRow="0" w:lastRow="0" w:firstColumn="0" w:lastColumn="0" w:oddVBand="0" w:evenVBand="0" w:oddHBand="1" w:evenHBand="0" w:firstRowFirstColumn="0" w:firstRowLastColumn="0" w:lastRowFirstColumn="0" w:lastRowLastColumn="0"/>
            </w:pPr>
            <w:r>
              <w:t>Comercio Metal</w:t>
            </w:r>
          </w:p>
        </w:tc>
        <w:tc>
          <w:tcPr>
            <w:tcW w:w="2042" w:type="dxa"/>
            <w:vAlign w:val="center"/>
          </w:tcPr>
          <w:p w14:paraId="563C4AF7" w14:textId="55FEE845" w:rsidR="004730E3" w:rsidRDefault="004730E3" w:rsidP="000A01B1">
            <w:pPr>
              <w:jc w:val="center"/>
              <w:cnfStyle w:val="000000100000" w:firstRow="0" w:lastRow="0" w:firstColumn="0" w:lastColumn="0" w:oddVBand="0" w:evenVBand="0" w:oddHBand="1" w:evenHBand="0" w:firstRowFirstColumn="0" w:firstRowLastColumn="0" w:lastRowFirstColumn="0" w:lastRowLastColumn="0"/>
            </w:pPr>
            <w:r>
              <w:t>SAT-Servicio Técnico</w:t>
            </w:r>
          </w:p>
        </w:tc>
        <w:tc>
          <w:tcPr>
            <w:tcW w:w="2042" w:type="dxa"/>
            <w:vAlign w:val="center"/>
          </w:tcPr>
          <w:p w14:paraId="17FB4391" w14:textId="1B84D8B5" w:rsidR="004730E3" w:rsidRDefault="00ED2D05" w:rsidP="000A01B1">
            <w:pPr>
              <w:jc w:val="center"/>
              <w:cnfStyle w:val="000000100000" w:firstRow="0" w:lastRow="0" w:firstColumn="0" w:lastColumn="0" w:oddVBand="0" w:evenVBand="0" w:oddHBand="1" w:evenHBand="0" w:firstRowFirstColumn="0" w:firstRowLastColumn="0" w:lastRowFirstColumn="0" w:lastRowLastColumn="0"/>
            </w:pPr>
            <w:r w:rsidRPr="00ED2D05">
              <w:t>Agrupación</w:t>
            </w:r>
            <w:r>
              <w:t xml:space="preserve"> 7</w:t>
            </w:r>
          </w:p>
        </w:tc>
      </w:tr>
      <w:tr w:rsidR="004730E3" w14:paraId="4588CF65" w14:textId="592F1336" w:rsidTr="00ED2D05">
        <w:trPr>
          <w:trHeight w:val="493"/>
          <w:jc w:val="center"/>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14535B32" w14:textId="6340B086" w:rsidR="004730E3" w:rsidRDefault="004730E3" w:rsidP="000A01B1">
            <w:pPr>
              <w:jc w:val="center"/>
            </w:pPr>
            <w:r>
              <w:t>Oficial 1ª</w:t>
            </w:r>
          </w:p>
        </w:tc>
        <w:tc>
          <w:tcPr>
            <w:tcW w:w="1607" w:type="dxa"/>
            <w:vAlign w:val="center"/>
          </w:tcPr>
          <w:p w14:paraId="5CDE3AF2" w14:textId="4EE9D78A" w:rsidR="004730E3" w:rsidRDefault="004730E3" w:rsidP="000A01B1">
            <w:pPr>
              <w:jc w:val="center"/>
              <w:cnfStyle w:val="000000000000" w:firstRow="0" w:lastRow="0" w:firstColumn="0" w:lastColumn="0" w:oddVBand="0" w:evenVBand="0" w:oddHBand="0" w:evenHBand="0" w:firstRowFirstColumn="0" w:firstRowLastColumn="0" w:lastRowFirstColumn="0" w:lastRowLastColumn="0"/>
            </w:pPr>
            <w:r>
              <w:t>Comercio Metal</w:t>
            </w:r>
          </w:p>
        </w:tc>
        <w:tc>
          <w:tcPr>
            <w:tcW w:w="2042" w:type="dxa"/>
            <w:vAlign w:val="center"/>
          </w:tcPr>
          <w:p w14:paraId="54882F14" w14:textId="72DF28B2" w:rsidR="004730E3" w:rsidRDefault="004730E3" w:rsidP="000A01B1">
            <w:pPr>
              <w:jc w:val="center"/>
              <w:cnfStyle w:val="000000000000" w:firstRow="0" w:lastRow="0" w:firstColumn="0" w:lastColumn="0" w:oddVBand="0" w:evenVBand="0" w:oddHBand="0" w:evenHBand="0" w:firstRowFirstColumn="0" w:firstRowLastColumn="0" w:lastRowFirstColumn="0" w:lastRowLastColumn="0"/>
            </w:pPr>
            <w:r>
              <w:t>SAT-Servicio Técnico</w:t>
            </w:r>
          </w:p>
        </w:tc>
        <w:tc>
          <w:tcPr>
            <w:tcW w:w="2042" w:type="dxa"/>
            <w:vAlign w:val="center"/>
          </w:tcPr>
          <w:p w14:paraId="7E00E677" w14:textId="251EF0A5" w:rsidR="004730E3" w:rsidRDefault="00ED2D05" w:rsidP="000A01B1">
            <w:pPr>
              <w:jc w:val="center"/>
              <w:cnfStyle w:val="000000000000" w:firstRow="0" w:lastRow="0" w:firstColumn="0" w:lastColumn="0" w:oddVBand="0" w:evenVBand="0" w:oddHBand="0" w:evenHBand="0" w:firstRowFirstColumn="0" w:firstRowLastColumn="0" w:lastRowFirstColumn="0" w:lastRowLastColumn="0"/>
            </w:pPr>
            <w:r w:rsidRPr="00ED2D05">
              <w:t>Agrupación</w:t>
            </w:r>
            <w:r>
              <w:t xml:space="preserve"> 5</w:t>
            </w:r>
          </w:p>
        </w:tc>
      </w:tr>
      <w:tr w:rsidR="004730E3" w14:paraId="75CB92ED" w14:textId="427D53AC" w:rsidTr="00ED2D05">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2C89208C" w14:textId="4D54BDA3" w:rsidR="004730E3" w:rsidRDefault="004730E3" w:rsidP="000A01B1">
            <w:pPr>
              <w:jc w:val="center"/>
            </w:pPr>
            <w:r>
              <w:t>Oficial 2ª</w:t>
            </w:r>
          </w:p>
        </w:tc>
        <w:tc>
          <w:tcPr>
            <w:tcW w:w="1607" w:type="dxa"/>
            <w:vAlign w:val="center"/>
          </w:tcPr>
          <w:p w14:paraId="23B25FF2" w14:textId="0FA956D2" w:rsidR="004730E3" w:rsidRDefault="004730E3" w:rsidP="000A01B1">
            <w:pPr>
              <w:jc w:val="center"/>
              <w:cnfStyle w:val="000000100000" w:firstRow="0" w:lastRow="0" w:firstColumn="0" w:lastColumn="0" w:oddVBand="0" w:evenVBand="0" w:oddHBand="1" w:evenHBand="0" w:firstRowFirstColumn="0" w:firstRowLastColumn="0" w:lastRowFirstColumn="0" w:lastRowLastColumn="0"/>
            </w:pPr>
            <w:r>
              <w:t>Comercio Metal</w:t>
            </w:r>
          </w:p>
        </w:tc>
        <w:tc>
          <w:tcPr>
            <w:tcW w:w="2042" w:type="dxa"/>
            <w:vAlign w:val="center"/>
          </w:tcPr>
          <w:p w14:paraId="0D178C87" w14:textId="16E7D90D" w:rsidR="004730E3" w:rsidRDefault="004730E3" w:rsidP="000A01B1">
            <w:pPr>
              <w:jc w:val="center"/>
              <w:cnfStyle w:val="000000100000" w:firstRow="0" w:lastRow="0" w:firstColumn="0" w:lastColumn="0" w:oddVBand="0" w:evenVBand="0" w:oddHBand="1" w:evenHBand="0" w:firstRowFirstColumn="0" w:firstRowLastColumn="0" w:lastRowFirstColumn="0" w:lastRowLastColumn="0"/>
            </w:pPr>
            <w:r>
              <w:t>SAT-Servicio Técnico</w:t>
            </w:r>
          </w:p>
        </w:tc>
        <w:tc>
          <w:tcPr>
            <w:tcW w:w="2042" w:type="dxa"/>
            <w:vAlign w:val="center"/>
          </w:tcPr>
          <w:p w14:paraId="5CFFD51C" w14:textId="50061109" w:rsidR="004730E3" w:rsidRDefault="00ED2D05" w:rsidP="000A01B1">
            <w:pPr>
              <w:jc w:val="center"/>
              <w:cnfStyle w:val="000000100000" w:firstRow="0" w:lastRow="0" w:firstColumn="0" w:lastColumn="0" w:oddVBand="0" w:evenVBand="0" w:oddHBand="1" w:evenHBand="0" w:firstRowFirstColumn="0" w:firstRowLastColumn="0" w:lastRowFirstColumn="0" w:lastRowLastColumn="0"/>
            </w:pPr>
            <w:r w:rsidRPr="00ED2D05">
              <w:t>Agrupación</w:t>
            </w:r>
            <w:r>
              <w:t xml:space="preserve"> 4</w:t>
            </w:r>
          </w:p>
        </w:tc>
      </w:tr>
      <w:tr w:rsidR="004730E3" w14:paraId="5D0C2B67" w14:textId="07279D89" w:rsidTr="00ED2D05">
        <w:trPr>
          <w:trHeight w:val="493"/>
          <w:jc w:val="center"/>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1DD090A0" w14:textId="4A03BBFC" w:rsidR="004730E3" w:rsidRDefault="004730E3" w:rsidP="000A01B1">
            <w:pPr>
              <w:jc w:val="center"/>
            </w:pPr>
            <w:r>
              <w:t>Oficial 3ª</w:t>
            </w:r>
          </w:p>
        </w:tc>
        <w:tc>
          <w:tcPr>
            <w:tcW w:w="1607" w:type="dxa"/>
            <w:vAlign w:val="center"/>
          </w:tcPr>
          <w:p w14:paraId="65490DC9" w14:textId="03ED5451" w:rsidR="004730E3" w:rsidRDefault="004730E3" w:rsidP="000A01B1">
            <w:pPr>
              <w:jc w:val="center"/>
              <w:cnfStyle w:val="000000000000" w:firstRow="0" w:lastRow="0" w:firstColumn="0" w:lastColumn="0" w:oddVBand="0" w:evenVBand="0" w:oddHBand="0" w:evenHBand="0" w:firstRowFirstColumn="0" w:firstRowLastColumn="0" w:lastRowFirstColumn="0" w:lastRowLastColumn="0"/>
            </w:pPr>
            <w:r>
              <w:t>Comercio Metal</w:t>
            </w:r>
          </w:p>
        </w:tc>
        <w:tc>
          <w:tcPr>
            <w:tcW w:w="2042" w:type="dxa"/>
            <w:vAlign w:val="center"/>
          </w:tcPr>
          <w:p w14:paraId="3EA2B2AF" w14:textId="067A283E" w:rsidR="004730E3" w:rsidRDefault="004730E3" w:rsidP="000A01B1">
            <w:pPr>
              <w:jc w:val="center"/>
              <w:cnfStyle w:val="000000000000" w:firstRow="0" w:lastRow="0" w:firstColumn="0" w:lastColumn="0" w:oddVBand="0" w:evenVBand="0" w:oddHBand="0" w:evenHBand="0" w:firstRowFirstColumn="0" w:firstRowLastColumn="0" w:lastRowFirstColumn="0" w:lastRowLastColumn="0"/>
            </w:pPr>
            <w:r>
              <w:t>SAT-Servicio Técnico</w:t>
            </w:r>
          </w:p>
        </w:tc>
        <w:tc>
          <w:tcPr>
            <w:tcW w:w="2042" w:type="dxa"/>
            <w:vAlign w:val="center"/>
          </w:tcPr>
          <w:p w14:paraId="15D33A5C" w14:textId="2D299E86" w:rsidR="004730E3" w:rsidRDefault="00ED2D05" w:rsidP="000A01B1">
            <w:pPr>
              <w:jc w:val="center"/>
              <w:cnfStyle w:val="000000000000" w:firstRow="0" w:lastRow="0" w:firstColumn="0" w:lastColumn="0" w:oddVBand="0" w:evenVBand="0" w:oddHBand="0" w:evenHBand="0" w:firstRowFirstColumn="0" w:firstRowLastColumn="0" w:lastRowFirstColumn="0" w:lastRowLastColumn="0"/>
            </w:pPr>
            <w:r w:rsidRPr="00ED2D05">
              <w:t>Agrupación</w:t>
            </w:r>
            <w:r>
              <w:t xml:space="preserve"> 3</w:t>
            </w:r>
          </w:p>
        </w:tc>
      </w:tr>
    </w:tbl>
    <w:p w14:paraId="5E59101D" w14:textId="08E508D7" w:rsidR="00D92DB8" w:rsidRDefault="00D92DB8" w:rsidP="00453B14">
      <w:pPr>
        <w:spacing w:before="240"/>
      </w:pPr>
      <w:r>
        <w:lastRenderedPageBreak/>
        <w:t>La distribución dentro de la empresa y tomando la referencia del año 2023, es la siguiente:</w:t>
      </w:r>
    </w:p>
    <w:tbl>
      <w:tblPr>
        <w:tblStyle w:val="Tabladelista3-nfasis3"/>
        <w:tblW w:w="0" w:type="auto"/>
        <w:jc w:val="center"/>
        <w:tblLook w:val="04A0" w:firstRow="1" w:lastRow="0" w:firstColumn="1" w:lastColumn="0" w:noHBand="0" w:noVBand="1"/>
      </w:tblPr>
      <w:tblGrid>
        <w:gridCol w:w="2405"/>
        <w:gridCol w:w="1559"/>
        <w:gridCol w:w="1418"/>
        <w:gridCol w:w="2051"/>
      </w:tblGrid>
      <w:tr w:rsidR="00D92DB8" w14:paraId="316C5FFD" w14:textId="77777777" w:rsidTr="000A01B1">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100" w:firstRow="0" w:lastRow="0" w:firstColumn="1" w:lastColumn="0" w:oddVBand="0" w:evenVBand="0" w:oddHBand="0" w:evenHBand="0" w:firstRowFirstColumn="1" w:firstRowLastColumn="0" w:lastRowFirstColumn="0" w:lastRowLastColumn="0"/>
            <w:tcW w:w="2405" w:type="dxa"/>
            <w:vAlign w:val="center"/>
          </w:tcPr>
          <w:p w14:paraId="07080225" w14:textId="35D0A74C" w:rsidR="00D92DB8" w:rsidRPr="00D92DB8" w:rsidRDefault="000A01B1" w:rsidP="000A01B1">
            <w:pPr>
              <w:jc w:val="center"/>
              <w:rPr>
                <w:b w:val="0"/>
              </w:rPr>
            </w:pPr>
            <w:r w:rsidRPr="000A01B1">
              <w:rPr>
                <w:bCs w:val="0"/>
              </w:rPr>
              <w:t>Título</w:t>
            </w:r>
            <w:r w:rsidR="00D92DB8" w:rsidRPr="00D92DB8">
              <w:t xml:space="preserve"> del puesto</w:t>
            </w:r>
          </w:p>
        </w:tc>
        <w:tc>
          <w:tcPr>
            <w:tcW w:w="1559" w:type="dxa"/>
            <w:vAlign w:val="center"/>
          </w:tcPr>
          <w:p w14:paraId="5946F8D7" w14:textId="77777777" w:rsidR="00D92DB8" w:rsidRPr="00D92DB8" w:rsidRDefault="00D92DB8" w:rsidP="000A01B1">
            <w:pPr>
              <w:jc w:val="center"/>
              <w:cnfStyle w:val="100000000000" w:firstRow="1" w:lastRow="0" w:firstColumn="0" w:lastColumn="0" w:oddVBand="0" w:evenVBand="0" w:oddHBand="0" w:evenHBand="0" w:firstRowFirstColumn="0" w:firstRowLastColumn="0" w:lastRowFirstColumn="0" w:lastRowLastColumn="0"/>
              <w:rPr>
                <w:b w:val="0"/>
              </w:rPr>
            </w:pPr>
            <w:r>
              <w:t>Nº hombres</w:t>
            </w:r>
          </w:p>
        </w:tc>
        <w:tc>
          <w:tcPr>
            <w:tcW w:w="1418" w:type="dxa"/>
            <w:vAlign w:val="center"/>
          </w:tcPr>
          <w:p w14:paraId="12C5412D" w14:textId="77777777" w:rsidR="00D92DB8" w:rsidRPr="00D92DB8" w:rsidRDefault="00D92DB8" w:rsidP="000A01B1">
            <w:pPr>
              <w:jc w:val="center"/>
              <w:cnfStyle w:val="100000000000" w:firstRow="1" w:lastRow="0" w:firstColumn="0" w:lastColumn="0" w:oddVBand="0" w:evenVBand="0" w:oddHBand="0" w:evenHBand="0" w:firstRowFirstColumn="0" w:firstRowLastColumn="0" w:lastRowFirstColumn="0" w:lastRowLastColumn="0"/>
              <w:rPr>
                <w:b w:val="0"/>
              </w:rPr>
            </w:pPr>
            <w:r>
              <w:t>Nº mujeres</w:t>
            </w:r>
          </w:p>
        </w:tc>
        <w:tc>
          <w:tcPr>
            <w:tcW w:w="2051" w:type="dxa"/>
            <w:vAlign w:val="center"/>
          </w:tcPr>
          <w:p w14:paraId="3462127F" w14:textId="77777777" w:rsidR="00D92DB8" w:rsidRPr="00D92DB8" w:rsidRDefault="00D92DB8" w:rsidP="000A01B1">
            <w:pPr>
              <w:jc w:val="center"/>
              <w:cnfStyle w:val="100000000000" w:firstRow="1" w:lastRow="0" w:firstColumn="0" w:lastColumn="0" w:oddVBand="0" w:evenVBand="0" w:oddHBand="0" w:evenHBand="0" w:firstRowFirstColumn="0" w:firstRowLastColumn="0" w:lastRowFirstColumn="0" w:lastRowLastColumn="0"/>
              <w:rPr>
                <w:b w:val="0"/>
              </w:rPr>
            </w:pPr>
            <w:r>
              <w:t>Categorización</w:t>
            </w:r>
          </w:p>
        </w:tc>
      </w:tr>
      <w:tr w:rsidR="00D92DB8" w14:paraId="5C09B26B" w14:textId="77777777" w:rsidTr="000A01B1">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5AB3C30" w14:textId="77777777" w:rsidR="00D92DB8" w:rsidRDefault="00D92DB8" w:rsidP="000A01B1">
            <w:pPr>
              <w:jc w:val="center"/>
            </w:pPr>
            <w:r>
              <w:t>Comercial-Viajante</w:t>
            </w:r>
          </w:p>
        </w:tc>
        <w:tc>
          <w:tcPr>
            <w:tcW w:w="1559" w:type="dxa"/>
            <w:vAlign w:val="center"/>
          </w:tcPr>
          <w:p w14:paraId="3530B7A8"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7</w:t>
            </w:r>
          </w:p>
        </w:tc>
        <w:tc>
          <w:tcPr>
            <w:tcW w:w="1418" w:type="dxa"/>
            <w:vAlign w:val="center"/>
          </w:tcPr>
          <w:p w14:paraId="2902870B"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0</w:t>
            </w:r>
          </w:p>
        </w:tc>
        <w:tc>
          <w:tcPr>
            <w:tcW w:w="2051" w:type="dxa"/>
            <w:vAlign w:val="center"/>
          </w:tcPr>
          <w:p w14:paraId="610370C2"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Masculinizada</w:t>
            </w:r>
          </w:p>
        </w:tc>
      </w:tr>
      <w:tr w:rsidR="00D92DB8" w14:paraId="5EF52143" w14:textId="77777777" w:rsidTr="000A01B1">
        <w:trPr>
          <w:trHeight w:val="49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B0E9AF1" w14:textId="77777777" w:rsidR="00D92DB8" w:rsidRDefault="00D92DB8" w:rsidP="000A01B1">
            <w:pPr>
              <w:jc w:val="center"/>
            </w:pPr>
            <w:r>
              <w:t>Programador</w:t>
            </w:r>
          </w:p>
        </w:tc>
        <w:tc>
          <w:tcPr>
            <w:tcW w:w="1559" w:type="dxa"/>
            <w:vAlign w:val="center"/>
          </w:tcPr>
          <w:p w14:paraId="7A5B1B37"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1</w:t>
            </w:r>
          </w:p>
        </w:tc>
        <w:tc>
          <w:tcPr>
            <w:tcW w:w="1418" w:type="dxa"/>
            <w:vAlign w:val="center"/>
          </w:tcPr>
          <w:p w14:paraId="142FFD00"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0</w:t>
            </w:r>
          </w:p>
        </w:tc>
        <w:tc>
          <w:tcPr>
            <w:tcW w:w="2051" w:type="dxa"/>
            <w:vAlign w:val="center"/>
          </w:tcPr>
          <w:p w14:paraId="1009B1C2"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Masculinizada</w:t>
            </w:r>
          </w:p>
        </w:tc>
      </w:tr>
      <w:tr w:rsidR="00D92DB8" w14:paraId="1A4DB308" w14:textId="77777777" w:rsidTr="000A01B1">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D09F39C" w14:textId="77777777" w:rsidR="00D92DB8" w:rsidRDefault="00D92DB8" w:rsidP="000A01B1">
            <w:pPr>
              <w:jc w:val="center"/>
            </w:pPr>
            <w:r>
              <w:t>Oficial Administrativo</w:t>
            </w:r>
          </w:p>
        </w:tc>
        <w:tc>
          <w:tcPr>
            <w:tcW w:w="1559" w:type="dxa"/>
            <w:vAlign w:val="center"/>
          </w:tcPr>
          <w:p w14:paraId="01D39393"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3</w:t>
            </w:r>
          </w:p>
        </w:tc>
        <w:tc>
          <w:tcPr>
            <w:tcW w:w="1418" w:type="dxa"/>
            <w:vAlign w:val="center"/>
          </w:tcPr>
          <w:p w14:paraId="2CD11118"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4</w:t>
            </w:r>
          </w:p>
        </w:tc>
        <w:tc>
          <w:tcPr>
            <w:tcW w:w="2051" w:type="dxa"/>
            <w:vAlign w:val="center"/>
          </w:tcPr>
          <w:p w14:paraId="6B89A361"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Equilibrada</w:t>
            </w:r>
          </w:p>
        </w:tc>
      </w:tr>
      <w:tr w:rsidR="00D92DB8" w14:paraId="2EF7515E" w14:textId="77777777" w:rsidTr="000A01B1">
        <w:trPr>
          <w:trHeight w:val="49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1D9F7E0" w14:textId="77777777" w:rsidR="00D92DB8" w:rsidRDefault="00D92DB8" w:rsidP="000A01B1">
            <w:pPr>
              <w:jc w:val="center"/>
            </w:pPr>
            <w:r>
              <w:t>Auxiliar Administrativo</w:t>
            </w:r>
          </w:p>
        </w:tc>
        <w:tc>
          <w:tcPr>
            <w:tcW w:w="1559" w:type="dxa"/>
            <w:vAlign w:val="center"/>
          </w:tcPr>
          <w:p w14:paraId="1207082C"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2</w:t>
            </w:r>
          </w:p>
        </w:tc>
        <w:tc>
          <w:tcPr>
            <w:tcW w:w="1418" w:type="dxa"/>
            <w:vAlign w:val="center"/>
          </w:tcPr>
          <w:p w14:paraId="32D13183"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2</w:t>
            </w:r>
          </w:p>
        </w:tc>
        <w:tc>
          <w:tcPr>
            <w:tcW w:w="2051" w:type="dxa"/>
            <w:vAlign w:val="center"/>
          </w:tcPr>
          <w:p w14:paraId="1E654AE7"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Equilibrada</w:t>
            </w:r>
          </w:p>
        </w:tc>
      </w:tr>
      <w:tr w:rsidR="00D92DB8" w14:paraId="15634016" w14:textId="77777777" w:rsidTr="000A01B1">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0F947A2" w14:textId="77777777" w:rsidR="00D92DB8" w:rsidRDefault="00D92DB8" w:rsidP="000A01B1">
            <w:pPr>
              <w:jc w:val="center"/>
            </w:pPr>
            <w:r>
              <w:t>Jefe de Taller</w:t>
            </w:r>
          </w:p>
        </w:tc>
        <w:tc>
          <w:tcPr>
            <w:tcW w:w="1559" w:type="dxa"/>
            <w:vAlign w:val="center"/>
          </w:tcPr>
          <w:p w14:paraId="563DEC70"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1</w:t>
            </w:r>
          </w:p>
        </w:tc>
        <w:tc>
          <w:tcPr>
            <w:tcW w:w="1418" w:type="dxa"/>
            <w:vAlign w:val="center"/>
          </w:tcPr>
          <w:p w14:paraId="20A475AE"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0</w:t>
            </w:r>
          </w:p>
        </w:tc>
        <w:tc>
          <w:tcPr>
            <w:tcW w:w="2051" w:type="dxa"/>
            <w:vAlign w:val="center"/>
          </w:tcPr>
          <w:p w14:paraId="60436AC0"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Masculinizada</w:t>
            </w:r>
          </w:p>
        </w:tc>
      </w:tr>
      <w:tr w:rsidR="00D92DB8" w14:paraId="3D0350B8" w14:textId="77777777" w:rsidTr="000A01B1">
        <w:trPr>
          <w:trHeight w:val="49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B9E5AE5" w14:textId="77777777" w:rsidR="00D92DB8" w:rsidRDefault="00D92DB8" w:rsidP="000A01B1">
            <w:pPr>
              <w:jc w:val="center"/>
            </w:pPr>
            <w:r>
              <w:t>Oficial 1ª</w:t>
            </w:r>
          </w:p>
        </w:tc>
        <w:tc>
          <w:tcPr>
            <w:tcW w:w="1559" w:type="dxa"/>
            <w:vAlign w:val="center"/>
          </w:tcPr>
          <w:p w14:paraId="2511C0EF"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15</w:t>
            </w:r>
          </w:p>
        </w:tc>
        <w:tc>
          <w:tcPr>
            <w:tcW w:w="1418" w:type="dxa"/>
            <w:vAlign w:val="center"/>
          </w:tcPr>
          <w:p w14:paraId="35235E14"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0</w:t>
            </w:r>
          </w:p>
        </w:tc>
        <w:tc>
          <w:tcPr>
            <w:tcW w:w="2051" w:type="dxa"/>
            <w:vAlign w:val="center"/>
          </w:tcPr>
          <w:p w14:paraId="28DCE328"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rsidRPr="00485E30">
              <w:t>Masculinizada</w:t>
            </w:r>
          </w:p>
        </w:tc>
      </w:tr>
      <w:tr w:rsidR="00D92DB8" w14:paraId="7078FF45" w14:textId="77777777" w:rsidTr="000A01B1">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33C7EDB" w14:textId="77777777" w:rsidR="00D92DB8" w:rsidRDefault="00D92DB8" w:rsidP="000A01B1">
            <w:pPr>
              <w:jc w:val="center"/>
            </w:pPr>
            <w:r>
              <w:t>Oficial 2ª</w:t>
            </w:r>
          </w:p>
        </w:tc>
        <w:tc>
          <w:tcPr>
            <w:tcW w:w="1559" w:type="dxa"/>
            <w:vAlign w:val="center"/>
          </w:tcPr>
          <w:p w14:paraId="02DB7380"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14</w:t>
            </w:r>
          </w:p>
        </w:tc>
        <w:tc>
          <w:tcPr>
            <w:tcW w:w="1418" w:type="dxa"/>
            <w:vAlign w:val="center"/>
          </w:tcPr>
          <w:p w14:paraId="37EAA41B"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t>0</w:t>
            </w:r>
          </w:p>
        </w:tc>
        <w:tc>
          <w:tcPr>
            <w:tcW w:w="2051" w:type="dxa"/>
            <w:vAlign w:val="center"/>
          </w:tcPr>
          <w:p w14:paraId="3FA678E7" w14:textId="77777777" w:rsidR="00D92DB8" w:rsidRDefault="00D92DB8" w:rsidP="000A01B1">
            <w:pPr>
              <w:jc w:val="center"/>
              <w:cnfStyle w:val="000000100000" w:firstRow="0" w:lastRow="0" w:firstColumn="0" w:lastColumn="0" w:oddVBand="0" w:evenVBand="0" w:oddHBand="1" w:evenHBand="0" w:firstRowFirstColumn="0" w:firstRowLastColumn="0" w:lastRowFirstColumn="0" w:lastRowLastColumn="0"/>
            </w:pPr>
            <w:r w:rsidRPr="00485E30">
              <w:t>Masculinizada</w:t>
            </w:r>
          </w:p>
        </w:tc>
      </w:tr>
      <w:tr w:rsidR="00D92DB8" w14:paraId="19DB8E7D" w14:textId="77777777" w:rsidTr="000A01B1">
        <w:trPr>
          <w:trHeight w:val="49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CE5F399" w14:textId="77777777" w:rsidR="00D92DB8" w:rsidRDefault="00D92DB8" w:rsidP="000A01B1">
            <w:pPr>
              <w:jc w:val="center"/>
            </w:pPr>
            <w:r>
              <w:t>Oficial 3ª</w:t>
            </w:r>
          </w:p>
        </w:tc>
        <w:tc>
          <w:tcPr>
            <w:tcW w:w="1559" w:type="dxa"/>
            <w:vAlign w:val="center"/>
          </w:tcPr>
          <w:p w14:paraId="4CBF2666"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3</w:t>
            </w:r>
          </w:p>
        </w:tc>
        <w:tc>
          <w:tcPr>
            <w:tcW w:w="1418" w:type="dxa"/>
            <w:vAlign w:val="center"/>
          </w:tcPr>
          <w:p w14:paraId="5C30ED98"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0</w:t>
            </w:r>
          </w:p>
        </w:tc>
        <w:tc>
          <w:tcPr>
            <w:tcW w:w="2051" w:type="dxa"/>
            <w:vAlign w:val="center"/>
          </w:tcPr>
          <w:p w14:paraId="5C17D88D" w14:textId="77777777" w:rsidR="00D92DB8" w:rsidRDefault="00D92DB8" w:rsidP="000A01B1">
            <w:pPr>
              <w:jc w:val="center"/>
              <w:cnfStyle w:val="000000000000" w:firstRow="0" w:lastRow="0" w:firstColumn="0" w:lastColumn="0" w:oddVBand="0" w:evenVBand="0" w:oddHBand="0" w:evenHBand="0" w:firstRowFirstColumn="0" w:firstRowLastColumn="0" w:lastRowFirstColumn="0" w:lastRowLastColumn="0"/>
            </w:pPr>
            <w:r>
              <w:t>Masculinizada</w:t>
            </w:r>
          </w:p>
        </w:tc>
      </w:tr>
    </w:tbl>
    <w:p w14:paraId="16A1A03A" w14:textId="69DDD207" w:rsidR="004340BD" w:rsidRDefault="00D92DB8" w:rsidP="001E22ED">
      <w:pPr>
        <w:spacing w:before="240"/>
      </w:pPr>
      <w:r>
        <w:t xml:space="preserve">De estas tablas, se desprende, no sólo la masculinización general de la empresa, si no también </w:t>
      </w:r>
      <w:r w:rsidR="000A01B1">
        <w:t xml:space="preserve">que </w:t>
      </w:r>
      <w:r>
        <w:t>la empresa tiene que cambiar el lenguaje inclusivo en el organigrama.</w:t>
      </w:r>
      <w:r w:rsidR="00E35689">
        <w:tab/>
      </w:r>
      <w:r w:rsidR="00E35689">
        <w:tab/>
      </w:r>
      <w:r w:rsidR="00E35689">
        <w:tab/>
      </w:r>
      <w:r w:rsidR="00E35689">
        <w:tab/>
      </w:r>
      <w:r w:rsidR="00E35689">
        <w:tab/>
      </w:r>
      <w:r w:rsidR="00E35689">
        <w:tab/>
      </w:r>
      <w:r w:rsidR="00E35689">
        <w:tab/>
      </w:r>
    </w:p>
    <w:p w14:paraId="61BDEE73" w14:textId="77777777" w:rsidR="00D00E65" w:rsidRPr="00583A75" w:rsidRDefault="00D00E65" w:rsidP="00D00E65">
      <w:pPr>
        <w:jc w:val="center"/>
        <w:rPr>
          <w:b/>
          <w:bCs/>
        </w:rPr>
      </w:pPr>
      <w:r w:rsidRPr="009173D4">
        <w:rPr>
          <w:b/>
          <w:bCs/>
        </w:rPr>
        <w:t>Importes Efectivos Promedio</w:t>
      </w:r>
    </w:p>
    <w:tbl>
      <w:tblPr>
        <w:tblStyle w:val="Tablaconcuadrcula"/>
        <w:tblW w:w="0" w:type="auto"/>
        <w:tblLook w:val="04A0" w:firstRow="1" w:lastRow="0" w:firstColumn="1" w:lastColumn="0" w:noHBand="0" w:noVBand="1"/>
      </w:tblPr>
      <w:tblGrid>
        <w:gridCol w:w="928"/>
        <w:gridCol w:w="439"/>
        <w:gridCol w:w="882"/>
        <w:gridCol w:w="861"/>
        <w:gridCol w:w="713"/>
        <w:gridCol w:w="874"/>
        <w:gridCol w:w="1113"/>
        <w:gridCol w:w="728"/>
        <w:gridCol w:w="1026"/>
        <w:gridCol w:w="930"/>
      </w:tblGrid>
      <w:tr w:rsidR="00D00E65" w:rsidRPr="00C771DE" w14:paraId="2E51A4A4" w14:textId="77777777" w:rsidTr="00285749">
        <w:tc>
          <w:tcPr>
            <w:tcW w:w="0" w:type="auto"/>
            <w:vAlign w:val="center"/>
          </w:tcPr>
          <w:p w14:paraId="4E71955B" w14:textId="77777777" w:rsidR="00D00E65" w:rsidRPr="00C771DE" w:rsidRDefault="00D00E65" w:rsidP="00E62EE1">
            <w:pPr>
              <w:jc w:val="center"/>
              <w:rPr>
                <w:sz w:val="20"/>
                <w:szCs w:val="20"/>
              </w:rPr>
            </w:pPr>
            <w:r w:rsidRPr="00C771DE">
              <w:rPr>
                <w:sz w:val="20"/>
                <w:szCs w:val="20"/>
              </w:rPr>
              <w:t>Sexo</w:t>
            </w:r>
          </w:p>
        </w:tc>
        <w:tc>
          <w:tcPr>
            <w:tcW w:w="439" w:type="dxa"/>
            <w:vAlign w:val="center"/>
          </w:tcPr>
          <w:p w14:paraId="767BAD41" w14:textId="77777777" w:rsidR="00D00E65" w:rsidRPr="00C771DE" w:rsidRDefault="00D00E65" w:rsidP="00E62EE1">
            <w:pPr>
              <w:jc w:val="center"/>
              <w:rPr>
                <w:sz w:val="20"/>
                <w:szCs w:val="20"/>
              </w:rPr>
            </w:pPr>
            <w:r w:rsidRPr="00C771DE">
              <w:rPr>
                <w:sz w:val="20"/>
                <w:szCs w:val="20"/>
              </w:rPr>
              <w:t>Nº</w:t>
            </w:r>
          </w:p>
        </w:tc>
        <w:tc>
          <w:tcPr>
            <w:tcW w:w="882" w:type="dxa"/>
            <w:shd w:val="clear" w:color="auto" w:fill="ED7D31" w:themeFill="accent2"/>
            <w:vAlign w:val="center"/>
          </w:tcPr>
          <w:p w14:paraId="01B297B8"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SB</w:t>
            </w:r>
          </w:p>
        </w:tc>
        <w:tc>
          <w:tcPr>
            <w:tcW w:w="861" w:type="dxa"/>
            <w:shd w:val="clear" w:color="auto" w:fill="5B9BD5" w:themeFill="accent5"/>
            <w:vAlign w:val="center"/>
          </w:tcPr>
          <w:p w14:paraId="3B73201F"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Incent.</w:t>
            </w:r>
          </w:p>
        </w:tc>
        <w:tc>
          <w:tcPr>
            <w:tcW w:w="713" w:type="dxa"/>
            <w:shd w:val="clear" w:color="auto" w:fill="5B9BD5" w:themeFill="accent5"/>
            <w:vAlign w:val="center"/>
          </w:tcPr>
          <w:p w14:paraId="4AA41A88"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Ant.</w:t>
            </w:r>
          </w:p>
        </w:tc>
        <w:tc>
          <w:tcPr>
            <w:tcW w:w="874" w:type="dxa"/>
            <w:shd w:val="clear" w:color="auto" w:fill="5B9BD5" w:themeFill="accent5"/>
            <w:vAlign w:val="center"/>
          </w:tcPr>
          <w:p w14:paraId="149AB903"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Act.</w:t>
            </w:r>
          </w:p>
        </w:tc>
        <w:tc>
          <w:tcPr>
            <w:tcW w:w="1113" w:type="dxa"/>
            <w:shd w:val="clear" w:color="auto" w:fill="5B9BD5" w:themeFill="accent5"/>
            <w:vAlign w:val="center"/>
          </w:tcPr>
          <w:p w14:paraId="0EB86742"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Compl.</w:t>
            </w:r>
          </w:p>
        </w:tc>
        <w:tc>
          <w:tcPr>
            <w:tcW w:w="728" w:type="dxa"/>
            <w:shd w:val="clear" w:color="auto" w:fill="5B9BD5" w:themeFill="accent5"/>
            <w:vAlign w:val="center"/>
          </w:tcPr>
          <w:p w14:paraId="535E072C"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Enf.</w:t>
            </w:r>
          </w:p>
        </w:tc>
        <w:tc>
          <w:tcPr>
            <w:tcW w:w="1026" w:type="dxa"/>
            <w:shd w:val="clear" w:color="auto" w:fill="4472C4" w:themeFill="accent1"/>
            <w:vAlign w:val="center"/>
          </w:tcPr>
          <w:p w14:paraId="594605AA"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Total C</w:t>
            </w:r>
          </w:p>
        </w:tc>
        <w:tc>
          <w:tcPr>
            <w:tcW w:w="930" w:type="dxa"/>
            <w:shd w:val="clear" w:color="auto" w:fill="70AD47" w:themeFill="accent6"/>
            <w:vAlign w:val="center"/>
          </w:tcPr>
          <w:p w14:paraId="6E542D10"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Total Salario</w:t>
            </w:r>
          </w:p>
        </w:tc>
      </w:tr>
      <w:tr w:rsidR="00D00E65" w:rsidRPr="00C771DE" w14:paraId="0536C160" w14:textId="77777777" w:rsidTr="00E62EE1">
        <w:tc>
          <w:tcPr>
            <w:tcW w:w="0" w:type="auto"/>
            <w:gridSpan w:val="10"/>
            <w:shd w:val="clear" w:color="auto" w:fill="BFBFBF" w:themeFill="background1" w:themeFillShade="BF"/>
            <w:vAlign w:val="center"/>
          </w:tcPr>
          <w:p w14:paraId="0D25FBBA" w14:textId="77777777" w:rsidR="00D00E65" w:rsidRPr="00C771DE" w:rsidRDefault="00D00E65" w:rsidP="00E62EE1">
            <w:pPr>
              <w:jc w:val="center"/>
              <w:rPr>
                <w:sz w:val="20"/>
                <w:szCs w:val="20"/>
              </w:rPr>
            </w:pPr>
            <w:r w:rsidRPr="00C771DE">
              <w:rPr>
                <w:b/>
                <w:bCs/>
                <w:sz w:val="20"/>
                <w:szCs w:val="20"/>
              </w:rPr>
              <w:t>Total</w:t>
            </w:r>
          </w:p>
        </w:tc>
      </w:tr>
      <w:tr w:rsidR="00D00E65" w:rsidRPr="00C771DE" w14:paraId="0E91DDEB" w14:textId="77777777" w:rsidTr="00285749">
        <w:tc>
          <w:tcPr>
            <w:tcW w:w="0" w:type="auto"/>
          </w:tcPr>
          <w:p w14:paraId="20A53933" w14:textId="77777777" w:rsidR="00D00E65" w:rsidRPr="00C771DE" w:rsidRDefault="00D00E65" w:rsidP="00E62EE1">
            <w:pPr>
              <w:jc w:val="center"/>
              <w:rPr>
                <w:i/>
                <w:iCs/>
                <w:sz w:val="20"/>
                <w:szCs w:val="20"/>
              </w:rPr>
            </w:pPr>
            <w:r w:rsidRPr="00C771DE">
              <w:rPr>
                <w:i/>
                <w:iCs/>
                <w:sz w:val="20"/>
                <w:szCs w:val="20"/>
              </w:rPr>
              <w:t>Hombre</w:t>
            </w:r>
          </w:p>
        </w:tc>
        <w:tc>
          <w:tcPr>
            <w:tcW w:w="439" w:type="dxa"/>
            <w:vAlign w:val="center"/>
          </w:tcPr>
          <w:p w14:paraId="7D900B47" w14:textId="77777777" w:rsidR="00D00E65" w:rsidRPr="00C771DE" w:rsidRDefault="00D00E65" w:rsidP="00E62EE1">
            <w:pPr>
              <w:jc w:val="center"/>
              <w:rPr>
                <w:sz w:val="20"/>
                <w:szCs w:val="20"/>
              </w:rPr>
            </w:pPr>
            <w:r w:rsidRPr="00C771DE">
              <w:rPr>
                <w:sz w:val="20"/>
                <w:szCs w:val="20"/>
              </w:rPr>
              <w:t>46</w:t>
            </w:r>
          </w:p>
        </w:tc>
        <w:tc>
          <w:tcPr>
            <w:tcW w:w="882" w:type="dxa"/>
            <w:vMerge w:val="restart"/>
            <w:shd w:val="clear" w:color="auto" w:fill="F7CAAC" w:themeFill="accent2" w:themeFillTint="66"/>
            <w:vAlign w:val="center"/>
          </w:tcPr>
          <w:p w14:paraId="1A0D9403" w14:textId="77777777" w:rsidR="00D00E65" w:rsidRPr="00C771DE" w:rsidRDefault="00D00E65" w:rsidP="00E62EE1">
            <w:pPr>
              <w:jc w:val="center"/>
              <w:rPr>
                <w:sz w:val="20"/>
                <w:szCs w:val="20"/>
              </w:rPr>
            </w:pPr>
            <w:r w:rsidRPr="00C771DE">
              <w:rPr>
                <w:sz w:val="20"/>
                <w:szCs w:val="20"/>
              </w:rPr>
              <w:t>1%</w:t>
            </w:r>
          </w:p>
        </w:tc>
        <w:tc>
          <w:tcPr>
            <w:tcW w:w="861" w:type="dxa"/>
            <w:vMerge w:val="restart"/>
            <w:shd w:val="clear" w:color="auto" w:fill="9CC2E5" w:themeFill="accent5" w:themeFillTint="99"/>
            <w:vAlign w:val="center"/>
          </w:tcPr>
          <w:p w14:paraId="15F3FC40" w14:textId="77777777" w:rsidR="00D00E65" w:rsidRPr="00C771DE" w:rsidRDefault="00D00E65" w:rsidP="00E62EE1">
            <w:pPr>
              <w:jc w:val="center"/>
              <w:rPr>
                <w:sz w:val="20"/>
                <w:szCs w:val="20"/>
              </w:rPr>
            </w:pPr>
            <w:r w:rsidRPr="00C771DE">
              <w:rPr>
                <w:sz w:val="20"/>
                <w:szCs w:val="20"/>
              </w:rPr>
              <w:t>30%</w:t>
            </w:r>
          </w:p>
        </w:tc>
        <w:tc>
          <w:tcPr>
            <w:tcW w:w="713" w:type="dxa"/>
            <w:vMerge w:val="restart"/>
            <w:shd w:val="clear" w:color="auto" w:fill="9CC2E5" w:themeFill="accent5" w:themeFillTint="99"/>
            <w:vAlign w:val="center"/>
          </w:tcPr>
          <w:p w14:paraId="4C20EFD4" w14:textId="77777777" w:rsidR="00D00E65" w:rsidRPr="00C771DE" w:rsidRDefault="00D00E65" w:rsidP="00E62EE1">
            <w:pPr>
              <w:jc w:val="center"/>
              <w:rPr>
                <w:sz w:val="20"/>
                <w:szCs w:val="20"/>
              </w:rPr>
            </w:pPr>
            <w:r w:rsidRPr="00C771DE">
              <w:rPr>
                <w:sz w:val="20"/>
                <w:szCs w:val="20"/>
              </w:rPr>
              <w:t>-7%</w:t>
            </w:r>
          </w:p>
        </w:tc>
        <w:tc>
          <w:tcPr>
            <w:tcW w:w="874" w:type="dxa"/>
            <w:vMerge w:val="restart"/>
            <w:shd w:val="clear" w:color="auto" w:fill="9CC2E5" w:themeFill="accent5" w:themeFillTint="99"/>
            <w:vAlign w:val="center"/>
          </w:tcPr>
          <w:p w14:paraId="269D63EB" w14:textId="77777777" w:rsidR="00D00E65" w:rsidRPr="00C771DE" w:rsidRDefault="00D00E65" w:rsidP="00E62EE1">
            <w:pPr>
              <w:jc w:val="center"/>
              <w:rPr>
                <w:sz w:val="20"/>
                <w:szCs w:val="20"/>
              </w:rPr>
            </w:pPr>
            <w:r w:rsidRPr="00C771DE">
              <w:rPr>
                <w:sz w:val="20"/>
                <w:szCs w:val="20"/>
              </w:rPr>
              <w:t>97%</w:t>
            </w:r>
          </w:p>
        </w:tc>
        <w:tc>
          <w:tcPr>
            <w:tcW w:w="1113" w:type="dxa"/>
            <w:vMerge w:val="restart"/>
            <w:shd w:val="clear" w:color="auto" w:fill="9CC2E5" w:themeFill="accent5" w:themeFillTint="99"/>
            <w:vAlign w:val="center"/>
          </w:tcPr>
          <w:p w14:paraId="7F0F0848" w14:textId="77777777" w:rsidR="00D00E65" w:rsidRPr="00C771DE" w:rsidRDefault="00D00E65" w:rsidP="00E62EE1">
            <w:pPr>
              <w:jc w:val="center"/>
              <w:rPr>
                <w:sz w:val="20"/>
                <w:szCs w:val="20"/>
              </w:rPr>
            </w:pPr>
            <w:r w:rsidRPr="00C771DE">
              <w:rPr>
                <w:sz w:val="20"/>
                <w:szCs w:val="20"/>
              </w:rPr>
              <w:t>76%</w:t>
            </w:r>
          </w:p>
        </w:tc>
        <w:tc>
          <w:tcPr>
            <w:tcW w:w="728" w:type="dxa"/>
            <w:vMerge w:val="restart"/>
            <w:shd w:val="clear" w:color="auto" w:fill="9CC2E5" w:themeFill="accent5" w:themeFillTint="99"/>
            <w:vAlign w:val="center"/>
          </w:tcPr>
          <w:p w14:paraId="7EBDB128" w14:textId="77777777" w:rsidR="00D00E65" w:rsidRPr="00C771DE" w:rsidRDefault="00D00E65" w:rsidP="00E62EE1">
            <w:pPr>
              <w:jc w:val="center"/>
              <w:rPr>
                <w:sz w:val="20"/>
                <w:szCs w:val="20"/>
              </w:rPr>
            </w:pPr>
            <w:r w:rsidRPr="00C771DE">
              <w:rPr>
                <w:sz w:val="20"/>
                <w:szCs w:val="20"/>
              </w:rPr>
              <w:t>100%</w:t>
            </w:r>
          </w:p>
        </w:tc>
        <w:tc>
          <w:tcPr>
            <w:tcW w:w="1026" w:type="dxa"/>
            <w:vMerge w:val="restart"/>
            <w:shd w:val="clear" w:color="auto" w:fill="8EAADB" w:themeFill="accent1" w:themeFillTint="99"/>
            <w:vAlign w:val="center"/>
          </w:tcPr>
          <w:p w14:paraId="4E42473D" w14:textId="77777777" w:rsidR="00D00E65" w:rsidRPr="00C771DE" w:rsidRDefault="00D00E65" w:rsidP="00E62EE1">
            <w:pPr>
              <w:jc w:val="center"/>
              <w:rPr>
                <w:sz w:val="20"/>
                <w:szCs w:val="20"/>
              </w:rPr>
            </w:pPr>
            <w:r w:rsidRPr="00C771DE">
              <w:rPr>
                <w:sz w:val="20"/>
                <w:szCs w:val="20"/>
              </w:rPr>
              <w:t>49%</w:t>
            </w:r>
          </w:p>
        </w:tc>
        <w:tc>
          <w:tcPr>
            <w:tcW w:w="930" w:type="dxa"/>
            <w:vMerge w:val="restart"/>
            <w:shd w:val="clear" w:color="auto" w:fill="C5E0B3" w:themeFill="accent6" w:themeFillTint="66"/>
            <w:vAlign w:val="center"/>
          </w:tcPr>
          <w:p w14:paraId="5FB3C4CD" w14:textId="77777777" w:rsidR="00D00E65" w:rsidRPr="00C771DE" w:rsidRDefault="00D00E65" w:rsidP="00E62EE1">
            <w:pPr>
              <w:jc w:val="center"/>
              <w:rPr>
                <w:sz w:val="20"/>
                <w:szCs w:val="20"/>
              </w:rPr>
            </w:pPr>
            <w:r w:rsidRPr="00C771DE">
              <w:rPr>
                <w:sz w:val="20"/>
                <w:szCs w:val="20"/>
              </w:rPr>
              <w:t>27%</w:t>
            </w:r>
          </w:p>
        </w:tc>
      </w:tr>
      <w:tr w:rsidR="00D00E65" w:rsidRPr="00C771DE" w14:paraId="58213BDA" w14:textId="77777777" w:rsidTr="00285749">
        <w:tc>
          <w:tcPr>
            <w:tcW w:w="0" w:type="auto"/>
          </w:tcPr>
          <w:p w14:paraId="0CFB3400" w14:textId="77777777" w:rsidR="00D00E65" w:rsidRPr="00C771DE" w:rsidRDefault="00D00E65" w:rsidP="00E62EE1">
            <w:pPr>
              <w:jc w:val="center"/>
              <w:rPr>
                <w:i/>
                <w:iCs/>
                <w:sz w:val="20"/>
                <w:szCs w:val="20"/>
              </w:rPr>
            </w:pPr>
            <w:r w:rsidRPr="00C771DE">
              <w:rPr>
                <w:i/>
                <w:iCs/>
                <w:sz w:val="20"/>
                <w:szCs w:val="20"/>
              </w:rPr>
              <w:t>Mujer</w:t>
            </w:r>
          </w:p>
        </w:tc>
        <w:tc>
          <w:tcPr>
            <w:tcW w:w="439" w:type="dxa"/>
            <w:vAlign w:val="center"/>
          </w:tcPr>
          <w:p w14:paraId="1C069D3F" w14:textId="77777777" w:rsidR="00D00E65" w:rsidRPr="00C771DE" w:rsidRDefault="00D00E65" w:rsidP="00E62EE1">
            <w:pPr>
              <w:jc w:val="center"/>
              <w:rPr>
                <w:sz w:val="20"/>
                <w:szCs w:val="20"/>
              </w:rPr>
            </w:pPr>
            <w:r w:rsidRPr="00C771DE">
              <w:rPr>
                <w:sz w:val="20"/>
                <w:szCs w:val="20"/>
              </w:rPr>
              <w:t>6</w:t>
            </w:r>
          </w:p>
        </w:tc>
        <w:tc>
          <w:tcPr>
            <w:tcW w:w="882" w:type="dxa"/>
            <w:vMerge/>
            <w:shd w:val="clear" w:color="auto" w:fill="F7CAAC" w:themeFill="accent2" w:themeFillTint="66"/>
            <w:vAlign w:val="center"/>
          </w:tcPr>
          <w:p w14:paraId="44CB4B09" w14:textId="77777777" w:rsidR="00D00E65" w:rsidRPr="00C771DE" w:rsidRDefault="00D00E65" w:rsidP="00E62EE1">
            <w:pPr>
              <w:jc w:val="center"/>
              <w:rPr>
                <w:sz w:val="20"/>
                <w:szCs w:val="20"/>
              </w:rPr>
            </w:pPr>
          </w:p>
        </w:tc>
        <w:tc>
          <w:tcPr>
            <w:tcW w:w="861" w:type="dxa"/>
            <w:vMerge/>
            <w:shd w:val="clear" w:color="auto" w:fill="9CC2E5" w:themeFill="accent5" w:themeFillTint="99"/>
            <w:vAlign w:val="center"/>
          </w:tcPr>
          <w:p w14:paraId="460A673E" w14:textId="77777777" w:rsidR="00D00E65" w:rsidRPr="00C771DE" w:rsidRDefault="00D00E65" w:rsidP="00E62EE1">
            <w:pPr>
              <w:jc w:val="center"/>
              <w:rPr>
                <w:sz w:val="20"/>
                <w:szCs w:val="20"/>
              </w:rPr>
            </w:pPr>
          </w:p>
        </w:tc>
        <w:tc>
          <w:tcPr>
            <w:tcW w:w="713" w:type="dxa"/>
            <w:vMerge/>
            <w:shd w:val="clear" w:color="auto" w:fill="9CC2E5" w:themeFill="accent5" w:themeFillTint="99"/>
            <w:vAlign w:val="center"/>
          </w:tcPr>
          <w:p w14:paraId="1827A099" w14:textId="77777777" w:rsidR="00D00E65" w:rsidRPr="00C771DE" w:rsidRDefault="00D00E65" w:rsidP="00E62EE1">
            <w:pPr>
              <w:jc w:val="center"/>
              <w:rPr>
                <w:sz w:val="20"/>
                <w:szCs w:val="20"/>
              </w:rPr>
            </w:pPr>
          </w:p>
        </w:tc>
        <w:tc>
          <w:tcPr>
            <w:tcW w:w="874" w:type="dxa"/>
            <w:vMerge/>
            <w:shd w:val="clear" w:color="auto" w:fill="9CC2E5" w:themeFill="accent5" w:themeFillTint="99"/>
            <w:vAlign w:val="center"/>
          </w:tcPr>
          <w:p w14:paraId="4348D6B6" w14:textId="77777777" w:rsidR="00D00E65" w:rsidRPr="00C771DE" w:rsidRDefault="00D00E65" w:rsidP="00E62EE1">
            <w:pPr>
              <w:jc w:val="center"/>
              <w:rPr>
                <w:sz w:val="20"/>
                <w:szCs w:val="20"/>
              </w:rPr>
            </w:pPr>
          </w:p>
        </w:tc>
        <w:tc>
          <w:tcPr>
            <w:tcW w:w="1113" w:type="dxa"/>
            <w:vMerge/>
            <w:shd w:val="clear" w:color="auto" w:fill="9CC2E5" w:themeFill="accent5" w:themeFillTint="99"/>
            <w:vAlign w:val="center"/>
          </w:tcPr>
          <w:p w14:paraId="5C61E8BF" w14:textId="77777777" w:rsidR="00D00E65" w:rsidRPr="00C771DE" w:rsidRDefault="00D00E65" w:rsidP="00E62EE1">
            <w:pPr>
              <w:jc w:val="center"/>
              <w:rPr>
                <w:sz w:val="20"/>
                <w:szCs w:val="20"/>
              </w:rPr>
            </w:pPr>
          </w:p>
        </w:tc>
        <w:tc>
          <w:tcPr>
            <w:tcW w:w="728" w:type="dxa"/>
            <w:vMerge/>
            <w:shd w:val="clear" w:color="auto" w:fill="9CC2E5" w:themeFill="accent5" w:themeFillTint="99"/>
            <w:vAlign w:val="center"/>
          </w:tcPr>
          <w:p w14:paraId="332ABF0E" w14:textId="77777777" w:rsidR="00D00E65" w:rsidRPr="00C771DE" w:rsidRDefault="00D00E65" w:rsidP="00E62EE1">
            <w:pPr>
              <w:jc w:val="center"/>
              <w:rPr>
                <w:sz w:val="20"/>
                <w:szCs w:val="20"/>
              </w:rPr>
            </w:pPr>
          </w:p>
        </w:tc>
        <w:tc>
          <w:tcPr>
            <w:tcW w:w="1026" w:type="dxa"/>
            <w:vMerge/>
            <w:shd w:val="clear" w:color="auto" w:fill="8EAADB" w:themeFill="accent1" w:themeFillTint="99"/>
            <w:vAlign w:val="center"/>
          </w:tcPr>
          <w:p w14:paraId="09F0437F" w14:textId="77777777" w:rsidR="00D00E65" w:rsidRPr="00C771DE" w:rsidRDefault="00D00E65" w:rsidP="00E62EE1">
            <w:pPr>
              <w:jc w:val="center"/>
              <w:rPr>
                <w:sz w:val="20"/>
                <w:szCs w:val="20"/>
              </w:rPr>
            </w:pPr>
          </w:p>
        </w:tc>
        <w:tc>
          <w:tcPr>
            <w:tcW w:w="930" w:type="dxa"/>
            <w:vMerge/>
            <w:shd w:val="clear" w:color="auto" w:fill="C5E0B3" w:themeFill="accent6" w:themeFillTint="66"/>
            <w:vAlign w:val="center"/>
          </w:tcPr>
          <w:p w14:paraId="615A1695" w14:textId="77777777" w:rsidR="00D00E65" w:rsidRPr="00C771DE" w:rsidRDefault="00D00E65" w:rsidP="00E62EE1">
            <w:pPr>
              <w:jc w:val="center"/>
              <w:rPr>
                <w:sz w:val="20"/>
                <w:szCs w:val="20"/>
              </w:rPr>
            </w:pPr>
          </w:p>
        </w:tc>
      </w:tr>
      <w:tr w:rsidR="00D00E65" w:rsidRPr="00C771DE" w14:paraId="7DADDB69" w14:textId="77777777" w:rsidTr="00E62EE1">
        <w:tc>
          <w:tcPr>
            <w:tcW w:w="0" w:type="auto"/>
            <w:gridSpan w:val="10"/>
            <w:shd w:val="clear" w:color="auto" w:fill="D9D9D9" w:themeFill="background1" w:themeFillShade="D9"/>
            <w:vAlign w:val="center"/>
          </w:tcPr>
          <w:p w14:paraId="0E01FF5A" w14:textId="12A48ACE" w:rsidR="00D00E65" w:rsidRPr="00C771DE" w:rsidRDefault="00101B0B" w:rsidP="00E62EE1">
            <w:pPr>
              <w:jc w:val="center"/>
              <w:rPr>
                <w:sz w:val="20"/>
                <w:szCs w:val="20"/>
              </w:rPr>
            </w:pPr>
            <w:r>
              <w:rPr>
                <w:b/>
                <w:bCs/>
                <w:sz w:val="20"/>
                <w:szCs w:val="20"/>
              </w:rPr>
              <w:t>Agrupación 03</w:t>
            </w:r>
          </w:p>
        </w:tc>
      </w:tr>
      <w:tr w:rsidR="00D00E65" w:rsidRPr="00C771DE" w14:paraId="76E04D9B" w14:textId="77777777" w:rsidTr="00285749">
        <w:tc>
          <w:tcPr>
            <w:tcW w:w="0" w:type="auto"/>
          </w:tcPr>
          <w:p w14:paraId="11C7426F" w14:textId="77777777" w:rsidR="00D00E65" w:rsidRPr="00C771DE" w:rsidRDefault="00D00E65" w:rsidP="00E62EE1">
            <w:pPr>
              <w:jc w:val="center"/>
              <w:rPr>
                <w:i/>
                <w:iCs/>
                <w:sz w:val="20"/>
                <w:szCs w:val="20"/>
              </w:rPr>
            </w:pPr>
            <w:r w:rsidRPr="00C771DE">
              <w:rPr>
                <w:i/>
                <w:iCs/>
                <w:sz w:val="20"/>
                <w:szCs w:val="20"/>
              </w:rPr>
              <w:t>Hombre</w:t>
            </w:r>
          </w:p>
        </w:tc>
        <w:tc>
          <w:tcPr>
            <w:tcW w:w="439" w:type="dxa"/>
            <w:vAlign w:val="center"/>
          </w:tcPr>
          <w:p w14:paraId="244C5665" w14:textId="600B1AE7" w:rsidR="00D00E65" w:rsidRPr="00C771DE" w:rsidRDefault="00D55B96" w:rsidP="00E62EE1">
            <w:pPr>
              <w:jc w:val="center"/>
              <w:rPr>
                <w:sz w:val="20"/>
                <w:szCs w:val="20"/>
              </w:rPr>
            </w:pPr>
            <w:r>
              <w:rPr>
                <w:sz w:val="20"/>
                <w:szCs w:val="20"/>
              </w:rPr>
              <w:t>5</w:t>
            </w:r>
          </w:p>
        </w:tc>
        <w:tc>
          <w:tcPr>
            <w:tcW w:w="882" w:type="dxa"/>
            <w:vMerge w:val="restart"/>
            <w:shd w:val="clear" w:color="auto" w:fill="F7CAAC" w:themeFill="accent2" w:themeFillTint="66"/>
            <w:vAlign w:val="center"/>
          </w:tcPr>
          <w:p w14:paraId="1F9B31C4" w14:textId="53838284" w:rsidR="00D00E65" w:rsidRPr="00C771DE" w:rsidRDefault="001D7257" w:rsidP="00E62EE1">
            <w:pPr>
              <w:jc w:val="center"/>
              <w:rPr>
                <w:sz w:val="20"/>
                <w:szCs w:val="20"/>
              </w:rPr>
            </w:pPr>
            <w:r w:rsidRPr="001D7257">
              <w:rPr>
                <w:sz w:val="20"/>
                <w:szCs w:val="20"/>
              </w:rPr>
              <w:t>-37%</w:t>
            </w:r>
          </w:p>
        </w:tc>
        <w:tc>
          <w:tcPr>
            <w:tcW w:w="861" w:type="dxa"/>
            <w:vMerge w:val="restart"/>
            <w:shd w:val="clear" w:color="auto" w:fill="9CC2E5" w:themeFill="accent5" w:themeFillTint="99"/>
            <w:vAlign w:val="center"/>
          </w:tcPr>
          <w:p w14:paraId="1FD0F436" w14:textId="1D20B696" w:rsidR="00D00E65" w:rsidRPr="00C771DE" w:rsidRDefault="008E4612" w:rsidP="00E62EE1">
            <w:pPr>
              <w:jc w:val="center"/>
              <w:rPr>
                <w:sz w:val="20"/>
                <w:szCs w:val="20"/>
              </w:rPr>
            </w:pPr>
            <w:r w:rsidRPr="008E4612">
              <w:rPr>
                <w:sz w:val="20"/>
                <w:szCs w:val="20"/>
              </w:rPr>
              <w:t>-207%</w:t>
            </w:r>
          </w:p>
        </w:tc>
        <w:tc>
          <w:tcPr>
            <w:tcW w:w="713" w:type="dxa"/>
            <w:vMerge w:val="restart"/>
            <w:shd w:val="clear" w:color="auto" w:fill="9CC2E5" w:themeFill="accent5" w:themeFillTint="99"/>
            <w:vAlign w:val="center"/>
          </w:tcPr>
          <w:p w14:paraId="2E358473" w14:textId="44C905B9" w:rsidR="00D00E65" w:rsidRPr="00C771DE" w:rsidRDefault="00D00E65" w:rsidP="00E62EE1">
            <w:pPr>
              <w:jc w:val="center"/>
              <w:rPr>
                <w:sz w:val="20"/>
                <w:szCs w:val="20"/>
              </w:rPr>
            </w:pPr>
          </w:p>
        </w:tc>
        <w:tc>
          <w:tcPr>
            <w:tcW w:w="874" w:type="dxa"/>
            <w:vMerge w:val="restart"/>
            <w:shd w:val="clear" w:color="auto" w:fill="9CC2E5" w:themeFill="accent5" w:themeFillTint="99"/>
            <w:vAlign w:val="center"/>
          </w:tcPr>
          <w:p w14:paraId="5626F888" w14:textId="0BDD5315" w:rsidR="00D00E65" w:rsidRPr="00C771DE" w:rsidRDefault="00D00E65" w:rsidP="00E62EE1">
            <w:pPr>
              <w:jc w:val="center"/>
              <w:rPr>
                <w:sz w:val="20"/>
                <w:szCs w:val="20"/>
              </w:rPr>
            </w:pPr>
          </w:p>
        </w:tc>
        <w:tc>
          <w:tcPr>
            <w:tcW w:w="1113" w:type="dxa"/>
            <w:vMerge w:val="restart"/>
            <w:shd w:val="clear" w:color="auto" w:fill="9CC2E5" w:themeFill="accent5" w:themeFillTint="99"/>
            <w:vAlign w:val="center"/>
          </w:tcPr>
          <w:p w14:paraId="3019618F" w14:textId="7BCD6333" w:rsidR="00D00E65" w:rsidRPr="00C771DE" w:rsidRDefault="00747F06" w:rsidP="00E62EE1">
            <w:pPr>
              <w:jc w:val="center"/>
              <w:rPr>
                <w:sz w:val="20"/>
                <w:szCs w:val="20"/>
              </w:rPr>
            </w:pPr>
            <w:r w:rsidRPr="00747F06">
              <w:rPr>
                <w:sz w:val="20"/>
                <w:szCs w:val="20"/>
              </w:rPr>
              <w:t>-12436%</w:t>
            </w:r>
          </w:p>
        </w:tc>
        <w:tc>
          <w:tcPr>
            <w:tcW w:w="728" w:type="dxa"/>
            <w:vMerge w:val="restart"/>
            <w:shd w:val="clear" w:color="auto" w:fill="9CC2E5" w:themeFill="accent5" w:themeFillTint="99"/>
            <w:vAlign w:val="center"/>
          </w:tcPr>
          <w:p w14:paraId="58C070DB" w14:textId="26F1EC1A" w:rsidR="00D00E65" w:rsidRPr="00C771DE" w:rsidRDefault="00747F06" w:rsidP="00E62EE1">
            <w:pPr>
              <w:jc w:val="center"/>
              <w:rPr>
                <w:sz w:val="20"/>
                <w:szCs w:val="20"/>
              </w:rPr>
            </w:pPr>
            <w:r w:rsidRPr="00747F06">
              <w:rPr>
                <w:sz w:val="20"/>
                <w:szCs w:val="20"/>
              </w:rPr>
              <w:t>100%</w:t>
            </w:r>
          </w:p>
        </w:tc>
        <w:tc>
          <w:tcPr>
            <w:tcW w:w="1026" w:type="dxa"/>
            <w:vMerge w:val="restart"/>
            <w:shd w:val="clear" w:color="auto" w:fill="8EAADB" w:themeFill="accent1" w:themeFillTint="99"/>
            <w:vAlign w:val="center"/>
          </w:tcPr>
          <w:p w14:paraId="69B66D74" w14:textId="16D4A8F9" w:rsidR="00D00E65" w:rsidRPr="00C771DE" w:rsidRDefault="00285749" w:rsidP="00E62EE1">
            <w:pPr>
              <w:jc w:val="center"/>
              <w:rPr>
                <w:sz w:val="20"/>
                <w:szCs w:val="20"/>
              </w:rPr>
            </w:pPr>
            <w:r w:rsidRPr="00285749">
              <w:rPr>
                <w:sz w:val="20"/>
                <w:szCs w:val="20"/>
              </w:rPr>
              <w:t>-269%</w:t>
            </w:r>
          </w:p>
        </w:tc>
        <w:tc>
          <w:tcPr>
            <w:tcW w:w="930" w:type="dxa"/>
            <w:vMerge w:val="restart"/>
            <w:shd w:val="clear" w:color="auto" w:fill="C5E0B3" w:themeFill="accent6" w:themeFillTint="66"/>
            <w:vAlign w:val="center"/>
          </w:tcPr>
          <w:p w14:paraId="1691EA90" w14:textId="19624795" w:rsidR="00D00E65" w:rsidRPr="00C771DE" w:rsidRDefault="00285749" w:rsidP="00E62EE1">
            <w:pPr>
              <w:jc w:val="center"/>
              <w:rPr>
                <w:sz w:val="20"/>
                <w:szCs w:val="20"/>
              </w:rPr>
            </w:pPr>
            <w:r w:rsidRPr="00285749">
              <w:rPr>
                <w:sz w:val="20"/>
                <w:szCs w:val="20"/>
              </w:rPr>
              <w:t>-88%</w:t>
            </w:r>
          </w:p>
        </w:tc>
      </w:tr>
      <w:tr w:rsidR="00D00E65" w:rsidRPr="00C771DE" w14:paraId="31BAC974" w14:textId="77777777" w:rsidTr="00285749">
        <w:tc>
          <w:tcPr>
            <w:tcW w:w="0" w:type="auto"/>
          </w:tcPr>
          <w:p w14:paraId="160E3576" w14:textId="77777777" w:rsidR="00D00E65" w:rsidRPr="00C771DE" w:rsidRDefault="00D00E65" w:rsidP="00E62EE1">
            <w:pPr>
              <w:jc w:val="center"/>
              <w:rPr>
                <w:i/>
                <w:iCs/>
                <w:sz w:val="20"/>
                <w:szCs w:val="20"/>
              </w:rPr>
            </w:pPr>
            <w:r w:rsidRPr="00C771DE">
              <w:rPr>
                <w:i/>
                <w:iCs/>
                <w:sz w:val="20"/>
                <w:szCs w:val="20"/>
              </w:rPr>
              <w:t>Mujer</w:t>
            </w:r>
          </w:p>
        </w:tc>
        <w:tc>
          <w:tcPr>
            <w:tcW w:w="439" w:type="dxa"/>
            <w:vAlign w:val="center"/>
          </w:tcPr>
          <w:p w14:paraId="3A25B6FA" w14:textId="0B87E049" w:rsidR="00D00E65" w:rsidRPr="00C771DE" w:rsidRDefault="00D55B96" w:rsidP="00E62EE1">
            <w:pPr>
              <w:jc w:val="center"/>
              <w:rPr>
                <w:sz w:val="20"/>
                <w:szCs w:val="20"/>
              </w:rPr>
            </w:pPr>
            <w:r>
              <w:rPr>
                <w:sz w:val="20"/>
                <w:szCs w:val="20"/>
              </w:rPr>
              <w:t>2</w:t>
            </w:r>
          </w:p>
        </w:tc>
        <w:tc>
          <w:tcPr>
            <w:tcW w:w="882" w:type="dxa"/>
            <w:vMerge/>
            <w:shd w:val="clear" w:color="auto" w:fill="F7CAAC" w:themeFill="accent2" w:themeFillTint="66"/>
            <w:vAlign w:val="center"/>
          </w:tcPr>
          <w:p w14:paraId="53E956C2" w14:textId="77777777" w:rsidR="00D00E65" w:rsidRPr="00C771DE" w:rsidRDefault="00D00E65" w:rsidP="00E62EE1">
            <w:pPr>
              <w:jc w:val="center"/>
              <w:rPr>
                <w:sz w:val="20"/>
                <w:szCs w:val="20"/>
              </w:rPr>
            </w:pPr>
          </w:p>
        </w:tc>
        <w:tc>
          <w:tcPr>
            <w:tcW w:w="861" w:type="dxa"/>
            <w:vMerge/>
            <w:shd w:val="clear" w:color="auto" w:fill="9CC2E5" w:themeFill="accent5" w:themeFillTint="99"/>
            <w:vAlign w:val="center"/>
          </w:tcPr>
          <w:p w14:paraId="39B22452" w14:textId="77777777" w:rsidR="00D00E65" w:rsidRPr="00C771DE" w:rsidRDefault="00D00E65" w:rsidP="00E62EE1">
            <w:pPr>
              <w:jc w:val="center"/>
              <w:rPr>
                <w:sz w:val="20"/>
                <w:szCs w:val="20"/>
              </w:rPr>
            </w:pPr>
          </w:p>
        </w:tc>
        <w:tc>
          <w:tcPr>
            <w:tcW w:w="713" w:type="dxa"/>
            <w:vMerge/>
            <w:shd w:val="clear" w:color="auto" w:fill="9CC2E5" w:themeFill="accent5" w:themeFillTint="99"/>
            <w:vAlign w:val="center"/>
          </w:tcPr>
          <w:p w14:paraId="02284173" w14:textId="77777777" w:rsidR="00D00E65" w:rsidRPr="00C771DE" w:rsidRDefault="00D00E65" w:rsidP="00E62EE1">
            <w:pPr>
              <w:jc w:val="center"/>
              <w:rPr>
                <w:sz w:val="20"/>
                <w:szCs w:val="20"/>
              </w:rPr>
            </w:pPr>
          </w:p>
        </w:tc>
        <w:tc>
          <w:tcPr>
            <w:tcW w:w="874" w:type="dxa"/>
            <w:vMerge/>
            <w:shd w:val="clear" w:color="auto" w:fill="9CC2E5" w:themeFill="accent5" w:themeFillTint="99"/>
            <w:vAlign w:val="center"/>
          </w:tcPr>
          <w:p w14:paraId="5D637C38" w14:textId="77777777" w:rsidR="00D00E65" w:rsidRPr="00C771DE" w:rsidRDefault="00D00E65" w:rsidP="00E62EE1">
            <w:pPr>
              <w:jc w:val="center"/>
              <w:rPr>
                <w:sz w:val="20"/>
                <w:szCs w:val="20"/>
              </w:rPr>
            </w:pPr>
          </w:p>
        </w:tc>
        <w:tc>
          <w:tcPr>
            <w:tcW w:w="1113" w:type="dxa"/>
            <w:vMerge/>
            <w:shd w:val="clear" w:color="auto" w:fill="9CC2E5" w:themeFill="accent5" w:themeFillTint="99"/>
            <w:vAlign w:val="center"/>
          </w:tcPr>
          <w:p w14:paraId="4CA146F6" w14:textId="77777777" w:rsidR="00D00E65" w:rsidRPr="00C771DE" w:rsidRDefault="00D00E65" w:rsidP="00E62EE1">
            <w:pPr>
              <w:jc w:val="center"/>
              <w:rPr>
                <w:sz w:val="20"/>
                <w:szCs w:val="20"/>
              </w:rPr>
            </w:pPr>
          </w:p>
        </w:tc>
        <w:tc>
          <w:tcPr>
            <w:tcW w:w="728" w:type="dxa"/>
            <w:vMerge/>
            <w:shd w:val="clear" w:color="auto" w:fill="9CC2E5" w:themeFill="accent5" w:themeFillTint="99"/>
            <w:vAlign w:val="center"/>
          </w:tcPr>
          <w:p w14:paraId="622C3B4F" w14:textId="77777777" w:rsidR="00D00E65" w:rsidRPr="00C771DE" w:rsidRDefault="00D00E65" w:rsidP="00E62EE1">
            <w:pPr>
              <w:jc w:val="center"/>
              <w:rPr>
                <w:sz w:val="20"/>
                <w:szCs w:val="20"/>
              </w:rPr>
            </w:pPr>
          </w:p>
        </w:tc>
        <w:tc>
          <w:tcPr>
            <w:tcW w:w="1026" w:type="dxa"/>
            <w:vMerge/>
            <w:shd w:val="clear" w:color="auto" w:fill="8EAADB" w:themeFill="accent1" w:themeFillTint="99"/>
            <w:vAlign w:val="center"/>
          </w:tcPr>
          <w:p w14:paraId="55EC2DC6" w14:textId="77777777" w:rsidR="00D00E65" w:rsidRPr="00C771DE" w:rsidRDefault="00D00E65" w:rsidP="00E62EE1">
            <w:pPr>
              <w:jc w:val="center"/>
              <w:rPr>
                <w:sz w:val="20"/>
                <w:szCs w:val="20"/>
              </w:rPr>
            </w:pPr>
          </w:p>
        </w:tc>
        <w:tc>
          <w:tcPr>
            <w:tcW w:w="930" w:type="dxa"/>
            <w:vMerge/>
            <w:shd w:val="clear" w:color="auto" w:fill="C5E0B3" w:themeFill="accent6" w:themeFillTint="66"/>
            <w:vAlign w:val="center"/>
          </w:tcPr>
          <w:p w14:paraId="60A4EA3B" w14:textId="77777777" w:rsidR="00D00E65" w:rsidRPr="00C771DE" w:rsidRDefault="00D00E65" w:rsidP="00E62EE1">
            <w:pPr>
              <w:jc w:val="center"/>
              <w:rPr>
                <w:sz w:val="20"/>
                <w:szCs w:val="20"/>
              </w:rPr>
            </w:pPr>
          </w:p>
        </w:tc>
      </w:tr>
      <w:tr w:rsidR="00D00E65" w:rsidRPr="00C771DE" w14:paraId="586A6C78" w14:textId="77777777" w:rsidTr="00E62EE1">
        <w:tc>
          <w:tcPr>
            <w:tcW w:w="0" w:type="auto"/>
            <w:gridSpan w:val="10"/>
            <w:shd w:val="clear" w:color="auto" w:fill="D9D9D9" w:themeFill="background1" w:themeFillShade="D9"/>
            <w:vAlign w:val="center"/>
          </w:tcPr>
          <w:p w14:paraId="65CF2FD2" w14:textId="4C667BAB" w:rsidR="00D00E65" w:rsidRPr="00C771DE" w:rsidRDefault="00101B0B" w:rsidP="00E62EE1">
            <w:pPr>
              <w:jc w:val="center"/>
              <w:rPr>
                <w:sz w:val="20"/>
                <w:szCs w:val="20"/>
              </w:rPr>
            </w:pPr>
            <w:r>
              <w:rPr>
                <w:b/>
                <w:bCs/>
                <w:sz w:val="20"/>
                <w:szCs w:val="20"/>
              </w:rPr>
              <w:t>Agrupación 05</w:t>
            </w:r>
          </w:p>
        </w:tc>
      </w:tr>
      <w:tr w:rsidR="00D00E65" w:rsidRPr="00C771DE" w14:paraId="09CE7537" w14:textId="77777777" w:rsidTr="00285749">
        <w:tc>
          <w:tcPr>
            <w:tcW w:w="0" w:type="auto"/>
          </w:tcPr>
          <w:p w14:paraId="05D027FD" w14:textId="77777777" w:rsidR="00D00E65" w:rsidRPr="00C771DE" w:rsidRDefault="00D00E65" w:rsidP="00E62EE1">
            <w:pPr>
              <w:jc w:val="center"/>
              <w:rPr>
                <w:i/>
                <w:iCs/>
                <w:sz w:val="20"/>
                <w:szCs w:val="20"/>
              </w:rPr>
            </w:pPr>
            <w:r w:rsidRPr="00C771DE">
              <w:rPr>
                <w:i/>
                <w:iCs/>
                <w:sz w:val="20"/>
                <w:szCs w:val="20"/>
              </w:rPr>
              <w:t>Hombre</w:t>
            </w:r>
          </w:p>
        </w:tc>
        <w:tc>
          <w:tcPr>
            <w:tcW w:w="439" w:type="dxa"/>
            <w:vAlign w:val="center"/>
          </w:tcPr>
          <w:p w14:paraId="1D9ADA12" w14:textId="606D0CAE" w:rsidR="00D00E65" w:rsidRPr="00C771DE" w:rsidRDefault="00D55B96" w:rsidP="00E62EE1">
            <w:pPr>
              <w:jc w:val="center"/>
              <w:rPr>
                <w:sz w:val="20"/>
                <w:szCs w:val="20"/>
              </w:rPr>
            </w:pPr>
            <w:r>
              <w:rPr>
                <w:sz w:val="20"/>
                <w:szCs w:val="20"/>
              </w:rPr>
              <w:t>19</w:t>
            </w:r>
          </w:p>
        </w:tc>
        <w:tc>
          <w:tcPr>
            <w:tcW w:w="882" w:type="dxa"/>
            <w:vMerge w:val="restart"/>
            <w:shd w:val="clear" w:color="auto" w:fill="F7CAAC" w:themeFill="accent2" w:themeFillTint="66"/>
            <w:vAlign w:val="center"/>
          </w:tcPr>
          <w:p w14:paraId="58ACB11D" w14:textId="76249FC6" w:rsidR="00D00E65" w:rsidRPr="00C771DE" w:rsidRDefault="00285749" w:rsidP="00E62EE1">
            <w:pPr>
              <w:jc w:val="center"/>
              <w:rPr>
                <w:sz w:val="20"/>
                <w:szCs w:val="20"/>
              </w:rPr>
            </w:pPr>
            <w:r w:rsidRPr="00285749">
              <w:rPr>
                <w:sz w:val="20"/>
                <w:szCs w:val="20"/>
              </w:rPr>
              <w:t>12%</w:t>
            </w:r>
          </w:p>
        </w:tc>
        <w:tc>
          <w:tcPr>
            <w:tcW w:w="861" w:type="dxa"/>
            <w:vMerge w:val="restart"/>
            <w:shd w:val="clear" w:color="auto" w:fill="9CC2E5" w:themeFill="accent5" w:themeFillTint="99"/>
            <w:vAlign w:val="center"/>
          </w:tcPr>
          <w:p w14:paraId="741397CC" w14:textId="3E8CFDF8" w:rsidR="00D00E65" w:rsidRPr="00C771DE" w:rsidRDefault="00285749" w:rsidP="00E62EE1">
            <w:pPr>
              <w:jc w:val="center"/>
              <w:rPr>
                <w:sz w:val="20"/>
                <w:szCs w:val="20"/>
              </w:rPr>
            </w:pPr>
            <w:r w:rsidRPr="00285749">
              <w:rPr>
                <w:sz w:val="20"/>
                <w:szCs w:val="20"/>
              </w:rPr>
              <w:t>59%</w:t>
            </w:r>
          </w:p>
        </w:tc>
        <w:tc>
          <w:tcPr>
            <w:tcW w:w="713" w:type="dxa"/>
            <w:vMerge w:val="restart"/>
            <w:shd w:val="clear" w:color="auto" w:fill="9CC2E5" w:themeFill="accent5" w:themeFillTint="99"/>
            <w:vAlign w:val="center"/>
          </w:tcPr>
          <w:p w14:paraId="2EB36D63" w14:textId="58AA3CD4" w:rsidR="00D00E65" w:rsidRPr="00C771DE" w:rsidRDefault="00285749" w:rsidP="00E62EE1">
            <w:pPr>
              <w:jc w:val="center"/>
              <w:rPr>
                <w:sz w:val="20"/>
                <w:szCs w:val="20"/>
              </w:rPr>
            </w:pPr>
            <w:r w:rsidRPr="00285749">
              <w:rPr>
                <w:sz w:val="20"/>
                <w:szCs w:val="20"/>
              </w:rPr>
              <w:t>24%</w:t>
            </w:r>
          </w:p>
        </w:tc>
        <w:tc>
          <w:tcPr>
            <w:tcW w:w="874" w:type="dxa"/>
            <w:vMerge w:val="restart"/>
            <w:shd w:val="clear" w:color="auto" w:fill="9CC2E5" w:themeFill="accent5" w:themeFillTint="99"/>
            <w:vAlign w:val="center"/>
          </w:tcPr>
          <w:p w14:paraId="3478479B" w14:textId="2C3CEF30" w:rsidR="00D00E65" w:rsidRPr="00C771DE" w:rsidRDefault="00285749" w:rsidP="00E62EE1">
            <w:pPr>
              <w:jc w:val="center"/>
              <w:rPr>
                <w:sz w:val="20"/>
                <w:szCs w:val="20"/>
              </w:rPr>
            </w:pPr>
            <w:r w:rsidRPr="00285749">
              <w:rPr>
                <w:sz w:val="20"/>
                <w:szCs w:val="20"/>
              </w:rPr>
              <w:t>100%</w:t>
            </w:r>
          </w:p>
        </w:tc>
        <w:tc>
          <w:tcPr>
            <w:tcW w:w="1113" w:type="dxa"/>
            <w:vMerge w:val="restart"/>
            <w:shd w:val="clear" w:color="auto" w:fill="9CC2E5" w:themeFill="accent5" w:themeFillTint="99"/>
            <w:vAlign w:val="center"/>
          </w:tcPr>
          <w:p w14:paraId="055FDA95" w14:textId="1BA19E45" w:rsidR="00D00E65" w:rsidRPr="00C771DE" w:rsidRDefault="00285749" w:rsidP="00E62EE1">
            <w:pPr>
              <w:jc w:val="center"/>
              <w:rPr>
                <w:sz w:val="20"/>
                <w:szCs w:val="20"/>
              </w:rPr>
            </w:pPr>
            <w:r w:rsidRPr="00285749">
              <w:rPr>
                <w:sz w:val="20"/>
                <w:szCs w:val="20"/>
              </w:rPr>
              <w:t>98%</w:t>
            </w:r>
          </w:p>
        </w:tc>
        <w:tc>
          <w:tcPr>
            <w:tcW w:w="728" w:type="dxa"/>
            <w:vMerge w:val="restart"/>
            <w:shd w:val="clear" w:color="auto" w:fill="9CC2E5" w:themeFill="accent5" w:themeFillTint="99"/>
            <w:vAlign w:val="center"/>
          </w:tcPr>
          <w:p w14:paraId="49512E5D" w14:textId="031E7DC9" w:rsidR="00D00E65" w:rsidRPr="00C771DE" w:rsidRDefault="00285749" w:rsidP="00E62EE1">
            <w:pPr>
              <w:jc w:val="center"/>
              <w:rPr>
                <w:sz w:val="20"/>
                <w:szCs w:val="20"/>
              </w:rPr>
            </w:pPr>
            <w:r w:rsidRPr="00285749">
              <w:rPr>
                <w:sz w:val="20"/>
                <w:szCs w:val="20"/>
              </w:rPr>
              <w:t>100%</w:t>
            </w:r>
          </w:p>
        </w:tc>
        <w:tc>
          <w:tcPr>
            <w:tcW w:w="1026" w:type="dxa"/>
            <w:vMerge w:val="restart"/>
            <w:shd w:val="clear" w:color="auto" w:fill="8EAADB" w:themeFill="accent1" w:themeFillTint="99"/>
            <w:vAlign w:val="center"/>
          </w:tcPr>
          <w:p w14:paraId="4A6C9461" w14:textId="4C3DB963" w:rsidR="00D00E65" w:rsidRPr="00C771DE" w:rsidRDefault="00285749" w:rsidP="00E62EE1">
            <w:pPr>
              <w:jc w:val="center"/>
              <w:rPr>
                <w:sz w:val="20"/>
                <w:szCs w:val="20"/>
              </w:rPr>
            </w:pPr>
            <w:r w:rsidRPr="00285749">
              <w:rPr>
                <w:sz w:val="20"/>
                <w:szCs w:val="20"/>
              </w:rPr>
              <w:t>58%</w:t>
            </w:r>
          </w:p>
        </w:tc>
        <w:tc>
          <w:tcPr>
            <w:tcW w:w="930" w:type="dxa"/>
            <w:vMerge w:val="restart"/>
            <w:shd w:val="clear" w:color="auto" w:fill="C5E0B3" w:themeFill="accent6" w:themeFillTint="66"/>
            <w:vAlign w:val="center"/>
          </w:tcPr>
          <w:p w14:paraId="42852AF9" w14:textId="174694DF" w:rsidR="00D00E65" w:rsidRPr="00C771DE" w:rsidRDefault="00285749" w:rsidP="00E62EE1">
            <w:pPr>
              <w:jc w:val="center"/>
              <w:rPr>
                <w:sz w:val="20"/>
                <w:szCs w:val="20"/>
              </w:rPr>
            </w:pPr>
            <w:r w:rsidRPr="00285749">
              <w:rPr>
                <w:sz w:val="20"/>
                <w:szCs w:val="20"/>
              </w:rPr>
              <w:t>36%</w:t>
            </w:r>
          </w:p>
        </w:tc>
      </w:tr>
      <w:tr w:rsidR="00D00E65" w:rsidRPr="00C771DE" w14:paraId="608157C1" w14:textId="77777777" w:rsidTr="00285749">
        <w:tc>
          <w:tcPr>
            <w:tcW w:w="0" w:type="auto"/>
          </w:tcPr>
          <w:p w14:paraId="507381E4" w14:textId="77777777" w:rsidR="00D00E65" w:rsidRPr="00C771DE" w:rsidRDefault="00D00E65" w:rsidP="00E62EE1">
            <w:pPr>
              <w:jc w:val="center"/>
              <w:rPr>
                <w:i/>
                <w:iCs/>
                <w:sz w:val="20"/>
                <w:szCs w:val="20"/>
              </w:rPr>
            </w:pPr>
            <w:r w:rsidRPr="00C771DE">
              <w:rPr>
                <w:i/>
                <w:iCs/>
                <w:sz w:val="20"/>
                <w:szCs w:val="20"/>
              </w:rPr>
              <w:t>Mujer</w:t>
            </w:r>
          </w:p>
        </w:tc>
        <w:tc>
          <w:tcPr>
            <w:tcW w:w="439" w:type="dxa"/>
          </w:tcPr>
          <w:p w14:paraId="7A4AE988" w14:textId="701C8CDE" w:rsidR="00D00E65" w:rsidRPr="00C771DE" w:rsidRDefault="00D55B96" w:rsidP="00E62EE1">
            <w:pPr>
              <w:jc w:val="center"/>
              <w:rPr>
                <w:sz w:val="20"/>
                <w:szCs w:val="20"/>
              </w:rPr>
            </w:pPr>
            <w:r>
              <w:rPr>
                <w:sz w:val="20"/>
                <w:szCs w:val="20"/>
              </w:rPr>
              <w:t>4</w:t>
            </w:r>
          </w:p>
        </w:tc>
        <w:tc>
          <w:tcPr>
            <w:tcW w:w="882" w:type="dxa"/>
            <w:vMerge/>
            <w:shd w:val="clear" w:color="auto" w:fill="F7CAAC" w:themeFill="accent2" w:themeFillTint="66"/>
          </w:tcPr>
          <w:p w14:paraId="26EE0137" w14:textId="77777777" w:rsidR="00D00E65" w:rsidRPr="00C771DE" w:rsidRDefault="00D00E65" w:rsidP="00E62EE1">
            <w:pPr>
              <w:jc w:val="center"/>
              <w:rPr>
                <w:sz w:val="20"/>
                <w:szCs w:val="20"/>
              </w:rPr>
            </w:pPr>
          </w:p>
        </w:tc>
        <w:tc>
          <w:tcPr>
            <w:tcW w:w="861" w:type="dxa"/>
            <w:vMerge/>
            <w:shd w:val="clear" w:color="auto" w:fill="9CC2E5" w:themeFill="accent5" w:themeFillTint="99"/>
          </w:tcPr>
          <w:p w14:paraId="13B169BC" w14:textId="77777777" w:rsidR="00D00E65" w:rsidRPr="00C771DE" w:rsidRDefault="00D00E65" w:rsidP="00E62EE1">
            <w:pPr>
              <w:jc w:val="center"/>
              <w:rPr>
                <w:sz w:val="20"/>
                <w:szCs w:val="20"/>
              </w:rPr>
            </w:pPr>
          </w:p>
        </w:tc>
        <w:tc>
          <w:tcPr>
            <w:tcW w:w="713" w:type="dxa"/>
            <w:vMerge/>
            <w:shd w:val="clear" w:color="auto" w:fill="9CC2E5" w:themeFill="accent5" w:themeFillTint="99"/>
          </w:tcPr>
          <w:p w14:paraId="1832011B" w14:textId="77777777" w:rsidR="00D00E65" w:rsidRPr="00C771DE" w:rsidRDefault="00D00E65" w:rsidP="00E62EE1">
            <w:pPr>
              <w:jc w:val="center"/>
              <w:rPr>
                <w:sz w:val="20"/>
                <w:szCs w:val="20"/>
              </w:rPr>
            </w:pPr>
          </w:p>
        </w:tc>
        <w:tc>
          <w:tcPr>
            <w:tcW w:w="874" w:type="dxa"/>
            <w:vMerge/>
            <w:shd w:val="clear" w:color="auto" w:fill="9CC2E5" w:themeFill="accent5" w:themeFillTint="99"/>
          </w:tcPr>
          <w:p w14:paraId="516117F0" w14:textId="77777777" w:rsidR="00D00E65" w:rsidRPr="00C771DE" w:rsidRDefault="00D00E65" w:rsidP="00E62EE1">
            <w:pPr>
              <w:jc w:val="center"/>
              <w:rPr>
                <w:sz w:val="20"/>
                <w:szCs w:val="20"/>
              </w:rPr>
            </w:pPr>
          </w:p>
        </w:tc>
        <w:tc>
          <w:tcPr>
            <w:tcW w:w="1113" w:type="dxa"/>
            <w:vMerge/>
            <w:shd w:val="clear" w:color="auto" w:fill="9CC2E5" w:themeFill="accent5" w:themeFillTint="99"/>
          </w:tcPr>
          <w:p w14:paraId="14E035B2" w14:textId="77777777" w:rsidR="00D00E65" w:rsidRPr="00C771DE" w:rsidRDefault="00D00E65" w:rsidP="00E62EE1">
            <w:pPr>
              <w:jc w:val="center"/>
              <w:rPr>
                <w:sz w:val="20"/>
                <w:szCs w:val="20"/>
              </w:rPr>
            </w:pPr>
          </w:p>
        </w:tc>
        <w:tc>
          <w:tcPr>
            <w:tcW w:w="728" w:type="dxa"/>
            <w:vMerge/>
            <w:shd w:val="clear" w:color="auto" w:fill="9CC2E5" w:themeFill="accent5" w:themeFillTint="99"/>
          </w:tcPr>
          <w:p w14:paraId="7878A987" w14:textId="77777777" w:rsidR="00D00E65" w:rsidRPr="00C771DE" w:rsidRDefault="00D00E65" w:rsidP="00E62EE1">
            <w:pPr>
              <w:jc w:val="center"/>
              <w:rPr>
                <w:sz w:val="20"/>
                <w:szCs w:val="20"/>
              </w:rPr>
            </w:pPr>
          </w:p>
        </w:tc>
        <w:tc>
          <w:tcPr>
            <w:tcW w:w="1026" w:type="dxa"/>
            <w:vMerge/>
            <w:shd w:val="clear" w:color="auto" w:fill="8EAADB" w:themeFill="accent1" w:themeFillTint="99"/>
          </w:tcPr>
          <w:p w14:paraId="480CA544" w14:textId="77777777" w:rsidR="00D00E65" w:rsidRPr="00C771DE" w:rsidRDefault="00D00E65" w:rsidP="00E62EE1">
            <w:pPr>
              <w:jc w:val="center"/>
              <w:rPr>
                <w:sz w:val="20"/>
                <w:szCs w:val="20"/>
              </w:rPr>
            </w:pPr>
          </w:p>
        </w:tc>
        <w:tc>
          <w:tcPr>
            <w:tcW w:w="930" w:type="dxa"/>
            <w:vMerge/>
            <w:shd w:val="clear" w:color="auto" w:fill="C5E0B3" w:themeFill="accent6" w:themeFillTint="66"/>
          </w:tcPr>
          <w:p w14:paraId="282CFA0C" w14:textId="77777777" w:rsidR="00D00E65" w:rsidRPr="00C771DE" w:rsidRDefault="00D00E65" w:rsidP="00E62EE1">
            <w:pPr>
              <w:jc w:val="center"/>
              <w:rPr>
                <w:sz w:val="20"/>
                <w:szCs w:val="20"/>
              </w:rPr>
            </w:pPr>
          </w:p>
        </w:tc>
      </w:tr>
    </w:tbl>
    <w:p w14:paraId="6376902A" w14:textId="77777777" w:rsidR="00D00E65" w:rsidRDefault="00D00E65" w:rsidP="00D00E65">
      <w:pPr>
        <w:jc w:val="center"/>
        <w:rPr>
          <w:b/>
          <w:bCs/>
        </w:rPr>
      </w:pPr>
    </w:p>
    <w:p w14:paraId="3BE6BBC2" w14:textId="2A679973" w:rsidR="00D00E65" w:rsidRPr="00583A75" w:rsidRDefault="00D00E65" w:rsidP="00D00E65">
      <w:pPr>
        <w:jc w:val="center"/>
        <w:rPr>
          <w:b/>
          <w:bCs/>
        </w:rPr>
      </w:pPr>
      <w:r w:rsidRPr="009173D4">
        <w:rPr>
          <w:b/>
          <w:bCs/>
        </w:rPr>
        <w:t>Importes Equiparados Promedio</w:t>
      </w:r>
    </w:p>
    <w:tbl>
      <w:tblPr>
        <w:tblStyle w:val="Tablaconcuadrcula"/>
        <w:tblW w:w="0" w:type="auto"/>
        <w:tblLook w:val="04A0" w:firstRow="1" w:lastRow="0" w:firstColumn="1" w:lastColumn="0" w:noHBand="0" w:noVBand="1"/>
      </w:tblPr>
      <w:tblGrid>
        <w:gridCol w:w="928"/>
        <w:gridCol w:w="439"/>
        <w:gridCol w:w="895"/>
        <w:gridCol w:w="861"/>
        <w:gridCol w:w="700"/>
        <w:gridCol w:w="850"/>
        <w:gridCol w:w="1121"/>
        <w:gridCol w:w="728"/>
        <w:gridCol w:w="1040"/>
        <w:gridCol w:w="932"/>
      </w:tblGrid>
      <w:tr w:rsidR="00D00E65" w:rsidRPr="00C771DE" w14:paraId="2F914B32" w14:textId="77777777" w:rsidTr="00285749">
        <w:tc>
          <w:tcPr>
            <w:tcW w:w="0" w:type="auto"/>
            <w:vAlign w:val="center"/>
          </w:tcPr>
          <w:p w14:paraId="1DBDE6B5" w14:textId="77777777" w:rsidR="00D00E65" w:rsidRPr="00C771DE" w:rsidRDefault="00D00E65" w:rsidP="00E62EE1">
            <w:pPr>
              <w:jc w:val="center"/>
              <w:rPr>
                <w:sz w:val="20"/>
                <w:szCs w:val="20"/>
              </w:rPr>
            </w:pPr>
            <w:r w:rsidRPr="00C771DE">
              <w:rPr>
                <w:sz w:val="20"/>
                <w:szCs w:val="20"/>
              </w:rPr>
              <w:t>Sexo</w:t>
            </w:r>
          </w:p>
        </w:tc>
        <w:tc>
          <w:tcPr>
            <w:tcW w:w="439" w:type="dxa"/>
            <w:vAlign w:val="center"/>
          </w:tcPr>
          <w:p w14:paraId="19487071" w14:textId="77777777" w:rsidR="00D00E65" w:rsidRPr="00C771DE" w:rsidRDefault="00D00E65" w:rsidP="00E62EE1">
            <w:pPr>
              <w:jc w:val="center"/>
              <w:rPr>
                <w:sz w:val="20"/>
                <w:szCs w:val="20"/>
              </w:rPr>
            </w:pPr>
            <w:r w:rsidRPr="00C771DE">
              <w:rPr>
                <w:sz w:val="20"/>
                <w:szCs w:val="20"/>
              </w:rPr>
              <w:t>Nº</w:t>
            </w:r>
          </w:p>
        </w:tc>
        <w:tc>
          <w:tcPr>
            <w:tcW w:w="895" w:type="dxa"/>
            <w:shd w:val="clear" w:color="auto" w:fill="ED7D31" w:themeFill="accent2"/>
            <w:vAlign w:val="center"/>
          </w:tcPr>
          <w:p w14:paraId="0B0E6BDB"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SB</w:t>
            </w:r>
          </w:p>
        </w:tc>
        <w:tc>
          <w:tcPr>
            <w:tcW w:w="861" w:type="dxa"/>
            <w:shd w:val="clear" w:color="auto" w:fill="5B9BD5" w:themeFill="accent5"/>
            <w:vAlign w:val="center"/>
          </w:tcPr>
          <w:p w14:paraId="434C6B01"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Incent.</w:t>
            </w:r>
          </w:p>
        </w:tc>
        <w:tc>
          <w:tcPr>
            <w:tcW w:w="700" w:type="dxa"/>
            <w:shd w:val="clear" w:color="auto" w:fill="5B9BD5" w:themeFill="accent5"/>
            <w:vAlign w:val="center"/>
          </w:tcPr>
          <w:p w14:paraId="65B1D2E9"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Ant.</w:t>
            </w:r>
          </w:p>
        </w:tc>
        <w:tc>
          <w:tcPr>
            <w:tcW w:w="850" w:type="dxa"/>
            <w:shd w:val="clear" w:color="auto" w:fill="5B9BD5" w:themeFill="accent5"/>
            <w:vAlign w:val="center"/>
          </w:tcPr>
          <w:p w14:paraId="71F534C5"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Act.</w:t>
            </w:r>
          </w:p>
        </w:tc>
        <w:tc>
          <w:tcPr>
            <w:tcW w:w="1121" w:type="dxa"/>
            <w:shd w:val="clear" w:color="auto" w:fill="5B9BD5" w:themeFill="accent5"/>
            <w:vAlign w:val="center"/>
          </w:tcPr>
          <w:p w14:paraId="66F65AA2"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Compl.</w:t>
            </w:r>
          </w:p>
        </w:tc>
        <w:tc>
          <w:tcPr>
            <w:tcW w:w="728" w:type="dxa"/>
            <w:shd w:val="clear" w:color="auto" w:fill="5B9BD5" w:themeFill="accent5"/>
            <w:vAlign w:val="center"/>
          </w:tcPr>
          <w:p w14:paraId="13FFD671"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Enf.</w:t>
            </w:r>
          </w:p>
        </w:tc>
        <w:tc>
          <w:tcPr>
            <w:tcW w:w="1040" w:type="dxa"/>
            <w:shd w:val="clear" w:color="auto" w:fill="4472C4" w:themeFill="accent1"/>
            <w:vAlign w:val="center"/>
          </w:tcPr>
          <w:p w14:paraId="58D25B81"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Total C</w:t>
            </w:r>
          </w:p>
        </w:tc>
        <w:tc>
          <w:tcPr>
            <w:tcW w:w="932" w:type="dxa"/>
            <w:shd w:val="clear" w:color="auto" w:fill="70AD47" w:themeFill="accent6"/>
            <w:vAlign w:val="center"/>
          </w:tcPr>
          <w:p w14:paraId="190D5562" w14:textId="77777777" w:rsidR="00D00E65" w:rsidRPr="00C771DE" w:rsidRDefault="00D00E65" w:rsidP="00E62EE1">
            <w:pPr>
              <w:jc w:val="center"/>
              <w:rPr>
                <w:b/>
                <w:bCs/>
                <w:color w:val="FFFFFF" w:themeColor="background1"/>
                <w:sz w:val="20"/>
                <w:szCs w:val="20"/>
              </w:rPr>
            </w:pPr>
            <w:r w:rsidRPr="00C771DE">
              <w:rPr>
                <w:b/>
                <w:bCs/>
                <w:color w:val="FFFFFF" w:themeColor="background1"/>
                <w:sz w:val="20"/>
                <w:szCs w:val="20"/>
              </w:rPr>
              <w:t>Total Salario</w:t>
            </w:r>
          </w:p>
        </w:tc>
      </w:tr>
      <w:tr w:rsidR="00D00E65" w:rsidRPr="00C771DE" w14:paraId="09331032" w14:textId="77777777" w:rsidTr="00E62EE1">
        <w:tc>
          <w:tcPr>
            <w:tcW w:w="0" w:type="auto"/>
            <w:gridSpan w:val="10"/>
            <w:shd w:val="clear" w:color="auto" w:fill="BFBFBF" w:themeFill="background1" w:themeFillShade="BF"/>
            <w:vAlign w:val="center"/>
          </w:tcPr>
          <w:p w14:paraId="73FE98A6" w14:textId="77777777" w:rsidR="00D00E65" w:rsidRPr="00C771DE" w:rsidRDefault="00D00E65" w:rsidP="00E62EE1">
            <w:pPr>
              <w:jc w:val="center"/>
              <w:rPr>
                <w:sz w:val="20"/>
                <w:szCs w:val="20"/>
              </w:rPr>
            </w:pPr>
            <w:r w:rsidRPr="00C771DE">
              <w:rPr>
                <w:b/>
                <w:bCs/>
                <w:sz w:val="20"/>
                <w:szCs w:val="20"/>
              </w:rPr>
              <w:t>Total</w:t>
            </w:r>
          </w:p>
        </w:tc>
      </w:tr>
      <w:tr w:rsidR="00D00E65" w:rsidRPr="00C771DE" w14:paraId="7F78E1EB" w14:textId="77777777" w:rsidTr="00285749">
        <w:tc>
          <w:tcPr>
            <w:tcW w:w="0" w:type="auto"/>
          </w:tcPr>
          <w:p w14:paraId="0700F342" w14:textId="77777777" w:rsidR="00D00E65" w:rsidRPr="00C771DE" w:rsidRDefault="00D00E65" w:rsidP="00E62EE1">
            <w:pPr>
              <w:jc w:val="center"/>
              <w:rPr>
                <w:i/>
                <w:iCs/>
                <w:sz w:val="20"/>
                <w:szCs w:val="20"/>
              </w:rPr>
            </w:pPr>
            <w:r w:rsidRPr="00C771DE">
              <w:rPr>
                <w:i/>
                <w:iCs/>
                <w:sz w:val="20"/>
                <w:szCs w:val="20"/>
              </w:rPr>
              <w:t>Hombre</w:t>
            </w:r>
          </w:p>
        </w:tc>
        <w:tc>
          <w:tcPr>
            <w:tcW w:w="439" w:type="dxa"/>
            <w:vAlign w:val="center"/>
          </w:tcPr>
          <w:p w14:paraId="4A80DB15" w14:textId="77777777" w:rsidR="00D00E65" w:rsidRPr="00C771DE" w:rsidRDefault="00D00E65" w:rsidP="00E62EE1">
            <w:pPr>
              <w:jc w:val="center"/>
              <w:rPr>
                <w:sz w:val="20"/>
                <w:szCs w:val="20"/>
              </w:rPr>
            </w:pPr>
            <w:r w:rsidRPr="00C771DE">
              <w:rPr>
                <w:sz w:val="20"/>
                <w:szCs w:val="20"/>
              </w:rPr>
              <w:t>46</w:t>
            </w:r>
          </w:p>
        </w:tc>
        <w:tc>
          <w:tcPr>
            <w:tcW w:w="895" w:type="dxa"/>
            <w:vMerge w:val="restart"/>
            <w:shd w:val="clear" w:color="auto" w:fill="F7CAAC" w:themeFill="accent2" w:themeFillTint="66"/>
            <w:vAlign w:val="center"/>
          </w:tcPr>
          <w:p w14:paraId="4C617FA2" w14:textId="77777777" w:rsidR="00D00E65" w:rsidRPr="00C771DE" w:rsidRDefault="00D00E65" w:rsidP="00E62EE1">
            <w:pPr>
              <w:jc w:val="center"/>
              <w:rPr>
                <w:sz w:val="20"/>
                <w:szCs w:val="20"/>
              </w:rPr>
            </w:pPr>
            <w:r>
              <w:rPr>
                <w:sz w:val="20"/>
                <w:szCs w:val="20"/>
              </w:rPr>
              <w:t>-3%</w:t>
            </w:r>
          </w:p>
        </w:tc>
        <w:tc>
          <w:tcPr>
            <w:tcW w:w="861" w:type="dxa"/>
            <w:vMerge w:val="restart"/>
            <w:shd w:val="clear" w:color="auto" w:fill="9CC2E5" w:themeFill="accent5" w:themeFillTint="99"/>
            <w:vAlign w:val="center"/>
          </w:tcPr>
          <w:p w14:paraId="536A3CDF" w14:textId="77777777" w:rsidR="00D00E65" w:rsidRPr="00C771DE" w:rsidRDefault="00D00E65" w:rsidP="00E62EE1">
            <w:pPr>
              <w:jc w:val="center"/>
              <w:rPr>
                <w:sz w:val="20"/>
                <w:szCs w:val="20"/>
              </w:rPr>
            </w:pPr>
            <w:r>
              <w:rPr>
                <w:sz w:val="20"/>
                <w:szCs w:val="20"/>
              </w:rPr>
              <w:t>20%</w:t>
            </w:r>
          </w:p>
        </w:tc>
        <w:tc>
          <w:tcPr>
            <w:tcW w:w="700" w:type="dxa"/>
            <w:vMerge w:val="restart"/>
            <w:shd w:val="clear" w:color="auto" w:fill="9CC2E5" w:themeFill="accent5" w:themeFillTint="99"/>
            <w:vAlign w:val="center"/>
          </w:tcPr>
          <w:p w14:paraId="2DAE1ABE" w14:textId="77777777" w:rsidR="00D00E65" w:rsidRPr="00C771DE" w:rsidRDefault="00D00E65" w:rsidP="00E62EE1">
            <w:pPr>
              <w:jc w:val="center"/>
              <w:rPr>
                <w:sz w:val="20"/>
                <w:szCs w:val="20"/>
              </w:rPr>
            </w:pPr>
            <w:r>
              <w:rPr>
                <w:sz w:val="20"/>
                <w:szCs w:val="20"/>
              </w:rPr>
              <w:t>-11%</w:t>
            </w:r>
          </w:p>
        </w:tc>
        <w:tc>
          <w:tcPr>
            <w:tcW w:w="850" w:type="dxa"/>
            <w:vMerge w:val="restart"/>
            <w:shd w:val="clear" w:color="auto" w:fill="9CC2E5" w:themeFill="accent5" w:themeFillTint="99"/>
            <w:vAlign w:val="center"/>
          </w:tcPr>
          <w:p w14:paraId="0B44BBCD" w14:textId="77777777" w:rsidR="00D00E65" w:rsidRPr="00C771DE" w:rsidRDefault="00D00E65" w:rsidP="00E62EE1">
            <w:pPr>
              <w:jc w:val="center"/>
              <w:rPr>
                <w:sz w:val="20"/>
                <w:szCs w:val="20"/>
              </w:rPr>
            </w:pPr>
            <w:r w:rsidRPr="00C771DE">
              <w:rPr>
                <w:sz w:val="20"/>
                <w:szCs w:val="20"/>
              </w:rPr>
              <w:t>97%</w:t>
            </w:r>
          </w:p>
        </w:tc>
        <w:tc>
          <w:tcPr>
            <w:tcW w:w="1121" w:type="dxa"/>
            <w:vMerge w:val="restart"/>
            <w:shd w:val="clear" w:color="auto" w:fill="9CC2E5" w:themeFill="accent5" w:themeFillTint="99"/>
            <w:vAlign w:val="center"/>
          </w:tcPr>
          <w:p w14:paraId="66E5539A" w14:textId="77777777" w:rsidR="00D00E65" w:rsidRPr="00C771DE" w:rsidRDefault="00D00E65" w:rsidP="00E62EE1">
            <w:pPr>
              <w:jc w:val="center"/>
              <w:rPr>
                <w:sz w:val="20"/>
                <w:szCs w:val="20"/>
              </w:rPr>
            </w:pPr>
            <w:r>
              <w:rPr>
                <w:sz w:val="20"/>
                <w:szCs w:val="20"/>
              </w:rPr>
              <w:t>77</w:t>
            </w:r>
          </w:p>
        </w:tc>
        <w:tc>
          <w:tcPr>
            <w:tcW w:w="728" w:type="dxa"/>
            <w:vMerge w:val="restart"/>
            <w:shd w:val="clear" w:color="auto" w:fill="9CC2E5" w:themeFill="accent5" w:themeFillTint="99"/>
            <w:vAlign w:val="center"/>
          </w:tcPr>
          <w:p w14:paraId="06C53AA0" w14:textId="77777777" w:rsidR="00D00E65" w:rsidRPr="00C771DE" w:rsidRDefault="00D00E65" w:rsidP="00E62EE1">
            <w:pPr>
              <w:jc w:val="center"/>
              <w:rPr>
                <w:sz w:val="20"/>
                <w:szCs w:val="20"/>
              </w:rPr>
            </w:pPr>
            <w:r w:rsidRPr="00C771DE">
              <w:rPr>
                <w:sz w:val="20"/>
                <w:szCs w:val="20"/>
              </w:rPr>
              <w:t>100%</w:t>
            </w:r>
          </w:p>
        </w:tc>
        <w:tc>
          <w:tcPr>
            <w:tcW w:w="1040" w:type="dxa"/>
            <w:vMerge w:val="restart"/>
            <w:shd w:val="clear" w:color="auto" w:fill="8EAADB" w:themeFill="accent1" w:themeFillTint="99"/>
            <w:vAlign w:val="center"/>
          </w:tcPr>
          <w:p w14:paraId="5766D361" w14:textId="77777777" w:rsidR="00D00E65" w:rsidRPr="00C771DE" w:rsidRDefault="00D00E65" w:rsidP="00E62EE1">
            <w:pPr>
              <w:jc w:val="center"/>
              <w:rPr>
                <w:sz w:val="20"/>
                <w:szCs w:val="20"/>
              </w:rPr>
            </w:pPr>
            <w:r w:rsidRPr="00C771DE">
              <w:rPr>
                <w:sz w:val="20"/>
                <w:szCs w:val="20"/>
              </w:rPr>
              <w:t>4</w:t>
            </w:r>
            <w:r>
              <w:rPr>
                <w:sz w:val="20"/>
                <w:szCs w:val="20"/>
              </w:rPr>
              <w:t>4</w:t>
            </w:r>
            <w:r w:rsidRPr="00C771DE">
              <w:rPr>
                <w:sz w:val="20"/>
                <w:szCs w:val="20"/>
              </w:rPr>
              <w:t>%</w:t>
            </w:r>
          </w:p>
        </w:tc>
        <w:tc>
          <w:tcPr>
            <w:tcW w:w="932" w:type="dxa"/>
            <w:vMerge w:val="restart"/>
            <w:shd w:val="clear" w:color="auto" w:fill="C5E0B3" w:themeFill="accent6" w:themeFillTint="66"/>
            <w:vAlign w:val="center"/>
          </w:tcPr>
          <w:p w14:paraId="1EC8267A" w14:textId="77777777" w:rsidR="00D00E65" w:rsidRPr="00C771DE" w:rsidRDefault="00D00E65" w:rsidP="00E62EE1">
            <w:pPr>
              <w:jc w:val="center"/>
              <w:rPr>
                <w:sz w:val="20"/>
                <w:szCs w:val="20"/>
              </w:rPr>
            </w:pPr>
            <w:r>
              <w:rPr>
                <w:sz w:val="20"/>
                <w:szCs w:val="20"/>
              </w:rPr>
              <w:t>21%</w:t>
            </w:r>
          </w:p>
        </w:tc>
      </w:tr>
      <w:tr w:rsidR="00D00E65" w:rsidRPr="00C771DE" w14:paraId="436ECA67" w14:textId="77777777" w:rsidTr="00285749">
        <w:tc>
          <w:tcPr>
            <w:tcW w:w="0" w:type="auto"/>
          </w:tcPr>
          <w:p w14:paraId="5B7FFF23" w14:textId="77777777" w:rsidR="00D00E65" w:rsidRPr="00C771DE" w:rsidRDefault="00D00E65" w:rsidP="00E62EE1">
            <w:pPr>
              <w:jc w:val="center"/>
              <w:rPr>
                <w:i/>
                <w:iCs/>
                <w:sz w:val="20"/>
                <w:szCs w:val="20"/>
              </w:rPr>
            </w:pPr>
            <w:r w:rsidRPr="00C771DE">
              <w:rPr>
                <w:i/>
                <w:iCs/>
                <w:sz w:val="20"/>
                <w:szCs w:val="20"/>
              </w:rPr>
              <w:t>Mujer</w:t>
            </w:r>
          </w:p>
        </w:tc>
        <w:tc>
          <w:tcPr>
            <w:tcW w:w="439" w:type="dxa"/>
            <w:vAlign w:val="center"/>
          </w:tcPr>
          <w:p w14:paraId="586BCAD7" w14:textId="77777777" w:rsidR="00D00E65" w:rsidRPr="00C771DE" w:rsidRDefault="00D00E65" w:rsidP="00E62EE1">
            <w:pPr>
              <w:jc w:val="center"/>
              <w:rPr>
                <w:sz w:val="20"/>
                <w:szCs w:val="20"/>
              </w:rPr>
            </w:pPr>
            <w:r w:rsidRPr="00C771DE">
              <w:rPr>
                <w:sz w:val="20"/>
                <w:szCs w:val="20"/>
              </w:rPr>
              <w:t>6</w:t>
            </w:r>
          </w:p>
        </w:tc>
        <w:tc>
          <w:tcPr>
            <w:tcW w:w="895" w:type="dxa"/>
            <w:vMerge/>
            <w:shd w:val="clear" w:color="auto" w:fill="F7CAAC" w:themeFill="accent2" w:themeFillTint="66"/>
            <w:vAlign w:val="center"/>
          </w:tcPr>
          <w:p w14:paraId="3A516DE0" w14:textId="77777777" w:rsidR="00D00E65" w:rsidRPr="00C771DE" w:rsidRDefault="00D00E65" w:rsidP="00E62EE1">
            <w:pPr>
              <w:jc w:val="center"/>
              <w:rPr>
                <w:sz w:val="20"/>
                <w:szCs w:val="20"/>
              </w:rPr>
            </w:pPr>
          </w:p>
        </w:tc>
        <w:tc>
          <w:tcPr>
            <w:tcW w:w="861" w:type="dxa"/>
            <w:vMerge/>
            <w:shd w:val="clear" w:color="auto" w:fill="9CC2E5" w:themeFill="accent5" w:themeFillTint="99"/>
            <w:vAlign w:val="center"/>
          </w:tcPr>
          <w:p w14:paraId="60F1070F" w14:textId="77777777" w:rsidR="00D00E65" w:rsidRPr="00C771DE" w:rsidRDefault="00D00E65" w:rsidP="00E62EE1">
            <w:pPr>
              <w:jc w:val="center"/>
              <w:rPr>
                <w:sz w:val="20"/>
                <w:szCs w:val="20"/>
              </w:rPr>
            </w:pPr>
          </w:p>
        </w:tc>
        <w:tc>
          <w:tcPr>
            <w:tcW w:w="700" w:type="dxa"/>
            <w:vMerge/>
            <w:shd w:val="clear" w:color="auto" w:fill="9CC2E5" w:themeFill="accent5" w:themeFillTint="99"/>
            <w:vAlign w:val="center"/>
          </w:tcPr>
          <w:p w14:paraId="19A8BEBE" w14:textId="77777777" w:rsidR="00D00E65" w:rsidRPr="00C771DE" w:rsidRDefault="00D00E65" w:rsidP="00E62EE1">
            <w:pPr>
              <w:jc w:val="center"/>
              <w:rPr>
                <w:sz w:val="20"/>
                <w:szCs w:val="20"/>
              </w:rPr>
            </w:pPr>
          </w:p>
        </w:tc>
        <w:tc>
          <w:tcPr>
            <w:tcW w:w="850" w:type="dxa"/>
            <w:vMerge/>
            <w:shd w:val="clear" w:color="auto" w:fill="9CC2E5" w:themeFill="accent5" w:themeFillTint="99"/>
            <w:vAlign w:val="center"/>
          </w:tcPr>
          <w:p w14:paraId="79AA2EE6" w14:textId="77777777" w:rsidR="00D00E65" w:rsidRPr="00C771DE" w:rsidRDefault="00D00E65" w:rsidP="00E62EE1">
            <w:pPr>
              <w:jc w:val="center"/>
              <w:rPr>
                <w:sz w:val="20"/>
                <w:szCs w:val="20"/>
              </w:rPr>
            </w:pPr>
          </w:p>
        </w:tc>
        <w:tc>
          <w:tcPr>
            <w:tcW w:w="1121" w:type="dxa"/>
            <w:vMerge/>
            <w:shd w:val="clear" w:color="auto" w:fill="9CC2E5" w:themeFill="accent5" w:themeFillTint="99"/>
            <w:vAlign w:val="center"/>
          </w:tcPr>
          <w:p w14:paraId="10D63062" w14:textId="77777777" w:rsidR="00D00E65" w:rsidRPr="00C771DE" w:rsidRDefault="00D00E65" w:rsidP="00E62EE1">
            <w:pPr>
              <w:jc w:val="center"/>
              <w:rPr>
                <w:sz w:val="20"/>
                <w:szCs w:val="20"/>
              </w:rPr>
            </w:pPr>
          </w:p>
        </w:tc>
        <w:tc>
          <w:tcPr>
            <w:tcW w:w="728" w:type="dxa"/>
            <w:vMerge/>
            <w:shd w:val="clear" w:color="auto" w:fill="9CC2E5" w:themeFill="accent5" w:themeFillTint="99"/>
            <w:vAlign w:val="center"/>
          </w:tcPr>
          <w:p w14:paraId="040AD8C7" w14:textId="77777777" w:rsidR="00D00E65" w:rsidRPr="00C771DE" w:rsidRDefault="00D00E65" w:rsidP="00E62EE1">
            <w:pPr>
              <w:jc w:val="center"/>
              <w:rPr>
                <w:sz w:val="20"/>
                <w:szCs w:val="20"/>
              </w:rPr>
            </w:pPr>
          </w:p>
        </w:tc>
        <w:tc>
          <w:tcPr>
            <w:tcW w:w="1040" w:type="dxa"/>
            <w:vMerge/>
            <w:shd w:val="clear" w:color="auto" w:fill="8EAADB" w:themeFill="accent1" w:themeFillTint="99"/>
            <w:vAlign w:val="center"/>
          </w:tcPr>
          <w:p w14:paraId="2F2AEE1C" w14:textId="77777777" w:rsidR="00D00E65" w:rsidRPr="00C771DE" w:rsidRDefault="00D00E65" w:rsidP="00E62EE1">
            <w:pPr>
              <w:jc w:val="center"/>
              <w:rPr>
                <w:sz w:val="20"/>
                <w:szCs w:val="20"/>
              </w:rPr>
            </w:pPr>
          </w:p>
        </w:tc>
        <w:tc>
          <w:tcPr>
            <w:tcW w:w="932" w:type="dxa"/>
            <w:vMerge/>
            <w:shd w:val="clear" w:color="auto" w:fill="C5E0B3" w:themeFill="accent6" w:themeFillTint="66"/>
            <w:vAlign w:val="center"/>
          </w:tcPr>
          <w:p w14:paraId="1CFD7B45" w14:textId="77777777" w:rsidR="00D00E65" w:rsidRPr="00C771DE" w:rsidRDefault="00D00E65" w:rsidP="00E62EE1">
            <w:pPr>
              <w:jc w:val="center"/>
              <w:rPr>
                <w:sz w:val="20"/>
                <w:szCs w:val="20"/>
              </w:rPr>
            </w:pPr>
          </w:p>
        </w:tc>
      </w:tr>
      <w:tr w:rsidR="00D00E65" w:rsidRPr="0071402B" w14:paraId="1857EB6A" w14:textId="77777777" w:rsidTr="00E62EE1">
        <w:tc>
          <w:tcPr>
            <w:tcW w:w="0" w:type="auto"/>
            <w:gridSpan w:val="10"/>
            <w:shd w:val="clear" w:color="auto" w:fill="D9D9D9" w:themeFill="background1" w:themeFillShade="D9"/>
            <w:vAlign w:val="center"/>
          </w:tcPr>
          <w:p w14:paraId="0C579E13" w14:textId="4E62C351" w:rsidR="00D00E65" w:rsidRPr="00C771DE" w:rsidRDefault="00285749" w:rsidP="00E62EE1">
            <w:pPr>
              <w:jc w:val="center"/>
              <w:rPr>
                <w:sz w:val="20"/>
                <w:szCs w:val="20"/>
              </w:rPr>
            </w:pPr>
            <w:r>
              <w:rPr>
                <w:b/>
                <w:bCs/>
                <w:sz w:val="20"/>
                <w:szCs w:val="20"/>
              </w:rPr>
              <w:t>Agrupación 03</w:t>
            </w:r>
          </w:p>
        </w:tc>
      </w:tr>
      <w:tr w:rsidR="00285749" w:rsidRPr="00C771DE" w14:paraId="29B39A31" w14:textId="77777777" w:rsidTr="00285749">
        <w:tc>
          <w:tcPr>
            <w:tcW w:w="0" w:type="auto"/>
          </w:tcPr>
          <w:p w14:paraId="7FEEF0EF" w14:textId="65BBE12D" w:rsidR="00285749" w:rsidRPr="00C771DE" w:rsidRDefault="00285749" w:rsidP="00285749">
            <w:pPr>
              <w:jc w:val="center"/>
              <w:rPr>
                <w:i/>
                <w:iCs/>
                <w:sz w:val="20"/>
                <w:szCs w:val="20"/>
              </w:rPr>
            </w:pPr>
            <w:r w:rsidRPr="00C771DE">
              <w:rPr>
                <w:i/>
                <w:iCs/>
                <w:sz w:val="20"/>
                <w:szCs w:val="20"/>
              </w:rPr>
              <w:t>Hombre</w:t>
            </w:r>
          </w:p>
        </w:tc>
        <w:tc>
          <w:tcPr>
            <w:tcW w:w="439" w:type="dxa"/>
            <w:vAlign w:val="center"/>
          </w:tcPr>
          <w:p w14:paraId="0C9E0035" w14:textId="4EEFBDC6" w:rsidR="00285749" w:rsidRPr="00C771DE" w:rsidRDefault="00285749" w:rsidP="00285749">
            <w:pPr>
              <w:jc w:val="center"/>
              <w:rPr>
                <w:sz w:val="20"/>
                <w:szCs w:val="20"/>
              </w:rPr>
            </w:pPr>
            <w:r>
              <w:rPr>
                <w:sz w:val="20"/>
                <w:szCs w:val="20"/>
              </w:rPr>
              <w:t>5</w:t>
            </w:r>
          </w:p>
        </w:tc>
        <w:tc>
          <w:tcPr>
            <w:tcW w:w="895" w:type="dxa"/>
            <w:vMerge w:val="restart"/>
            <w:shd w:val="clear" w:color="auto" w:fill="F7CAAC" w:themeFill="accent2" w:themeFillTint="66"/>
            <w:vAlign w:val="center"/>
          </w:tcPr>
          <w:p w14:paraId="247A9CA4" w14:textId="06355905" w:rsidR="00285749" w:rsidRPr="00C771DE" w:rsidRDefault="00285749" w:rsidP="00285749">
            <w:pPr>
              <w:jc w:val="center"/>
              <w:rPr>
                <w:sz w:val="20"/>
                <w:szCs w:val="20"/>
              </w:rPr>
            </w:pPr>
            <w:r w:rsidRPr="00285749">
              <w:rPr>
                <w:sz w:val="20"/>
                <w:szCs w:val="20"/>
              </w:rPr>
              <w:t>-5%</w:t>
            </w:r>
          </w:p>
        </w:tc>
        <w:tc>
          <w:tcPr>
            <w:tcW w:w="861" w:type="dxa"/>
            <w:vMerge w:val="restart"/>
            <w:shd w:val="clear" w:color="auto" w:fill="9CC2E5" w:themeFill="accent5" w:themeFillTint="99"/>
            <w:vAlign w:val="center"/>
          </w:tcPr>
          <w:p w14:paraId="0ED7F993" w14:textId="6A769023" w:rsidR="00285749" w:rsidRPr="00C771DE" w:rsidRDefault="00285749" w:rsidP="00285749">
            <w:pPr>
              <w:jc w:val="center"/>
              <w:rPr>
                <w:sz w:val="20"/>
                <w:szCs w:val="20"/>
              </w:rPr>
            </w:pPr>
            <w:r w:rsidRPr="00285749">
              <w:rPr>
                <w:sz w:val="20"/>
                <w:szCs w:val="20"/>
              </w:rPr>
              <w:t>-278%</w:t>
            </w:r>
          </w:p>
        </w:tc>
        <w:tc>
          <w:tcPr>
            <w:tcW w:w="700" w:type="dxa"/>
            <w:vMerge w:val="restart"/>
            <w:shd w:val="clear" w:color="auto" w:fill="9CC2E5" w:themeFill="accent5" w:themeFillTint="99"/>
            <w:vAlign w:val="center"/>
          </w:tcPr>
          <w:p w14:paraId="0E8E4683" w14:textId="11C2E004" w:rsidR="00285749" w:rsidRPr="00C771DE" w:rsidRDefault="00285749" w:rsidP="00285749">
            <w:pPr>
              <w:jc w:val="center"/>
              <w:rPr>
                <w:sz w:val="20"/>
                <w:szCs w:val="20"/>
              </w:rPr>
            </w:pPr>
          </w:p>
        </w:tc>
        <w:tc>
          <w:tcPr>
            <w:tcW w:w="850" w:type="dxa"/>
            <w:vMerge w:val="restart"/>
            <w:shd w:val="clear" w:color="auto" w:fill="9CC2E5" w:themeFill="accent5" w:themeFillTint="99"/>
            <w:vAlign w:val="center"/>
          </w:tcPr>
          <w:p w14:paraId="0333B55C" w14:textId="4004C33D" w:rsidR="00285749" w:rsidRPr="00C771DE" w:rsidRDefault="00285749" w:rsidP="00285749">
            <w:pPr>
              <w:jc w:val="center"/>
              <w:rPr>
                <w:sz w:val="20"/>
                <w:szCs w:val="20"/>
              </w:rPr>
            </w:pPr>
          </w:p>
        </w:tc>
        <w:tc>
          <w:tcPr>
            <w:tcW w:w="1121" w:type="dxa"/>
            <w:vMerge w:val="restart"/>
            <w:shd w:val="clear" w:color="auto" w:fill="9CC2E5" w:themeFill="accent5" w:themeFillTint="99"/>
            <w:vAlign w:val="center"/>
          </w:tcPr>
          <w:p w14:paraId="71C12C83" w14:textId="22EFFEB0" w:rsidR="00285749" w:rsidRPr="00C771DE" w:rsidRDefault="00285749" w:rsidP="00285749">
            <w:pPr>
              <w:jc w:val="center"/>
              <w:rPr>
                <w:sz w:val="20"/>
                <w:szCs w:val="20"/>
              </w:rPr>
            </w:pPr>
            <w:r w:rsidRPr="00285749">
              <w:rPr>
                <w:sz w:val="20"/>
                <w:szCs w:val="20"/>
              </w:rPr>
              <w:t>-12436%</w:t>
            </w:r>
          </w:p>
        </w:tc>
        <w:tc>
          <w:tcPr>
            <w:tcW w:w="728" w:type="dxa"/>
            <w:vMerge w:val="restart"/>
            <w:shd w:val="clear" w:color="auto" w:fill="9CC2E5" w:themeFill="accent5" w:themeFillTint="99"/>
            <w:vAlign w:val="center"/>
          </w:tcPr>
          <w:p w14:paraId="1AD5903C" w14:textId="5001369B" w:rsidR="00285749" w:rsidRPr="00C771DE" w:rsidRDefault="00285749" w:rsidP="00285749">
            <w:pPr>
              <w:jc w:val="center"/>
              <w:rPr>
                <w:sz w:val="20"/>
                <w:szCs w:val="20"/>
              </w:rPr>
            </w:pPr>
            <w:r w:rsidRPr="00285749">
              <w:rPr>
                <w:sz w:val="20"/>
                <w:szCs w:val="20"/>
              </w:rPr>
              <w:t>100%</w:t>
            </w:r>
          </w:p>
        </w:tc>
        <w:tc>
          <w:tcPr>
            <w:tcW w:w="1040" w:type="dxa"/>
            <w:vMerge w:val="restart"/>
            <w:shd w:val="clear" w:color="auto" w:fill="8EAADB" w:themeFill="accent1" w:themeFillTint="99"/>
            <w:vAlign w:val="center"/>
          </w:tcPr>
          <w:p w14:paraId="0E0B14E8" w14:textId="293C1730" w:rsidR="00285749" w:rsidRPr="00C771DE" w:rsidRDefault="00285749" w:rsidP="00285749">
            <w:pPr>
              <w:jc w:val="center"/>
              <w:rPr>
                <w:sz w:val="20"/>
                <w:szCs w:val="20"/>
              </w:rPr>
            </w:pPr>
            <w:r w:rsidRPr="00285749">
              <w:rPr>
                <w:sz w:val="20"/>
                <w:szCs w:val="20"/>
              </w:rPr>
              <w:t>-344%</w:t>
            </w:r>
          </w:p>
        </w:tc>
        <w:tc>
          <w:tcPr>
            <w:tcW w:w="932" w:type="dxa"/>
            <w:vMerge w:val="restart"/>
            <w:shd w:val="clear" w:color="auto" w:fill="C5E0B3" w:themeFill="accent6" w:themeFillTint="66"/>
            <w:vAlign w:val="center"/>
          </w:tcPr>
          <w:p w14:paraId="5A2DCA38" w14:textId="415E2EAA" w:rsidR="00285749" w:rsidRPr="00C771DE" w:rsidRDefault="00285749" w:rsidP="00285749">
            <w:pPr>
              <w:jc w:val="center"/>
              <w:rPr>
                <w:sz w:val="20"/>
                <w:szCs w:val="20"/>
              </w:rPr>
            </w:pPr>
            <w:r w:rsidRPr="00285749">
              <w:rPr>
                <w:sz w:val="20"/>
                <w:szCs w:val="20"/>
              </w:rPr>
              <w:t>-56%</w:t>
            </w:r>
          </w:p>
        </w:tc>
      </w:tr>
      <w:tr w:rsidR="00285749" w:rsidRPr="00C771DE" w14:paraId="36C7DD94" w14:textId="77777777" w:rsidTr="00285749">
        <w:tc>
          <w:tcPr>
            <w:tcW w:w="0" w:type="auto"/>
          </w:tcPr>
          <w:p w14:paraId="6A2F0717" w14:textId="438C9F58" w:rsidR="00285749" w:rsidRPr="00C771DE" w:rsidRDefault="00285749" w:rsidP="00285749">
            <w:pPr>
              <w:jc w:val="center"/>
              <w:rPr>
                <w:i/>
                <w:iCs/>
                <w:sz w:val="20"/>
                <w:szCs w:val="20"/>
              </w:rPr>
            </w:pPr>
            <w:r w:rsidRPr="00C771DE">
              <w:rPr>
                <w:i/>
                <w:iCs/>
                <w:sz w:val="20"/>
                <w:szCs w:val="20"/>
              </w:rPr>
              <w:t>Mujer</w:t>
            </w:r>
          </w:p>
        </w:tc>
        <w:tc>
          <w:tcPr>
            <w:tcW w:w="439" w:type="dxa"/>
            <w:vAlign w:val="center"/>
          </w:tcPr>
          <w:p w14:paraId="292FED86" w14:textId="4CEB310F" w:rsidR="00285749" w:rsidRPr="00C771DE" w:rsidRDefault="00285749" w:rsidP="00285749">
            <w:pPr>
              <w:jc w:val="center"/>
              <w:rPr>
                <w:sz w:val="20"/>
                <w:szCs w:val="20"/>
              </w:rPr>
            </w:pPr>
            <w:r>
              <w:rPr>
                <w:sz w:val="20"/>
                <w:szCs w:val="20"/>
              </w:rPr>
              <w:t>2</w:t>
            </w:r>
          </w:p>
        </w:tc>
        <w:tc>
          <w:tcPr>
            <w:tcW w:w="895" w:type="dxa"/>
            <w:vMerge/>
            <w:shd w:val="clear" w:color="auto" w:fill="F7CAAC" w:themeFill="accent2" w:themeFillTint="66"/>
            <w:vAlign w:val="center"/>
          </w:tcPr>
          <w:p w14:paraId="2EB8044C" w14:textId="77777777" w:rsidR="00285749" w:rsidRPr="00C771DE" w:rsidRDefault="00285749" w:rsidP="00285749">
            <w:pPr>
              <w:jc w:val="center"/>
              <w:rPr>
                <w:sz w:val="20"/>
                <w:szCs w:val="20"/>
              </w:rPr>
            </w:pPr>
          </w:p>
        </w:tc>
        <w:tc>
          <w:tcPr>
            <w:tcW w:w="861" w:type="dxa"/>
            <w:vMerge/>
            <w:shd w:val="clear" w:color="auto" w:fill="9CC2E5" w:themeFill="accent5" w:themeFillTint="99"/>
            <w:vAlign w:val="center"/>
          </w:tcPr>
          <w:p w14:paraId="6489B08C" w14:textId="77777777" w:rsidR="00285749" w:rsidRPr="00C771DE" w:rsidRDefault="00285749" w:rsidP="00285749">
            <w:pPr>
              <w:jc w:val="center"/>
              <w:rPr>
                <w:sz w:val="20"/>
                <w:szCs w:val="20"/>
              </w:rPr>
            </w:pPr>
          </w:p>
        </w:tc>
        <w:tc>
          <w:tcPr>
            <w:tcW w:w="700" w:type="dxa"/>
            <w:vMerge/>
            <w:shd w:val="clear" w:color="auto" w:fill="9CC2E5" w:themeFill="accent5" w:themeFillTint="99"/>
            <w:vAlign w:val="center"/>
          </w:tcPr>
          <w:p w14:paraId="1146DC01" w14:textId="77777777" w:rsidR="00285749" w:rsidRPr="00C771DE" w:rsidRDefault="00285749" w:rsidP="00285749">
            <w:pPr>
              <w:jc w:val="center"/>
              <w:rPr>
                <w:sz w:val="20"/>
                <w:szCs w:val="20"/>
              </w:rPr>
            </w:pPr>
          </w:p>
        </w:tc>
        <w:tc>
          <w:tcPr>
            <w:tcW w:w="850" w:type="dxa"/>
            <w:vMerge/>
            <w:shd w:val="clear" w:color="auto" w:fill="9CC2E5" w:themeFill="accent5" w:themeFillTint="99"/>
            <w:vAlign w:val="center"/>
          </w:tcPr>
          <w:p w14:paraId="6672D07A" w14:textId="77777777" w:rsidR="00285749" w:rsidRPr="00C771DE" w:rsidRDefault="00285749" w:rsidP="00285749">
            <w:pPr>
              <w:jc w:val="center"/>
              <w:rPr>
                <w:sz w:val="20"/>
                <w:szCs w:val="20"/>
              </w:rPr>
            </w:pPr>
          </w:p>
        </w:tc>
        <w:tc>
          <w:tcPr>
            <w:tcW w:w="1121" w:type="dxa"/>
            <w:vMerge/>
            <w:shd w:val="clear" w:color="auto" w:fill="9CC2E5" w:themeFill="accent5" w:themeFillTint="99"/>
            <w:vAlign w:val="center"/>
          </w:tcPr>
          <w:p w14:paraId="5DB4C869" w14:textId="77777777" w:rsidR="00285749" w:rsidRPr="00C771DE" w:rsidRDefault="00285749" w:rsidP="00285749">
            <w:pPr>
              <w:jc w:val="center"/>
              <w:rPr>
                <w:sz w:val="20"/>
                <w:szCs w:val="20"/>
              </w:rPr>
            </w:pPr>
          </w:p>
        </w:tc>
        <w:tc>
          <w:tcPr>
            <w:tcW w:w="728" w:type="dxa"/>
            <w:vMerge/>
            <w:shd w:val="clear" w:color="auto" w:fill="9CC2E5" w:themeFill="accent5" w:themeFillTint="99"/>
            <w:vAlign w:val="center"/>
          </w:tcPr>
          <w:p w14:paraId="7B795A27" w14:textId="77777777" w:rsidR="00285749" w:rsidRPr="00C771DE" w:rsidRDefault="00285749" w:rsidP="00285749">
            <w:pPr>
              <w:jc w:val="center"/>
              <w:rPr>
                <w:sz w:val="20"/>
                <w:szCs w:val="20"/>
              </w:rPr>
            </w:pPr>
          </w:p>
        </w:tc>
        <w:tc>
          <w:tcPr>
            <w:tcW w:w="1040" w:type="dxa"/>
            <w:vMerge/>
            <w:shd w:val="clear" w:color="auto" w:fill="8EAADB" w:themeFill="accent1" w:themeFillTint="99"/>
            <w:vAlign w:val="center"/>
          </w:tcPr>
          <w:p w14:paraId="79848D97" w14:textId="77777777" w:rsidR="00285749" w:rsidRPr="00C771DE" w:rsidRDefault="00285749" w:rsidP="00285749">
            <w:pPr>
              <w:jc w:val="center"/>
              <w:rPr>
                <w:sz w:val="20"/>
                <w:szCs w:val="20"/>
              </w:rPr>
            </w:pPr>
          </w:p>
        </w:tc>
        <w:tc>
          <w:tcPr>
            <w:tcW w:w="932" w:type="dxa"/>
            <w:vMerge/>
            <w:shd w:val="clear" w:color="auto" w:fill="C5E0B3" w:themeFill="accent6" w:themeFillTint="66"/>
            <w:vAlign w:val="center"/>
          </w:tcPr>
          <w:p w14:paraId="6D38CAC5" w14:textId="77777777" w:rsidR="00285749" w:rsidRPr="00C771DE" w:rsidRDefault="00285749" w:rsidP="00285749">
            <w:pPr>
              <w:jc w:val="center"/>
              <w:rPr>
                <w:sz w:val="20"/>
                <w:szCs w:val="20"/>
              </w:rPr>
            </w:pPr>
          </w:p>
        </w:tc>
      </w:tr>
      <w:tr w:rsidR="00D00E65" w:rsidRPr="00C771DE" w14:paraId="1E7B964B" w14:textId="77777777" w:rsidTr="00E62EE1">
        <w:tc>
          <w:tcPr>
            <w:tcW w:w="0" w:type="auto"/>
            <w:gridSpan w:val="10"/>
            <w:shd w:val="clear" w:color="auto" w:fill="D9D9D9" w:themeFill="background1" w:themeFillShade="D9"/>
            <w:vAlign w:val="center"/>
          </w:tcPr>
          <w:p w14:paraId="2C8C53E7" w14:textId="268644F3" w:rsidR="00D00E65" w:rsidRPr="00C771DE" w:rsidRDefault="00285749" w:rsidP="00E62EE1">
            <w:pPr>
              <w:jc w:val="center"/>
              <w:rPr>
                <w:sz w:val="20"/>
                <w:szCs w:val="20"/>
              </w:rPr>
            </w:pPr>
            <w:r>
              <w:rPr>
                <w:b/>
                <w:bCs/>
                <w:sz w:val="20"/>
                <w:szCs w:val="20"/>
              </w:rPr>
              <w:t>Agrupación 05</w:t>
            </w:r>
          </w:p>
        </w:tc>
      </w:tr>
      <w:tr w:rsidR="00285749" w:rsidRPr="00C771DE" w14:paraId="017566DA" w14:textId="77777777" w:rsidTr="00285749">
        <w:tc>
          <w:tcPr>
            <w:tcW w:w="0" w:type="auto"/>
          </w:tcPr>
          <w:p w14:paraId="064178C4" w14:textId="2AC64B3B" w:rsidR="00285749" w:rsidRPr="00C771DE" w:rsidRDefault="00285749" w:rsidP="00285749">
            <w:pPr>
              <w:jc w:val="center"/>
              <w:rPr>
                <w:i/>
                <w:iCs/>
                <w:sz w:val="20"/>
                <w:szCs w:val="20"/>
              </w:rPr>
            </w:pPr>
            <w:r w:rsidRPr="00C771DE">
              <w:rPr>
                <w:i/>
                <w:iCs/>
                <w:sz w:val="20"/>
                <w:szCs w:val="20"/>
              </w:rPr>
              <w:t>Hombre</w:t>
            </w:r>
          </w:p>
        </w:tc>
        <w:tc>
          <w:tcPr>
            <w:tcW w:w="439" w:type="dxa"/>
            <w:vAlign w:val="center"/>
          </w:tcPr>
          <w:p w14:paraId="18C2AF8D" w14:textId="17B39D1C" w:rsidR="00285749" w:rsidRPr="00C771DE" w:rsidRDefault="00285749" w:rsidP="00285749">
            <w:pPr>
              <w:jc w:val="center"/>
              <w:rPr>
                <w:sz w:val="20"/>
                <w:szCs w:val="20"/>
              </w:rPr>
            </w:pPr>
            <w:r>
              <w:rPr>
                <w:sz w:val="20"/>
                <w:szCs w:val="20"/>
              </w:rPr>
              <w:t>19</w:t>
            </w:r>
          </w:p>
        </w:tc>
        <w:tc>
          <w:tcPr>
            <w:tcW w:w="895" w:type="dxa"/>
            <w:vMerge w:val="restart"/>
            <w:shd w:val="clear" w:color="auto" w:fill="F7CAAC" w:themeFill="accent2" w:themeFillTint="66"/>
            <w:vAlign w:val="center"/>
          </w:tcPr>
          <w:p w14:paraId="7FD57E79" w14:textId="2DA10A29" w:rsidR="00285749" w:rsidRPr="00C771DE" w:rsidRDefault="00285749" w:rsidP="00285749">
            <w:pPr>
              <w:jc w:val="center"/>
              <w:rPr>
                <w:sz w:val="20"/>
                <w:szCs w:val="20"/>
              </w:rPr>
            </w:pPr>
            <w:r w:rsidRPr="00285749">
              <w:rPr>
                <w:sz w:val="20"/>
                <w:szCs w:val="20"/>
              </w:rPr>
              <w:t>4%</w:t>
            </w:r>
          </w:p>
        </w:tc>
        <w:tc>
          <w:tcPr>
            <w:tcW w:w="861" w:type="dxa"/>
            <w:vMerge w:val="restart"/>
            <w:shd w:val="clear" w:color="auto" w:fill="9CC2E5" w:themeFill="accent5" w:themeFillTint="99"/>
            <w:vAlign w:val="center"/>
          </w:tcPr>
          <w:p w14:paraId="3C61E862" w14:textId="5E4DAB97" w:rsidR="00285749" w:rsidRPr="00C771DE" w:rsidRDefault="00285749" w:rsidP="00285749">
            <w:pPr>
              <w:jc w:val="center"/>
              <w:rPr>
                <w:sz w:val="20"/>
                <w:szCs w:val="20"/>
              </w:rPr>
            </w:pPr>
            <w:r w:rsidRPr="00285749">
              <w:rPr>
                <w:sz w:val="20"/>
                <w:szCs w:val="20"/>
              </w:rPr>
              <w:t>54%</w:t>
            </w:r>
          </w:p>
        </w:tc>
        <w:tc>
          <w:tcPr>
            <w:tcW w:w="700" w:type="dxa"/>
            <w:vMerge w:val="restart"/>
            <w:shd w:val="clear" w:color="auto" w:fill="9CC2E5" w:themeFill="accent5" w:themeFillTint="99"/>
            <w:vAlign w:val="center"/>
          </w:tcPr>
          <w:p w14:paraId="131CDE55" w14:textId="128BE327" w:rsidR="00285749" w:rsidRPr="00C771DE" w:rsidRDefault="00285749" w:rsidP="00285749">
            <w:pPr>
              <w:jc w:val="center"/>
              <w:rPr>
                <w:sz w:val="20"/>
                <w:szCs w:val="20"/>
              </w:rPr>
            </w:pPr>
            <w:r w:rsidRPr="00285749">
              <w:rPr>
                <w:sz w:val="20"/>
                <w:szCs w:val="20"/>
              </w:rPr>
              <w:t>24%</w:t>
            </w:r>
          </w:p>
        </w:tc>
        <w:tc>
          <w:tcPr>
            <w:tcW w:w="850" w:type="dxa"/>
            <w:vMerge w:val="restart"/>
            <w:shd w:val="clear" w:color="auto" w:fill="9CC2E5" w:themeFill="accent5" w:themeFillTint="99"/>
            <w:vAlign w:val="center"/>
          </w:tcPr>
          <w:p w14:paraId="558A177A" w14:textId="43BC26DD" w:rsidR="00285749" w:rsidRPr="00C771DE" w:rsidRDefault="00285749" w:rsidP="00285749">
            <w:pPr>
              <w:jc w:val="center"/>
              <w:rPr>
                <w:sz w:val="20"/>
                <w:szCs w:val="20"/>
              </w:rPr>
            </w:pPr>
            <w:r w:rsidRPr="00285749">
              <w:rPr>
                <w:sz w:val="20"/>
                <w:szCs w:val="20"/>
              </w:rPr>
              <w:t>100%</w:t>
            </w:r>
          </w:p>
        </w:tc>
        <w:tc>
          <w:tcPr>
            <w:tcW w:w="1121" w:type="dxa"/>
            <w:vMerge w:val="restart"/>
            <w:shd w:val="clear" w:color="auto" w:fill="9CC2E5" w:themeFill="accent5" w:themeFillTint="99"/>
            <w:vAlign w:val="center"/>
          </w:tcPr>
          <w:p w14:paraId="2DB390CB" w14:textId="7B45C62B" w:rsidR="00285749" w:rsidRPr="00C771DE" w:rsidRDefault="00285749" w:rsidP="00285749">
            <w:pPr>
              <w:jc w:val="center"/>
              <w:rPr>
                <w:sz w:val="20"/>
                <w:szCs w:val="20"/>
              </w:rPr>
            </w:pPr>
            <w:r w:rsidRPr="00285749">
              <w:rPr>
                <w:sz w:val="20"/>
                <w:szCs w:val="20"/>
              </w:rPr>
              <w:t>98%</w:t>
            </w:r>
          </w:p>
        </w:tc>
        <w:tc>
          <w:tcPr>
            <w:tcW w:w="728" w:type="dxa"/>
            <w:vMerge w:val="restart"/>
            <w:shd w:val="clear" w:color="auto" w:fill="9CC2E5" w:themeFill="accent5" w:themeFillTint="99"/>
            <w:vAlign w:val="center"/>
          </w:tcPr>
          <w:p w14:paraId="5CC67DAE" w14:textId="6174EF2F" w:rsidR="00285749" w:rsidRPr="00C771DE" w:rsidRDefault="00285749" w:rsidP="00285749">
            <w:pPr>
              <w:jc w:val="center"/>
              <w:rPr>
                <w:sz w:val="20"/>
                <w:szCs w:val="20"/>
              </w:rPr>
            </w:pPr>
            <w:r w:rsidRPr="00285749">
              <w:rPr>
                <w:sz w:val="20"/>
                <w:szCs w:val="20"/>
              </w:rPr>
              <w:t>100%</w:t>
            </w:r>
          </w:p>
        </w:tc>
        <w:tc>
          <w:tcPr>
            <w:tcW w:w="1040" w:type="dxa"/>
            <w:vMerge w:val="restart"/>
            <w:shd w:val="clear" w:color="auto" w:fill="8EAADB" w:themeFill="accent1" w:themeFillTint="99"/>
            <w:vAlign w:val="center"/>
          </w:tcPr>
          <w:p w14:paraId="45D0766B" w14:textId="021E3DF3" w:rsidR="00285749" w:rsidRPr="00C771DE" w:rsidRDefault="00285749" w:rsidP="00285749">
            <w:pPr>
              <w:jc w:val="center"/>
              <w:rPr>
                <w:sz w:val="20"/>
                <w:szCs w:val="20"/>
              </w:rPr>
            </w:pPr>
            <w:r w:rsidRPr="00285749">
              <w:rPr>
                <w:sz w:val="20"/>
                <w:szCs w:val="20"/>
              </w:rPr>
              <w:t>55%</w:t>
            </w:r>
          </w:p>
        </w:tc>
        <w:tc>
          <w:tcPr>
            <w:tcW w:w="932" w:type="dxa"/>
            <w:vMerge w:val="restart"/>
            <w:shd w:val="clear" w:color="auto" w:fill="C5E0B3" w:themeFill="accent6" w:themeFillTint="66"/>
            <w:vAlign w:val="center"/>
          </w:tcPr>
          <w:p w14:paraId="695BCA86" w14:textId="5EEB6CC1" w:rsidR="00285749" w:rsidRPr="00C771DE" w:rsidRDefault="00285749" w:rsidP="00285749">
            <w:pPr>
              <w:jc w:val="center"/>
              <w:rPr>
                <w:sz w:val="20"/>
                <w:szCs w:val="20"/>
              </w:rPr>
            </w:pPr>
            <w:r w:rsidRPr="00285749">
              <w:rPr>
                <w:sz w:val="20"/>
                <w:szCs w:val="20"/>
              </w:rPr>
              <w:t>30%</w:t>
            </w:r>
          </w:p>
        </w:tc>
      </w:tr>
      <w:tr w:rsidR="00285749" w:rsidRPr="00C771DE" w14:paraId="01656886" w14:textId="77777777" w:rsidTr="00285749">
        <w:tc>
          <w:tcPr>
            <w:tcW w:w="0" w:type="auto"/>
          </w:tcPr>
          <w:p w14:paraId="0FF76974" w14:textId="4BB1EDED" w:rsidR="00285749" w:rsidRPr="00C771DE" w:rsidRDefault="00285749" w:rsidP="00285749">
            <w:pPr>
              <w:jc w:val="center"/>
              <w:rPr>
                <w:i/>
                <w:iCs/>
                <w:sz w:val="20"/>
                <w:szCs w:val="20"/>
              </w:rPr>
            </w:pPr>
            <w:r w:rsidRPr="00C771DE">
              <w:rPr>
                <w:i/>
                <w:iCs/>
                <w:sz w:val="20"/>
                <w:szCs w:val="20"/>
              </w:rPr>
              <w:t>Mujer</w:t>
            </w:r>
          </w:p>
        </w:tc>
        <w:tc>
          <w:tcPr>
            <w:tcW w:w="439" w:type="dxa"/>
          </w:tcPr>
          <w:p w14:paraId="219539B8" w14:textId="46D52B84" w:rsidR="00285749" w:rsidRPr="00C771DE" w:rsidRDefault="00285749" w:rsidP="00285749">
            <w:pPr>
              <w:jc w:val="center"/>
              <w:rPr>
                <w:sz w:val="20"/>
                <w:szCs w:val="20"/>
              </w:rPr>
            </w:pPr>
            <w:r>
              <w:rPr>
                <w:sz w:val="20"/>
                <w:szCs w:val="20"/>
              </w:rPr>
              <w:t>4</w:t>
            </w:r>
          </w:p>
        </w:tc>
        <w:tc>
          <w:tcPr>
            <w:tcW w:w="895" w:type="dxa"/>
            <w:vMerge/>
            <w:shd w:val="clear" w:color="auto" w:fill="F7CAAC" w:themeFill="accent2" w:themeFillTint="66"/>
          </w:tcPr>
          <w:p w14:paraId="74D41E1F" w14:textId="77777777" w:rsidR="00285749" w:rsidRPr="00C771DE" w:rsidRDefault="00285749" w:rsidP="00285749">
            <w:pPr>
              <w:jc w:val="center"/>
              <w:rPr>
                <w:sz w:val="20"/>
                <w:szCs w:val="20"/>
              </w:rPr>
            </w:pPr>
          </w:p>
        </w:tc>
        <w:tc>
          <w:tcPr>
            <w:tcW w:w="861" w:type="dxa"/>
            <w:vMerge/>
            <w:shd w:val="clear" w:color="auto" w:fill="9CC2E5" w:themeFill="accent5" w:themeFillTint="99"/>
          </w:tcPr>
          <w:p w14:paraId="08947E65" w14:textId="77777777" w:rsidR="00285749" w:rsidRPr="00C771DE" w:rsidRDefault="00285749" w:rsidP="00285749">
            <w:pPr>
              <w:jc w:val="center"/>
              <w:rPr>
                <w:sz w:val="20"/>
                <w:szCs w:val="20"/>
              </w:rPr>
            </w:pPr>
          </w:p>
        </w:tc>
        <w:tc>
          <w:tcPr>
            <w:tcW w:w="700" w:type="dxa"/>
            <w:vMerge/>
            <w:shd w:val="clear" w:color="auto" w:fill="9CC2E5" w:themeFill="accent5" w:themeFillTint="99"/>
          </w:tcPr>
          <w:p w14:paraId="43C18C95" w14:textId="77777777" w:rsidR="00285749" w:rsidRPr="00C771DE" w:rsidRDefault="00285749" w:rsidP="00285749">
            <w:pPr>
              <w:jc w:val="center"/>
              <w:rPr>
                <w:sz w:val="20"/>
                <w:szCs w:val="20"/>
              </w:rPr>
            </w:pPr>
          </w:p>
        </w:tc>
        <w:tc>
          <w:tcPr>
            <w:tcW w:w="850" w:type="dxa"/>
            <w:vMerge/>
            <w:shd w:val="clear" w:color="auto" w:fill="9CC2E5" w:themeFill="accent5" w:themeFillTint="99"/>
          </w:tcPr>
          <w:p w14:paraId="733B0A31" w14:textId="77777777" w:rsidR="00285749" w:rsidRPr="00C771DE" w:rsidRDefault="00285749" w:rsidP="00285749">
            <w:pPr>
              <w:jc w:val="center"/>
              <w:rPr>
                <w:sz w:val="20"/>
                <w:szCs w:val="20"/>
              </w:rPr>
            </w:pPr>
          </w:p>
        </w:tc>
        <w:tc>
          <w:tcPr>
            <w:tcW w:w="1121" w:type="dxa"/>
            <w:vMerge/>
            <w:shd w:val="clear" w:color="auto" w:fill="9CC2E5" w:themeFill="accent5" w:themeFillTint="99"/>
          </w:tcPr>
          <w:p w14:paraId="3B02E061" w14:textId="77777777" w:rsidR="00285749" w:rsidRPr="00C771DE" w:rsidRDefault="00285749" w:rsidP="00285749">
            <w:pPr>
              <w:jc w:val="center"/>
              <w:rPr>
                <w:sz w:val="20"/>
                <w:szCs w:val="20"/>
              </w:rPr>
            </w:pPr>
          </w:p>
        </w:tc>
        <w:tc>
          <w:tcPr>
            <w:tcW w:w="728" w:type="dxa"/>
            <w:vMerge/>
            <w:shd w:val="clear" w:color="auto" w:fill="9CC2E5" w:themeFill="accent5" w:themeFillTint="99"/>
          </w:tcPr>
          <w:p w14:paraId="7866B656" w14:textId="77777777" w:rsidR="00285749" w:rsidRPr="00C771DE" w:rsidRDefault="00285749" w:rsidP="00285749">
            <w:pPr>
              <w:jc w:val="center"/>
              <w:rPr>
                <w:sz w:val="20"/>
                <w:szCs w:val="20"/>
              </w:rPr>
            </w:pPr>
          </w:p>
        </w:tc>
        <w:tc>
          <w:tcPr>
            <w:tcW w:w="1040" w:type="dxa"/>
            <w:vMerge/>
            <w:shd w:val="clear" w:color="auto" w:fill="8EAADB" w:themeFill="accent1" w:themeFillTint="99"/>
          </w:tcPr>
          <w:p w14:paraId="176DFDED" w14:textId="77777777" w:rsidR="00285749" w:rsidRPr="00C771DE" w:rsidRDefault="00285749" w:rsidP="00285749">
            <w:pPr>
              <w:jc w:val="center"/>
              <w:rPr>
                <w:sz w:val="20"/>
                <w:szCs w:val="20"/>
              </w:rPr>
            </w:pPr>
          </w:p>
        </w:tc>
        <w:tc>
          <w:tcPr>
            <w:tcW w:w="932" w:type="dxa"/>
            <w:vMerge/>
            <w:shd w:val="clear" w:color="auto" w:fill="C5E0B3" w:themeFill="accent6" w:themeFillTint="66"/>
          </w:tcPr>
          <w:p w14:paraId="71B32A29" w14:textId="77777777" w:rsidR="00285749" w:rsidRPr="00C771DE" w:rsidRDefault="00285749" w:rsidP="00285749">
            <w:pPr>
              <w:jc w:val="center"/>
              <w:rPr>
                <w:sz w:val="20"/>
                <w:szCs w:val="20"/>
              </w:rPr>
            </w:pPr>
          </w:p>
        </w:tc>
      </w:tr>
    </w:tbl>
    <w:p w14:paraId="1B26CE19" w14:textId="77777777" w:rsidR="004340BD" w:rsidRPr="00D5216E" w:rsidRDefault="004340BD" w:rsidP="001E22ED">
      <w:pPr>
        <w:spacing w:before="240"/>
        <w:rPr>
          <w:b/>
          <w:bCs/>
        </w:rPr>
      </w:pPr>
    </w:p>
    <w:p w14:paraId="20FDFA4D" w14:textId="637BDFEF" w:rsidR="00D96D00" w:rsidRDefault="00AD067B" w:rsidP="00453B14">
      <w:pPr>
        <w:jc w:val="left"/>
        <w:rPr>
          <w:b/>
          <w:bCs/>
        </w:rPr>
      </w:pPr>
      <w:r>
        <w:rPr>
          <w:b/>
          <w:bCs/>
        </w:rPr>
        <w:br w:type="page"/>
      </w:r>
      <w:r w:rsidR="00347ECE">
        <w:rPr>
          <w:b/>
          <w:bCs/>
        </w:rPr>
        <w:lastRenderedPageBreak/>
        <w:t>Vigencia y periodicidad de la Auditoría Retributiva</w:t>
      </w:r>
    </w:p>
    <w:p w14:paraId="049BF085" w14:textId="31DEB78C" w:rsidR="00347ECE" w:rsidRDefault="00347ECE" w:rsidP="001E22ED">
      <w:pPr>
        <w:spacing w:before="240"/>
      </w:pPr>
      <w:r>
        <w:t>La Auditoría Retributiva tendrá la misma vigencia que el Plan de Igualdad en el que se encuadra (4 años)</w:t>
      </w:r>
      <w:r w:rsidR="003F03A9">
        <w:t>. No obstante, se revisará en los siguientes casos:</w:t>
      </w:r>
    </w:p>
    <w:p w14:paraId="196F5CE0" w14:textId="15781956" w:rsidR="003F03A9" w:rsidRPr="00D5216E" w:rsidRDefault="003F03A9">
      <w:pPr>
        <w:pStyle w:val="Prrafodelista"/>
        <w:numPr>
          <w:ilvl w:val="0"/>
          <w:numId w:val="2"/>
        </w:numPr>
        <w:spacing w:before="240"/>
        <w:rPr>
          <w:b/>
          <w:bCs/>
        </w:rPr>
      </w:pPr>
      <w:r>
        <w:t>Creación de nuevos puestos.</w:t>
      </w:r>
    </w:p>
    <w:p w14:paraId="6F0AC5E6" w14:textId="690D87C7" w:rsidR="003F03A9" w:rsidRDefault="003F03A9">
      <w:pPr>
        <w:pStyle w:val="Prrafodelista"/>
        <w:numPr>
          <w:ilvl w:val="0"/>
          <w:numId w:val="2"/>
        </w:numPr>
        <w:spacing w:before="240"/>
      </w:pPr>
      <w:r>
        <w:t xml:space="preserve">Modificación sustancial en las condiciones de la plantilla que </w:t>
      </w:r>
      <w:r w:rsidR="00F24D75">
        <w:t>requieran un nuevo análisis.</w:t>
      </w:r>
    </w:p>
    <w:p w14:paraId="05524C41" w14:textId="5D21D10D" w:rsidR="00F24D75" w:rsidRDefault="00F24D75">
      <w:pPr>
        <w:pStyle w:val="Prrafodelista"/>
        <w:numPr>
          <w:ilvl w:val="0"/>
          <w:numId w:val="2"/>
        </w:numPr>
        <w:spacing w:before="240"/>
      </w:pPr>
      <w:r>
        <w:t xml:space="preserve">En caso de que, durante el seguimiento del Plan de Igualdad, se llegase a detectar brechas salariales o </w:t>
      </w:r>
      <w:r w:rsidR="003426D1">
        <w:t>algún tipo de discriminación por razón de sexo, ya sea directa o indirecta.</w:t>
      </w:r>
    </w:p>
    <w:p w14:paraId="0B5DF8A4" w14:textId="5E58C4DE" w:rsidR="00037508" w:rsidRPr="00347ECE" w:rsidRDefault="00037508">
      <w:pPr>
        <w:pStyle w:val="Prrafodelista"/>
        <w:numPr>
          <w:ilvl w:val="0"/>
          <w:numId w:val="2"/>
        </w:numPr>
        <w:spacing w:before="240"/>
      </w:pPr>
      <w:r>
        <w:t>En caso de solicitud fundamentada por alguna de las partes que componen la Comisión de Seguimiento.</w:t>
      </w:r>
    </w:p>
    <w:p w14:paraId="2F51BC96" w14:textId="36731E5B" w:rsidR="00D92DB8" w:rsidRPr="001C6472" w:rsidRDefault="00037508"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w:t>
      </w:r>
      <w:r w:rsidR="00E87101" w:rsidRPr="001C6472">
        <w:rPr>
          <w:b/>
          <w:bCs/>
          <w:color w:val="2F5496" w:themeColor="accent1" w:themeShade="BF"/>
        </w:rPr>
        <w:t>onclusiones</w:t>
      </w:r>
    </w:p>
    <w:tbl>
      <w:tblPr>
        <w:tblStyle w:val="Tabladelista1clara-nfasis3"/>
        <w:tblW w:w="0" w:type="auto"/>
        <w:tblLook w:val="04A0" w:firstRow="1" w:lastRow="0" w:firstColumn="1" w:lastColumn="0" w:noHBand="0" w:noVBand="1"/>
      </w:tblPr>
      <w:tblGrid>
        <w:gridCol w:w="8494"/>
      </w:tblGrid>
      <w:tr w:rsidR="00066497" w14:paraId="38166F00"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2D768D46"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703296" behindDoc="0" locked="0" layoutInCell="1" allowOverlap="1" wp14:anchorId="58E5CE19" wp14:editId="032079DD">
                  <wp:simplePos x="0" y="0"/>
                  <wp:positionH relativeFrom="column">
                    <wp:posOffset>258445</wp:posOffset>
                  </wp:positionH>
                  <wp:positionV relativeFrom="paragraph">
                    <wp:posOffset>27940</wp:posOffset>
                  </wp:positionV>
                  <wp:extent cx="190500" cy="190500"/>
                  <wp:effectExtent l="0" t="0" r="0" b="0"/>
                  <wp:wrapSquare wrapText="bothSides"/>
                  <wp:docPr id="1342702119" name="Gráfico 134270211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066497" w14:paraId="426A1C98" w14:textId="77777777" w:rsidTr="0013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4FAD3229" w14:textId="4FD8977C" w:rsidR="00066497" w:rsidRPr="00F613FE" w:rsidRDefault="00F613FE">
            <w:pPr>
              <w:pStyle w:val="Prrafodelista"/>
              <w:numPr>
                <w:ilvl w:val="0"/>
                <w:numId w:val="6"/>
              </w:numPr>
              <w:rPr>
                <w:b w:val="0"/>
              </w:rPr>
            </w:pPr>
            <w:r w:rsidRPr="00F613FE">
              <w:rPr>
                <w:b w:val="0"/>
              </w:rPr>
              <w:t>Definición clara de los puestos de trabajo</w:t>
            </w:r>
          </w:p>
        </w:tc>
      </w:tr>
      <w:tr w:rsidR="00066497" w14:paraId="22F65233"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7BD7DAEB"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704320" behindDoc="0" locked="0" layoutInCell="1" allowOverlap="1" wp14:anchorId="0FEFD287" wp14:editId="7E6C4435">
                  <wp:simplePos x="0" y="0"/>
                  <wp:positionH relativeFrom="column">
                    <wp:posOffset>234950</wp:posOffset>
                  </wp:positionH>
                  <wp:positionV relativeFrom="paragraph">
                    <wp:posOffset>-48895</wp:posOffset>
                  </wp:positionV>
                  <wp:extent cx="228600" cy="228600"/>
                  <wp:effectExtent l="0" t="0" r="0" b="0"/>
                  <wp:wrapSquare wrapText="bothSides"/>
                  <wp:docPr id="1995554454" name="Gráfico 1995554454"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066497" w14:paraId="731DCA46" w14:textId="77777777" w:rsidTr="00F613F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94" w:type="dxa"/>
          </w:tcPr>
          <w:p w14:paraId="5EBC267F" w14:textId="11514CC4" w:rsidR="00066497" w:rsidRDefault="00F613FE">
            <w:pPr>
              <w:pStyle w:val="Prrafodelista"/>
              <w:numPr>
                <w:ilvl w:val="0"/>
                <w:numId w:val="7"/>
              </w:numPr>
            </w:pPr>
            <w:r>
              <w:rPr>
                <w:b w:val="0"/>
              </w:rPr>
              <w:t>Revisión del lenguaje inclusivo en los puestos de trabajo</w:t>
            </w:r>
          </w:p>
        </w:tc>
      </w:tr>
    </w:tbl>
    <w:p w14:paraId="52A1A263" w14:textId="2C733EF5" w:rsidR="00751AD2" w:rsidRDefault="00F74FB9">
      <w:pPr>
        <w:pStyle w:val="Ttulo1"/>
        <w:numPr>
          <w:ilvl w:val="1"/>
          <w:numId w:val="1"/>
        </w:numPr>
        <w:ind w:left="924" w:hanging="357"/>
      </w:pPr>
      <w:bookmarkStart w:id="13" w:name="_Toc187851307"/>
      <w:r w:rsidRPr="00066497">
        <w:t>Conciliación Corresponsable</w:t>
      </w:r>
      <w:bookmarkEnd w:id="13"/>
    </w:p>
    <w:p w14:paraId="38EF093B" w14:textId="77777777" w:rsidR="00930A95" w:rsidRPr="001C6472" w:rsidRDefault="00930A95" w:rsidP="00AB1187">
      <w:pPr>
        <w:pBdr>
          <w:bottom w:val="single" w:sz="4" w:space="1" w:color="2F5496" w:themeColor="accent1" w:themeShade="BF"/>
        </w:pBdr>
        <w:spacing w:before="240"/>
        <w:rPr>
          <w:b/>
          <w:bCs/>
          <w:color w:val="2F5496" w:themeColor="accent1" w:themeShade="BF"/>
        </w:rPr>
      </w:pPr>
      <w:r w:rsidRPr="001C6472">
        <w:rPr>
          <w:b/>
          <w:bCs/>
          <w:color w:val="2F5496" w:themeColor="accent1" w:themeShade="BF"/>
        </w:rPr>
        <w:t>Análisis del Convenio Colectivo</w:t>
      </w:r>
    </w:p>
    <w:p w14:paraId="1809542D" w14:textId="7F5C05B7" w:rsidR="00930A95" w:rsidRPr="006A5D21" w:rsidRDefault="00930A95" w:rsidP="00930A95">
      <w:r w:rsidRPr="006A5D21">
        <w:t xml:space="preserve">El Convenio Colectivo del Comercio del Metal de la Comunidad Autónoma de La Rioja regula en su artículo 17 las licencias y permisos. A pesar de ser un convenio desactualizado, </w:t>
      </w:r>
      <w:r w:rsidR="000F7782" w:rsidRPr="006A5D21">
        <w:t>sí que podemos encontrar algunas mejoras conforme al Estatuto de los Trabajadores:</w:t>
      </w:r>
    </w:p>
    <w:p w14:paraId="24F6BF7B" w14:textId="7746F79A" w:rsidR="000F7782" w:rsidRPr="006A5D21" w:rsidRDefault="000F7782">
      <w:pPr>
        <w:pStyle w:val="Prrafodelista"/>
        <w:numPr>
          <w:ilvl w:val="0"/>
          <w:numId w:val="2"/>
        </w:numPr>
      </w:pPr>
      <w:r w:rsidRPr="006A5D21">
        <w:t>Por matrimonio, 18 días naturales</w:t>
      </w:r>
    </w:p>
    <w:p w14:paraId="10044A0A" w14:textId="7895D823" w:rsidR="000F7782" w:rsidRPr="006A5D21" w:rsidRDefault="000F7782">
      <w:pPr>
        <w:pStyle w:val="Prrafodelista"/>
        <w:numPr>
          <w:ilvl w:val="0"/>
          <w:numId w:val="2"/>
        </w:numPr>
      </w:pPr>
      <w:r w:rsidRPr="006A5D21">
        <w:t>1 día en caso de matrimonio de progenitores, hijos o hijas o hermanos y hermanas tanto por consanguinidad como por afinidad</w:t>
      </w:r>
    </w:p>
    <w:p w14:paraId="55EDBB97" w14:textId="2791A709" w:rsidR="000F7782" w:rsidRPr="006A5D21" w:rsidRDefault="000F7782">
      <w:pPr>
        <w:pStyle w:val="Prrafodelista"/>
        <w:numPr>
          <w:ilvl w:val="0"/>
          <w:numId w:val="2"/>
        </w:numPr>
      </w:pPr>
      <w:r w:rsidRPr="006A5D21">
        <w:t>3 días en caso de fallecimiento de progenitores, hijos e hijas y cónyuge</w:t>
      </w:r>
    </w:p>
    <w:p w14:paraId="61129389" w14:textId="12424FC5" w:rsidR="000F7782" w:rsidRPr="006A5D21" w:rsidRDefault="000F7782">
      <w:pPr>
        <w:pStyle w:val="Prrafodelista"/>
        <w:numPr>
          <w:ilvl w:val="0"/>
          <w:numId w:val="2"/>
        </w:numPr>
      </w:pPr>
      <w:r w:rsidRPr="006A5D21">
        <w:t>1 día por bautizo o comunión de hijos o hijas</w:t>
      </w:r>
    </w:p>
    <w:p w14:paraId="41AECF53" w14:textId="348A30A3" w:rsidR="00BC5FAF" w:rsidRPr="006A5D21" w:rsidRDefault="00BC5FAF">
      <w:pPr>
        <w:pStyle w:val="Prrafodelista"/>
        <w:numPr>
          <w:ilvl w:val="0"/>
          <w:numId w:val="2"/>
        </w:numPr>
      </w:pPr>
      <w:r w:rsidRPr="006A5D21">
        <w:t>1 día no retribuido para asistir a entierros o funerales de familiares de tercer grado por consanguinidad o afinidad</w:t>
      </w:r>
    </w:p>
    <w:p w14:paraId="40FD6567" w14:textId="3478B2DC" w:rsidR="00BC5FAF" w:rsidRPr="006A5D21" w:rsidRDefault="00BC5FAF">
      <w:pPr>
        <w:pStyle w:val="Prrafodelista"/>
        <w:numPr>
          <w:ilvl w:val="0"/>
          <w:numId w:val="2"/>
        </w:numPr>
        <w:rPr>
          <w:lang w:val="pt-PT"/>
        </w:rPr>
      </w:pPr>
      <w:r w:rsidRPr="006A5D21">
        <w:rPr>
          <w:lang w:val="pt-PT"/>
        </w:rPr>
        <w:t>1 día retribuido anual por asuntos propios</w:t>
      </w:r>
    </w:p>
    <w:p w14:paraId="239E93F5" w14:textId="15726D01" w:rsidR="00BC5FAF" w:rsidRDefault="00BC5FAF">
      <w:pPr>
        <w:pStyle w:val="Prrafodelista"/>
        <w:numPr>
          <w:ilvl w:val="0"/>
          <w:numId w:val="2"/>
        </w:numPr>
      </w:pPr>
      <w:r w:rsidRPr="006A5D21">
        <w:t>8 horas retribuidas al año para acudir a consulta médica especialista de la Seguridad Social</w:t>
      </w:r>
    </w:p>
    <w:p w14:paraId="787FCA0F" w14:textId="2A42CD82" w:rsidR="00930A95" w:rsidRPr="00B03616" w:rsidRDefault="00930A95" w:rsidP="00AB1187">
      <w:pPr>
        <w:pBdr>
          <w:bottom w:val="single" w:sz="4" w:space="1" w:color="2F5496" w:themeColor="accent1" w:themeShade="BF"/>
        </w:pBdr>
        <w:spacing w:before="240"/>
        <w:rPr>
          <w:b/>
          <w:bCs/>
          <w:color w:val="990099"/>
        </w:rPr>
      </w:pPr>
      <w:r w:rsidRPr="001C6472">
        <w:rPr>
          <w:b/>
          <w:bCs/>
          <w:color w:val="2F5496" w:themeColor="accent1" w:themeShade="BF"/>
        </w:rPr>
        <w:t>Medidas de conciliación aplicables en la empresa</w:t>
      </w:r>
      <w:r w:rsidR="002D0F80" w:rsidRPr="001C6472">
        <w:rPr>
          <w:b/>
          <w:bCs/>
          <w:color w:val="2F5496" w:themeColor="accent1" w:themeShade="BF"/>
        </w:rPr>
        <w:t xml:space="preserve">. </w:t>
      </w:r>
    </w:p>
    <w:p w14:paraId="58DA6EAB" w14:textId="6243B02A" w:rsidR="002A5234" w:rsidRPr="002D0F80" w:rsidRDefault="002A5234" w:rsidP="00DD7BF6">
      <w:pPr>
        <w:tabs>
          <w:tab w:val="left" w:pos="1320"/>
        </w:tabs>
      </w:pPr>
      <w:r>
        <w:t xml:space="preserve">Las medidas de conciliación disponibles en Emesa son básicamente las que recoge la legislación y algunas destinadas a flexibilizar el tiempo de trabajo, como la flexibilidad </w:t>
      </w:r>
      <w:r w:rsidRPr="002D0F80">
        <w:t>de entrada y salida y la posibilidad de disfrutar las vacaciones de manera fragmentada.</w:t>
      </w:r>
    </w:p>
    <w:p w14:paraId="76FADDB5" w14:textId="737529B9" w:rsidR="00583A75" w:rsidRPr="002D0F80" w:rsidRDefault="00583A75" w:rsidP="00DD7BF6">
      <w:pPr>
        <w:tabs>
          <w:tab w:val="left" w:pos="1320"/>
        </w:tabs>
      </w:pPr>
      <w:r w:rsidRPr="002D0F80">
        <w:t>En concreto, se aplican las siguientes mejoras:</w:t>
      </w:r>
    </w:p>
    <w:p w14:paraId="42DF059C" w14:textId="57B253D8" w:rsidR="00583A75" w:rsidRPr="00511011" w:rsidRDefault="00583A75">
      <w:pPr>
        <w:pStyle w:val="Prrafodelista"/>
        <w:numPr>
          <w:ilvl w:val="0"/>
          <w:numId w:val="2"/>
        </w:numPr>
        <w:tabs>
          <w:tab w:val="left" w:pos="1320"/>
        </w:tabs>
      </w:pPr>
      <w:r w:rsidRPr="00511011">
        <w:t>Teletrabajo. Siempre y cuando el tipo de trabajo lo permita</w:t>
      </w:r>
      <w:r w:rsidR="002D0F80" w:rsidRPr="00511011">
        <w:t xml:space="preserve"> y para ocasiones puntuales.</w:t>
      </w:r>
    </w:p>
    <w:p w14:paraId="3F596124" w14:textId="38248E0B" w:rsidR="00583A75" w:rsidRPr="002D0F80" w:rsidRDefault="00583A75">
      <w:pPr>
        <w:pStyle w:val="Prrafodelista"/>
        <w:numPr>
          <w:ilvl w:val="0"/>
          <w:numId w:val="2"/>
        </w:numPr>
        <w:tabs>
          <w:tab w:val="left" w:pos="1320"/>
        </w:tabs>
      </w:pPr>
      <w:r w:rsidRPr="002D0F80">
        <w:t>Flexibilidad horaria. En los términos ya analizados.</w:t>
      </w:r>
    </w:p>
    <w:p w14:paraId="16C98777" w14:textId="64EF6801" w:rsidR="00583A75" w:rsidRPr="002D0F80" w:rsidRDefault="00583A75" w:rsidP="00583A75">
      <w:pPr>
        <w:tabs>
          <w:tab w:val="left" w:pos="1320"/>
        </w:tabs>
      </w:pPr>
      <w:r w:rsidRPr="002D0F80">
        <w:lastRenderedPageBreak/>
        <w:t>Todo esto unido a una comunicación abierta para que las personas trabajadoras se sientan cómodas ante la solicitud de e este tipo de permisos.</w:t>
      </w:r>
    </w:p>
    <w:p w14:paraId="2DAE6365" w14:textId="41FB7A91" w:rsidR="00D94B10" w:rsidRPr="00583A75" w:rsidRDefault="002A5234" w:rsidP="00DD7BF6">
      <w:pPr>
        <w:tabs>
          <w:tab w:val="left" w:pos="1320"/>
        </w:tabs>
      </w:pPr>
      <w:r w:rsidRPr="00583A75">
        <w:t xml:space="preserve">En el estudio realizado en el último año, vemos que </w:t>
      </w:r>
      <w:r w:rsidR="00751AD2" w:rsidRPr="00583A75">
        <w:t>dos personas, un trabajador y una trabajadora, han utilizado la opción de reducción de jornada por guarda de menor y que actualmente ya no utilizan</w:t>
      </w:r>
      <w:r w:rsidR="00DD7BF6" w:rsidRPr="00583A75">
        <w:t>.</w:t>
      </w:r>
      <w:r w:rsidR="00B03616" w:rsidRPr="00583A75">
        <w:t xml:space="preserve"> Estas personas ocupan distintos puestos y están localizadas en distintas áreas por lo que no cabe inferir que existan unas condiciones laborales en ningún departamento que propicien la adopción de este tipo de derechos.</w:t>
      </w:r>
    </w:p>
    <w:p w14:paraId="45F74FE2" w14:textId="16505C6E" w:rsidR="00D94B10" w:rsidRDefault="00751AD2" w:rsidP="00DD7BF6">
      <w:pPr>
        <w:tabs>
          <w:tab w:val="left" w:pos="1320"/>
        </w:tabs>
      </w:pPr>
      <w:r>
        <w:t xml:space="preserve">En cuanto a la detección de las necesidades de conciliación, la empresa recoge información de manera directa </w:t>
      </w:r>
      <w:r w:rsidR="00B03616">
        <w:t>de la propia persona</w:t>
      </w:r>
      <w:r>
        <w:t xml:space="preserve"> y se pone en marcha para atender dichas demandas.</w:t>
      </w:r>
    </w:p>
    <w:p w14:paraId="0404DFED" w14:textId="77777777" w:rsidR="00C16C58" w:rsidRPr="001C6472" w:rsidRDefault="00C16C58"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Conclusiones</w:t>
      </w:r>
    </w:p>
    <w:tbl>
      <w:tblPr>
        <w:tblStyle w:val="Tabladelista1clara-nfasis3"/>
        <w:tblW w:w="0" w:type="auto"/>
        <w:tblLook w:val="04A0" w:firstRow="1" w:lastRow="0" w:firstColumn="1" w:lastColumn="0" w:noHBand="0" w:noVBand="1"/>
      </w:tblPr>
      <w:tblGrid>
        <w:gridCol w:w="8494"/>
      </w:tblGrid>
      <w:tr w:rsidR="00066497" w14:paraId="16A45341"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514D1ED3"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706368" behindDoc="0" locked="0" layoutInCell="1" allowOverlap="1" wp14:anchorId="60657D46" wp14:editId="3083DBFE">
                  <wp:simplePos x="0" y="0"/>
                  <wp:positionH relativeFrom="column">
                    <wp:posOffset>258445</wp:posOffset>
                  </wp:positionH>
                  <wp:positionV relativeFrom="paragraph">
                    <wp:posOffset>27940</wp:posOffset>
                  </wp:positionV>
                  <wp:extent cx="190500" cy="190500"/>
                  <wp:effectExtent l="0" t="0" r="0" b="0"/>
                  <wp:wrapSquare wrapText="bothSides"/>
                  <wp:docPr id="1445376913" name="Gráfico 144537691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066497" w14:paraId="4F65B834" w14:textId="77777777" w:rsidTr="00583A75">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8494" w:type="dxa"/>
          </w:tcPr>
          <w:p w14:paraId="5F4595F8" w14:textId="77777777" w:rsidR="00066497" w:rsidRPr="00583A75" w:rsidRDefault="00C6461F">
            <w:pPr>
              <w:pStyle w:val="Prrafodelista"/>
              <w:numPr>
                <w:ilvl w:val="0"/>
                <w:numId w:val="6"/>
              </w:numPr>
            </w:pPr>
            <w:r>
              <w:rPr>
                <w:b w:val="0"/>
              </w:rPr>
              <w:t>Flexibilidad y adaptación a las necesidades personales de la plantilla</w:t>
            </w:r>
          </w:p>
          <w:p w14:paraId="391AACD8" w14:textId="585E0CF6" w:rsidR="00583A75" w:rsidRDefault="00583A75">
            <w:pPr>
              <w:pStyle w:val="Prrafodelista"/>
              <w:numPr>
                <w:ilvl w:val="0"/>
                <w:numId w:val="6"/>
              </w:numPr>
            </w:pPr>
            <w:r>
              <w:rPr>
                <w:b w:val="0"/>
                <w:bCs w:val="0"/>
              </w:rPr>
              <w:t>Con carácter general no se hace uso de excedencias ni de reducciones de jornada</w:t>
            </w:r>
          </w:p>
        </w:tc>
      </w:tr>
      <w:tr w:rsidR="00066497" w14:paraId="3B0BF437"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0C5885A6"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707392" behindDoc="0" locked="0" layoutInCell="1" allowOverlap="1" wp14:anchorId="4D9B78E3" wp14:editId="60797F98">
                  <wp:simplePos x="0" y="0"/>
                  <wp:positionH relativeFrom="column">
                    <wp:posOffset>234950</wp:posOffset>
                  </wp:positionH>
                  <wp:positionV relativeFrom="paragraph">
                    <wp:posOffset>-48895</wp:posOffset>
                  </wp:positionV>
                  <wp:extent cx="228600" cy="228600"/>
                  <wp:effectExtent l="0" t="0" r="0" b="0"/>
                  <wp:wrapSquare wrapText="bothSides"/>
                  <wp:docPr id="1019144499" name="Gráfico 1019144499"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066497" w14:paraId="4FF40B62" w14:textId="77777777" w:rsidTr="00583A7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494" w:type="dxa"/>
          </w:tcPr>
          <w:p w14:paraId="5DFECB7F" w14:textId="77777777" w:rsidR="00066497" w:rsidRPr="00C6461F" w:rsidRDefault="00C6461F">
            <w:pPr>
              <w:pStyle w:val="Prrafodelista"/>
              <w:numPr>
                <w:ilvl w:val="0"/>
                <w:numId w:val="7"/>
              </w:numPr>
            </w:pPr>
            <w:r>
              <w:rPr>
                <w:b w:val="0"/>
              </w:rPr>
              <w:t>Recoger las necesidades de la plantilla en materia de conciliación</w:t>
            </w:r>
          </w:p>
          <w:p w14:paraId="54A4C3B0" w14:textId="270C44CB" w:rsidR="00C6461F" w:rsidRDefault="00C6461F">
            <w:pPr>
              <w:pStyle w:val="Prrafodelista"/>
              <w:numPr>
                <w:ilvl w:val="0"/>
                <w:numId w:val="7"/>
              </w:numPr>
            </w:pPr>
            <w:r>
              <w:rPr>
                <w:b w:val="0"/>
              </w:rPr>
              <w:t>Informar sobre los derechos de conciliación</w:t>
            </w:r>
          </w:p>
        </w:tc>
      </w:tr>
    </w:tbl>
    <w:p w14:paraId="4F6DDB6B" w14:textId="51883641" w:rsidR="00D94B10" w:rsidRPr="00066497" w:rsidRDefault="00F74FB9">
      <w:pPr>
        <w:pStyle w:val="Ttulo1"/>
        <w:numPr>
          <w:ilvl w:val="1"/>
          <w:numId w:val="1"/>
        </w:numPr>
        <w:ind w:left="924" w:hanging="357"/>
      </w:pPr>
      <w:bookmarkStart w:id="14" w:name="_Toc187851308"/>
      <w:r w:rsidRPr="00066497">
        <w:t>Infrarrepresentación Femenina</w:t>
      </w:r>
      <w:bookmarkEnd w:id="14"/>
    </w:p>
    <w:p w14:paraId="1124EC3F" w14:textId="5087E5D5" w:rsidR="00D251D8" w:rsidRPr="00583A75" w:rsidRDefault="00B03616" w:rsidP="00FB1B87">
      <w:pPr>
        <w:spacing w:before="240"/>
      </w:pPr>
      <w:r w:rsidRPr="00583A75">
        <w:t>Como ya se ha ido viendo a lo largo del diagnóstico, las mujeres tienen escasa presencia en la empresa</w:t>
      </w:r>
      <w:r w:rsidR="00140851" w:rsidRPr="00583A75">
        <w:t xml:space="preserve">, </w:t>
      </w:r>
      <w:r w:rsidRPr="00583A75">
        <w:t>únicamente un 12% de la plantilla son mujeres</w:t>
      </w:r>
      <w:r w:rsidR="00140851" w:rsidRPr="00583A75">
        <w:t>, encontrándonos ante una empresa altamente masculinizada.</w:t>
      </w:r>
    </w:p>
    <w:p w14:paraId="5E72376C" w14:textId="454F548B" w:rsidR="00A20E46" w:rsidRPr="00583A75" w:rsidRDefault="00A20E46" w:rsidP="00D251D8">
      <w:pPr>
        <w:spacing w:before="240" w:after="0"/>
        <w:rPr>
          <w:b/>
          <w:bCs/>
        </w:rPr>
      </w:pPr>
      <w:r w:rsidRPr="00583A75">
        <w:rPr>
          <w:b/>
          <w:bCs/>
        </w:rPr>
        <w:t>Distribución de la plantilla por sexo</w:t>
      </w:r>
    </w:p>
    <w:p w14:paraId="1E546078" w14:textId="3FE6A4D9" w:rsidR="00A20E46" w:rsidRPr="00A20E46" w:rsidRDefault="00A20E46" w:rsidP="00D251D8">
      <w:pPr>
        <w:jc w:val="center"/>
        <w:rPr>
          <w:b/>
          <w:bCs/>
          <w:color w:val="00B0F0"/>
        </w:rPr>
      </w:pPr>
      <w:r>
        <w:rPr>
          <w:b/>
          <w:bCs/>
          <w:noProof/>
          <w:color w:val="00B0F0"/>
          <w:lang w:eastAsia="es-ES"/>
        </w:rPr>
        <w:drawing>
          <wp:inline distT="0" distB="0" distL="0" distR="0" wp14:anchorId="0E4EE87C" wp14:editId="49DDDC7A">
            <wp:extent cx="4119880" cy="1705970"/>
            <wp:effectExtent l="0" t="0" r="13970" b="8890"/>
            <wp:docPr id="69855903" name="Gráfico 3"/>
            <wp:cNvGraphicFramePr/>
            <a:graphic xmlns:a="http://schemas.openxmlformats.org/drawingml/2006/main">
              <a:graphicData uri="http://schemas.openxmlformats.org/drawingml/2006/chart">
                <c:chart xmlns:c="http://schemas.openxmlformats.org/drawingml/2006/chart" r:id="rId23"/>
              </a:graphicData>
            </a:graphic>
          </wp:inline>
        </w:drawing>
      </w:r>
    </w:p>
    <w:p w14:paraId="3F74D14A" w14:textId="42DCE86E" w:rsidR="00140851" w:rsidRPr="00583A75" w:rsidRDefault="00140851" w:rsidP="00FB1B87">
      <w:pPr>
        <w:spacing w:before="240"/>
      </w:pPr>
      <w:r w:rsidRPr="00583A75">
        <w:t>En cuanto a la ubicación de las mujeres en la empresa, éstas lo hacen todas en el departamento de administración, en las categorías de auxiliar de administración y oficialía de administración. A pesar de ser esta un área tradicionalmente feminizada, cabe destacar que, en EMESA, tanto el área de administración como las categorías profesionales que la componen, están ocupadas tanto por mujeres como por hombres de una forma equilibrada.</w:t>
      </w:r>
    </w:p>
    <w:p w14:paraId="7F3CA6DB" w14:textId="33717FCF" w:rsidR="00140851" w:rsidRPr="00583A75" w:rsidRDefault="00140851" w:rsidP="00FB1B87">
      <w:pPr>
        <w:spacing w:before="240"/>
      </w:pPr>
      <w:r w:rsidRPr="00583A75">
        <w:t>En el resto de departamentos y/o categorías, como bien se ha ido viendo y mencionado, no existe presencia femenina.</w:t>
      </w:r>
    </w:p>
    <w:p w14:paraId="69A97F13" w14:textId="731D852F" w:rsidR="00A20E46" w:rsidRPr="00583A75" w:rsidRDefault="00A20E46" w:rsidP="00FB1B87">
      <w:pPr>
        <w:spacing w:before="240"/>
        <w:rPr>
          <w:b/>
          <w:bCs/>
        </w:rPr>
      </w:pPr>
      <w:r w:rsidRPr="00583A75">
        <w:rPr>
          <w:b/>
          <w:bCs/>
        </w:rPr>
        <w:lastRenderedPageBreak/>
        <w:t>Distribución de la plantilla por área</w:t>
      </w:r>
    </w:p>
    <w:p w14:paraId="6A03AA84" w14:textId="29B16ECF" w:rsidR="00A20E46" w:rsidRDefault="00A20E46" w:rsidP="00FB1B87">
      <w:pPr>
        <w:spacing w:before="240"/>
        <w:rPr>
          <w:b/>
          <w:bCs/>
          <w:color w:val="00B0F0"/>
        </w:rPr>
      </w:pPr>
      <w:r>
        <w:rPr>
          <w:noProof/>
          <w:color w:val="00B0F0"/>
          <w:lang w:eastAsia="es-ES"/>
        </w:rPr>
        <w:drawing>
          <wp:inline distT="0" distB="0" distL="0" distR="0" wp14:anchorId="16F4C169" wp14:editId="405647EE">
            <wp:extent cx="5400040" cy="2247900"/>
            <wp:effectExtent l="0" t="0" r="10160" b="0"/>
            <wp:docPr id="1139658840" name="Gráfico 2"/>
            <wp:cNvGraphicFramePr/>
            <a:graphic xmlns:a="http://schemas.openxmlformats.org/drawingml/2006/main">
              <a:graphicData uri="http://schemas.openxmlformats.org/drawingml/2006/chart">
                <c:chart xmlns:c="http://schemas.openxmlformats.org/drawingml/2006/chart" r:id="rId24"/>
              </a:graphicData>
            </a:graphic>
          </wp:inline>
        </w:drawing>
      </w:r>
    </w:p>
    <w:p w14:paraId="465C79BC" w14:textId="77777777" w:rsidR="00583A75" w:rsidRDefault="00583A75" w:rsidP="00FB1B87">
      <w:pPr>
        <w:spacing w:before="240"/>
        <w:rPr>
          <w:b/>
          <w:bCs/>
          <w:color w:val="00B0F0"/>
        </w:rPr>
      </w:pPr>
    </w:p>
    <w:p w14:paraId="596BAF4B" w14:textId="77777777" w:rsidR="00583A75" w:rsidRDefault="00583A75" w:rsidP="00FB1B87">
      <w:pPr>
        <w:spacing w:before="240"/>
        <w:rPr>
          <w:b/>
          <w:bCs/>
          <w:color w:val="00B0F0"/>
        </w:rPr>
      </w:pPr>
    </w:p>
    <w:p w14:paraId="4F15D2F1" w14:textId="075AF0E4" w:rsidR="00A20E46" w:rsidRPr="00583A75" w:rsidRDefault="00A20E46" w:rsidP="00FB1B87">
      <w:pPr>
        <w:spacing w:before="240"/>
        <w:rPr>
          <w:b/>
          <w:bCs/>
        </w:rPr>
      </w:pPr>
      <w:r w:rsidRPr="00583A75">
        <w:rPr>
          <w:b/>
          <w:bCs/>
        </w:rPr>
        <w:t>Distribución de la plantilla por categoría profesional</w:t>
      </w:r>
    </w:p>
    <w:p w14:paraId="4D1FB9F6" w14:textId="49CBCBDA" w:rsidR="00A20E46" w:rsidRDefault="00A20E46" w:rsidP="00A20E46">
      <w:pPr>
        <w:spacing w:before="240"/>
        <w:rPr>
          <w:b/>
          <w:bCs/>
          <w:color w:val="00B0F0"/>
        </w:rPr>
      </w:pPr>
      <w:r>
        <w:rPr>
          <w:noProof/>
          <w:color w:val="00B0F0"/>
          <w:lang w:eastAsia="es-ES"/>
        </w:rPr>
        <w:drawing>
          <wp:inline distT="0" distB="0" distL="0" distR="0" wp14:anchorId="2A583679" wp14:editId="35DFF1B5">
            <wp:extent cx="5400040" cy="2819400"/>
            <wp:effectExtent l="0" t="0" r="10160" b="0"/>
            <wp:docPr id="713134998" name="Gráfico 2"/>
            <wp:cNvGraphicFramePr/>
            <a:graphic xmlns:a="http://schemas.openxmlformats.org/drawingml/2006/main">
              <a:graphicData uri="http://schemas.openxmlformats.org/drawingml/2006/chart">
                <c:chart xmlns:c="http://schemas.openxmlformats.org/drawingml/2006/chart" r:id="rId25"/>
              </a:graphicData>
            </a:graphic>
          </wp:inline>
        </w:drawing>
      </w:r>
    </w:p>
    <w:p w14:paraId="13EB636A" w14:textId="0B72324F" w:rsidR="00077FCC" w:rsidRPr="00583A75" w:rsidRDefault="00C54CEA" w:rsidP="00FB1B87">
      <w:pPr>
        <w:spacing w:before="240"/>
      </w:pPr>
      <w:r w:rsidRPr="00583A75">
        <w:t>Es destacable cómo, a pesar de que mujeres y hombres ocupan posiciones diferenciadas en la empresa, no existen diferencias significativas en las condiciones laborales más allá de las derivadas propiamente del puesto de trabajo.</w:t>
      </w:r>
    </w:p>
    <w:p w14:paraId="0BE9ADA8" w14:textId="5710060F" w:rsidR="00066497" w:rsidRPr="001C6472" w:rsidRDefault="00066497"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Conclusiones</w:t>
      </w:r>
    </w:p>
    <w:tbl>
      <w:tblPr>
        <w:tblStyle w:val="Tabladelista1clara-nfasis3"/>
        <w:tblW w:w="0" w:type="auto"/>
        <w:tblLook w:val="04A0" w:firstRow="1" w:lastRow="0" w:firstColumn="1" w:lastColumn="0" w:noHBand="0" w:noVBand="1"/>
      </w:tblPr>
      <w:tblGrid>
        <w:gridCol w:w="8494"/>
      </w:tblGrid>
      <w:tr w:rsidR="00066497" w14:paraId="0C45A005"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1EB7CD24"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709440" behindDoc="0" locked="0" layoutInCell="1" allowOverlap="1" wp14:anchorId="03025DCA" wp14:editId="0CD4BEB7">
                  <wp:simplePos x="0" y="0"/>
                  <wp:positionH relativeFrom="column">
                    <wp:posOffset>258445</wp:posOffset>
                  </wp:positionH>
                  <wp:positionV relativeFrom="paragraph">
                    <wp:posOffset>27940</wp:posOffset>
                  </wp:positionV>
                  <wp:extent cx="190500" cy="190500"/>
                  <wp:effectExtent l="0" t="0" r="0" b="0"/>
                  <wp:wrapSquare wrapText="bothSides"/>
                  <wp:docPr id="1499055278" name="Gráfico 1499055278"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066497" w14:paraId="56F18043" w14:textId="77777777" w:rsidTr="00583A75">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494" w:type="dxa"/>
          </w:tcPr>
          <w:p w14:paraId="66188D4C" w14:textId="6CB7A295" w:rsidR="00066497" w:rsidRPr="00583A75" w:rsidRDefault="00077FCC">
            <w:pPr>
              <w:pStyle w:val="Prrafodelista"/>
              <w:numPr>
                <w:ilvl w:val="0"/>
                <w:numId w:val="6"/>
              </w:numPr>
            </w:pPr>
            <w:r w:rsidRPr="00583A75">
              <w:rPr>
                <w:b w:val="0"/>
              </w:rPr>
              <w:t>Equilibrio en Administración</w:t>
            </w:r>
            <w:r w:rsidR="00B03616" w:rsidRPr="00583A75">
              <w:rPr>
                <w:b w:val="0"/>
              </w:rPr>
              <w:t>, área tradicionalmente feminizada</w:t>
            </w:r>
          </w:p>
        </w:tc>
      </w:tr>
      <w:tr w:rsidR="00066497" w14:paraId="6AB2A3D7"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09D27A83" w14:textId="77777777" w:rsidR="00066497" w:rsidRPr="00F16EF7" w:rsidRDefault="00066497" w:rsidP="0013629C">
            <w:pPr>
              <w:jc w:val="left"/>
              <w:rPr>
                <w:b w:val="0"/>
                <w:bCs w:val="0"/>
                <w:sz w:val="24"/>
                <w:szCs w:val="24"/>
              </w:rPr>
            </w:pPr>
            <w:r w:rsidRPr="00F16EF7">
              <w:rPr>
                <w:noProof/>
                <w:sz w:val="24"/>
                <w:szCs w:val="24"/>
                <w:lang w:eastAsia="es-ES"/>
              </w:rPr>
              <w:drawing>
                <wp:anchor distT="0" distB="0" distL="114300" distR="114300" simplePos="0" relativeHeight="251710464" behindDoc="0" locked="0" layoutInCell="1" allowOverlap="1" wp14:anchorId="58A52C07" wp14:editId="5396E631">
                  <wp:simplePos x="0" y="0"/>
                  <wp:positionH relativeFrom="column">
                    <wp:posOffset>234950</wp:posOffset>
                  </wp:positionH>
                  <wp:positionV relativeFrom="paragraph">
                    <wp:posOffset>-48895</wp:posOffset>
                  </wp:positionV>
                  <wp:extent cx="228600" cy="228600"/>
                  <wp:effectExtent l="0" t="0" r="0" b="0"/>
                  <wp:wrapSquare wrapText="bothSides"/>
                  <wp:docPr id="1077849679" name="Gráfico 1077849679"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066497" w14:paraId="764C7CEC" w14:textId="77777777" w:rsidTr="00583A75">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8494" w:type="dxa"/>
          </w:tcPr>
          <w:p w14:paraId="62446E68" w14:textId="4AAFEA7A" w:rsidR="00066497" w:rsidRDefault="00BA65D7">
            <w:pPr>
              <w:pStyle w:val="Prrafodelista"/>
              <w:numPr>
                <w:ilvl w:val="0"/>
                <w:numId w:val="7"/>
              </w:numPr>
            </w:pPr>
            <w:r>
              <w:rPr>
                <w:b w:val="0"/>
              </w:rPr>
              <w:lastRenderedPageBreak/>
              <w:t>Representación general de las mujeres en la empresa, sobre todo, en el área comercial y el departamento técnico (SAT)</w:t>
            </w:r>
          </w:p>
        </w:tc>
      </w:tr>
    </w:tbl>
    <w:p w14:paraId="3853EAED" w14:textId="6DBF938E" w:rsidR="00D94B10" w:rsidRPr="00066497" w:rsidRDefault="00F74FB9">
      <w:pPr>
        <w:pStyle w:val="Ttulo1"/>
        <w:numPr>
          <w:ilvl w:val="1"/>
          <w:numId w:val="1"/>
        </w:numPr>
        <w:ind w:left="924" w:hanging="357"/>
      </w:pPr>
      <w:bookmarkStart w:id="15" w:name="_Toc187851309"/>
      <w:r w:rsidRPr="00066497">
        <w:t>Retribuciones</w:t>
      </w:r>
      <w:bookmarkEnd w:id="15"/>
    </w:p>
    <w:p w14:paraId="20DD3561" w14:textId="109B24A4" w:rsidR="001A7D27" w:rsidRPr="001C6472" w:rsidRDefault="001A7D27" w:rsidP="00AB1187">
      <w:pPr>
        <w:pBdr>
          <w:bottom w:val="single" w:sz="4" w:space="1" w:color="2F5496" w:themeColor="accent1" w:themeShade="BF"/>
        </w:pBdr>
        <w:spacing w:before="240"/>
        <w:rPr>
          <w:b/>
          <w:bCs/>
          <w:color w:val="2F5496" w:themeColor="accent1" w:themeShade="BF"/>
        </w:rPr>
      </w:pPr>
      <w:r w:rsidRPr="001C6472">
        <w:rPr>
          <w:b/>
          <w:bCs/>
          <w:color w:val="2F5496" w:themeColor="accent1" w:themeShade="BF"/>
        </w:rPr>
        <w:t>Análisis del Sistema Retributivo de la Empresa</w:t>
      </w:r>
    </w:p>
    <w:p w14:paraId="2BB33DB0" w14:textId="60A0439E" w:rsidR="000713EB" w:rsidRDefault="000713EB" w:rsidP="001A7D27">
      <w:pPr>
        <w:spacing w:before="240"/>
      </w:pPr>
      <w:r>
        <w:t>Además de las cuantías establecidas en el</w:t>
      </w:r>
      <w:r w:rsidR="00B02DDD">
        <w:t xml:space="preserve"> convenio colectivo de aplicación, la empresa cuenta con los siguientes complementos salariales:</w:t>
      </w:r>
    </w:p>
    <w:p w14:paraId="0BCFF5DC" w14:textId="70361079" w:rsidR="003E442E" w:rsidRDefault="0080538D">
      <w:pPr>
        <w:pStyle w:val="Prrafodelista"/>
        <w:numPr>
          <w:ilvl w:val="0"/>
          <w:numId w:val="2"/>
        </w:numPr>
        <w:spacing w:before="240"/>
      </w:pPr>
      <w:r>
        <w:t>Incentivo</w:t>
      </w:r>
    </w:p>
    <w:p w14:paraId="7B4DD4DF" w14:textId="1944EEEF" w:rsidR="0080538D" w:rsidRDefault="0080538D">
      <w:pPr>
        <w:pStyle w:val="Prrafodelista"/>
        <w:numPr>
          <w:ilvl w:val="0"/>
          <w:numId w:val="2"/>
        </w:numPr>
        <w:spacing w:before="240"/>
      </w:pPr>
      <w:r>
        <w:t>Actividad</w:t>
      </w:r>
    </w:p>
    <w:p w14:paraId="21CA0E19" w14:textId="1ADDD24D" w:rsidR="00F613FE" w:rsidRPr="00D251D8" w:rsidRDefault="0080538D">
      <w:pPr>
        <w:pStyle w:val="Prrafodelista"/>
        <w:numPr>
          <w:ilvl w:val="0"/>
          <w:numId w:val="2"/>
        </w:numPr>
        <w:spacing w:before="240"/>
      </w:pPr>
      <w:r>
        <w:t>Complement</w:t>
      </w:r>
      <w:r w:rsidR="00D251D8">
        <w:t>o</w:t>
      </w:r>
    </w:p>
    <w:p w14:paraId="336BE9F6" w14:textId="1EBBB2E0" w:rsidR="001A7D27" w:rsidRPr="001C6472" w:rsidRDefault="001A7D27"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Análisis del Registro Retributivo (202</w:t>
      </w:r>
      <w:r w:rsidR="00231D2D" w:rsidRPr="001C6472">
        <w:rPr>
          <w:b/>
          <w:bCs/>
          <w:color w:val="2F5496" w:themeColor="accent1" w:themeShade="BF"/>
        </w:rPr>
        <w:t>3</w:t>
      </w:r>
      <w:r w:rsidRPr="001C6472">
        <w:rPr>
          <w:b/>
          <w:bCs/>
          <w:color w:val="2F5496" w:themeColor="accent1" w:themeShade="BF"/>
        </w:rPr>
        <w:t>)</w:t>
      </w:r>
    </w:p>
    <w:p w14:paraId="7D5BE6F0" w14:textId="09272A3C" w:rsidR="00DC7931" w:rsidRPr="00583A75" w:rsidRDefault="00CA7C33" w:rsidP="001A7D27">
      <w:pPr>
        <w:spacing w:before="240"/>
      </w:pPr>
      <w:r w:rsidRPr="00583A75">
        <w:t>Una vez analizado el Registro Retributivo de la empresa</w:t>
      </w:r>
      <w:r w:rsidR="00844BA2" w:rsidRPr="00583A75">
        <w:t xml:space="preserve"> por área</w:t>
      </w:r>
      <w:r w:rsidRPr="00583A75">
        <w:t>, encontramos las siguientes brechas:</w:t>
      </w:r>
    </w:p>
    <w:tbl>
      <w:tblPr>
        <w:tblStyle w:val="Tablanormal4"/>
        <w:tblW w:w="0" w:type="auto"/>
        <w:tblLook w:val="04A0" w:firstRow="1" w:lastRow="0" w:firstColumn="1" w:lastColumn="0" w:noHBand="0" w:noVBand="1"/>
      </w:tblPr>
      <w:tblGrid>
        <w:gridCol w:w="1985"/>
        <w:gridCol w:w="1412"/>
        <w:gridCol w:w="1699"/>
        <w:gridCol w:w="1699"/>
        <w:gridCol w:w="1699"/>
      </w:tblGrid>
      <w:tr w:rsidR="00017D2A" w:rsidRPr="00231D2D" w14:paraId="393D4F7A" w14:textId="77777777" w:rsidTr="00C64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B6A7B6F" w14:textId="40F81FCF" w:rsidR="00017D2A" w:rsidRPr="00231D2D" w:rsidRDefault="00DC7931" w:rsidP="00231D2D">
            <w:pPr>
              <w:jc w:val="center"/>
              <w:rPr>
                <w:b w:val="0"/>
                <w:bCs w:val="0"/>
                <w:sz w:val="20"/>
                <w:szCs w:val="20"/>
              </w:rPr>
            </w:pPr>
            <w:r>
              <w:rPr>
                <w:sz w:val="20"/>
                <w:szCs w:val="20"/>
              </w:rPr>
              <w:t>Grupo</w:t>
            </w:r>
          </w:p>
        </w:tc>
        <w:tc>
          <w:tcPr>
            <w:tcW w:w="1412" w:type="dxa"/>
            <w:vAlign w:val="center"/>
          </w:tcPr>
          <w:p w14:paraId="7F0E3593" w14:textId="6D938848" w:rsidR="00017D2A" w:rsidRPr="00231D2D" w:rsidRDefault="00CA59A4" w:rsidP="00231D2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31D2D">
              <w:rPr>
                <w:sz w:val="20"/>
                <w:szCs w:val="20"/>
              </w:rPr>
              <w:t>Salario</w:t>
            </w:r>
          </w:p>
        </w:tc>
        <w:tc>
          <w:tcPr>
            <w:tcW w:w="1699" w:type="dxa"/>
            <w:vAlign w:val="center"/>
          </w:tcPr>
          <w:p w14:paraId="5F2A49F4" w14:textId="4811E189" w:rsidR="00017D2A" w:rsidRPr="00231D2D" w:rsidRDefault="00CA59A4" w:rsidP="00231D2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31D2D">
              <w:rPr>
                <w:sz w:val="20"/>
                <w:szCs w:val="20"/>
              </w:rPr>
              <w:t>Complementos Salariales</w:t>
            </w:r>
          </w:p>
        </w:tc>
        <w:tc>
          <w:tcPr>
            <w:tcW w:w="1699" w:type="dxa"/>
            <w:vAlign w:val="center"/>
          </w:tcPr>
          <w:p w14:paraId="0F23E94E" w14:textId="01AA2CDA" w:rsidR="00017D2A" w:rsidRPr="00231D2D" w:rsidRDefault="00CA59A4" w:rsidP="00231D2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31D2D">
              <w:rPr>
                <w:sz w:val="20"/>
                <w:szCs w:val="20"/>
              </w:rPr>
              <w:t>Percepciones Extrasalariales</w:t>
            </w:r>
          </w:p>
        </w:tc>
        <w:tc>
          <w:tcPr>
            <w:tcW w:w="1699" w:type="dxa"/>
            <w:vAlign w:val="center"/>
          </w:tcPr>
          <w:p w14:paraId="7463F1BA" w14:textId="3FA5EA27" w:rsidR="00017D2A" w:rsidRPr="00231D2D" w:rsidRDefault="00CA59A4" w:rsidP="00231D2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31D2D">
              <w:rPr>
                <w:sz w:val="20"/>
                <w:szCs w:val="20"/>
              </w:rPr>
              <w:t>Total Retribuciones</w:t>
            </w:r>
          </w:p>
        </w:tc>
      </w:tr>
      <w:tr w:rsidR="00CA59A4" w:rsidRPr="00231D2D" w14:paraId="13CBE41D" w14:textId="77777777" w:rsidTr="00C64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BFA96A9" w14:textId="77777777" w:rsidR="00CA59A4" w:rsidRDefault="00C6461F" w:rsidP="00231D2D">
            <w:pPr>
              <w:jc w:val="center"/>
              <w:rPr>
                <w:b w:val="0"/>
                <w:bCs w:val="0"/>
                <w:i/>
                <w:iCs/>
                <w:sz w:val="20"/>
                <w:szCs w:val="20"/>
              </w:rPr>
            </w:pPr>
            <w:r>
              <w:rPr>
                <w:b w:val="0"/>
                <w:bCs w:val="0"/>
                <w:i/>
                <w:iCs/>
                <w:sz w:val="20"/>
                <w:szCs w:val="20"/>
              </w:rPr>
              <w:t>Grupo 2</w:t>
            </w:r>
          </w:p>
          <w:p w14:paraId="7C74DF6A" w14:textId="7F26E315" w:rsidR="00C6461F" w:rsidRPr="00231D2D" w:rsidRDefault="00C6461F" w:rsidP="00231D2D">
            <w:pPr>
              <w:jc w:val="center"/>
              <w:rPr>
                <w:b w:val="0"/>
                <w:bCs w:val="0"/>
                <w:i/>
                <w:iCs/>
                <w:sz w:val="20"/>
                <w:szCs w:val="20"/>
              </w:rPr>
            </w:pPr>
            <w:r>
              <w:rPr>
                <w:b w:val="0"/>
                <w:bCs w:val="0"/>
                <w:i/>
                <w:iCs/>
                <w:sz w:val="20"/>
                <w:szCs w:val="20"/>
              </w:rPr>
              <w:t>Personal comercial</w:t>
            </w:r>
          </w:p>
        </w:tc>
        <w:tc>
          <w:tcPr>
            <w:tcW w:w="1412" w:type="dxa"/>
            <w:vAlign w:val="center"/>
          </w:tcPr>
          <w:p w14:paraId="2AABDDEB" w14:textId="676D0E86" w:rsidR="00CA59A4" w:rsidRPr="00231D2D" w:rsidRDefault="00C6461F" w:rsidP="00231D2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699" w:type="dxa"/>
            <w:vAlign w:val="center"/>
          </w:tcPr>
          <w:p w14:paraId="1E6D5651" w14:textId="40BEA120" w:rsidR="00CA59A4" w:rsidRPr="00231D2D" w:rsidRDefault="00C6461F" w:rsidP="00231D2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699" w:type="dxa"/>
            <w:vAlign w:val="center"/>
          </w:tcPr>
          <w:p w14:paraId="63952203" w14:textId="1BE94B3A" w:rsidR="00CA59A4" w:rsidRPr="00231D2D" w:rsidRDefault="00C6461F" w:rsidP="00231D2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699" w:type="dxa"/>
            <w:vAlign w:val="center"/>
          </w:tcPr>
          <w:p w14:paraId="6B46BCF5" w14:textId="1252AA61" w:rsidR="00CA59A4" w:rsidRPr="00231D2D" w:rsidRDefault="00C6461F" w:rsidP="00231D2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7A5360" w:rsidRPr="00231D2D" w14:paraId="2213E998" w14:textId="77777777" w:rsidTr="00C6461F">
        <w:tc>
          <w:tcPr>
            <w:cnfStyle w:val="001000000000" w:firstRow="0" w:lastRow="0" w:firstColumn="1" w:lastColumn="0" w:oddVBand="0" w:evenVBand="0" w:oddHBand="0" w:evenHBand="0" w:firstRowFirstColumn="0" w:firstRowLastColumn="0" w:lastRowFirstColumn="0" w:lastRowLastColumn="0"/>
            <w:tcW w:w="1985" w:type="dxa"/>
            <w:vAlign w:val="center"/>
          </w:tcPr>
          <w:p w14:paraId="079CDE16" w14:textId="4C4DB428" w:rsidR="007A5360" w:rsidRDefault="00C6461F" w:rsidP="00231D2D">
            <w:pPr>
              <w:jc w:val="center"/>
              <w:rPr>
                <w:b w:val="0"/>
                <w:bCs w:val="0"/>
                <w:i/>
                <w:iCs/>
                <w:sz w:val="20"/>
                <w:szCs w:val="20"/>
              </w:rPr>
            </w:pPr>
            <w:r>
              <w:rPr>
                <w:b w:val="0"/>
                <w:bCs w:val="0"/>
                <w:i/>
                <w:iCs/>
                <w:sz w:val="20"/>
                <w:szCs w:val="20"/>
              </w:rPr>
              <w:t>Grupo 3</w:t>
            </w:r>
          </w:p>
          <w:p w14:paraId="5EA71932" w14:textId="59581240" w:rsidR="00C6461F" w:rsidRPr="00231D2D" w:rsidRDefault="00DC7931" w:rsidP="00DC7931">
            <w:pPr>
              <w:jc w:val="center"/>
              <w:rPr>
                <w:b w:val="0"/>
                <w:bCs w:val="0"/>
                <w:i/>
                <w:iCs/>
                <w:sz w:val="20"/>
                <w:szCs w:val="20"/>
              </w:rPr>
            </w:pPr>
            <w:r>
              <w:rPr>
                <w:b w:val="0"/>
                <w:bCs w:val="0"/>
                <w:i/>
                <w:iCs/>
                <w:sz w:val="20"/>
                <w:szCs w:val="20"/>
              </w:rPr>
              <w:t>Personal administración</w:t>
            </w:r>
          </w:p>
        </w:tc>
        <w:tc>
          <w:tcPr>
            <w:tcW w:w="1412" w:type="dxa"/>
            <w:vAlign w:val="center"/>
          </w:tcPr>
          <w:p w14:paraId="4B7E84FB" w14:textId="4FFAF99F" w:rsidR="007A5360" w:rsidRPr="00231D2D" w:rsidRDefault="00DC7931" w:rsidP="00231D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1699" w:type="dxa"/>
            <w:vAlign w:val="center"/>
          </w:tcPr>
          <w:p w14:paraId="4FC067A6" w14:textId="3760B0FB" w:rsidR="007A5360" w:rsidRPr="00231D2D" w:rsidRDefault="00DC7931" w:rsidP="00231D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1699" w:type="dxa"/>
            <w:vAlign w:val="center"/>
          </w:tcPr>
          <w:p w14:paraId="23553CAC" w14:textId="5A48F44F" w:rsidR="007A5360" w:rsidRPr="00231D2D" w:rsidRDefault="00C6461F" w:rsidP="00231D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699" w:type="dxa"/>
            <w:vAlign w:val="center"/>
          </w:tcPr>
          <w:p w14:paraId="508FC737" w14:textId="77777777" w:rsidR="00DC7931" w:rsidRDefault="00DC7931" w:rsidP="00231D2D">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946656D" w14:textId="5165FC60" w:rsidR="007A5360" w:rsidRDefault="00DC7931" w:rsidP="00231D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p w14:paraId="18056582" w14:textId="6827C892" w:rsidR="00DC7931" w:rsidRPr="00231D2D" w:rsidRDefault="00DC7931" w:rsidP="00231D2D">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23BA1" w:rsidRPr="00231D2D" w14:paraId="76DA1F9F" w14:textId="77777777" w:rsidTr="00C64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9CAFCC4" w14:textId="77777777" w:rsidR="00A23BA1" w:rsidRDefault="00C6461F" w:rsidP="00231D2D">
            <w:pPr>
              <w:jc w:val="center"/>
              <w:rPr>
                <w:b w:val="0"/>
                <w:bCs w:val="0"/>
                <w:i/>
                <w:iCs/>
                <w:sz w:val="20"/>
                <w:szCs w:val="20"/>
              </w:rPr>
            </w:pPr>
            <w:r>
              <w:rPr>
                <w:b w:val="0"/>
                <w:bCs w:val="0"/>
                <w:i/>
                <w:iCs/>
                <w:sz w:val="20"/>
                <w:szCs w:val="20"/>
              </w:rPr>
              <w:t>Grupo 4</w:t>
            </w:r>
          </w:p>
          <w:p w14:paraId="4AD52318" w14:textId="7FB751BF" w:rsidR="00C6461F" w:rsidRPr="00231D2D" w:rsidRDefault="00C6461F" w:rsidP="00231D2D">
            <w:pPr>
              <w:jc w:val="center"/>
              <w:rPr>
                <w:b w:val="0"/>
                <w:bCs w:val="0"/>
                <w:i/>
                <w:iCs/>
                <w:sz w:val="20"/>
                <w:szCs w:val="20"/>
              </w:rPr>
            </w:pPr>
            <w:r>
              <w:rPr>
                <w:b w:val="0"/>
                <w:bCs w:val="0"/>
                <w:i/>
                <w:iCs/>
                <w:sz w:val="20"/>
                <w:szCs w:val="20"/>
              </w:rPr>
              <w:t>Personal técnico</w:t>
            </w:r>
          </w:p>
        </w:tc>
        <w:tc>
          <w:tcPr>
            <w:tcW w:w="1412" w:type="dxa"/>
            <w:vAlign w:val="center"/>
          </w:tcPr>
          <w:p w14:paraId="6DB033F8" w14:textId="0A52B0DD" w:rsidR="00A23BA1" w:rsidRPr="00231D2D" w:rsidRDefault="00DC7931" w:rsidP="00231D2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699" w:type="dxa"/>
            <w:vAlign w:val="center"/>
          </w:tcPr>
          <w:p w14:paraId="1BC6B2A6" w14:textId="42BFA792" w:rsidR="00A23BA1" w:rsidRPr="00231D2D" w:rsidRDefault="00DC7931" w:rsidP="00231D2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699" w:type="dxa"/>
            <w:vAlign w:val="center"/>
          </w:tcPr>
          <w:p w14:paraId="30C04008" w14:textId="6C4CDF1E" w:rsidR="00A23BA1" w:rsidRPr="00231D2D" w:rsidRDefault="00DC7931" w:rsidP="00231D2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699" w:type="dxa"/>
            <w:vAlign w:val="center"/>
          </w:tcPr>
          <w:p w14:paraId="5A652F72" w14:textId="507861D5" w:rsidR="00A23BA1" w:rsidRPr="00231D2D" w:rsidRDefault="00DC7931" w:rsidP="00231D2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bl>
    <w:p w14:paraId="325B9C6F" w14:textId="3B4AB25E" w:rsidR="00CA7C33" w:rsidRDefault="003D1437" w:rsidP="001A7D27">
      <w:pPr>
        <w:spacing w:before="240"/>
      </w:pPr>
      <w:r>
        <w:t>La explicación a las brechas encontradas es la siguiente:</w:t>
      </w:r>
    </w:p>
    <w:p w14:paraId="2CC2BDE3" w14:textId="57F1346B" w:rsidR="005C3BB5" w:rsidRDefault="00231D2D">
      <w:pPr>
        <w:pStyle w:val="Prrafodelista"/>
        <w:numPr>
          <w:ilvl w:val="0"/>
          <w:numId w:val="8"/>
        </w:numPr>
        <w:spacing w:before="240"/>
      </w:pPr>
      <w:r>
        <w:rPr>
          <w:b/>
          <w:bCs/>
        </w:rPr>
        <w:t xml:space="preserve"> </w:t>
      </w:r>
      <w:r w:rsidR="00DC7931">
        <w:t xml:space="preserve">El análisis de las retribuciones las hacemos no por categorías si no por áreas departamentales de la empresa. </w:t>
      </w:r>
    </w:p>
    <w:p w14:paraId="5B74E475" w14:textId="181E8841" w:rsidR="00DC7931" w:rsidRDefault="00DC7931" w:rsidP="00DC7931">
      <w:pPr>
        <w:pStyle w:val="Prrafodelista"/>
        <w:spacing w:before="240"/>
      </w:pPr>
      <w:r>
        <w:t>De esta forma vemos que sólo se puede hacer un análisis del registro retributivo en el departamento de administración, en el que las trabajadoras tienen retribuciones más altas por la antigüedad y por sus responsabilidades, porque dentro de una misma categoría profesional, hay factores diferenciadores a la hora de atribuir funciones o trabajos.</w:t>
      </w:r>
    </w:p>
    <w:p w14:paraId="71448BB2" w14:textId="75262EF2" w:rsidR="00DC7931" w:rsidRDefault="00DC7931" w:rsidP="00DC7931">
      <w:pPr>
        <w:spacing w:before="240"/>
      </w:pPr>
      <w:r>
        <w:tab/>
        <w:t>En los demás departamentos, predomina el 100% de hombres.</w:t>
      </w:r>
    </w:p>
    <w:p w14:paraId="4AD45D7A" w14:textId="77777777" w:rsidR="00844BA2" w:rsidRPr="00583A75" w:rsidRDefault="00844BA2" w:rsidP="00844BA2">
      <w:r w:rsidRPr="00583A75">
        <w:t>En cuanto a la comparativa por categorías profesionales, teniendo en cuenta únicamente aquellas categorías donde hay tanto hombres como mujeres (Grupo 07. Oficialía de Administración y Grupo 08. Auxiliar de Administración).</w:t>
      </w:r>
    </w:p>
    <w:p w14:paraId="172B0D12" w14:textId="77777777" w:rsidR="00D251D8" w:rsidRDefault="00D251D8" w:rsidP="00844BA2">
      <w:pPr>
        <w:rPr>
          <w:color w:val="00B0F0"/>
        </w:rPr>
      </w:pPr>
    </w:p>
    <w:p w14:paraId="499C11C9" w14:textId="77777777" w:rsidR="00AD067B" w:rsidRDefault="00AD067B">
      <w:pPr>
        <w:jc w:val="left"/>
        <w:rPr>
          <w:b/>
          <w:bCs/>
        </w:rPr>
      </w:pPr>
      <w:r>
        <w:rPr>
          <w:b/>
          <w:bCs/>
        </w:rPr>
        <w:br w:type="page"/>
      </w:r>
    </w:p>
    <w:p w14:paraId="5012ECF5" w14:textId="5B0428BF" w:rsidR="00844BA2" w:rsidRPr="00583A75" w:rsidRDefault="00844BA2" w:rsidP="00844BA2">
      <w:pPr>
        <w:jc w:val="center"/>
        <w:rPr>
          <w:b/>
          <w:bCs/>
        </w:rPr>
      </w:pPr>
      <w:r w:rsidRPr="00583A75">
        <w:rPr>
          <w:b/>
          <w:bCs/>
        </w:rPr>
        <w:lastRenderedPageBreak/>
        <w:t>Importes Efectivos Promedio</w:t>
      </w:r>
    </w:p>
    <w:tbl>
      <w:tblPr>
        <w:tblStyle w:val="Tablaconcuadrcula"/>
        <w:tblW w:w="0" w:type="auto"/>
        <w:tblLook w:val="04A0" w:firstRow="1" w:lastRow="0" w:firstColumn="1" w:lastColumn="0" w:noHBand="0" w:noVBand="1"/>
      </w:tblPr>
      <w:tblGrid>
        <w:gridCol w:w="928"/>
        <w:gridCol w:w="439"/>
        <w:gridCol w:w="896"/>
        <w:gridCol w:w="861"/>
        <w:gridCol w:w="870"/>
        <w:gridCol w:w="851"/>
        <w:gridCol w:w="894"/>
        <w:gridCol w:w="728"/>
        <w:gridCol w:w="1041"/>
        <w:gridCol w:w="932"/>
      </w:tblGrid>
      <w:tr w:rsidR="00844BA2" w:rsidRPr="00C771DE" w14:paraId="41DFF2DD" w14:textId="77777777" w:rsidTr="007C1BB9">
        <w:tc>
          <w:tcPr>
            <w:tcW w:w="0" w:type="auto"/>
            <w:vAlign w:val="center"/>
          </w:tcPr>
          <w:p w14:paraId="01195277" w14:textId="77777777" w:rsidR="00844BA2" w:rsidRPr="00C771DE" w:rsidRDefault="00844BA2" w:rsidP="007C1BB9">
            <w:pPr>
              <w:jc w:val="center"/>
              <w:rPr>
                <w:sz w:val="20"/>
                <w:szCs w:val="20"/>
              </w:rPr>
            </w:pPr>
            <w:r w:rsidRPr="00C771DE">
              <w:rPr>
                <w:sz w:val="20"/>
                <w:szCs w:val="20"/>
              </w:rPr>
              <w:t>Sexo</w:t>
            </w:r>
          </w:p>
        </w:tc>
        <w:tc>
          <w:tcPr>
            <w:tcW w:w="439" w:type="dxa"/>
            <w:vAlign w:val="center"/>
          </w:tcPr>
          <w:p w14:paraId="437D6271" w14:textId="77777777" w:rsidR="00844BA2" w:rsidRPr="00C771DE" w:rsidRDefault="00844BA2" w:rsidP="007C1BB9">
            <w:pPr>
              <w:jc w:val="center"/>
              <w:rPr>
                <w:sz w:val="20"/>
                <w:szCs w:val="20"/>
              </w:rPr>
            </w:pPr>
            <w:r w:rsidRPr="00C771DE">
              <w:rPr>
                <w:sz w:val="20"/>
                <w:szCs w:val="20"/>
              </w:rPr>
              <w:t>Nº</w:t>
            </w:r>
          </w:p>
        </w:tc>
        <w:tc>
          <w:tcPr>
            <w:tcW w:w="896" w:type="dxa"/>
            <w:shd w:val="clear" w:color="auto" w:fill="ED7D31" w:themeFill="accent2"/>
            <w:vAlign w:val="center"/>
          </w:tcPr>
          <w:p w14:paraId="3C366045"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SB</w:t>
            </w:r>
          </w:p>
        </w:tc>
        <w:tc>
          <w:tcPr>
            <w:tcW w:w="861" w:type="dxa"/>
            <w:shd w:val="clear" w:color="auto" w:fill="5B9BD5" w:themeFill="accent5"/>
            <w:vAlign w:val="center"/>
          </w:tcPr>
          <w:p w14:paraId="0D18067E"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Incent.</w:t>
            </w:r>
          </w:p>
        </w:tc>
        <w:tc>
          <w:tcPr>
            <w:tcW w:w="870" w:type="dxa"/>
            <w:shd w:val="clear" w:color="auto" w:fill="5B9BD5" w:themeFill="accent5"/>
            <w:vAlign w:val="center"/>
          </w:tcPr>
          <w:p w14:paraId="6DBDD7ED"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Ant.</w:t>
            </w:r>
          </w:p>
        </w:tc>
        <w:tc>
          <w:tcPr>
            <w:tcW w:w="851" w:type="dxa"/>
            <w:shd w:val="clear" w:color="auto" w:fill="5B9BD5" w:themeFill="accent5"/>
            <w:vAlign w:val="center"/>
          </w:tcPr>
          <w:p w14:paraId="27119C3B"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Act.</w:t>
            </w:r>
          </w:p>
        </w:tc>
        <w:tc>
          <w:tcPr>
            <w:tcW w:w="894" w:type="dxa"/>
            <w:shd w:val="clear" w:color="auto" w:fill="5B9BD5" w:themeFill="accent5"/>
            <w:vAlign w:val="center"/>
          </w:tcPr>
          <w:p w14:paraId="69A34418"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Compl.</w:t>
            </w:r>
          </w:p>
        </w:tc>
        <w:tc>
          <w:tcPr>
            <w:tcW w:w="728" w:type="dxa"/>
            <w:shd w:val="clear" w:color="auto" w:fill="5B9BD5" w:themeFill="accent5"/>
            <w:vAlign w:val="center"/>
          </w:tcPr>
          <w:p w14:paraId="3778438E"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Enf.</w:t>
            </w:r>
          </w:p>
        </w:tc>
        <w:tc>
          <w:tcPr>
            <w:tcW w:w="1041" w:type="dxa"/>
            <w:shd w:val="clear" w:color="auto" w:fill="4472C4" w:themeFill="accent1"/>
            <w:vAlign w:val="center"/>
          </w:tcPr>
          <w:p w14:paraId="1BC47B93"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Total C</w:t>
            </w:r>
          </w:p>
        </w:tc>
        <w:tc>
          <w:tcPr>
            <w:tcW w:w="932" w:type="dxa"/>
            <w:shd w:val="clear" w:color="auto" w:fill="70AD47" w:themeFill="accent6"/>
            <w:vAlign w:val="center"/>
          </w:tcPr>
          <w:p w14:paraId="5BC579D6"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Total Salario</w:t>
            </w:r>
          </w:p>
        </w:tc>
      </w:tr>
      <w:tr w:rsidR="00844BA2" w:rsidRPr="00C771DE" w14:paraId="6AB1D02E" w14:textId="77777777" w:rsidTr="007C1BB9">
        <w:tc>
          <w:tcPr>
            <w:tcW w:w="0" w:type="auto"/>
            <w:gridSpan w:val="10"/>
            <w:shd w:val="clear" w:color="auto" w:fill="BFBFBF" w:themeFill="background1" w:themeFillShade="BF"/>
            <w:vAlign w:val="center"/>
          </w:tcPr>
          <w:p w14:paraId="4774E63F" w14:textId="77777777" w:rsidR="00844BA2" w:rsidRPr="00C771DE" w:rsidRDefault="00844BA2" w:rsidP="007C1BB9">
            <w:pPr>
              <w:jc w:val="center"/>
              <w:rPr>
                <w:sz w:val="20"/>
                <w:szCs w:val="20"/>
              </w:rPr>
            </w:pPr>
            <w:r w:rsidRPr="00C771DE">
              <w:rPr>
                <w:b/>
                <w:bCs/>
                <w:sz w:val="20"/>
                <w:szCs w:val="20"/>
              </w:rPr>
              <w:t>Total</w:t>
            </w:r>
          </w:p>
        </w:tc>
      </w:tr>
      <w:tr w:rsidR="00844BA2" w:rsidRPr="00C771DE" w14:paraId="73629E10" w14:textId="77777777" w:rsidTr="007C1BB9">
        <w:tc>
          <w:tcPr>
            <w:tcW w:w="0" w:type="auto"/>
          </w:tcPr>
          <w:p w14:paraId="428C77FC" w14:textId="77777777" w:rsidR="00844BA2" w:rsidRPr="00C771DE" w:rsidRDefault="00844BA2" w:rsidP="007C1BB9">
            <w:pPr>
              <w:jc w:val="center"/>
              <w:rPr>
                <w:i/>
                <w:iCs/>
                <w:sz w:val="20"/>
                <w:szCs w:val="20"/>
              </w:rPr>
            </w:pPr>
            <w:r w:rsidRPr="00C771DE">
              <w:rPr>
                <w:i/>
                <w:iCs/>
                <w:sz w:val="20"/>
                <w:szCs w:val="20"/>
              </w:rPr>
              <w:t>Hombre</w:t>
            </w:r>
          </w:p>
        </w:tc>
        <w:tc>
          <w:tcPr>
            <w:tcW w:w="439" w:type="dxa"/>
            <w:vAlign w:val="center"/>
          </w:tcPr>
          <w:p w14:paraId="21E3E161" w14:textId="77777777" w:rsidR="00844BA2" w:rsidRPr="00C771DE" w:rsidRDefault="00844BA2" w:rsidP="007C1BB9">
            <w:pPr>
              <w:jc w:val="center"/>
              <w:rPr>
                <w:sz w:val="20"/>
                <w:szCs w:val="20"/>
              </w:rPr>
            </w:pPr>
            <w:r w:rsidRPr="00C771DE">
              <w:rPr>
                <w:sz w:val="20"/>
                <w:szCs w:val="20"/>
              </w:rPr>
              <w:t>46</w:t>
            </w:r>
          </w:p>
        </w:tc>
        <w:tc>
          <w:tcPr>
            <w:tcW w:w="896" w:type="dxa"/>
            <w:vMerge w:val="restart"/>
            <w:shd w:val="clear" w:color="auto" w:fill="F7CAAC" w:themeFill="accent2" w:themeFillTint="66"/>
            <w:vAlign w:val="center"/>
          </w:tcPr>
          <w:p w14:paraId="3E4A101E" w14:textId="77777777" w:rsidR="00844BA2" w:rsidRPr="00C771DE" w:rsidRDefault="00844BA2" w:rsidP="007C1BB9">
            <w:pPr>
              <w:jc w:val="center"/>
              <w:rPr>
                <w:sz w:val="20"/>
                <w:szCs w:val="20"/>
              </w:rPr>
            </w:pPr>
            <w:r w:rsidRPr="00C771DE">
              <w:rPr>
                <w:sz w:val="20"/>
                <w:szCs w:val="20"/>
              </w:rPr>
              <w:t>1%</w:t>
            </w:r>
          </w:p>
        </w:tc>
        <w:tc>
          <w:tcPr>
            <w:tcW w:w="861" w:type="dxa"/>
            <w:vMerge w:val="restart"/>
            <w:shd w:val="clear" w:color="auto" w:fill="9CC2E5" w:themeFill="accent5" w:themeFillTint="99"/>
            <w:vAlign w:val="center"/>
          </w:tcPr>
          <w:p w14:paraId="3A592C7C" w14:textId="77777777" w:rsidR="00844BA2" w:rsidRPr="00C771DE" w:rsidRDefault="00844BA2" w:rsidP="007C1BB9">
            <w:pPr>
              <w:jc w:val="center"/>
              <w:rPr>
                <w:sz w:val="20"/>
                <w:szCs w:val="20"/>
              </w:rPr>
            </w:pPr>
            <w:r w:rsidRPr="00C771DE">
              <w:rPr>
                <w:sz w:val="20"/>
                <w:szCs w:val="20"/>
              </w:rPr>
              <w:t>30%</w:t>
            </w:r>
          </w:p>
        </w:tc>
        <w:tc>
          <w:tcPr>
            <w:tcW w:w="870" w:type="dxa"/>
            <w:vMerge w:val="restart"/>
            <w:shd w:val="clear" w:color="auto" w:fill="9CC2E5" w:themeFill="accent5" w:themeFillTint="99"/>
            <w:vAlign w:val="center"/>
          </w:tcPr>
          <w:p w14:paraId="0A0C65DF" w14:textId="77777777" w:rsidR="00844BA2" w:rsidRPr="00C771DE" w:rsidRDefault="00844BA2" w:rsidP="007C1BB9">
            <w:pPr>
              <w:jc w:val="center"/>
              <w:rPr>
                <w:sz w:val="20"/>
                <w:szCs w:val="20"/>
              </w:rPr>
            </w:pPr>
            <w:r w:rsidRPr="00C771DE">
              <w:rPr>
                <w:sz w:val="20"/>
                <w:szCs w:val="20"/>
              </w:rPr>
              <w:t>-7%</w:t>
            </w:r>
          </w:p>
        </w:tc>
        <w:tc>
          <w:tcPr>
            <w:tcW w:w="851" w:type="dxa"/>
            <w:vMerge w:val="restart"/>
            <w:shd w:val="clear" w:color="auto" w:fill="9CC2E5" w:themeFill="accent5" w:themeFillTint="99"/>
            <w:vAlign w:val="center"/>
          </w:tcPr>
          <w:p w14:paraId="18ACC0CE" w14:textId="77777777" w:rsidR="00844BA2" w:rsidRPr="00C771DE" w:rsidRDefault="00844BA2" w:rsidP="007C1BB9">
            <w:pPr>
              <w:jc w:val="center"/>
              <w:rPr>
                <w:sz w:val="20"/>
                <w:szCs w:val="20"/>
              </w:rPr>
            </w:pPr>
            <w:r w:rsidRPr="00C771DE">
              <w:rPr>
                <w:sz w:val="20"/>
                <w:szCs w:val="20"/>
              </w:rPr>
              <w:t>97%</w:t>
            </w:r>
          </w:p>
        </w:tc>
        <w:tc>
          <w:tcPr>
            <w:tcW w:w="894" w:type="dxa"/>
            <w:vMerge w:val="restart"/>
            <w:shd w:val="clear" w:color="auto" w:fill="9CC2E5" w:themeFill="accent5" w:themeFillTint="99"/>
            <w:vAlign w:val="center"/>
          </w:tcPr>
          <w:p w14:paraId="366D596E" w14:textId="77777777" w:rsidR="00844BA2" w:rsidRPr="00C771DE" w:rsidRDefault="00844BA2" w:rsidP="007C1BB9">
            <w:pPr>
              <w:jc w:val="center"/>
              <w:rPr>
                <w:sz w:val="20"/>
                <w:szCs w:val="20"/>
              </w:rPr>
            </w:pPr>
            <w:r w:rsidRPr="00C771DE">
              <w:rPr>
                <w:sz w:val="20"/>
                <w:szCs w:val="20"/>
              </w:rPr>
              <w:t>76%</w:t>
            </w:r>
          </w:p>
        </w:tc>
        <w:tc>
          <w:tcPr>
            <w:tcW w:w="728" w:type="dxa"/>
            <w:vMerge w:val="restart"/>
            <w:shd w:val="clear" w:color="auto" w:fill="9CC2E5" w:themeFill="accent5" w:themeFillTint="99"/>
            <w:vAlign w:val="center"/>
          </w:tcPr>
          <w:p w14:paraId="1C0CAC73" w14:textId="77777777" w:rsidR="00844BA2" w:rsidRPr="00C771DE" w:rsidRDefault="00844BA2" w:rsidP="007C1BB9">
            <w:pPr>
              <w:jc w:val="center"/>
              <w:rPr>
                <w:sz w:val="20"/>
                <w:szCs w:val="20"/>
              </w:rPr>
            </w:pPr>
            <w:r w:rsidRPr="00C771DE">
              <w:rPr>
                <w:sz w:val="20"/>
                <w:szCs w:val="20"/>
              </w:rPr>
              <w:t>100%</w:t>
            </w:r>
          </w:p>
        </w:tc>
        <w:tc>
          <w:tcPr>
            <w:tcW w:w="1041" w:type="dxa"/>
            <w:vMerge w:val="restart"/>
            <w:shd w:val="clear" w:color="auto" w:fill="8EAADB" w:themeFill="accent1" w:themeFillTint="99"/>
            <w:vAlign w:val="center"/>
          </w:tcPr>
          <w:p w14:paraId="2D40894D" w14:textId="77777777" w:rsidR="00844BA2" w:rsidRPr="00C771DE" w:rsidRDefault="00844BA2" w:rsidP="007C1BB9">
            <w:pPr>
              <w:jc w:val="center"/>
              <w:rPr>
                <w:sz w:val="20"/>
                <w:szCs w:val="20"/>
              </w:rPr>
            </w:pPr>
            <w:r w:rsidRPr="00C771DE">
              <w:rPr>
                <w:sz w:val="20"/>
                <w:szCs w:val="20"/>
              </w:rPr>
              <w:t>49%</w:t>
            </w:r>
          </w:p>
        </w:tc>
        <w:tc>
          <w:tcPr>
            <w:tcW w:w="932" w:type="dxa"/>
            <w:vMerge w:val="restart"/>
            <w:shd w:val="clear" w:color="auto" w:fill="C5E0B3" w:themeFill="accent6" w:themeFillTint="66"/>
            <w:vAlign w:val="center"/>
          </w:tcPr>
          <w:p w14:paraId="1FE01A6D" w14:textId="77777777" w:rsidR="00844BA2" w:rsidRPr="00C771DE" w:rsidRDefault="00844BA2" w:rsidP="007C1BB9">
            <w:pPr>
              <w:jc w:val="center"/>
              <w:rPr>
                <w:sz w:val="20"/>
                <w:szCs w:val="20"/>
              </w:rPr>
            </w:pPr>
            <w:r w:rsidRPr="00C771DE">
              <w:rPr>
                <w:sz w:val="20"/>
                <w:szCs w:val="20"/>
              </w:rPr>
              <w:t>27%</w:t>
            </w:r>
          </w:p>
        </w:tc>
      </w:tr>
      <w:tr w:rsidR="00844BA2" w:rsidRPr="00C771DE" w14:paraId="73B023A0" w14:textId="77777777" w:rsidTr="007C1BB9">
        <w:tc>
          <w:tcPr>
            <w:tcW w:w="0" w:type="auto"/>
          </w:tcPr>
          <w:p w14:paraId="2956BD2E" w14:textId="77777777" w:rsidR="00844BA2" w:rsidRPr="00C771DE" w:rsidRDefault="00844BA2" w:rsidP="007C1BB9">
            <w:pPr>
              <w:jc w:val="center"/>
              <w:rPr>
                <w:i/>
                <w:iCs/>
                <w:sz w:val="20"/>
                <w:szCs w:val="20"/>
              </w:rPr>
            </w:pPr>
            <w:r w:rsidRPr="00C771DE">
              <w:rPr>
                <w:i/>
                <w:iCs/>
                <w:sz w:val="20"/>
                <w:szCs w:val="20"/>
              </w:rPr>
              <w:t>Mujer</w:t>
            </w:r>
          </w:p>
        </w:tc>
        <w:tc>
          <w:tcPr>
            <w:tcW w:w="439" w:type="dxa"/>
            <w:vAlign w:val="center"/>
          </w:tcPr>
          <w:p w14:paraId="7FA460CE" w14:textId="77777777" w:rsidR="00844BA2" w:rsidRPr="00C771DE" w:rsidRDefault="00844BA2" w:rsidP="007C1BB9">
            <w:pPr>
              <w:jc w:val="center"/>
              <w:rPr>
                <w:sz w:val="20"/>
                <w:szCs w:val="20"/>
              </w:rPr>
            </w:pPr>
            <w:r w:rsidRPr="00C771DE">
              <w:rPr>
                <w:sz w:val="20"/>
                <w:szCs w:val="20"/>
              </w:rPr>
              <w:t>6</w:t>
            </w:r>
          </w:p>
        </w:tc>
        <w:tc>
          <w:tcPr>
            <w:tcW w:w="896" w:type="dxa"/>
            <w:vMerge/>
            <w:shd w:val="clear" w:color="auto" w:fill="F7CAAC" w:themeFill="accent2" w:themeFillTint="66"/>
            <w:vAlign w:val="center"/>
          </w:tcPr>
          <w:p w14:paraId="6022A988" w14:textId="77777777" w:rsidR="00844BA2" w:rsidRPr="00C771DE" w:rsidRDefault="00844BA2" w:rsidP="007C1BB9">
            <w:pPr>
              <w:jc w:val="center"/>
              <w:rPr>
                <w:sz w:val="20"/>
                <w:szCs w:val="20"/>
              </w:rPr>
            </w:pPr>
          </w:p>
        </w:tc>
        <w:tc>
          <w:tcPr>
            <w:tcW w:w="861" w:type="dxa"/>
            <w:vMerge/>
            <w:shd w:val="clear" w:color="auto" w:fill="9CC2E5" w:themeFill="accent5" w:themeFillTint="99"/>
            <w:vAlign w:val="center"/>
          </w:tcPr>
          <w:p w14:paraId="2CCEB96C" w14:textId="77777777" w:rsidR="00844BA2" w:rsidRPr="00C771DE" w:rsidRDefault="00844BA2" w:rsidP="007C1BB9">
            <w:pPr>
              <w:jc w:val="center"/>
              <w:rPr>
                <w:sz w:val="20"/>
                <w:szCs w:val="20"/>
              </w:rPr>
            </w:pPr>
          </w:p>
        </w:tc>
        <w:tc>
          <w:tcPr>
            <w:tcW w:w="870" w:type="dxa"/>
            <w:vMerge/>
            <w:shd w:val="clear" w:color="auto" w:fill="9CC2E5" w:themeFill="accent5" w:themeFillTint="99"/>
            <w:vAlign w:val="center"/>
          </w:tcPr>
          <w:p w14:paraId="11AC371C" w14:textId="77777777" w:rsidR="00844BA2" w:rsidRPr="00C771DE" w:rsidRDefault="00844BA2" w:rsidP="007C1BB9">
            <w:pPr>
              <w:jc w:val="center"/>
              <w:rPr>
                <w:sz w:val="20"/>
                <w:szCs w:val="20"/>
              </w:rPr>
            </w:pPr>
          </w:p>
        </w:tc>
        <w:tc>
          <w:tcPr>
            <w:tcW w:w="851" w:type="dxa"/>
            <w:vMerge/>
            <w:shd w:val="clear" w:color="auto" w:fill="9CC2E5" w:themeFill="accent5" w:themeFillTint="99"/>
            <w:vAlign w:val="center"/>
          </w:tcPr>
          <w:p w14:paraId="16CADC9B" w14:textId="77777777" w:rsidR="00844BA2" w:rsidRPr="00C771DE" w:rsidRDefault="00844BA2" w:rsidP="007C1BB9">
            <w:pPr>
              <w:jc w:val="center"/>
              <w:rPr>
                <w:sz w:val="20"/>
                <w:szCs w:val="20"/>
              </w:rPr>
            </w:pPr>
          </w:p>
        </w:tc>
        <w:tc>
          <w:tcPr>
            <w:tcW w:w="894" w:type="dxa"/>
            <w:vMerge/>
            <w:shd w:val="clear" w:color="auto" w:fill="9CC2E5" w:themeFill="accent5" w:themeFillTint="99"/>
            <w:vAlign w:val="center"/>
          </w:tcPr>
          <w:p w14:paraId="7F7DD8F5" w14:textId="77777777" w:rsidR="00844BA2" w:rsidRPr="00C771DE" w:rsidRDefault="00844BA2" w:rsidP="007C1BB9">
            <w:pPr>
              <w:jc w:val="center"/>
              <w:rPr>
                <w:sz w:val="20"/>
                <w:szCs w:val="20"/>
              </w:rPr>
            </w:pPr>
          </w:p>
        </w:tc>
        <w:tc>
          <w:tcPr>
            <w:tcW w:w="728" w:type="dxa"/>
            <w:vMerge/>
            <w:shd w:val="clear" w:color="auto" w:fill="9CC2E5" w:themeFill="accent5" w:themeFillTint="99"/>
            <w:vAlign w:val="center"/>
          </w:tcPr>
          <w:p w14:paraId="19F9271E" w14:textId="77777777" w:rsidR="00844BA2" w:rsidRPr="00C771DE" w:rsidRDefault="00844BA2" w:rsidP="007C1BB9">
            <w:pPr>
              <w:jc w:val="center"/>
              <w:rPr>
                <w:sz w:val="20"/>
                <w:szCs w:val="20"/>
              </w:rPr>
            </w:pPr>
          </w:p>
        </w:tc>
        <w:tc>
          <w:tcPr>
            <w:tcW w:w="1041" w:type="dxa"/>
            <w:vMerge/>
            <w:shd w:val="clear" w:color="auto" w:fill="8EAADB" w:themeFill="accent1" w:themeFillTint="99"/>
            <w:vAlign w:val="center"/>
          </w:tcPr>
          <w:p w14:paraId="065E63F9" w14:textId="77777777" w:rsidR="00844BA2" w:rsidRPr="00C771DE" w:rsidRDefault="00844BA2" w:rsidP="007C1BB9">
            <w:pPr>
              <w:jc w:val="center"/>
              <w:rPr>
                <w:sz w:val="20"/>
                <w:szCs w:val="20"/>
              </w:rPr>
            </w:pPr>
          </w:p>
        </w:tc>
        <w:tc>
          <w:tcPr>
            <w:tcW w:w="932" w:type="dxa"/>
            <w:vMerge/>
            <w:shd w:val="clear" w:color="auto" w:fill="C5E0B3" w:themeFill="accent6" w:themeFillTint="66"/>
            <w:vAlign w:val="center"/>
          </w:tcPr>
          <w:p w14:paraId="6E2DF22A" w14:textId="77777777" w:rsidR="00844BA2" w:rsidRPr="00C771DE" w:rsidRDefault="00844BA2" w:rsidP="007C1BB9">
            <w:pPr>
              <w:jc w:val="center"/>
              <w:rPr>
                <w:sz w:val="20"/>
                <w:szCs w:val="20"/>
              </w:rPr>
            </w:pPr>
          </w:p>
        </w:tc>
      </w:tr>
      <w:tr w:rsidR="00844BA2" w:rsidRPr="00C771DE" w14:paraId="6E3D127D" w14:textId="77777777" w:rsidTr="007C1BB9">
        <w:tc>
          <w:tcPr>
            <w:tcW w:w="0" w:type="auto"/>
            <w:gridSpan w:val="10"/>
            <w:shd w:val="clear" w:color="auto" w:fill="D9D9D9" w:themeFill="background1" w:themeFillShade="D9"/>
            <w:vAlign w:val="center"/>
          </w:tcPr>
          <w:p w14:paraId="4753A065" w14:textId="77777777" w:rsidR="00844BA2" w:rsidRPr="00C771DE" w:rsidRDefault="00844BA2" w:rsidP="007C1BB9">
            <w:pPr>
              <w:jc w:val="center"/>
              <w:rPr>
                <w:sz w:val="20"/>
                <w:szCs w:val="20"/>
              </w:rPr>
            </w:pPr>
            <w:r w:rsidRPr="00C771DE">
              <w:rPr>
                <w:b/>
                <w:bCs/>
                <w:sz w:val="20"/>
                <w:szCs w:val="20"/>
              </w:rPr>
              <w:t>Grupo 07</w:t>
            </w:r>
          </w:p>
        </w:tc>
      </w:tr>
      <w:tr w:rsidR="00844BA2" w:rsidRPr="00C771DE" w14:paraId="13B0D2BD" w14:textId="77777777" w:rsidTr="007C1BB9">
        <w:tc>
          <w:tcPr>
            <w:tcW w:w="0" w:type="auto"/>
          </w:tcPr>
          <w:p w14:paraId="37FB3069" w14:textId="77777777" w:rsidR="00844BA2" w:rsidRPr="00C771DE" w:rsidRDefault="00844BA2" w:rsidP="007C1BB9">
            <w:pPr>
              <w:jc w:val="center"/>
              <w:rPr>
                <w:i/>
                <w:iCs/>
                <w:sz w:val="20"/>
                <w:szCs w:val="20"/>
              </w:rPr>
            </w:pPr>
            <w:r w:rsidRPr="00C771DE">
              <w:rPr>
                <w:i/>
                <w:iCs/>
                <w:sz w:val="20"/>
                <w:szCs w:val="20"/>
              </w:rPr>
              <w:t>Hombre</w:t>
            </w:r>
          </w:p>
        </w:tc>
        <w:tc>
          <w:tcPr>
            <w:tcW w:w="439" w:type="dxa"/>
            <w:vAlign w:val="center"/>
          </w:tcPr>
          <w:p w14:paraId="3A7CEE4F" w14:textId="77777777" w:rsidR="00844BA2" w:rsidRPr="00C771DE" w:rsidRDefault="00844BA2" w:rsidP="007C1BB9">
            <w:pPr>
              <w:jc w:val="center"/>
              <w:rPr>
                <w:sz w:val="20"/>
                <w:szCs w:val="20"/>
              </w:rPr>
            </w:pPr>
            <w:r w:rsidRPr="00C771DE">
              <w:rPr>
                <w:sz w:val="20"/>
                <w:szCs w:val="20"/>
              </w:rPr>
              <w:t>3</w:t>
            </w:r>
          </w:p>
        </w:tc>
        <w:tc>
          <w:tcPr>
            <w:tcW w:w="896" w:type="dxa"/>
            <w:vMerge w:val="restart"/>
            <w:shd w:val="clear" w:color="auto" w:fill="F7CAAC" w:themeFill="accent2" w:themeFillTint="66"/>
            <w:vAlign w:val="center"/>
          </w:tcPr>
          <w:p w14:paraId="65CF0F15" w14:textId="77777777" w:rsidR="00844BA2" w:rsidRPr="00C771DE" w:rsidRDefault="00844BA2" w:rsidP="007C1BB9">
            <w:pPr>
              <w:jc w:val="center"/>
              <w:rPr>
                <w:sz w:val="20"/>
                <w:szCs w:val="20"/>
              </w:rPr>
            </w:pPr>
            <w:r w:rsidRPr="00C771DE">
              <w:rPr>
                <w:sz w:val="20"/>
                <w:szCs w:val="20"/>
              </w:rPr>
              <w:t>12%</w:t>
            </w:r>
          </w:p>
        </w:tc>
        <w:tc>
          <w:tcPr>
            <w:tcW w:w="861" w:type="dxa"/>
            <w:vMerge w:val="restart"/>
            <w:shd w:val="clear" w:color="auto" w:fill="9CC2E5" w:themeFill="accent5" w:themeFillTint="99"/>
            <w:vAlign w:val="center"/>
          </w:tcPr>
          <w:p w14:paraId="53829648" w14:textId="77777777" w:rsidR="00844BA2" w:rsidRPr="00C771DE" w:rsidRDefault="00844BA2" w:rsidP="007C1BB9">
            <w:pPr>
              <w:jc w:val="center"/>
              <w:rPr>
                <w:sz w:val="20"/>
                <w:szCs w:val="20"/>
              </w:rPr>
            </w:pPr>
            <w:r w:rsidRPr="00C771DE">
              <w:rPr>
                <w:sz w:val="20"/>
                <w:szCs w:val="20"/>
              </w:rPr>
              <w:t>59%</w:t>
            </w:r>
          </w:p>
        </w:tc>
        <w:tc>
          <w:tcPr>
            <w:tcW w:w="870" w:type="dxa"/>
            <w:vMerge w:val="restart"/>
            <w:shd w:val="clear" w:color="auto" w:fill="9CC2E5" w:themeFill="accent5" w:themeFillTint="99"/>
            <w:vAlign w:val="center"/>
          </w:tcPr>
          <w:p w14:paraId="53CC3972" w14:textId="77777777" w:rsidR="00844BA2" w:rsidRPr="00C771DE" w:rsidRDefault="00844BA2" w:rsidP="007C1BB9">
            <w:pPr>
              <w:jc w:val="center"/>
              <w:rPr>
                <w:sz w:val="20"/>
                <w:szCs w:val="20"/>
              </w:rPr>
            </w:pPr>
            <w:r w:rsidRPr="00C771DE">
              <w:rPr>
                <w:sz w:val="20"/>
                <w:szCs w:val="20"/>
              </w:rPr>
              <w:t>-2%</w:t>
            </w:r>
          </w:p>
        </w:tc>
        <w:tc>
          <w:tcPr>
            <w:tcW w:w="851" w:type="dxa"/>
            <w:vMerge w:val="restart"/>
            <w:shd w:val="clear" w:color="auto" w:fill="9CC2E5" w:themeFill="accent5" w:themeFillTint="99"/>
            <w:vAlign w:val="center"/>
          </w:tcPr>
          <w:p w14:paraId="5CC4BCD4" w14:textId="77777777" w:rsidR="00844BA2" w:rsidRPr="00C771DE" w:rsidRDefault="00844BA2" w:rsidP="007C1BB9">
            <w:pPr>
              <w:jc w:val="center"/>
              <w:rPr>
                <w:sz w:val="20"/>
                <w:szCs w:val="20"/>
              </w:rPr>
            </w:pPr>
            <w:r w:rsidRPr="00C771DE">
              <w:rPr>
                <w:sz w:val="20"/>
                <w:szCs w:val="20"/>
              </w:rPr>
              <w:t>-100%</w:t>
            </w:r>
          </w:p>
        </w:tc>
        <w:tc>
          <w:tcPr>
            <w:tcW w:w="894" w:type="dxa"/>
            <w:vMerge w:val="restart"/>
            <w:shd w:val="clear" w:color="auto" w:fill="9CC2E5" w:themeFill="accent5" w:themeFillTint="99"/>
            <w:vAlign w:val="center"/>
          </w:tcPr>
          <w:p w14:paraId="028CF8DF" w14:textId="77777777" w:rsidR="00844BA2" w:rsidRPr="00C771DE" w:rsidRDefault="00844BA2" w:rsidP="007C1BB9">
            <w:pPr>
              <w:jc w:val="center"/>
              <w:rPr>
                <w:sz w:val="20"/>
                <w:szCs w:val="20"/>
              </w:rPr>
            </w:pPr>
            <w:r w:rsidRPr="00C771DE">
              <w:rPr>
                <w:sz w:val="20"/>
                <w:szCs w:val="20"/>
              </w:rPr>
              <w:t>-</w:t>
            </w:r>
          </w:p>
        </w:tc>
        <w:tc>
          <w:tcPr>
            <w:tcW w:w="728" w:type="dxa"/>
            <w:vMerge w:val="restart"/>
            <w:shd w:val="clear" w:color="auto" w:fill="9CC2E5" w:themeFill="accent5" w:themeFillTint="99"/>
            <w:vAlign w:val="center"/>
          </w:tcPr>
          <w:p w14:paraId="75342D0B" w14:textId="77777777" w:rsidR="00844BA2" w:rsidRPr="00C771DE" w:rsidRDefault="00844BA2" w:rsidP="007C1BB9">
            <w:pPr>
              <w:jc w:val="center"/>
              <w:rPr>
                <w:sz w:val="20"/>
                <w:szCs w:val="20"/>
              </w:rPr>
            </w:pPr>
            <w:r w:rsidRPr="00C771DE">
              <w:rPr>
                <w:sz w:val="20"/>
                <w:szCs w:val="20"/>
              </w:rPr>
              <w:t>-</w:t>
            </w:r>
          </w:p>
        </w:tc>
        <w:tc>
          <w:tcPr>
            <w:tcW w:w="1041" w:type="dxa"/>
            <w:vMerge w:val="restart"/>
            <w:shd w:val="clear" w:color="auto" w:fill="8EAADB" w:themeFill="accent1" w:themeFillTint="99"/>
            <w:vAlign w:val="center"/>
          </w:tcPr>
          <w:p w14:paraId="6DB0FB60" w14:textId="77777777" w:rsidR="00844BA2" w:rsidRPr="00C771DE" w:rsidRDefault="00844BA2" w:rsidP="007C1BB9">
            <w:pPr>
              <w:jc w:val="center"/>
              <w:rPr>
                <w:sz w:val="20"/>
                <w:szCs w:val="20"/>
              </w:rPr>
            </w:pPr>
            <w:r w:rsidRPr="00C771DE">
              <w:rPr>
                <w:sz w:val="20"/>
                <w:szCs w:val="20"/>
              </w:rPr>
              <w:t>46%</w:t>
            </w:r>
          </w:p>
        </w:tc>
        <w:tc>
          <w:tcPr>
            <w:tcW w:w="932" w:type="dxa"/>
            <w:vMerge w:val="restart"/>
            <w:shd w:val="clear" w:color="auto" w:fill="C5E0B3" w:themeFill="accent6" w:themeFillTint="66"/>
            <w:vAlign w:val="center"/>
          </w:tcPr>
          <w:p w14:paraId="39A896E0" w14:textId="77777777" w:rsidR="00844BA2" w:rsidRPr="00C771DE" w:rsidRDefault="00844BA2" w:rsidP="007C1BB9">
            <w:pPr>
              <w:jc w:val="center"/>
              <w:rPr>
                <w:sz w:val="20"/>
                <w:szCs w:val="20"/>
              </w:rPr>
            </w:pPr>
            <w:r w:rsidRPr="00C771DE">
              <w:rPr>
                <w:sz w:val="20"/>
                <w:szCs w:val="20"/>
              </w:rPr>
              <w:t>28%</w:t>
            </w:r>
          </w:p>
        </w:tc>
      </w:tr>
      <w:tr w:rsidR="00844BA2" w:rsidRPr="00C771DE" w14:paraId="7750F572" w14:textId="77777777" w:rsidTr="007C1BB9">
        <w:tc>
          <w:tcPr>
            <w:tcW w:w="0" w:type="auto"/>
          </w:tcPr>
          <w:p w14:paraId="01915B74" w14:textId="77777777" w:rsidR="00844BA2" w:rsidRPr="00C771DE" w:rsidRDefault="00844BA2" w:rsidP="007C1BB9">
            <w:pPr>
              <w:jc w:val="center"/>
              <w:rPr>
                <w:i/>
                <w:iCs/>
                <w:sz w:val="20"/>
                <w:szCs w:val="20"/>
              </w:rPr>
            </w:pPr>
            <w:r w:rsidRPr="00C771DE">
              <w:rPr>
                <w:i/>
                <w:iCs/>
                <w:sz w:val="20"/>
                <w:szCs w:val="20"/>
              </w:rPr>
              <w:t>Mujer</w:t>
            </w:r>
          </w:p>
        </w:tc>
        <w:tc>
          <w:tcPr>
            <w:tcW w:w="439" w:type="dxa"/>
            <w:vAlign w:val="center"/>
          </w:tcPr>
          <w:p w14:paraId="406E2CDC" w14:textId="77777777" w:rsidR="00844BA2" w:rsidRPr="00C771DE" w:rsidRDefault="00844BA2" w:rsidP="007C1BB9">
            <w:pPr>
              <w:jc w:val="center"/>
              <w:rPr>
                <w:sz w:val="20"/>
                <w:szCs w:val="20"/>
              </w:rPr>
            </w:pPr>
            <w:r w:rsidRPr="00C771DE">
              <w:rPr>
                <w:sz w:val="20"/>
                <w:szCs w:val="20"/>
              </w:rPr>
              <w:t>4</w:t>
            </w:r>
          </w:p>
        </w:tc>
        <w:tc>
          <w:tcPr>
            <w:tcW w:w="896" w:type="dxa"/>
            <w:vMerge/>
            <w:shd w:val="clear" w:color="auto" w:fill="F7CAAC" w:themeFill="accent2" w:themeFillTint="66"/>
            <w:vAlign w:val="center"/>
          </w:tcPr>
          <w:p w14:paraId="5DBBC4D8" w14:textId="77777777" w:rsidR="00844BA2" w:rsidRPr="00C771DE" w:rsidRDefault="00844BA2" w:rsidP="007C1BB9">
            <w:pPr>
              <w:jc w:val="center"/>
              <w:rPr>
                <w:sz w:val="20"/>
                <w:szCs w:val="20"/>
              </w:rPr>
            </w:pPr>
          </w:p>
        </w:tc>
        <w:tc>
          <w:tcPr>
            <w:tcW w:w="861" w:type="dxa"/>
            <w:vMerge/>
            <w:shd w:val="clear" w:color="auto" w:fill="9CC2E5" w:themeFill="accent5" w:themeFillTint="99"/>
            <w:vAlign w:val="center"/>
          </w:tcPr>
          <w:p w14:paraId="077B7E5F" w14:textId="77777777" w:rsidR="00844BA2" w:rsidRPr="00C771DE" w:rsidRDefault="00844BA2" w:rsidP="007C1BB9">
            <w:pPr>
              <w:jc w:val="center"/>
              <w:rPr>
                <w:sz w:val="20"/>
                <w:szCs w:val="20"/>
              </w:rPr>
            </w:pPr>
          </w:p>
        </w:tc>
        <w:tc>
          <w:tcPr>
            <w:tcW w:w="870" w:type="dxa"/>
            <w:vMerge/>
            <w:shd w:val="clear" w:color="auto" w:fill="9CC2E5" w:themeFill="accent5" w:themeFillTint="99"/>
            <w:vAlign w:val="center"/>
          </w:tcPr>
          <w:p w14:paraId="27ABA535" w14:textId="77777777" w:rsidR="00844BA2" w:rsidRPr="00C771DE" w:rsidRDefault="00844BA2" w:rsidP="007C1BB9">
            <w:pPr>
              <w:jc w:val="center"/>
              <w:rPr>
                <w:sz w:val="20"/>
                <w:szCs w:val="20"/>
              </w:rPr>
            </w:pPr>
          </w:p>
        </w:tc>
        <w:tc>
          <w:tcPr>
            <w:tcW w:w="851" w:type="dxa"/>
            <w:vMerge/>
            <w:shd w:val="clear" w:color="auto" w:fill="9CC2E5" w:themeFill="accent5" w:themeFillTint="99"/>
            <w:vAlign w:val="center"/>
          </w:tcPr>
          <w:p w14:paraId="7EED998C" w14:textId="77777777" w:rsidR="00844BA2" w:rsidRPr="00C771DE" w:rsidRDefault="00844BA2" w:rsidP="007C1BB9">
            <w:pPr>
              <w:jc w:val="center"/>
              <w:rPr>
                <w:sz w:val="20"/>
                <w:szCs w:val="20"/>
              </w:rPr>
            </w:pPr>
          </w:p>
        </w:tc>
        <w:tc>
          <w:tcPr>
            <w:tcW w:w="894" w:type="dxa"/>
            <w:vMerge/>
            <w:shd w:val="clear" w:color="auto" w:fill="9CC2E5" w:themeFill="accent5" w:themeFillTint="99"/>
            <w:vAlign w:val="center"/>
          </w:tcPr>
          <w:p w14:paraId="7C289202" w14:textId="77777777" w:rsidR="00844BA2" w:rsidRPr="00C771DE" w:rsidRDefault="00844BA2" w:rsidP="007C1BB9">
            <w:pPr>
              <w:jc w:val="center"/>
              <w:rPr>
                <w:sz w:val="20"/>
                <w:szCs w:val="20"/>
              </w:rPr>
            </w:pPr>
          </w:p>
        </w:tc>
        <w:tc>
          <w:tcPr>
            <w:tcW w:w="728" w:type="dxa"/>
            <w:vMerge/>
            <w:shd w:val="clear" w:color="auto" w:fill="9CC2E5" w:themeFill="accent5" w:themeFillTint="99"/>
            <w:vAlign w:val="center"/>
          </w:tcPr>
          <w:p w14:paraId="3B764433" w14:textId="77777777" w:rsidR="00844BA2" w:rsidRPr="00C771DE" w:rsidRDefault="00844BA2" w:rsidP="007C1BB9">
            <w:pPr>
              <w:jc w:val="center"/>
              <w:rPr>
                <w:sz w:val="20"/>
                <w:szCs w:val="20"/>
              </w:rPr>
            </w:pPr>
          </w:p>
        </w:tc>
        <w:tc>
          <w:tcPr>
            <w:tcW w:w="1041" w:type="dxa"/>
            <w:vMerge/>
            <w:shd w:val="clear" w:color="auto" w:fill="8EAADB" w:themeFill="accent1" w:themeFillTint="99"/>
            <w:vAlign w:val="center"/>
          </w:tcPr>
          <w:p w14:paraId="43231A8A" w14:textId="77777777" w:rsidR="00844BA2" w:rsidRPr="00C771DE" w:rsidRDefault="00844BA2" w:rsidP="007C1BB9">
            <w:pPr>
              <w:jc w:val="center"/>
              <w:rPr>
                <w:sz w:val="20"/>
                <w:szCs w:val="20"/>
              </w:rPr>
            </w:pPr>
          </w:p>
        </w:tc>
        <w:tc>
          <w:tcPr>
            <w:tcW w:w="932" w:type="dxa"/>
            <w:vMerge/>
            <w:shd w:val="clear" w:color="auto" w:fill="C5E0B3" w:themeFill="accent6" w:themeFillTint="66"/>
            <w:vAlign w:val="center"/>
          </w:tcPr>
          <w:p w14:paraId="34BDFAF2" w14:textId="77777777" w:rsidR="00844BA2" w:rsidRPr="00C771DE" w:rsidRDefault="00844BA2" w:rsidP="007C1BB9">
            <w:pPr>
              <w:jc w:val="center"/>
              <w:rPr>
                <w:sz w:val="20"/>
                <w:szCs w:val="20"/>
              </w:rPr>
            </w:pPr>
          </w:p>
        </w:tc>
      </w:tr>
      <w:tr w:rsidR="00844BA2" w:rsidRPr="00C771DE" w14:paraId="2848B840" w14:textId="77777777" w:rsidTr="007C1BB9">
        <w:tc>
          <w:tcPr>
            <w:tcW w:w="0" w:type="auto"/>
            <w:gridSpan w:val="10"/>
            <w:shd w:val="clear" w:color="auto" w:fill="D9D9D9" w:themeFill="background1" w:themeFillShade="D9"/>
            <w:vAlign w:val="center"/>
          </w:tcPr>
          <w:p w14:paraId="77E506F4" w14:textId="77777777" w:rsidR="00844BA2" w:rsidRPr="00C771DE" w:rsidRDefault="00844BA2" w:rsidP="007C1BB9">
            <w:pPr>
              <w:jc w:val="center"/>
              <w:rPr>
                <w:sz w:val="20"/>
                <w:szCs w:val="20"/>
              </w:rPr>
            </w:pPr>
            <w:r w:rsidRPr="00C771DE">
              <w:rPr>
                <w:b/>
                <w:bCs/>
                <w:sz w:val="20"/>
                <w:szCs w:val="20"/>
              </w:rPr>
              <w:t>Grupo 08</w:t>
            </w:r>
          </w:p>
        </w:tc>
      </w:tr>
      <w:tr w:rsidR="00844BA2" w:rsidRPr="00C771DE" w14:paraId="2CC0A5DC" w14:textId="77777777" w:rsidTr="007C1BB9">
        <w:tc>
          <w:tcPr>
            <w:tcW w:w="0" w:type="auto"/>
          </w:tcPr>
          <w:p w14:paraId="08D1419A" w14:textId="77777777" w:rsidR="00844BA2" w:rsidRPr="00C771DE" w:rsidRDefault="00844BA2" w:rsidP="007C1BB9">
            <w:pPr>
              <w:jc w:val="center"/>
              <w:rPr>
                <w:i/>
                <w:iCs/>
                <w:sz w:val="20"/>
                <w:szCs w:val="20"/>
              </w:rPr>
            </w:pPr>
            <w:r w:rsidRPr="00C771DE">
              <w:rPr>
                <w:i/>
                <w:iCs/>
                <w:sz w:val="20"/>
                <w:szCs w:val="20"/>
              </w:rPr>
              <w:t>Hombre</w:t>
            </w:r>
          </w:p>
        </w:tc>
        <w:tc>
          <w:tcPr>
            <w:tcW w:w="439" w:type="dxa"/>
            <w:vAlign w:val="center"/>
          </w:tcPr>
          <w:p w14:paraId="5ECE55F5" w14:textId="77777777" w:rsidR="00844BA2" w:rsidRPr="00C771DE" w:rsidRDefault="00844BA2" w:rsidP="007C1BB9">
            <w:pPr>
              <w:jc w:val="center"/>
              <w:rPr>
                <w:sz w:val="20"/>
                <w:szCs w:val="20"/>
              </w:rPr>
            </w:pPr>
            <w:r w:rsidRPr="00C771DE">
              <w:rPr>
                <w:sz w:val="20"/>
                <w:szCs w:val="20"/>
              </w:rPr>
              <w:t>2</w:t>
            </w:r>
          </w:p>
        </w:tc>
        <w:tc>
          <w:tcPr>
            <w:tcW w:w="896" w:type="dxa"/>
            <w:vMerge w:val="restart"/>
            <w:shd w:val="clear" w:color="auto" w:fill="F7CAAC" w:themeFill="accent2" w:themeFillTint="66"/>
            <w:vAlign w:val="center"/>
          </w:tcPr>
          <w:p w14:paraId="2CC48DDE" w14:textId="77777777" w:rsidR="00844BA2" w:rsidRPr="00C771DE" w:rsidRDefault="00844BA2" w:rsidP="007C1BB9">
            <w:pPr>
              <w:jc w:val="center"/>
              <w:rPr>
                <w:sz w:val="20"/>
                <w:szCs w:val="20"/>
              </w:rPr>
            </w:pPr>
            <w:r w:rsidRPr="00C771DE">
              <w:rPr>
                <w:sz w:val="20"/>
                <w:szCs w:val="20"/>
              </w:rPr>
              <w:t>-230%</w:t>
            </w:r>
          </w:p>
        </w:tc>
        <w:tc>
          <w:tcPr>
            <w:tcW w:w="861" w:type="dxa"/>
            <w:vMerge w:val="restart"/>
            <w:shd w:val="clear" w:color="auto" w:fill="9CC2E5" w:themeFill="accent5" w:themeFillTint="99"/>
            <w:vAlign w:val="center"/>
          </w:tcPr>
          <w:p w14:paraId="0B834CC7" w14:textId="77777777" w:rsidR="00844BA2" w:rsidRPr="00C771DE" w:rsidRDefault="00844BA2" w:rsidP="007C1BB9">
            <w:pPr>
              <w:jc w:val="center"/>
              <w:rPr>
                <w:sz w:val="20"/>
                <w:szCs w:val="20"/>
              </w:rPr>
            </w:pPr>
            <w:r w:rsidRPr="00C771DE">
              <w:rPr>
                <w:sz w:val="20"/>
                <w:szCs w:val="20"/>
              </w:rPr>
              <w:t>-100%</w:t>
            </w:r>
          </w:p>
        </w:tc>
        <w:tc>
          <w:tcPr>
            <w:tcW w:w="870" w:type="dxa"/>
            <w:vMerge w:val="restart"/>
            <w:shd w:val="clear" w:color="auto" w:fill="9CC2E5" w:themeFill="accent5" w:themeFillTint="99"/>
            <w:vAlign w:val="center"/>
          </w:tcPr>
          <w:p w14:paraId="47251A93" w14:textId="77777777" w:rsidR="00844BA2" w:rsidRPr="00C771DE" w:rsidRDefault="00844BA2" w:rsidP="007C1BB9">
            <w:pPr>
              <w:jc w:val="center"/>
              <w:rPr>
                <w:sz w:val="20"/>
                <w:szCs w:val="20"/>
              </w:rPr>
            </w:pPr>
            <w:r w:rsidRPr="00C771DE">
              <w:rPr>
                <w:sz w:val="20"/>
                <w:szCs w:val="20"/>
              </w:rPr>
              <w:t>-100%</w:t>
            </w:r>
          </w:p>
        </w:tc>
        <w:tc>
          <w:tcPr>
            <w:tcW w:w="851" w:type="dxa"/>
            <w:vMerge w:val="restart"/>
            <w:shd w:val="clear" w:color="auto" w:fill="9CC2E5" w:themeFill="accent5" w:themeFillTint="99"/>
            <w:vAlign w:val="center"/>
          </w:tcPr>
          <w:p w14:paraId="757960A7" w14:textId="77777777" w:rsidR="00844BA2" w:rsidRPr="00C771DE" w:rsidRDefault="00844BA2" w:rsidP="007C1BB9">
            <w:pPr>
              <w:jc w:val="center"/>
              <w:rPr>
                <w:sz w:val="20"/>
                <w:szCs w:val="20"/>
              </w:rPr>
            </w:pPr>
            <w:r w:rsidRPr="00C771DE">
              <w:rPr>
                <w:sz w:val="20"/>
                <w:szCs w:val="20"/>
              </w:rPr>
              <w:t>-100%</w:t>
            </w:r>
          </w:p>
        </w:tc>
        <w:tc>
          <w:tcPr>
            <w:tcW w:w="894" w:type="dxa"/>
            <w:vMerge w:val="restart"/>
            <w:shd w:val="clear" w:color="auto" w:fill="9CC2E5" w:themeFill="accent5" w:themeFillTint="99"/>
            <w:vAlign w:val="center"/>
          </w:tcPr>
          <w:p w14:paraId="4C7DCC0C" w14:textId="77777777" w:rsidR="00844BA2" w:rsidRPr="00C771DE" w:rsidRDefault="00844BA2" w:rsidP="007C1BB9">
            <w:pPr>
              <w:jc w:val="center"/>
              <w:rPr>
                <w:sz w:val="20"/>
                <w:szCs w:val="20"/>
              </w:rPr>
            </w:pPr>
            <w:r w:rsidRPr="00C771DE">
              <w:rPr>
                <w:sz w:val="20"/>
                <w:szCs w:val="20"/>
              </w:rPr>
              <w:t>-</w:t>
            </w:r>
          </w:p>
        </w:tc>
        <w:tc>
          <w:tcPr>
            <w:tcW w:w="728" w:type="dxa"/>
            <w:vMerge w:val="restart"/>
            <w:shd w:val="clear" w:color="auto" w:fill="9CC2E5" w:themeFill="accent5" w:themeFillTint="99"/>
            <w:vAlign w:val="center"/>
          </w:tcPr>
          <w:p w14:paraId="1109B90F" w14:textId="77777777" w:rsidR="00844BA2" w:rsidRPr="00C771DE" w:rsidRDefault="00844BA2" w:rsidP="007C1BB9">
            <w:pPr>
              <w:jc w:val="center"/>
              <w:rPr>
                <w:sz w:val="20"/>
                <w:szCs w:val="20"/>
              </w:rPr>
            </w:pPr>
            <w:r w:rsidRPr="00C771DE">
              <w:rPr>
                <w:sz w:val="20"/>
                <w:szCs w:val="20"/>
              </w:rPr>
              <w:t>-</w:t>
            </w:r>
          </w:p>
        </w:tc>
        <w:tc>
          <w:tcPr>
            <w:tcW w:w="1041" w:type="dxa"/>
            <w:vMerge w:val="restart"/>
            <w:shd w:val="clear" w:color="auto" w:fill="8EAADB" w:themeFill="accent1" w:themeFillTint="99"/>
            <w:vAlign w:val="center"/>
          </w:tcPr>
          <w:p w14:paraId="3D0D3FFA" w14:textId="77777777" w:rsidR="00844BA2" w:rsidRPr="00C771DE" w:rsidRDefault="00844BA2" w:rsidP="007C1BB9">
            <w:pPr>
              <w:jc w:val="center"/>
              <w:rPr>
                <w:sz w:val="20"/>
                <w:szCs w:val="20"/>
              </w:rPr>
            </w:pPr>
            <w:r w:rsidRPr="00C771DE">
              <w:rPr>
                <w:sz w:val="20"/>
                <w:szCs w:val="20"/>
              </w:rPr>
              <w:t>-100%</w:t>
            </w:r>
          </w:p>
        </w:tc>
        <w:tc>
          <w:tcPr>
            <w:tcW w:w="932" w:type="dxa"/>
            <w:vMerge w:val="restart"/>
            <w:shd w:val="clear" w:color="auto" w:fill="C5E0B3" w:themeFill="accent6" w:themeFillTint="66"/>
            <w:vAlign w:val="center"/>
          </w:tcPr>
          <w:p w14:paraId="405C3742" w14:textId="77777777" w:rsidR="00844BA2" w:rsidRPr="00C771DE" w:rsidRDefault="00844BA2" w:rsidP="007C1BB9">
            <w:pPr>
              <w:jc w:val="center"/>
              <w:rPr>
                <w:sz w:val="20"/>
                <w:szCs w:val="20"/>
              </w:rPr>
            </w:pPr>
            <w:r w:rsidRPr="00C771DE">
              <w:rPr>
                <w:sz w:val="20"/>
                <w:szCs w:val="20"/>
              </w:rPr>
              <w:t>-479%</w:t>
            </w:r>
          </w:p>
        </w:tc>
      </w:tr>
      <w:tr w:rsidR="00844BA2" w:rsidRPr="00C771DE" w14:paraId="39D95F4A" w14:textId="77777777" w:rsidTr="007C1BB9">
        <w:tc>
          <w:tcPr>
            <w:tcW w:w="0" w:type="auto"/>
          </w:tcPr>
          <w:p w14:paraId="75A7BC50" w14:textId="77777777" w:rsidR="00844BA2" w:rsidRPr="00C771DE" w:rsidRDefault="00844BA2" w:rsidP="007C1BB9">
            <w:pPr>
              <w:jc w:val="center"/>
              <w:rPr>
                <w:i/>
                <w:iCs/>
                <w:sz w:val="20"/>
                <w:szCs w:val="20"/>
              </w:rPr>
            </w:pPr>
            <w:r w:rsidRPr="00C771DE">
              <w:rPr>
                <w:i/>
                <w:iCs/>
                <w:sz w:val="20"/>
                <w:szCs w:val="20"/>
              </w:rPr>
              <w:t>Mujer</w:t>
            </w:r>
          </w:p>
        </w:tc>
        <w:tc>
          <w:tcPr>
            <w:tcW w:w="439" w:type="dxa"/>
          </w:tcPr>
          <w:p w14:paraId="3EF04FA2" w14:textId="77777777" w:rsidR="00844BA2" w:rsidRPr="00C771DE" w:rsidRDefault="00844BA2" w:rsidP="007C1BB9">
            <w:pPr>
              <w:jc w:val="center"/>
              <w:rPr>
                <w:sz w:val="20"/>
                <w:szCs w:val="20"/>
              </w:rPr>
            </w:pPr>
            <w:r w:rsidRPr="00C771DE">
              <w:rPr>
                <w:sz w:val="20"/>
                <w:szCs w:val="20"/>
              </w:rPr>
              <w:t>2</w:t>
            </w:r>
          </w:p>
        </w:tc>
        <w:tc>
          <w:tcPr>
            <w:tcW w:w="896" w:type="dxa"/>
            <w:vMerge/>
            <w:shd w:val="clear" w:color="auto" w:fill="F7CAAC" w:themeFill="accent2" w:themeFillTint="66"/>
          </w:tcPr>
          <w:p w14:paraId="242BDC62" w14:textId="77777777" w:rsidR="00844BA2" w:rsidRPr="00C771DE" w:rsidRDefault="00844BA2" w:rsidP="007C1BB9">
            <w:pPr>
              <w:jc w:val="center"/>
              <w:rPr>
                <w:sz w:val="20"/>
                <w:szCs w:val="20"/>
              </w:rPr>
            </w:pPr>
          </w:p>
        </w:tc>
        <w:tc>
          <w:tcPr>
            <w:tcW w:w="861" w:type="dxa"/>
            <w:vMerge/>
            <w:shd w:val="clear" w:color="auto" w:fill="9CC2E5" w:themeFill="accent5" w:themeFillTint="99"/>
          </w:tcPr>
          <w:p w14:paraId="41B26FF9" w14:textId="77777777" w:rsidR="00844BA2" w:rsidRPr="00C771DE" w:rsidRDefault="00844BA2" w:rsidP="007C1BB9">
            <w:pPr>
              <w:jc w:val="center"/>
              <w:rPr>
                <w:sz w:val="20"/>
                <w:szCs w:val="20"/>
              </w:rPr>
            </w:pPr>
          </w:p>
        </w:tc>
        <w:tc>
          <w:tcPr>
            <w:tcW w:w="870" w:type="dxa"/>
            <w:vMerge/>
            <w:shd w:val="clear" w:color="auto" w:fill="9CC2E5" w:themeFill="accent5" w:themeFillTint="99"/>
          </w:tcPr>
          <w:p w14:paraId="757E6B29" w14:textId="77777777" w:rsidR="00844BA2" w:rsidRPr="00C771DE" w:rsidRDefault="00844BA2" w:rsidP="007C1BB9">
            <w:pPr>
              <w:jc w:val="center"/>
              <w:rPr>
                <w:sz w:val="20"/>
                <w:szCs w:val="20"/>
              </w:rPr>
            </w:pPr>
          </w:p>
        </w:tc>
        <w:tc>
          <w:tcPr>
            <w:tcW w:w="851" w:type="dxa"/>
            <w:vMerge/>
            <w:shd w:val="clear" w:color="auto" w:fill="9CC2E5" w:themeFill="accent5" w:themeFillTint="99"/>
          </w:tcPr>
          <w:p w14:paraId="0DE1FD95" w14:textId="77777777" w:rsidR="00844BA2" w:rsidRPr="00C771DE" w:rsidRDefault="00844BA2" w:rsidP="007C1BB9">
            <w:pPr>
              <w:jc w:val="center"/>
              <w:rPr>
                <w:sz w:val="20"/>
                <w:szCs w:val="20"/>
              </w:rPr>
            </w:pPr>
          </w:p>
        </w:tc>
        <w:tc>
          <w:tcPr>
            <w:tcW w:w="894" w:type="dxa"/>
            <w:vMerge/>
            <w:shd w:val="clear" w:color="auto" w:fill="9CC2E5" w:themeFill="accent5" w:themeFillTint="99"/>
          </w:tcPr>
          <w:p w14:paraId="31C9F002" w14:textId="77777777" w:rsidR="00844BA2" w:rsidRPr="00C771DE" w:rsidRDefault="00844BA2" w:rsidP="007C1BB9">
            <w:pPr>
              <w:jc w:val="center"/>
              <w:rPr>
                <w:sz w:val="20"/>
                <w:szCs w:val="20"/>
              </w:rPr>
            </w:pPr>
          </w:p>
        </w:tc>
        <w:tc>
          <w:tcPr>
            <w:tcW w:w="728" w:type="dxa"/>
            <w:vMerge/>
            <w:shd w:val="clear" w:color="auto" w:fill="9CC2E5" w:themeFill="accent5" w:themeFillTint="99"/>
          </w:tcPr>
          <w:p w14:paraId="2B093D04" w14:textId="77777777" w:rsidR="00844BA2" w:rsidRPr="00C771DE" w:rsidRDefault="00844BA2" w:rsidP="007C1BB9">
            <w:pPr>
              <w:jc w:val="center"/>
              <w:rPr>
                <w:sz w:val="20"/>
                <w:szCs w:val="20"/>
              </w:rPr>
            </w:pPr>
          </w:p>
        </w:tc>
        <w:tc>
          <w:tcPr>
            <w:tcW w:w="1041" w:type="dxa"/>
            <w:vMerge/>
            <w:shd w:val="clear" w:color="auto" w:fill="8EAADB" w:themeFill="accent1" w:themeFillTint="99"/>
          </w:tcPr>
          <w:p w14:paraId="1C769673" w14:textId="77777777" w:rsidR="00844BA2" w:rsidRPr="00C771DE" w:rsidRDefault="00844BA2" w:rsidP="007C1BB9">
            <w:pPr>
              <w:jc w:val="center"/>
              <w:rPr>
                <w:sz w:val="20"/>
                <w:szCs w:val="20"/>
              </w:rPr>
            </w:pPr>
          </w:p>
        </w:tc>
        <w:tc>
          <w:tcPr>
            <w:tcW w:w="932" w:type="dxa"/>
            <w:vMerge/>
            <w:shd w:val="clear" w:color="auto" w:fill="C5E0B3" w:themeFill="accent6" w:themeFillTint="66"/>
          </w:tcPr>
          <w:p w14:paraId="0C768502" w14:textId="77777777" w:rsidR="00844BA2" w:rsidRPr="00C771DE" w:rsidRDefault="00844BA2" w:rsidP="007C1BB9">
            <w:pPr>
              <w:jc w:val="center"/>
              <w:rPr>
                <w:sz w:val="20"/>
                <w:szCs w:val="20"/>
              </w:rPr>
            </w:pPr>
          </w:p>
        </w:tc>
      </w:tr>
    </w:tbl>
    <w:p w14:paraId="6329713F" w14:textId="77777777" w:rsidR="00844BA2" w:rsidRDefault="00844BA2" w:rsidP="00844BA2">
      <w:pPr>
        <w:jc w:val="center"/>
        <w:rPr>
          <w:color w:val="00B0F0"/>
        </w:rPr>
      </w:pPr>
    </w:p>
    <w:p w14:paraId="47EA7625" w14:textId="77777777" w:rsidR="00844BA2" w:rsidRPr="00583A75" w:rsidRDefault="00844BA2" w:rsidP="00844BA2">
      <w:pPr>
        <w:jc w:val="center"/>
        <w:rPr>
          <w:b/>
          <w:bCs/>
        </w:rPr>
      </w:pPr>
      <w:r w:rsidRPr="00583A75">
        <w:rPr>
          <w:b/>
          <w:bCs/>
        </w:rPr>
        <w:t>Importes Equiparados Promedio</w:t>
      </w:r>
    </w:p>
    <w:tbl>
      <w:tblPr>
        <w:tblStyle w:val="Tablaconcuadrcula"/>
        <w:tblW w:w="0" w:type="auto"/>
        <w:tblLook w:val="04A0" w:firstRow="1" w:lastRow="0" w:firstColumn="1" w:lastColumn="0" w:noHBand="0" w:noVBand="1"/>
      </w:tblPr>
      <w:tblGrid>
        <w:gridCol w:w="928"/>
        <w:gridCol w:w="439"/>
        <w:gridCol w:w="896"/>
        <w:gridCol w:w="861"/>
        <w:gridCol w:w="870"/>
        <w:gridCol w:w="851"/>
        <w:gridCol w:w="894"/>
        <w:gridCol w:w="728"/>
        <w:gridCol w:w="1041"/>
        <w:gridCol w:w="932"/>
      </w:tblGrid>
      <w:tr w:rsidR="00844BA2" w:rsidRPr="00C771DE" w14:paraId="0619260C" w14:textId="77777777" w:rsidTr="007C1BB9">
        <w:tc>
          <w:tcPr>
            <w:tcW w:w="0" w:type="auto"/>
            <w:vAlign w:val="center"/>
          </w:tcPr>
          <w:p w14:paraId="08C357BD" w14:textId="77777777" w:rsidR="00844BA2" w:rsidRPr="00C771DE" w:rsidRDefault="00844BA2" w:rsidP="007C1BB9">
            <w:pPr>
              <w:jc w:val="center"/>
              <w:rPr>
                <w:sz w:val="20"/>
                <w:szCs w:val="20"/>
              </w:rPr>
            </w:pPr>
            <w:r w:rsidRPr="00C771DE">
              <w:rPr>
                <w:sz w:val="20"/>
                <w:szCs w:val="20"/>
              </w:rPr>
              <w:t>Sexo</w:t>
            </w:r>
          </w:p>
        </w:tc>
        <w:tc>
          <w:tcPr>
            <w:tcW w:w="439" w:type="dxa"/>
            <w:vAlign w:val="center"/>
          </w:tcPr>
          <w:p w14:paraId="4909AF86" w14:textId="77777777" w:rsidR="00844BA2" w:rsidRPr="00C771DE" w:rsidRDefault="00844BA2" w:rsidP="007C1BB9">
            <w:pPr>
              <w:jc w:val="center"/>
              <w:rPr>
                <w:sz w:val="20"/>
                <w:szCs w:val="20"/>
              </w:rPr>
            </w:pPr>
            <w:r w:rsidRPr="00C771DE">
              <w:rPr>
                <w:sz w:val="20"/>
                <w:szCs w:val="20"/>
              </w:rPr>
              <w:t>Nº</w:t>
            </w:r>
          </w:p>
        </w:tc>
        <w:tc>
          <w:tcPr>
            <w:tcW w:w="896" w:type="dxa"/>
            <w:shd w:val="clear" w:color="auto" w:fill="ED7D31" w:themeFill="accent2"/>
            <w:vAlign w:val="center"/>
          </w:tcPr>
          <w:p w14:paraId="139F748F"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SB</w:t>
            </w:r>
          </w:p>
        </w:tc>
        <w:tc>
          <w:tcPr>
            <w:tcW w:w="861" w:type="dxa"/>
            <w:shd w:val="clear" w:color="auto" w:fill="5B9BD5" w:themeFill="accent5"/>
            <w:vAlign w:val="center"/>
          </w:tcPr>
          <w:p w14:paraId="6747535C"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Incent.</w:t>
            </w:r>
          </w:p>
        </w:tc>
        <w:tc>
          <w:tcPr>
            <w:tcW w:w="870" w:type="dxa"/>
            <w:shd w:val="clear" w:color="auto" w:fill="5B9BD5" w:themeFill="accent5"/>
            <w:vAlign w:val="center"/>
          </w:tcPr>
          <w:p w14:paraId="3655E037"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Ant.</w:t>
            </w:r>
          </w:p>
        </w:tc>
        <w:tc>
          <w:tcPr>
            <w:tcW w:w="851" w:type="dxa"/>
            <w:shd w:val="clear" w:color="auto" w:fill="5B9BD5" w:themeFill="accent5"/>
            <w:vAlign w:val="center"/>
          </w:tcPr>
          <w:p w14:paraId="1787781F"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Act.</w:t>
            </w:r>
          </w:p>
        </w:tc>
        <w:tc>
          <w:tcPr>
            <w:tcW w:w="894" w:type="dxa"/>
            <w:shd w:val="clear" w:color="auto" w:fill="5B9BD5" w:themeFill="accent5"/>
            <w:vAlign w:val="center"/>
          </w:tcPr>
          <w:p w14:paraId="43180472"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Compl.</w:t>
            </w:r>
          </w:p>
        </w:tc>
        <w:tc>
          <w:tcPr>
            <w:tcW w:w="728" w:type="dxa"/>
            <w:shd w:val="clear" w:color="auto" w:fill="5B9BD5" w:themeFill="accent5"/>
            <w:vAlign w:val="center"/>
          </w:tcPr>
          <w:p w14:paraId="0B6F5253"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Enf.</w:t>
            </w:r>
          </w:p>
        </w:tc>
        <w:tc>
          <w:tcPr>
            <w:tcW w:w="1041" w:type="dxa"/>
            <w:shd w:val="clear" w:color="auto" w:fill="4472C4" w:themeFill="accent1"/>
            <w:vAlign w:val="center"/>
          </w:tcPr>
          <w:p w14:paraId="48B5E383"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Total C</w:t>
            </w:r>
          </w:p>
        </w:tc>
        <w:tc>
          <w:tcPr>
            <w:tcW w:w="932" w:type="dxa"/>
            <w:shd w:val="clear" w:color="auto" w:fill="70AD47" w:themeFill="accent6"/>
            <w:vAlign w:val="center"/>
          </w:tcPr>
          <w:p w14:paraId="04E5FC9F" w14:textId="77777777" w:rsidR="00844BA2" w:rsidRPr="00C771DE" w:rsidRDefault="00844BA2" w:rsidP="007C1BB9">
            <w:pPr>
              <w:jc w:val="center"/>
              <w:rPr>
                <w:b/>
                <w:bCs/>
                <w:color w:val="FFFFFF" w:themeColor="background1"/>
                <w:sz w:val="20"/>
                <w:szCs w:val="20"/>
              </w:rPr>
            </w:pPr>
            <w:r w:rsidRPr="00C771DE">
              <w:rPr>
                <w:b/>
                <w:bCs/>
                <w:color w:val="FFFFFF" w:themeColor="background1"/>
                <w:sz w:val="20"/>
                <w:szCs w:val="20"/>
              </w:rPr>
              <w:t>Total Salario</w:t>
            </w:r>
          </w:p>
        </w:tc>
      </w:tr>
      <w:tr w:rsidR="00844BA2" w:rsidRPr="00C771DE" w14:paraId="4D458353" w14:textId="77777777" w:rsidTr="007C1BB9">
        <w:tc>
          <w:tcPr>
            <w:tcW w:w="0" w:type="auto"/>
            <w:gridSpan w:val="10"/>
            <w:shd w:val="clear" w:color="auto" w:fill="BFBFBF" w:themeFill="background1" w:themeFillShade="BF"/>
            <w:vAlign w:val="center"/>
          </w:tcPr>
          <w:p w14:paraId="0DD55C60" w14:textId="77777777" w:rsidR="00844BA2" w:rsidRPr="00C771DE" w:rsidRDefault="00844BA2" w:rsidP="007C1BB9">
            <w:pPr>
              <w:jc w:val="center"/>
              <w:rPr>
                <w:sz w:val="20"/>
                <w:szCs w:val="20"/>
              </w:rPr>
            </w:pPr>
            <w:r w:rsidRPr="00C771DE">
              <w:rPr>
                <w:b/>
                <w:bCs/>
                <w:sz w:val="20"/>
                <w:szCs w:val="20"/>
              </w:rPr>
              <w:t>Total</w:t>
            </w:r>
          </w:p>
        </w:tc>
      </w:tr>
      <w:tr w:rsidR="00844BA2" w:rsidRPr="00C771DE" w14:paraId="76C76C6E" w14:textId="77777777" w:rsidTr="007C1BB9">
        <w:tc>
          <w:tcPr>
            <w:tcW w:w="0" w:type="auto"/>
          </w:tcPr>
          <w:p w14:paraId="7ECBE6AF" w14:textId="77777777" w:rsidR="00844BA2" w:rsidRPr="00C771DE" w:rsidRDefault="00844BA2" w:rsidP="007C1BB9">
            <w:pPr>
              <w:jc w:val="center"/>
              <w:rPr>
                <w:i/>
                <w:iCs/>
                <w:sz w:val="20"/>
                <w:szCs w:val="20"/>
              </w:rPr>
            </w:pPr>
            <w:r w:rsidRPr="00C771DE">
              <w:rPr>
                <w:i/>
                <w:iCs/>
                <w:sz w:val="20"/>
                <w:szCs w:val="20"/>
              </w:rPr>
              <w:t>Hombre</w:t>
            </w:r>
          </w:p>
        </w:tc>
        <w:tc>
          <w:tcPr>
            <w:tcW w:w="439" w:type="dxa"/>
            <w:vAlign w:val="center"/>
          </w:tcPr>
          <w:p w14:paraId="6F5DB81D" w14:textId="77777777" w:rsidR="00844BA2" w:rsidRPr="00C771DE" w:rsidRDefault="00844BA2" w:rsidP="007C1BB9">
            <w:pPr>
              <w:jc w:val="center"/>
              <w:rPr>
                <w:sz w:val="20"/>
                <w:szCs w:val="20"/>
              </w:rPr>
            </w:pPr>
            <w:r w:rsidRPr="00C771DE">
              <w:rPr>
                <w:sz w:val="20"/>
                <w:szCs w:val="20"/>
              </w:rPr>
              <w:t>46</w:t>
            </w:r>
          </w:p>
        </w:tc>
        <w:tc>
          <w:tcPr>
            <w:tcW w:w="896" w:type="dxa"/>
            <w:vMerge w:val="restart"/>
            <w:shd w:val="clear" w:color="auto" w:fill="F7CAAC" w:themeFill="accent2" w:themeFillTint="66"/>
            <w:vAlign w:val="center"/>
          </w:tcPr>
          <w:p w14:paraId="796D2A24" w14:textId="77777777" w:rsidR="00844BA2" w:rsidRPr="00C771DE" w:rsidRDefault="00844BA2" w:rsidP="007C1BB9">
            <w:pPr>
              <w:jc w:val="center"/>
              <w:rPr>
                <w:sz w:val="20"/>
                <w:szCs w:val="20"/>
              </w:rPr>
            </w:pPr>
            <w:r>
              <w:rPr>
                <w:sz w:val="20"/>
                <w:szCs w:val="20"/>
              </w:rPr>
              <w:t>-3%</w:t>
            </w:r>
          </w:p>
        </w:tc>
        <w:tc>
          <w:tcPr>
            <w:tcW w:w="861" w:type="dxa"/>
            <w:vMerge w:val="restart"/>
            <w:shd w:val="clear" w:color="auto" w:fill="9CC2E5" w:themeFill="accent5" w:themeFillTint="99"/>
            <w:vAlign w:val="center"/>
          </w:tcPr>
          <w:p w14:paraId="6BF69FC9" w14:textId="77777777" w:rsidR="00844BA2" w:rsidRPr="00C771DE" w:rsidRDefault="00844BA2" w:rsidP="007C1BB9">
            <w:pPr>
              <w:jc w:val="center"/>
              <w:rPr>
                <w:sz w:val="20"/>
                <w:szCs w:val="20"/>
              </w:rPr>
            </w:pPr>
            <w:r>
              <w:rPr>
                <w:sz w:val="20"/>
                <w:szCs w:val="20"/>
              </w:rPr>
              <w:t>20%</w:t>
            </w:r>
          </w:p>
        </w:tc>
        <w:tc>
          <w:tcPr>
            <w:tcW w:w="870" w:type="dxa"/>
            <w:vMerge w:val="restart"/>
            <w:shd w:val="clear" w:color="auto" w:fill="9CC2E5" w:themeFill="accent5" w:themeFillTint="99"/>
            <w:vAlign w:val="center"/>
          </w:tcPr>
          <w:p w14:paraId="6F5CD3D5" w14:textId="77777777" w:rsidR="00844BA2" w:rsidRPr="00C771DE" w:rsidRDefault="00844BA2" w:rsidP="007C1BB9">
            <w:pPr>
              <w:jc w:val="center"/>
              <w:rPr>
                <w:sz w:val="20"/>
                <w:szCs w:val="20"/>
              </w:rPr>
            </w:pPr>
            <w:r>
              <w:rPr>
                <w:sz w:val="20"/>
                <w:szCs w:val="20"/>
              </w:rPr>
              <w:t>-11%</w:t>
            </w:r>
          </w:p>
        </w:tc>
        <w:tc>
          <w:tcPr>
            <w:tcW w:w="851" w:type="dxa"/>
            <w:vMerge w:val="restart"/>
            <w:shd w:val="clear" w:color="auto" w:fill="9CC2E5" w:themeFill="accent5" w:themeFillTint="99"/>
            <w:vAlign w:val="center"/>
          </w:tcPr>
          <w:p w14:paraId="57378F49" w14:textId="77777777" w:rsidR="00844BA2" w:rsidRPr="00C771DE" w:rsidRDefault="00844BA2" w:rsidP="007C1BB9">
            <w:pPr>
              <w:jc w:val="center"/>
              <w:rPr>
                <w:sz w:val="20"/>
                <w:szCs w:val="20"/>
              </w:rPr>
            </w:pPr>
            <w:r w:rsidRPr="00C771DE">
              <w:rPr>
                <w:sz w:val="20"/>
                <w:szCs w:val="20"/>
              </w:rPr>
              <w:t>97%</w:t>
            </w:r>
          </w:p>
        </w:tc>
        <w:tc>
          <w:tcPr>
            <w:tcW w:w="894" w:type="dxa"/>
            <w:vMerge w:val="restart"/>
            <w:shd w:val="clear" w:color="auto" w:fill="9CC2E5" w:themeFill="accent5" w:themeFillTint="99"/>
            <w:vAlign w:val="center"/>
          </w:tcPr>
          <w:p w14:paraId="0980B592" w14:textId="77777777" w:rsidR="00844BA2" w:rsidRPr="00C771DE" w:rsidRDefault="00844BA2" w:rsidP="007C1BB9">
            <w:pPr>
              <w:jc w:val="center"/>
              <w:rPr>
                <w:sz w:val="20"/>
                <w:szCs w:val="20"/>
              </w:rPr>
            </w:pPr>
            <w:r>
              <w:rPr>
                <w:sz w:val="20"/>
                <w:szCs w:val="20"/>
              </w:rPr>
              <w:t>77</w:t>
            </w:r>
          </w:p>
        </w:tc>
        <w:tc>
          <w:tcPr>
            <w:tcW w:w="728" w:type="dxa"/>
            <w:vMerge w:val="restart"/>
            <w:shd w:val="clear" w:color="auto" w:fill="9CC2E5" w:themeFill="accent5" w:themeFillTint="99"/>
            <w:vAlign w:val="center"/>
          </w:tcPr>
          <w:p w14:paraId="29C2518C" w14:textId="77777777" w:rsidR="00844BA2" w:rsidRPr="00C771DE" w:rsidRDefault="00844BA2" w:rsidP="007C1BB9">
            <w:pPr>
              <w:jc w:val="center"/>
              <w:rPr>
                <w:sz w:val="20"/>
                <w:szCs w:val="20"/>
              </w:rPr>
            </w:pPr>
            <w:r w:rsidRPr="00C771DE">
              <w:rPr>
                <w:sz w:val="20"/>
                <w:szCs w:val="20"/>
              </w:rPr>
              <w:t>100%</w:t>
            </w:r>
          </w:p>
        </w:tc>
        <w:tc>
          <w:tcPr>
            <w:tcW w:w="1041" w:type="dxa"/>
            <w:vMerge w:val="restart"/>
            <w:shd w:val="clear" w:color="auto" w:fill="8EAADB" w:themeFill="accent1" w:themeFillTint="99"/>
            <w:vAlign w:val="center"/>
          </w:tcPr>
          <w:p w14:paraId="1EBF217B" w14:textId="77777777" w:rsidR="00844BA2" w:rsidRPr="00C771DE" w:rsidRDefault="00844BA2" w:rsidP="007C1BB9">
            <w:pPr>
              <w:jc w:val="center"/>
              <w:rPr>
                <w:sz w:val="20"/>
                <w:szCs w:val="20"/>
              </w:rPr>
            </w:pPr>
            <w:r w:rsidRPr="00C771DE">
              <w:rPr>
                <w:sz w:val="20"/>
                <w:szCs w:val="20"/>
              </w:rPr>
              <w:t>4</w:t>
            </w:r>
            <w:r>
              <w:rPr>
                <w:sz w:val="20"/>
                <w:szCs w:val="20"/>
              </w:rPr>
              <w:t>4</w:t>
            </w:r>
            <w:r w:rsidRPr="00C771DE">
              <w:rPr>
                <w:sz w:val="20"/>
                <w:szCs w:val="20"/>
              </w:rPr>
              <w:t>%</w:t>
            </w:r>
          </w:p>
        </w:tc>
        <w:tc>
          <w:tcPr>
            <w:tcW w:w="932" w:type="dxa"/>
            <w:vMerge w:val="restart"/>
            <w:shd w:val="clear" w:color="auto" w:fill="C5E0B3" w:themeFill="accent6" w:themeFillTint="66"/>
            <w:vAlign w:val="center"/>
          </w:tcPr>
          <w:p w14:paraId="25743950" w14:textId="77777777" w:rsidR="00844BA2" w:rsidRPr="00C771DE" w:rsidRDefault="00844BA2" w:rsidP="007C1BB9">
            <w:pPr>
              <w:jc w:val="center"/>
              <w:rPr>
                <w:sz w:val="20"/>
                <w:szCs w:val="20"/>
              </w:rPr>
            </w:pPr>
            <w:r>
              <w:rPr>
                <w:sz w:val="20"/>
                <w:szCs w:val="20"/>
              </w:rPr>
              <w:t>21%</w:t>
            </w:r>
          </w:p>
        </w:tc>
      </w:tr>
      <w:tr w:rsidR="00844BA2" w:rsidRPr="00C771DE" w14:paraId="3DC8F070" w14:textId="77777777" w:rsidTr="007C1BB9">
        <w:tc>
          <w:tcPr>
            <w:tcW w:w="0" w:type="auto"/>
          </w:tcPr>
          <w:p w14:paraId="5B97A4E8" w14:textId="77777777" w:rsidR="00844BA2" w:rsidRPr="00C771DE" w:rsidRDefault="00844BA2" w:rsidP="007C1BB9">
            <w:pPr>
              <w:jc w:val="center"/>
              <w:rPr>
                <w:i/>
                <w:iCs/>
                <w:sz w:val="20"/>
                <w:szCs w:val="20"/>
              </w:rPr>
            </w:pPr>
            <w:r w:rsidRPr="00C771DE">
              <w:rPr>
                <w:i/>
                <w:iCs/>
                <w:sz w:val="20"/>
                <w:szCs w:val="20"/>
              </w:rPr>
              <w:t>Mujer</w:t>
            </w:r>
          </w:p>
        </w:tc>
        <w:tc>
          <w:tcPr>
            <w:tcW w:w="439" w:type="dxa"/>
            <w:vAlign w:val="center"/>
          </w:tcPr>
          <w:p w14:paraId="639E3650" w14:textId="77777777" w:rsidR="00844BA2" w:rsidRPr="00C771DE" w:rsidRDefault="00844BA2" w:rsidP="007C1BB9">
            <w:pPr>
              <w:jc w:val="center"/>
              <w:rPr>
                <w:sz w:val="20"/>
                <w:szCs w:val="20"/>
              </w:rPr>
            </w:pPr>
            <w:r w:rsidRPr="00C771DE">
              <w:rPr>
                <w:sz w:val="20"/>
                <w:szCs w:val="20"/>
              </w:rPr>
              <w:t>6</w:t>
            </w:r>
          </w:p>
        </w:tc>
        <w:tc>
          <w:tcPr>
            <w:tcW w:w="896" w:type="dxa"/>
            <w:vMerge/>
            <w:shd w:val="clear" w:color="auto" w:fill="F7CAAC" w:themeFill="accent2" w:themeFillTint="66"/>
            <w:vAlign w:val="center"/>
          </w:tcPr>
          <w:p w14:paraId="479699B1" w14:textId="77777777" w:rsidR="00844BA2" w:rsidRPr="00C771DE" w:rsidRDefault="00844BA2" w:rsidP="007C1BB9">
            <w:pPr>
              <w:jc w:val="center"/>
              <w:rPr>
                <w:sz w:val="20"/>
                <w:szCs w:val="20"/>
              </w:rPr>
            </w:pPr>
          </w:p>
        </w:tc>
        <w:tc>
          <w:tcPr>
            <w:tcW w:w="861" w:type="dxa"/>
            <w:vMerge/>
            <w:shd w:val="clear" w:color="auto" w:fill="9CC2E5" w:themeFill="accent5" w:themeFillTint="99"/>
            <w:vAlign w:val="center"/>
          </w:tcPr>
          <w:p w14:paraId="7792F416" w14:textId="77777777" w:rsidR="00844BA2" w:rsidRPr="00C771DE" w:rsidRDefault="00844BA2" w:rsidP="007C1BB9">
            <w:pPr>
              <w:jc w:val="center"/>
              <w:rPr>
                <w:sz w:val="20"/>
                <w:szCs w:val="20"/>
              </w:rPr>
            </w:pPr>
          </w:p>
        </w:tc>
        <w:tc>
          <w:tcPr>
            <w:tcW w:w="870" w:type="dxa"/>
            <w:vMerge/>
            <w:shd w:val="clear" w:color="auto" w:fill="9CC2E5" w:themeFill="accent5" w:themeFillTint="99"/>
            <w:vAlign w:val="center"/>
          </w:tcPr>
          <w:p w14:paraId="5BAAF98F" w14:textId="77777777" w:rsidR="00844BA2" w:rsidRPr="00C771DE" w:rsidRDefault="00844BA2" w:rsidP="007C1BB9">
            <w:pPr>
              <w:jc w:val="center"/>
              <w:rPr>
                <w:sz w:val="20"/>
                <w:szCs w:val="20"/>
              </w:rPr>
            </w:pPr>
          </w:p>
        </w:tc>
        <w:tc>
          <w:tcPr>
            <w:tcW w:w="851" w:type="dxa"/>
            <w:vMerge/>
            <w:shd w:val="clear" w:color="auto" w:fill="9CC2E5" w:themeFill="accent5" w:themeFillTint="99"/>
            <w:vAlign w:val="center"/>
          </w:tcPr>
          <w:p w14:paraId="4934CFAC" w14:textId="77777777" w:rsidR="00844BA2" w:rsidRPr="00C771DE" w:rsidRDefault="00844BA2" w:rsidP="007C1BB9">
            <w:pPr>
              <w:jc w:val="center"/>
              <w:rPr>
                <w:sz w:val="20"/>
                <w:szCs w:val="20"/>
              </w:rPr>
            </w:pPr>
          </w:p>
        </w:tc>
        <w:tc>
          <w:tcPr>
            <w:tcW w:w="894" w:type="dxa"/>
            <w:vMerge/>
            <w:shd w:val="clear" w:color="auto" w:fill="9CC2E5" w:themeFill="accent5" w:themeFillTint="99"/>
            <w:vAlign w:val="center"/>
          </w:tcPr>
          <w:p w14:paraId="0A0FC278" w14:textId="77777777" w:rsidR="00844BA2" w:rsidRPr="00C771DE" w:rsidRDefault="00844BA2" w:rsidP="007C1BB9">
            <w:pPr>
              <w:jc w:val="center"/>
              <w:rPr>
                <w:sz w:val="20"/>
                <w:szCs w:val="20"/>
              </w:rPr>
            </w:pPr>
          </w:p>
        </w:tc>
        <w:tc>
          <w:tcPr>
            <w:tcW w:w="728" w:type="dxa"/>
            <w:vMerge/>
            <w:shd w:val="clear" w:color="auto" w:fill="9CC2E5" w:themeFill="accent5" w:themeFillTint="99"/>
            <w:vAlign w:val="center"/>
          </w:tcPr>
          <w:p w14:paraId="19A425ED" w14:textId="77777777" w:rsidR="00844BA2" w:rsidRPr="00C771DE" w:rsidRDefault="00844BA2" w:rsidP="007C1BB9">
            <w:pPr>
              <w:jc w:val="center"/>
              <w:rPr>
                <w:sz w:val="20"/>
                <w:szCs w:val="20"/>
              </w:rPr>
            </w:pPr>
          </w:p>
        </w:tc>
        <w:tc>
          <w:tcPr>
            <w:tcW w:w="1041" w:type="dxa"/>
            <w:vMerge/>
            <w:shd w:val="clear" w:color="auto" w:fill="8EAADB" w:themeFill="accent1" w:themeFillTint="99"/>
            <w:vAlign w:val="center"/>
          </w:tcPr>
          <w:p w14:paraId="494FAEA4" w14:textId="77777777" w:rsidR="00844BA2" w:rsidRPr="00C771DE" w:rsidRDefault="00844BA2" w:rsidP="007C1BB9">
            <w:pPr>
              <w:jc w:val="center"/>
              <w:rPr>
                <w:sz w:val="20"/>
                <w:szCs w:val="20"/>
              </w:rPr>
            </w:pPr>
          </w:p>
        </w:tc>
        <w:tc>
          <w:tcPr>
            <w:tcW w:w="932" w:type="dxa"/>
            <w:vMerge/>
            <w:shd w:val="clear" w:color="auto" w:fill="C5E0B3" w:themeFill="accent6" w:themeFillTint="66"/>
            <w:vAlign w:val="center"/>
          </w:tcPr>
          <w:p w14:paraId="10EBB69A" w14:textId="77777777" w:rsidR="00844BA2" w:rsidRPr="00C771DE" w:rsidRDefault="00844BA2" w:rsidP="007C1BB9">
            <w:pPr>
              <w:jc w:val="center"/>
              <w:rPr>
                <w:sz w:val="20"/>
                <w:szCs w:val="20"/>
              </w:rPr>
            </w:pPr>
          </w:p>
        </w:tc>
      </w:tr>
      <w:tr w:rsidR="00844BA2" w:rsidRPr="0071402B" w14:paraId="43F43899" w14:textId="77777777" w:rsidTr="007C1BB9">
        <w:tc>
          <w:tcPr>
            <w:tcW w:w="0" w:type="auto"/>
            <w:gridSpan w:val="10"/>
            <w:shd w:val="clear" w:color="auto" w:fill="D9D9D9" w:themeFill="background1" w:themeFillShade="D9"/>
            <w:vAlign w:val="center"/>
          </w:tcPr>
          <w:p w14:paraId="60BCBEE5" w14:textId="77777777" w:rsidR="00844BA2" w:rsidRPr="00C771DE" w:rsidRDefault="00844BA2" w:rsidP="007C1BB9">
            <w:pPr>
              <w:jc w:val="center"/>
              <w:rPr>
                <w:sz w:val="20"/>
                <w:szCs w:val="20"/>
              </w:rPr>
            </w:pPr>
            <w:r w:rsidRPr="00C771DE">
              <w:rPr>
                <w:b/>
                <w:bCs/>
                <w:sz w:val="20"/>
                <w:szCs w:val="20"/>
              </w:rPr>
              <w:t>Grupo 07</w:t>
            </w:r>
          </w:p>
        </w:tc>
      </w:tr>
      <w:tr w:rsidR="00844BA2" w:rsidRPr="00C771DE" w14:paraId="1953568E" w14:textId="77777777" w:rsidTr="007C1BB9">
        <w:tc>
          <w:tcPr>
            <w:tcW w:w="0" w:type="auto"/>
          </w:tcPr>
          <w:p w14:paraId="0B2C2485" w14:textId="77777777" w:rsidR="00844BA2" w:rsidRPr="00C771DE" w:rsidRDefault="00844BA2" w:rsidP="007C1BB9">
            <w:pPr>
              <w:jc w:val="center"/>
              <w:rPr>
                <w:i/>
                <w:iCs/>
                <w:sz w:val="20"/>
                <w:szCs w:val="20"/>
              </w:rPr>
            </w:pPr>
            <w:r w:rsidRPr="00C771DE">
              <w:rPr>
                <w:i/>
                <w:iCs/>
                <w:sz w:val="20"/>
                <w:szCs w:val="20"/>
              </w:rPr>
              <w:t>Hombre</w:t>
            </w:r>
          </w:p>
        </w:tc>
        <w:tc>
          <w:tcPr>
            <w:tcW w:w="439" w:type="dxa"/>
            <w:vAlign w:val="center"/>
          </w:tcPr>
          <w:p w14:paraId="3781BB1D" w14:textId="77777777" w:rsidR="00844BA2" w:rsidRPr="00C771DE" w:rsidRDefault="00844BA2" w:rsidP="007C1BB9">
            <w:pPr>
              <w:jc w:val="center"/>
              <w:rPr>
                <w:sz w:val="20"/>
                <w:szCs w:val="20"/>
              </w:rPr>
            </w:pPr>
            <w:r w:rsidRPr="00C771DE">
              <w:rPr>
                <w:sz w:val="20"/>
                <w:szCs w:val="20"/>
              </w:rPr>
              <w:t>3</w:t>
            </w:r>
          </w:p>
        </w:tc>
        <w:tc>
          <w:tcPr>
            <w:tcW w:w="896" w:type="dxa"/>
            <w:vMerge w:val="restart"/>
            <w:shd w:val="clear" w:color="auto" w:fill="F7CAAC" w:themeFill="accent2" w:themeFillTint="66"/>
            <w:vAlign w:val="center"/>
          </w:tcPr>
          <w:p w14:paraId="06F4153D" w14:textId="77777777" w:rsidR="00844BA2" w:rsidRPr="00C771DE" w:rsidRDefault="00844BA2" w:rsidP="007C1BB9">
            <w:pPr>
              <w:jc w:val="center"/>
              <w:rPr>
                <w:sz w:val="20"/>
                <w:szCs w:val="20"/>
              </w:rPr>
            </w:pPr>
            <w:r>
              <w:rPr>
                <w:sz w:val="20"/>
                <w:szCs w:val="20"/>
              </w:rPr>
              <w:t>3</w:t>
            </w:r>
            <w:r w:rsidRPr="00C771DE">
              <w:rPr>
                <w:sz w:val="20"/>
                <w:szCs w:val="20"/>
              </w:rPr>
              <w:t>%</w:t>
            </w:r>
          </w:p>
        </w:tc>
        <w:tc>
          <w:tcPr>
            <w:tcW w:w="861" w:type="dxa"/>
            <w:vMerge w:val="restart"/>
            <w:shd w:val="clear" w:color="auto" w:fill="9CC2E5" w:themeFill="accent5" w:themeFillTint="99"/>
            <w:vAlign w:val="center"/>
          </w:tcPr>
          <w:p w14:paraId="5CDF867F" w14:textId="77777777" w:rsidR="00844BA2" w:rsidRPr="00C771DE" w:rsidRDefault="00844BA2" w:rsidP="007C1BB9">
            <w:pPr>
              <w:jc w:val="center"/>
              <w:rPr>
                <w:sz w:val="20"/>
                <w:szCs w:val="20"/>
              </w:rPr>
            </w:pPr>
            <w:r>
              <w:rPr>
                <w:sz w:val="20"/>
                <w:szCs w:val="20"/>
              </w:rPr>
              <w:t>54%</w:t>
            </w:r>
          </w:p>
        </w:tc>
        <w:tc>
          <w:tcPr>
            <w:tcW w:w="870" w:type="dxa"/>
            <w:vMerge w:val="restart"/>
            <w:shd w:val="clear" w:color="auto" w:fill="9CC2E5" w:themeFill="accent5" w:themeFillTint="99"/>
            <w:vAlign w:val="center"/>
          </w:tcPr>
          <w:p w14:paraId="06379EF7" w14:textId="77777777" w:rsidR="00844BA2" w:rsidRPr="00C771DE" w:rsidRDefault="00844BA2" w:rsidP="007C1BB9">
            <w:pPr>
              <w:jc w:val="center"/>
              <w:rPr>
                <w:sz w:val="20"/>
                <w:szCs w:val="20"/>
              </w:rPr>
            </w:pPr>
            <w:r>
              <w:rPr>
                <w:sz w:val="20"/>
                <w:szCs w:val="20"/>
              </w:rPr>
              <w:t>-2%</w:t>
            </w:r>
          </w:p>
        </w:tc>
        <w:tc>
          <w:tcPr>
            <w:tcW w:w="851" w:type="dxa"/>
            <w:vMerge w:val="restart"/>
            <w:shd w:val="clear" w:color="auto" w:fill="9CC2E5" w:themeFill="accent5" w:themeFillTint="99"/>
            <w:vAlign w:val="center"/>
          </w:tcPr>
          <w:p w14:paraId="1EDA21A1" w14:textId="77777777" w:rsidR="00844BA2" w:rsidRPr="00C771DE" w:rsidRDefault="00844BA2" w:rsidP="007C1BB9">
            <w:pPr>
              <w:jc w:val="center"/>
              <w:rPr>
                <w:sz w:val="20"/>
                <w:szCs w:val="20"/>
              </w:rPr>
            </w:pPr>
            <w:r w:rsidRPr="00C771DE">
              <w:rPr>
                <w:sz w:val="20"/>
                <w:szCs w:val="20"/>
              </w:rPr>
              <w:t>-100%</w:t>
            </w:r>
          </w:p>
        </w:tc>
        <w:tc>
          <w:tcPr>
            <w:tcW w:w="894" w:type="dxa"/>
            <w:vMerge w:val="restart"/>
            <w:shd w:val="clear" w:color="auto" w:fill="9CC2E5" w:themeFill="accent5" w:themeFillTint="99"/>
            <w:vAlign w:val="center"/>
          </w:tcPr>
          <w:p w14:paraId="3148E44C" w14:textId="77777777" w:rsidR="00844BA2" w:rsidRPr="00C771DE" w:rsidRDefault="00844BA2" w:rsidP="007C1BB9">
            <w:pPr>
              <w:jc w:val="center"/>
              <w:rPr>
                <w:sz w:val="20"/>
                <w:szCs w:val="20"/>
              </w:rPr>
            </w:pPr>
            <w:r w:rsidRPr="00C771DE">
              <w:rPr>
                <w:sz w:val="20"/>
                <w:szCs w:val="20"/>
              </w:rPr>
              <w:t>-</w:t>
            </w:r>
          </w:p>
        </w:tc>
        <w:tc>
          <w:tcPr>
            <w:tcW w:w="728" w:type="dxa"/>
            <w:vMerge w:val="restart"/>
            <w:shd w:val="clear" w:color="auto" w:fill="9CC2E5" w:themeFill="accent5" w:themeFillTint="99"/>
            <w:vAlign w:val="center"/>
          </w:tcPr>
          <w:p w14:paraId="546B0409" w14:textId="77777777" w:rsidR="00844BA2" w:rsidRPr="00C771DE" w:rsidRDefault="00844BA2" w:rsidP="007C1BB9">
            <w:pPr>
              <w:jc w:val="center"/>
              <w:rPr>
                <w:sz w:val="20"/>
                <w:szCs w:val="20"/>
              </w:rPr>
            </w:pPr>
            <w:r w:rsidRPr="00C771DE">
              <w:rPr>
                <w:sz w:val="20"/>
                <w:szCs w:val="20"/>
              </w:rPr>
              <w:t>-</w:t>
            </w:r>
          </w:p>
        </w:tc>
        <w:tc>
          <w:tcPr>
            <w:tcW w:w="1041" w:type="dxa"/>
            <w:vMerge w:val="restart"/>
            <w:shd w:val="clear" w:color="auto" w:fill="8EAADB" w:themeFill="accent1" w:themeFillTint="99"/>
            <w:vAlign w:val="center"/>
          </w:tcPr>
          <w:p w14:paraId="2886B19A" w14:textId="77777777" w:rsidR="00844BA2" w:rsidRPr="00C771DE" w:rsidRDefault="00844BA2" w:rsidP="007C1BB9">
            <w:pPr>
              <w:jc w:val="center"/>
              <w:rPr>
                <w:sz w:val="20"/>
                <w:szCs w:val="20"/>
              </w:rPr>
            </w:pPr>
            <w:r w:rsidRPr="00C771DE">
              <w:rPr>
                <w:sz w:val="20"/>
                <w:szCs w:val="20"/>
              </w:rPr>
              <w:t>4</w:t>
            </w:r>
            <w:r>
              <w:rPr>
                <w:sz w:val="20"/>
                <w:szCs w:val="20"/>
              </w:rPr>
              <w:t>2</w:t>
            </w:r>
            <w:r w:rsidRPr="00C771DE">
              <w:rPr>
                <w:sz w:val="20"/>
                <w:szCs w:val="20"/>
              </w:rPr>
              <w:t>%</w:t>
            </w:r>
          </w:p>
        </w:tc>
        <w:tc>
          <w:tcPr>
            <w:tcW w:w="932" w:type="dxa"/>
            <w:vMerge w:val="restart"/>
            <w:shd w:val="clear" w:color="auto" w:fill="C5E0B3" w:themeFill="accent6" w:themeFillTint="66"/>
            <w:vAlign w:val="center"/>
          </w:tcPr>
          <w:p w14:paraId="52581CBD" w14:textId="77777777" w:rsidR="00844BA2" w:rsidRPr="00C771DE" w:rsidRDefault="00844BA2" w:rsidP="007C1BB9">
            <w:pPr>
              <w:jc w:val="center"/>
              <w:rPr>
                <w:sz w:val="20"/>
                <w:szCs w:val="20"/>
              </w:rPr>
            </w:pPr>
            <w:r>
              <w:rPr>
                <w:sz w:val="20"/>
                <w:szCs w:val="20"/>
              </w:rPr>
              <w:t>21%</w:t>
            </w:r>
          </w:p>
        </w:tc>
      </w:tr>
      <w:tr w:rsidR="00844BA2" w:rsidRPr="00C771DE" w14:paraId="3D0F5B9A" w14:textId="77777777" w:rsidTr="007C1BB9">
        <w:tc>
          <w:tcPr>
            <w:tcW w:w="0" w:type="auto"/>
          </w:tcPr>
          <w:p w14:paraId="2D2C3B89" w14:textId="77777777" w:rsidR="00844BA2" w:rsidRPr="00C771DE" w:rsidRDefault="00844BA2" w:rsidP="007C1BB9">
            <w:pPr>
              <w:jc w:val="center"/>
              <w:rPr>
                <w:i/>
                <w:iCs/>
                <w:sz w:val="20"/>
                <w:szCs w:val="20"/>
              </w:rPr>
            </w:pPr>
            <w:r w:rsidRPr="00C771DE">
              <w:rPr>
                <w:i/>
                <w:iCs/>
                <w:sz w:val="20"/>
                <w:szCs w:val="20"/>
              </w:rPr>
              <w:t>Mujer</w:t>
            </w:r>
          </w:p>
        </w:tc>
        <w:tc>
          <w:tcPr>
            <w:tcW w:w="439" w:type="dxa"/>
            <w:vAlign w:val="center"/>
          </w:tcPr>
          <w:p w14:paraId="14F4C838" w14:textId="77777777" w:rsidR="00844BA2" w:rsidRPr="00C771DE" w:rsidRDefault="00844BA2" w:rsidP="007C1BB9">
            <w:pPr>
              <w:jc w:val="center"/>
              <w:rPr>
                <w:sz w:val="20"/>
                <w:szCs w:val="20"/>
              </w:rPr>
            </w:pPr>
            <w:r w:rsidRPr="00C771DE">
              <w:rPr>
                <w:sz w:val="20"/>
                <w:szCs w:val="20"/>
              </w:rPr>
              <w:t>4</w:t>
            </w:r>
          </w:p>
        </w:tc>
        <w:tc>
          <w:tcPr>
            <w:tcW w:w="896" w:type="dxa"/>
            <w:vMerge/>
            <w:shd w:val="clear" w:color="auto" w:fill="F7CAAC" w:themeFill="accent2" w:themeFillTint="66"/>
            <w:vAlign w:val="center"/>
          </w:tcPr>
          <w:p w14:paraId="0DB1D0D5" w14:textId="77777777" w:rsidR="00844BA2" w:rsidRPr="00C771DE" w:rsidRDefault="00844BA2" w:rsidP="007C1BB9">
            <w:pPr>
              <w:jc w:val="center"/>
              <w:rPr>
                <w:sz w:val="20"/>
                <w:szCs w:val="20"/>
              </w:rPr>
            </w:pPr>
          </w:p>
        </w:tc>
        <w:tc>
          <w:tcPr>
            <w:tcW w:w="861" w:type="dxa"/>
            <w:vMerge/>
            <w:shd w:val="clear" w:color="auto" w:fill="9CC2E5" w:themeFill="accent5" w:themeFillTint="99"/>
            <w:vAlign w:val="center"/>
          </w:tcPr>
          <w:p w14:paraId="79A52F9A" w14:textId="77777777" w:rsidR="00844BA2" w:rsidRPr="00C771DE" w:rsidRDefault="00844BA2" w:rsidP="007C1BB9">
            <w:pPr>
              <w:jc w:val="center"/>
              <w:rPr>
                <w:sz w:val="20"/>
                <w:szCs w:val="20"/>
              </w:rPr>
            </w:pPr>
          </w:p>
        </w:tc>
        <w:tc>
          <w:tcPr>
            <w:tcW w:w="870" w:type="dxa"/>
            <w:vMerge/>
            <w:shd w:val="clear" w:color="auto" w:fill="9CC2E5" w:themeFill="accent5" w:themeFillTint="99"/>
            <w:vAlign w:val="center"/>
          </w:tcPr>
          <w:p w14:paraId="512017F0" w14:textId="77777777" w:rsidR="00844BA2" w:rsidRPr="00C771DE" w:rsidRDefault="00844BA2" w:rsidP="007C1BB9">
            <w:pPr>
              <w:jc w:val="center"/>
              <w:rPr>
                <w:sz w:val="20"/>
                <w:szCs w:val="20"/>
              </w:rPr>
            </w:pPr>
          </w:p>
        </w:tc>
        <w:tc>
          <w:tcPr>
            <w:tcW w:w="851" w:type="dxa"/>
            <w:vMerge/>
            <w:shd w:val="clear" w:color="auto" w:fill="9CC2E5" w:themeFill="accent5" w:themeFillTint="99"/>
            <w:vAlign w:val="center"/>
          </w:tcPr>
          <w:p w14:paraId="574328BB" w14:textId="77777777" w:rsidR="00844BA2" w:rsidRPr="00C771DE" w:rsidRDefault="00844BA2" w:rsidP="007C1BB9">
            <w:pPr>
              <w:jc w:val="center"/>
              <w:rPr>
                <w:sz w:val="20"/>
                <w:szCs w:val="20"/>
              </w:rPr>
            </w:pPr>
          </w:p>
        </w:tc>
        <w:tc>
          <w:tcPr>
            <w:tcW w:w="894" w:type="dxa"/>
            <w:vMerge/>
            <w:shd w:val="clear" w:color="auto" w:fill="9CC2E5" w:themeFill="accent5" w:themeFillTint="99"/>
            <w:vAlign w:val="center"/>
          </w:tcPr>
          <w:p w14:paraId="467E5FE8" w14:textId="77777777" w:rsidR="00844BA2" w:rsidRPr="00C771DE" w:rsidRDefault="00844BA2" w:rsidP="007C1BB9">
            <w:pPr>
              <w:jc w:val="center"/>
              <w:rPr>
                <w:sz w:val="20"/>
                <w:szCs w:val="20"/>
              </w:rPr>
            </w:pPr>
          </w:p>
        </w:tc>
        <w:tc>
          <w:tcPr>
            <w:tcW w:w="728" w:type="dxa"/>
            <w:vMerge/>
            <w:shd w:val="clear" w:color="auto" w:fill="9CC2E5" w:themeFill="accent5" w:themeFillTint="99"/>
            <w:vAlign w:val="center"/>
          </w:tcPr>
          <w:p w14:paraId="7932162D" w14:textId="77777777" w:rsidR="00844BA2" w:rsidRPr="00C771DE" w:rsidRDefault="00844BA2" w:rsidP="007C1BB9">
            <w:pPr>
              <w:jc w:val="center"/>
              <w:rPr>
                <w:sz w:val="20"/>
                <w:szCs w:val="20"/>
              </w:rPr>
            </w:pPr>
          </w:p>
        </w:tc>
        <w:tc>
          <w:tcPr>
            <w:tcW w:w="1041" w:type="dxa"/>
            <w:vMerge/>
            <w:shd w:val="clear" w:color="auto" w:fill="8EAADB" w:themeFill="accent1" w:themeFillTint="99"/>
            <w:vAlign w:val="center"/>
          </w:tcPr>
          <w:p w14:paraId="1189C6D1" w14:textId="77777777" w:rsidR="00844BA2" w:rsidRPr="00C771DE" w:rsidRDefault="00844BA2" w:rsidP="007C1BB9">
            <w:pPr>
              <w:jc w:val="center"/>
              <w:rPr>
                <w:sz w:val="20"/>
                <w:szCs w:val="20"/>
              </w:rPr>
            </w:pPr>
          </w:p>
        </w:tc>
        <w:tc>
          <w:tcPr>
            <w:tcW w:w="932" w:type="dxa"/>
            <w:vMerge/>
            <w:shd w:val="clear" w:color="auto" w:fill="C5E0B3" w:themeFill="accent6" w:themeFillTint="66"/>
            <w:vAlign w:val="center"/>
          </w:tcPr>
          <w:p w14:paraId="6D9D0D2D" w14:textId="77777777" w:rsidR="00844BA2" w:rsidRPr="00C771DE" w:rsidRDefault="00844BA2" w:rsidP="007C1BB9">
            <w:pPr>
              <w:jc w:val="center"/>
              <w:rPr>
                <w:sz w:val="20"/>
                <w:szCs w:val="20"/>
              </w:rPr>
            </w:pPr>
          </w:p>
        </w:tc>
      </w:tr>
      <w:tr w:rsidR="00844BA2" w:rsidRPr="00C771DE" w14:paraId="78DCFA1A" w14:textId="77777777" w:rsidTr="007C1BB9">
        <w:tc>
          <w:tcPr>
            <w:tcW w:w="0" w:type="auto"/>
            <w:gridSpan w:val="10"/>
            <w:shd w:val="clear" w:color="auto" w:fill="D9D9D9" w:themeFill="background1" w:themeFillShade="D9"/>
            <w:vAlign w:val="center"/>
          </w:tcPr>
          <w:p w14:paraId="1139FE49" w14:textId="77777777" w:rsidR="00844BA2" w:rsidRPr="00C771DE" w:rsidRDefault="00844BA2" w:rsidP="007C1BB9">
            <w:pPr>
              <w:jc w:val="center"/>
              <w:rPr>
                <w:sz w:val="20"/>
                <w:szCs w:val="20"/>
              </w:rPr>
            </w:pPr>
            <w:r w:rsidRPr="00C771DE">
              <w:rPr>
                <w:b/>
                <w:bCs/>
                <w:sz w:val="20"/>
                <w:szCs w:val="20"/>
              </w:rPr>
              <w:t>Grupo 08</w:t>
            </w:r>
          </w:p>
        </w:tc>
      </w:tr>
      <w:tr w:rsidR="00844BA2" w:rsidRPr="00C771DE" w14:paraId="0E89DD7C" w14:textId="77777777" w:rsidTr="007C1BB9">
        <w:tc>
          <w:tcPr>
            <w:tcW w:w="0" w:type="auto"/>
          </w:tcPr>
          <w:p w14:paraId="5073B181" w14:textId="77777777" w:rsidR="00844BA2" w:rsidRPr="00C771DE" w:rsidRDefault="00844BA2" w:rsidP="007C1BB9">
            <w:pPr>
              <w:jc w:val="center"/>
              <w:rPr>
                <w:i/>
                <w:iCs/>
                <w:sz w:val="20"/>
                <w:szCs w:val="20"/>
              </w:rPr>
            </w:pPr>
            <w:r w:rsidRPr="00C771DE">
              <w:rPr>
                <w:i/>
                <w:iCs/>
                <w:sz w:val="20"/>
                <w:szCs w:val="20"/>
              </w:rPr>
              <w:t>Hombre</w:t>
            </w:r>
          </w:p>
        </w:tc>
        <w:tc>
          <w:tcPr>
            <w:tcW w:w="439" w:type="dxa"/>
            <w:vAlign w:val="center"/>
          </w:tcPr>
          <w:p w14:paraId="016D77A9" w14:textId="77777777" w:rsidR="00844BA2" w:rsidRPr="00C771DE" w:rsidRDefault="00844BA2" w:rsidP="007C1BB9">
            <w:pPr>
              <w:jc w:val="center"/>
              <w:rPr>
                <w:sz w:val="20"/>
                <w:szCs w:val="20"/>
              </w:rPr>
            </w:pPr>
            <w:r w:rsidRPr="00C771DE">
              <w:rPr>
                <w:sz w:val="20"/>
                <w:szCs w:val="20"/>
              </w:rPr>
              <w:t>2</w:t>
            </w:r>
          </w:p>
        </w:tc>
        <w:tc>
          <w:tcPr>
            <w:tcW w:w="896" w:type="dxa"/>
            <w:vMerge w:val="restart"/>
            <w:shd w:val="clear" w:color="auto" w:fill="F7CAAC" w:themeFill="accent2" w:themeFillTint="66"/>
            <w:vAlign w:val="center"/>
          </w:tcPr>
          <w:p w14:paraId="5F94410B" w14:textId="77777777" w:rsidR="00844BA2" w:rsidRPr="00C771DE" w:rsidRDefault="00844BA2" w:rsidP="007C1BB9">
            <w:pPr>
              <w:jc w:val="center"/>
              <w:rPr>
                <w:sz w:val="20"/>
                <w:szCs w:val="20"/>
              </w:rPr>
            </w:pPr>
            <w:r>
              <w:rPr>
                <w:sz w:val="20"/>
                <w:szCs w:val="20"/>
              </w:rPr>
              <w:t>11%</w:t>
            </w:r>
          </w:p>
        </w:tc>
        <w:tc>
          <w:tcPr>
            <w:tcW w:w="861" w:type="dxa"/>
            <w:vMerge w:val="restart"/>
            <w:shd w:val="clear" w:color="auto" w:fill="9CC2E5" w:themeFill="accent5" w:themeFillTint="99"/>
            <w:vAlign w:val="center"/>
          </w:tcPr>
          <w:p w14:paraId="55903B1B" w14:textId="77777777" w:rsidR="00844BA2" w:rsidRPr="00C771DE" w:rsidRDefault="00844BA2" w:rsidP="007C1BB9">
            <w:pPr>
              <w:jc w:val="center"/>
              <w:rPr>
                <w:sz w:val="20"/>
                <w:szCs w:val="20"/>
              </w:rPr>
            </w:pPr>
            <w:r w:rsidRPr="00C771DE">
              <w:rPr>
                <w:sz w:val="20"/>
                <w:szCs w:val="20"/>
              </w:rPr>
              <w:t>-100%</w:t>
            </w:r>
          </w:p>
        </w:tc>
        <w:tc>
          <w:tcPr>
            <w:tcW w:w="870" w:type="dxa"/>
            <w:vMerge w:val="restart"/>
            <w:shd w:val="clear" w:color="auto" w:fill="9CC2E5" w:themeFill="accent5" w:themeFillTint="99"/>
            <w:vAlign w:val="center"/>
          </w:tcPr>
          <w:p w14:paraId="193866A2" w14:textId="77777777" w:rsidR="00844BA2" w:rsidRPr="00C771DE" w:rsidRDefault="00844BA2" w:rsidP="007C1BB9">
            <w:pPr>
              <w:jc w:val="center"/>
              <w:rPr>
                <w:sz w:val="20"/>
                <w:szCs w:val="20"/>
              </w:rPr>
            </w:pPr>
            <w:r w:rsidRPr="00C771DE">
              <w:rPr>
                <w:sz w:val="20"/>
                <w:szCs w:val="20"/>
              </w:rPr>
              <w:t>-100%</w:t>
            </w:r>
          </w:p>
        </w:tc>
        <w:tc>
          <w:tcPr>
            <w:tcW w:w="851" w:type="dxa"/>
            <w:vMerge w:val="restart"/>
            <w:shd w:val="clear" w:color="auto" w:fill="9CC2E5" w:themeFill="accent5" w:themeFillTint="99"/>
            <w:vAlign w:val="center"/>
          </w:tcPr>
          <w:p w14:paraId="23C616F1" w14:textId="77777777" w:rsidR="00844BA2" w:rsidRPr="00C771DE" w:rsidRDefault="00844BA2" w:rsidP="007C1BB9">
            <w:pPr>
              <w:jc w:val="center"/>
              <w:rPr>
                <w:sz w:val="20"/>
                <w:szCs w:val="20"/>
              </w:rPr>
            </w:pPr>
            <w:r w:rsidRPr="00C771DE">
              <w:rPr>
                <w:sz w:val="20"/>
                <w:szCs w:val="20"/>
              </w:rPr>
              <w:t>-100%</w:t>
            </w:r>
          </w:p>
        </w:tc>
        <w:tc>
          <w:tcPr>
            <w:tcW w:w="894" w:type="dxa"/>
            <w:vMerge w:val="restart"/>
            <w:shd w:val="clear" w:color="auto" w:fill="9CC2E5" w:themeFill="accent5" w:themeFillTint="99"/>
            <w:vAlign w:val="center"/>
          </w:tcPr>
          <w:p w14:paraId="016AD6F9" w14:textId="77777777" w:rsidR="00844BA2" w:rsidRPr="00C771DE" w:rsidRDefault="00844BA2" w:rsidP="007C1BB9">
            <w:pPr>
              <w:jc w:val="center"/>
              <w:rPr>
                <w:sz w:val="20"/>
                <w:szCs w:val="20"/>
              </w:rPr>
            </w:pPr>
            <w:r w:rsidRPr="00C771DE">
              <w:rPr>
                <w:sz w:val="20"/>
                <w:szCs w:val="20"/>
              </w:rPr>
              <w:t>-</w:t>
            </w:r>
          </w:p>
        </w:tc>
        <w:tc>
          <w:tcPr>
            <w:tcW w:w="728" w:type="dxa"/>
            <w:vMerge w:val="restart"/>
            <w:shd w:val="clear" w:color="auto" w:fill="9CC2E5" w:themeFill="accent5" w:themeFillTint="99"/>
            <w:vAlign w:val="center"/>
          </w:tcPr>
          <w:p w14:paraId="7AC5C381" w14:textId="77777777" w:rsidR="00844BA2" w:rsidRPr="00C771DE" w:rsidRDefault="00844BA2" w:rsidP="007C1BB9">
            <w:pPr>
              <w:jc w:val="center"/>
              <w:rPr>
                <w:sz w:val="20"/>
                <w:szCs w:val="20"/>
              </w:rPr>
            </w:pPr>
            <w:r w:rsidRPr="00C771DE">
              <w:rPr>
                <w:sz w:val="20"/>
                <w:szCs w:val="20"/>
              </w:rPr>
              <w:t>-</w:t>
            </w:r>
          </w:p>
        </w:tc>
        <w:tc>
          <w:tcPr>
            <w:tcW w:w="1041" w:type="dxa"/>
            <w:vMerge w:val="restart"/>
            <w:shd w:val="clear" w:color="auto" w:fill="8EAADB" w:themeFill="accent1" w:themeFillTint="99"/>
            <w:vAlign w:val="center"/>
          </w:tcPr>
          <w:p w14:paraId="0FEA1CC9" w14:textId="77777777" w:rsidR="00844BA2" w:rsidRPr="00C771DE" w:rsidRDefault="00844BA2" w:rsidP="007C1BB9">
            <w:pPr>
              <w:jc w:val="center"/>
              <w:rPr>
                <w:sz w:val="20"/>
                <w:szCs w:val="20"/>
              </w:rPr>
            </w:pPr>
            <w:r w:rsidRPr="00C771DE">
              <w:rPr>
                <w:sz w:val="20"/>
                <w:szCs w:val="20"/>
              </w:rPr>
              <w:t>-100%</w:t>
            </w:r>
          </w:p>
        </w:tc>
        <w:tc>
          <w:tcPr>
            <w:tcW w:w="932" w:type="dxa"/>
            <w:vMerge w:val="restart"/>
            <w:shd w:val="clear" w:color="auto" w:fill="C5E0B3" w:themeFill="accent6" w:themeFillTint="66"/>
            <w:vAlign w:val="center"/>
          </w:tcPr>
          <w:p w14:paraId="235EFFD9" w14:textId="77777777" w:rsidR="00844BA2" w:rsidRPr="00C771DE" w:rsidRDefault="00844BA2" w:rsidP="007C1BB9">
            <w:pPr>
              <w:jc w:val="center"/>
              <w:rPr>
                <w:sz w:val="20"/>
                <w:szCs w:val="20"/>
              </w:rPr>
            </w:pPr>
            <w:r w:rsidRPr="00C771DE">
              <w:rPr>
                <w:sz w:val="20"/>
                <w:szCs w:val="20"/>
              </w:rPr>
              <w:t>-</w:t>
            </w:r>
            <w:r>
              <w:rPr>
                <w:sz w:val="20"/>
                <w:szCs w:val="20"/>
              </w:rPr>
              <w:t>55</w:t>
            </w:r>
            <w:r w:rsidRPr="00C771DE">
              <w:rPr>
                <w:sz w:val="20"/>
                <w:szCs w:val="20"/>
              </w:rPr>
              <w:t>%</w:t>
            </w:r>
          </w:p>
        </w:tc>
      </w:tr>
      <w:tr w:rsidR="00844BA2" w:rsidRPr="00C771DE" w14:paraId="364D392C" w14:textId="77777777" w:rsidTr="007C1BB9">
        <w:tc>
          <w:tcPr>
            <w:tcW w:w="0" w:type="auto"/>
          </w:tcPr>
          <w:p w14:paraId="5A02939F" w14:textId="77777777" w:rsidR="00844BA2" w:rsidRPr="00C771DE" w:rsidRDefault="00844BA2" w:rsidP="007C1BB9">
            <w:pPr>
              <w:jc w:val="center"/>
              <w:rPr>
                <w:i/>
                <w:iCs/>
                <w:sz w:val="20"/>
                <w:szCs w:val="20"/>
              </w:rPr>
            </w:pPr>
            <w:r w:rsidRPr="00C771DE">
              <w:rPr>
                <w:i/>
                <w:iCs/>
                <w:sz w:val="20"/>
                <w:szCs w:val="20"/>
              </w:rPr>
              <w:t>Mujer</w:t>
            </w:r>
          </w:p>
        </w:tc>
        <w:tc>
          <w:tcPr>
            <w:tcW w:w="439" w:type="dxa"/>
          </w:tcPr>
          <w:p w14:paraId="2FE60FBB" w14:textId="77777777" w:rsidR="00844BA2" w:rsidRPr="00C771DE" w:rsidRDefault="00844BA2" w:rsidP="007C1BB9">
            <w:pPr>
              <w:jc w:val="center"/>
              <w:rPr>
                <w:sz w:val="20"/>
                <w:szCs w:val="20"/>
              </w:rPr>
            </w:pPr>
            <w:r w:rsidRPr="00C771DE">
              <w:rPr>
                <w:sz w:val="20"/>
                <w:szCs w:val="20"/>
              </w:rPr>
              <w:t>2</w:t>
            </w:r>
          </w:p>
        </w:tc>
        <w:tc>
          <w:tcPr>
            <w:tcW w:w="896" w:type="dxa"/>
            <w:vMerge/>
            <w:shd w:val="clear" w:color="auto" w:fill="F7CAAC" w:themeFill="accent2" w:themeFillTint="66"/>
          </w:tcPr>
          <w:p w14:paraId="27F65206" w14:textId="77777777" w:rsidR="00844BA2" w:rsidRPr="00C771DE" w:rsidRDefault="00844BA2" w:rsidP="007C1BB9">
            <w:pPr>
              <w:jc w:val="center"/>
              <w:rPr>
                <w:sz w:val="20"/>
                <w:szCs w:val="20"/>
              </w:rPr>
            </w:pPr>
          </w:p>
        </w:tc>
        <w:tc>
          <w:tcPr>
            <w:tcW w:w="861" w:type="dxa"/>
            <w:vMerge/>
            <w:shd w:val="clear" w:color="auto" w:fill="9CC2E5" w:themeFill="accent5" w:themeFillTint="99"/>
          </w:tcPr>
          <w:p w14:paraId="2FB588E5" w14:textId="77777777" w:rsidR="00844BA2" w:rsidRPr="00C771DE" w:rsidRDefault="00844BA2" w:rsidP="007C1BB9">
            <w:pPr>
              <w:jc w:val="center"/>
              <w:rPr>
                <w:sz w:val="20"/>
                <w:szCs w:val="20"/>
              </w:rPr>
            </w:pPr>
          </w:p>
        </w:tc>
        <w:tc>
          <w:tcPr>
            <w:tcW w:w="870" w:type="dxa"/>
            <w:vMerge/>
            <w:shd w:val="clear" w:color="auto" w:fill="9CC2E5" w:themeFill="accent5" w:themeFillTint="99"/>
          </w:tcPr>
          <w:p w14:paraId="6251956D" w14:textId="77777777" w:rsidR="00844BA2" w:rsidRPr="00C771DE" w:rsidRDefault="00844BA2" w:rsidP="007C1BB9">
            <w:pPr>
              <w:jc w:val="center"/>
              <w:rPr>
                <w:sz w:val="20"/>
                <w:szCs w:val="20"/>
              </w:rPr>
            </w:pPr>
          </w:p>
        </w:tc>
        <w:tc>
          <w:tcPr>
            <w:tcW w:w="851" w:type="dxa"/>
            <w:vMerge/>
            <w:shd w:val="clear" w:color="auto" w:fill="9CC2E5" w:themeFill="accent5" w:themeFillTint="99"/>
          </w:tcPr>
          <w:p w14:paraId="6EDE6770" w14:textId="77777777" w:rsidR="00844BA2" w:rsidRPr="00C771DE" w:rsidRDefault="00844BA2" w:rsidP="007C1BB9">
            <w:pPr>
              <w:jc w:val="center"/>
              <w:rPr>
                <w:sz w:val="20"/>
                <w:szCs w:val="20"/>
              </w:rPr>
            </w:pPr>
          </w:p>
        </w:tc>
        <w:tc>
          <w:tcPr>
            <w:tcW w:w="894" w:type="dxa"/>
            <w:vMerge/>
            <w:shd w:val="clear" w:color="auto" w:fill="9CC2E5" w:themeFill="accent5" w:themeFillTint="99"/>
          </w:tcPr>
          <w:p w14:paraId="653322A8" w14:textId="77777777" w:rsidR="00844BA2" w:rsidRPr="00C771DE" w:rsidRDefault="00844BA2" w:rsidP="007C1BB9">
            <w:pPr>
              <w:jc w:val="center"/>
              <w:rPr>
                <w:sz w:val="20"/>
                <w:szCs w:val="20"/>
              </w:rPr>
            </w:pPr>
          </w:p>
        </w:tc>
        <w:tc>
          <w:tcPr>
            <w:tcW w:w="728" w:type="dxa"/>
            <w:vMerge/>
            <w:shd w:val="clear" w:color="auto" w:fill="9CC2E5" w:themeFill="accent5" w:themeFillTint="99"/>
          </w:tcPr>
          <w:p w14:paraId="75C56151" w14:textId="77777777" w:rsidR="00844BA2" w:rsidRPr="00C771DE" w:rsidRDefault="00844BA2" w:rsidP="007C1BB9">
            <w:pPr>
              <w:jc w:val="center"/>
              <w:rPr>
                <w:sz w:val="20"/>
                <w:szCs w:val="20"/>
              </w:rPr>
            </w:pPr>
          </w:p>
        </w:tc>
        <w:tc>
          <w:tcPr>
            <w:tcW w:w="1041" w:type="dxa"/>
            <w:vMerge/>
            <w:shd w:val="clear" w:color="auto" w:fill="8EAADB" w:themeFill="accent1" w:themeFillTint="99"/>
          </w:tcPr>
          <w:p w14:paraId="30335BE9" w14:textId="77777777" w:rsidR="00844BA2" w:rsidRPr="00C771DE" w:rsidRDefault="00844BA2" w:rsidP="007C1BB9">
            <w:pPr>
              <w:jc w:val="center"/>
              <w:rPr>
                <w:sz w:val="20"/>
                <w:szCs w:val="20"/>
              </w:rPr>
            </w:pPr>
          </w:p>
        </w:tc>
        <w:tc>
          <w:tcPr>
            <w:tcW w:w="932" w:type="dxa"/>
            <w:vMerge/>
            <w:shd w:val="clear" w:color="auto" w:fill="C5E0B3" w:themeFill="accent6" w:themeFillTint="66"/>
          </w:tcPr>
          <w:p w14:paraId="3D59BA4F" w14:textId="77777777" w:rsidR="00844BA2" w:rsidRPr="00C771DE" w:rsidRDefault="00844BA2" w:rsidP="007C1BB9">
            <w:pPr>
              <w:jc w:val="center"/>
              <w:rPr>
                <w:sz w:val="20"/>
                <w:szCs w:val="20"/>
              </w:rPr>
            </w:pPr>
          </w:p>
        </w:tc>
      </w:tr>
    </w:tbl>
    <w:p w14:paraId="68B059BA" w14:textId="77777777" w:rsidR="009173D4" w:rsidRDefault="009173D4" w:rsidP="009173D4"/>
    <w:p w14:paraId="5C2EF726" w14:textId="57810169" w:rsidR="00306A45" w:rsidRPr="009173D4" w:rsidRDefault="009173D4" w:rsidP="009173D4">
      <w:r w:rsidRPr="009173D4">
        <w:t xml:space="preserve">En </w:t>
      </w:r>
      <w:r>
        <w:t>la comparativa de importes equiparada del Grupo 08, vemos que los conceptos Antigüedad, Incentivo y Actividad, solo son percibidos en el ejercicio por las dos mujeres presentes</w:t>
      </w:r>
      <w:r w:rsidR="004855FA">
        <w:t xml:space="preserve"> en este grupo, por razón de su antigüedad en la empresa y la actividad desempeñada.</w:t>
      </w:r>
    </w:p>
    <w:p w14:paraId="7EDAAAAD" w14:textId="77777777" w:rsidR="009173D4" w:rsidRDefault="009173D4" w:rsidP="00231D2D">
      <w:pPr>
        <w:pBdr>
          <w:bottom w:val="single" w:sz="4" w:space="1" w:color="auto"/>
        </w:pBdr>
        <w:spacing w:before="240"/>
        <w:rPr>
          <w:b/>
          <w:bCs/>
          <w:color w:val="990099"/>
        </w:rPr>
      </w:pPr>
    </w:p>
    <w:p w14:paraId="065DE40C" w14:textId="4A488BFB" w:rsidR="00231D2D" w:rsidRPr="001C6472" w:rsidRDefault="00231D2D"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Conclusiones</w:t>
      </w:r>
    </w:p>
    <w:tbl>
      <w:tblPr>
        <w:tblStyle w:val="Tabladelista1clara-nfasis3"/>
        <w:tblW w:w="0" w:type="auto"/>
        <w:tblLook w:val="04A0" w:firstRow="1" w:lastRow="0" w:firstColumn="1" w:lastColumn="0" w:noHBand="0" w:noVBand="1"/>
      </w:tblPr>
      <w:tblGrid>
        <w:gridCol w:w="8494"/>
      </w:tblGrid>
      <w:tr w:rsidR="00231D2D" w14:paraId="0342F6D2"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5B02534F" w14:textId="77777777" w:rsidR="00231D2D" w:rsidRPr="00F16EF7" w:rsidRDefault="00231D2D" w:rsidP="0013629C">
            <w:pPr>
              <w:jc w:val="left"/>
              <w:rPr>
                <w:b w:val="0"/>
                <w:bCs w:val="0"/>
                <w:sz w:val="24"/>
                <w:szCs w:val="24"/>
              </w:rPr>
            </w:pPr>
            <w:r w:rsidRPr="00F16EF7">
              <w:rPr>
                <w:noProof/>
                <w:sz w:val="24"/>
                <w:szCs w:val="24"/>
                <w:lang w:eastAsia="es-ES"/>
              </w:rPr>
              <w:drawing>
                <wp:anchor distT="0" distB="0" distL="114300" distR="114300" simplePos="0" relativeHeight="251712512" behindDoc="0" locked="0" layoutInCell="1" allowOverlap="1" wp14:anchorId="44A7CB08" wp14:editId="7424C200">
                  <wp:simplePos x="0" y="0"/>
                  <wp:positionH relativeFrom="column">
                    <wp:posOffset>258445</wp:posOffset>
                  </wp:positionH>
                  <wp:positionV relativeFrom="paragraph">
                    <wp:posOffset>27940</wp:posOffset>
                  </wp:positionV>
                  <wp:extent cx="190500" cy="190500"/>
                  <wp:effectExtent l="0" t="0" r="0" b="0"/>
                  <wp:wrapSquare wrapText="bothSides"/>
                  <wp:docPr id="1169742251" name="Gráfico 116974225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231D2D" w14:paraId="1158DAED" w14:textId="77777777" w:rsidTr="00583A75">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8494" w:type="dxa"/>
          </w:tcPr>
          <w:p w14:paraId="3B0386D8" w14:textId="64D9A9A7" w:rsidR="00231D2D" w:rsidRDefault="00583A75">
            <w:pPr>
              <w:pStyle w:val="Prrafodelista"/>
              <w:numPr>
                <w:ilvl w:val="0"/>
                <w:numId w:val="6"/>
              </w:numPr>
            </w:pPr>
            <w:r>
              <w:rPr>
                <w:b w:val="0"/>
              </w:rPr>
              <w:t>Sistema salarial en base al convenio colectivo</w:t>
            </w:r>
          </w:p>
        </w:tc>
      </w:tr>
      <w:tr w:rsidR="00231D2D" w14:paraId="003E4CD2"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18D36109" w14:textId="77777777" w:rsidR="00231D2D" w:rsidRPr="00F16EF7" w:rsidRDefault="00231D2D" w:rsidP="0013629C">
            <w:pPr>
              <w:jc w:val="left"/>
              <w:rPr>
                <w:b w:val="0"/>
                <w:bCs w:val="0"/>
                <w:sz w:val="24"/>
                <w:szCs w:val="24"/>
              </w:rPr>
            </w:pPr>
            <w:r w:rsidRPr="00F16EF7">
              <w:rPr>
                <w:noProof/>
                <w:sz w:val="24"/>
                <w:szCs w:val="24"/>
                <w:lang w:eastAsia="es-ES"/>
              </w:rPr>
              <w:drawing>
                <wp:anchor distT="0" distB="0" distL="114300" distR="114300" simplePos="0" relativeHeight="251713536" behindDoc="0" locked="0" layoutInCell="1" allowOverlap="1" wp14:anchorId="413380DF" wp14:editId="6FE3C30D">
                  <wp:simplePos x="0" y="0"/>
                  <wp:positionH relativeFrom="column">
                    <wp:posOffset>234950</wp:posOffset>
                  </wp:positionH>
                  <wp:positionV relativeFrom="paragraph">
                    <wp:posOffset>-48895</wp:posOffset>
                  </wp:positionV>
                  <wp:extent cx="228600" cy="228600"/>
                  <wp:effectExtent l="0" t="0" r="0" b="0"/>
                  <wp:wrapSquare wrapText="bothSides"/>
                  <wp:docPr id="1338270964" name="Gráfico 1338270964"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231D2D" w14:paraId="6CF66C5B" w14:textId="77777777" w:rsidTr="00583A75">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494" w:type="dxa"/>
          </w:tcPr>
          <w:p w14:paraId="7115D0C1" w14:textId="29929A38" w:rsidR="00231D2D" w:rsidRDefault="00DC7931">
            <w:pPr>
              <w:pStyle w:val="Prrafodelista"/>
              <w:numPr>
                <w:ilvl w:val="0"/>
                <w:numId w:val="7"/>
              </w:numPr>
            </w:pPr>
            <w:r>
              <w:rPr>
                <w:b w:val="0"/>
              </w:rPr>
              <w:t>Promover la incorporación de trabajadores en otr</w:t>
            </w:r>
            <w:r w:rsidR="00844BA2">
              <w:rPr>
                <w:b w:val="0"/>
              </w:rPr>
              <w:t>a</w:t>
            </w:r>
            <w:r>
              <w:rPr>
                <w:b w:val="0"/>
              </w:rPr>
              <w:t>s áreas de</w:t>
            </w:r>
            <w:r w:rsidR="00844BA2">
              <w:rPr>
                <w:b w:val="0"/>
              </w:rPr>
              <w:t xml:space="preserve"> </w:t>
            </w:r>
            <w:r>
              <w:rPr>
                <w:b w:val="0"/>
              </w:rPr>
              <w:t>la empresa</w:t>
            </w:r>
            <w:r w:rsidR="00583A75">
              <w:rPr>
                <w:b w:val="0"/>
              </w:rPr>
              <w:t xml:space="preserve"> para disminuir la brecha general</w:t>
            </w:r>
          </w:p>
        </w:tc>
      </w:tr>
    </w:tbl>
    <w:p w14:paraId="269DC0CF" w14:textId="27C695E9" w:rsidR="00AD067B" w:rsidRDefault="00AD067B" w:rsidP="00AD067B">
      <w:pPr>
        <w:pStyle w:val="Ttulo1"/>
        <w:numPr>
          <w:ilvl w:val="0"/>
          <w:numId w:val="0"/>
        </w:numPr>
        <w:ind w:left="924"/>
      </w:pPr>
    </w:p>
    <w:p w14:paraId="040AA773" w14:textId="01B7995E" w:rsidR="00AD067B" w:rsidRPr="00AD067B" w:rsidRDefault="00AD067B" w:rsidP="00AD067B">
      <w:pPr>
        <w:jc w:val="left"/>
        <w:rPr>
          <w:rFonts w:eastAsiaTheme="majorEastAsia" w:cstheme="majorBidi"/>
          <w:b/>
          <w:color w:val="2F5496" w:themeColor="accent1" w:themeShade="BF"/>
          <w:sz w:val="32"/>
          <w:szCs w:val="32"/>
        </w:rPr>
      </w:pPr>
      <w:r>
        <w:br w:type="page"/>
      </w:r>
    </w:p>
    <w:p w14:paraId="10D8CFA8" w14:textId="35A56EF0" w:rsidR="00231D2D" w:rsidRPr="00231D2D" w:rsidRDefault="00F74FB9">
      <w:pPr>
        <w:pStyle w:val="Ttulo1"/>
        <w:numPr>
          <w:ilvl w:val="1"/>
          <w:numId w:val="1"/>
        </w:numPr>
        <w:ind w:left="924" w:hanging="357"/>
      </w:pPr>
      <w:bookmarkStart w:id="16" w:name="_Toc187851310"/>
      <w:r w:rsidRPr="00231D2D">
        <w:lastRenderedPageBreak/>
        <w:t xml:space="preserve">Acoso Sexual </w:t>
      </w:r>
      <w:r w:rsidR="00F736D2">
        <w:t>y</w:t>
      </w:r>
      <w:r w:rsidRPr="00231D2D">
        <w:t xml:space="preserve"> Acoso </w:t>
      </w:r>
      <w:r w:rsidR="00F736D2">
        <w:t>p</w:t>
      </w:r>
      <w:r w:rsidRPr="00231D2D">
        <w:t xml:space="preserve">or Razón </w:t>
      </w:r>
      <w:r w:rsidR="00F736D2">
        <w:t>d</w:t>
      </w:r>
      <w:r w:rsidRPr="00231D2D">
        <w:t>e Sexo</w:t>
      </w:r>
      <w:bookmarkEnd w:id="16"/>
    </w:p>
    <w:p w14:paraId="36B246C5" w14:textId="69260205" w:rsidR="007E1C48" w:rsidRPr="001C6472" w:rsidRDefault="00231D2D"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Protocolo de Acoso Sexual y Acoso por Razón de Sexo</w:t>
      </w:r>
      <w:r w:rsidR="00306A45" w:rsidRPr="001C6472">
        <w:rPr>
          <w:b/>
          <w:bCs/>
          <w:color w:val="2F5496" w:themeColor="accent1" w:themeShade="BF"/>
        </w:rPr>
        <w:t xml:space="preserve"> (Resumen)</w:t>
      </w:r>
    </w:p>
    <w:tbl>
      <w:tblPr>
        <w:tblStyle w:val="Tablaconcuadrcula"/>
        <w:tblW w:w="0" w:type="auto"/>
        <w:tblInd w:w="-5" w:type="dxa"/>
        <w:tblLook w:val="04A0" w:firstRow="1" w:lastRow="0" w:firstColumn="1" w:lastColumn="0" w:noHBand="0" w:noVBand="1"/>
      </w:tblPr>
      <w:tblGrid>
        <w:gridCol w:w="4252"/>
        <w:gridCol w:w="4247"/>
      </w:tblGrid>
      <w:tr w:rsidR="00306A45" w14:paraId="590C181A" w14:textId="77777777" w:rsidTr="00306A45">
        <w:trPr>
          <w:trHeight w:val="681"/>
        </w:trPr>
        <w:tc>
          <w:tcPr>
            <w:tcW w:w="8499" w:type="dxa"/>
            <w:gridSpan w:val="2"/>
            <w:shd w:val="clear" w:color="auto" w:fill="BFBFBF" w:themeFill="background1" w:themeFillShade="BF"/>
          </w:tcPr>
          <w:p w14:paraId="678460F1" w14:textId="12FD22E6" w:rsidR="00306A45" w:rsidRPr="00306A45" w:rsidRDefault="00306A45" w:rsidP="00306A45">
            <w:pPr>
              <w:jc w:val="center"/>
              <w:rPr>
                <w:b/>
                <w:bCs/>
                <w:sz w:val="28"/>
                <w:szCs w:val="28"/>
              </w:rPr>
            </w:pPr>
            <w:r w:rsidRPr="00306A45">
              <w:rPr>
                <w:b/>
                <w:bCs/>
                <w:sz w:val="28"/>
                <w:szCs w:val="28"/>
              </w:rPr>
              <w:t>PROTOCOLO DE ACTUACIÓN ANTE EL ACOSO SEXUAL, ACOSO POR RAZÓN DE SEXO Y/O ACOSO LABORA</w:t>
            </w:r>
            <w:r w:rsidR="006C1EA0">
              <w:rPr>
                <w:b/>
                <w:bCs/>
                <w:sz w:val="28"/>
                <w:szCs w:val="28"/>
              </w:rPr>
              <w:t>L</w:t>
            </w:r>
          </w:p>
          <w:p w14:paraId="6188D2CE" w14:textId="71D481A5" w:rsidR="00306A45" w:rsidRDefault="00306A45" w:rsidP="00306A45">
            <w:pPr>
              <w:jc w:val="center"/>
            </w:pPr>
            <w:r w:rsidRPr="00306A45">
              <w:rPr>
                <w:b/>
                <w:bCs/>
                <w:sz w:val="28"/>
                <w:szCs w:val="28"/>
              </w:rPr>
              <w:t>EQUIPOS MECANIZADOS S.L.</w:t>
            </w:r>
          </w:p>
        </w:tc>
      </w:tr>
      <w:tr w:rsidR="00306A45" w14:paraId="0F1DA41B" w14:textId="77777777" w:rsidTr="00306A45">
        <w:trPr>
          <w:trHeight w:val="412"/>
        </w:trPr>
        <w:tc>
          <w:tcPr>
            <w:tcW w:w="8499" w:type="dxa"/>
            <w:gridSpan w:val="2"/>
            <w:shd w:val="clear" w:color="auto" w:fill="F2F2F2" w:themeFill="background1" w:themeFillShade="F2"/>
            <w:vAlign w:val="center"/>
          </w:tcPr>
          <w:p w14:paraId="11D40DAF" w14:textId="73A71753" w:rsidR="00306A45" w:rsidRPr="00306A45" w:rsidRDefault="00306A45" w:rsidP="00306A45">
            <w:pPr>
              <w:jc w:val="center"/>
              <w:rPr>
                <w:b/>
                <w:bCs/>
              </w:rPr>
            </w:pPr>
            <w:r>
              <w:rPr>
                <w:b/>
                <w:bCs/>
              </w:rPr>
              <w:t>Í</w:t>
            </w:r>
            <w:r w:rsidRPr="00306A45">
              <w:rPr>
                <w:b/>
                <w:bCs/>
              </w:rPr>
              <w:t>NDICE</w:t>
            </w:r>
          </w:p>
        </w:tc>
      </w:tr>
      <w:tr w:rsidR="00306A45" w14:paraId="5F79D983" w14:textId="77777777" w:rsidTr="00306A45">
        <w:trPr>
          <w:trHeight w:val="412"/>
        </w:trPr>
        <w:tc>
          <w:tcPr>
            <w:tcW w:w="8499" w:type="dxa"/>
            <w:gridSpan w:val="2"/>
            <w:vAlign w:val="center"/>
          </w:tcPr>
          <w:p w14:paraId="4D1CB24F" w14:textId="77777777" w:rsidR="00306A45" w:rsidRDefault="00306A45" w:rsidP="00306A45">
            <w:pPr>
              <w:jc w:val="left"/>
            </w:pPr>
            <w:r>
              <w:t>I.- COMPROMISO EN LA GESTIÓN DEL ACOSO SEXUAL, POR RAZÓN DE</w:t>
            </w:r>
          </w:p>
          <w:p w14:paraId="60F161E1" w14:textId="77777777" w:rsidR="00306A45" w:rsidRDefault="00306A45" w:rsidP="00306A45">
            <w:pPr>
              <w:jc w:val="left"/>
            </w:pPr>
            <w:r>
              <w:t>SEXO Y/O ACOSO LABORAL.</w:t>
            </w:r>
          </w:p>
          <w:p w14:paraId="2744E522" w14:textId="77777777" w:rsidR="00306A45" w:rsidRDefault="00306A45" w:rsidP="00306A45">
            <w:pPr>
              <w:jc w:val="left"/>
            </w:pPr>
            <w:r>
              <w:t>II.- CARACTERÍSTICAS DEL PROTOCOLO DE PREVENCIÓN FRENTE AL</w:t>
            </w:r>
          </w:p>
          <w:p w14:paraId="19170E83" w14:textId="77777777" w:rsidR="00306A45" w:rsidRDefault="00306A45" w:rsidP="00306A45">
            <w:pPr>
              <w:jc w:val="left"/>
            </w:pPr>
            <w:r>
              <w:t>ACOSO SEXUAL, POR RAZÓN DE SEXO Y/O ACOSO LABORAL.</w:t>
            </w:r>
          </w:p>
          <w:p w14:paraId="2494842B" w14:textId="77777777" w:rsidR="00306A45" w:rsidRDefault="00306A45" w:rsidP="00306A45">
            <w:pPr>
              <w:jc w:val="left"/>
            </w:pPr>
            <w:r>
              <w:t>III.- ÁMBITO DE APLICACIÓN.</w:t>
            </w:r>
          </w:p>
          <w:p w14:paraId="709F3185" w14:textId="77777777" w:rsidR="00306A45" w:rsidRDefault="00306A45" w:rsidP="00306A45">
            <w:pPr>
              <w:jc w:val="left"/>
            </w:pPr>
            <w:r>
              <w:t>IV.- CONCEPTO Y CONDUCTAS DEL ACOSO SEXUAL, POR RAZÓN DE</w:t>
            </w:r>
          </w:p>
          <w:p w14:paraId="263BBB98" w14:textId="77777777" w:rsidR="00306A45" w:rsidRDefault="00306A45" w:rsidP="00306A45">
            <w:pPr>
              <w:jc w:val="left"/>
            </w:pPr>
            <w:r>
              <w:t>SEXO Y/O ACOSO LABORAL</w:t>
            </w:r>
          </w:p>
          <w:p w14:paraId="5C988EDC" w14:textId="77777777" w:rsidR="00306A45" w:rsidRPr="00306A45" w:rsidRDefault="00306A45" w:rsidP="00306A45">
            <w:pPr>
              <w:ind w:left="317"/>
              <w:jc w:val="left"/>
              <w:rPr>
                <w:sz w:val="20"/>
                <w:szCs w:val="20"/>
              </w:rPr>
            </w:pPr>
            <w:r w:rsidRPr="00306A45">
              <w:rPr>
                <w:sz w:val="20"/>
                <w:szCs w:val="20"/>
              </w:rPr>
              <w:t>1.- ACOSO SEXUAL.</w:t>
            </w:r>
          </w:p>
          <w:p w14:paraId="63AD6330" w14:textId="77777777" w:rsidR="00306A45" w:rsidRPr="00306A45" w:rsidRDefault="00306A45" w:rsidP="00306A45">
            <w:pPr>
              <w:ind w:left="600"/>
              <w:jc w:val="left"/>
              <w:rPr>
                <w:sz w:val="18"/>
                <w:szCs w:val="18"/>
              </w:rPr>
            </w:pPr>
            <w:r w:rsidRPr="00306A45">
              <w:rPr>
                <w:sz w:val="18"/>
                <w:szCs w:val="18"/>
              </w:rPr>
              <w:t>1.1.- DEFINICIÓN</w:t>
            </w:r>
          </w:p>
          <w:p w14:paraId="0DC31D67" w14:textId="77777777" w:rsidR="00306A45" w:rsidRPr="00306A45" w:rsidRDefault="00306A45" w:rsidP="00306A45">
            <w:pPr>
              <w:ind w:left="600"/>
              <w:jc w:val="left"/>
              <w:rPr>
                <w:sz w:val="18"/>
                <w:szCs w:val="18"/>
              </w:rPr>
            </w:pPr>
            <w:r w:rsidRPr="00306A45">
              <w:rPr>
                <w:sz w:val="18"/>
                <w:szCs w:val="18"/>
              </w:rPr>
              <w:t>1.2.- CONDUCTAS VERBALES.</w:t>
            </w:r>
          </w:p>
          <w:p w14:paraId="114BC0A7" w14:textId="77777777" w:rsidR="00306A45" w:rsidRPr="00306A45" w:rsidRDefault="00306A45" w:rsidP="00306A45">
            <w:pPr>
              <w:ind w:left="600"/>
              <w:jc w:val="left"/>
              <w:rPr>
                <w:sz w:val="18"/>
                <w:szCs w:val="18"/>
              </w:rPr>
            </w:pPr>
            <w:r w:rsidRPr="00306A45">
              <w:rPr>
                <w:sz w:val="18"/>
                <w:szCs w:val="18"/>
              </w:rPr>
              <w:t>1.3.- CONDUCTAS NO VERBALES.</w:t>
            </w:r>
          </w:p>
          <w:p w14:paraId="222A7E0B" w14:textId="77777777" w:rsidR="00306A45" w:rsidRPr="00306A45" w:rsidRDefault="00306A45" w:rsidP="00306A45">
            <w:pPr>
              <w:ind w:left="600"/>
              <w:jc w:val="left"/>
              <w:rPr>
                <w:sz w:val="18"/>
                <w:szCs w:val="18"/>
              </w:rPr>
            </w:pPr>
            <w:r w:rsidRPr="00306A45">
              <w:rPr>
                <w:sz w:val="18"/>
                <w:szCs w:val="18"/>
              </w:rPr>
              <w:t>1.4.- COMPORTAMIENTOS FÍSICOS.</w:t>
            </w:r>
          </w:p>
          <w:p w14:paraId="53322863" w14:textId="77777777" w:rsidR="00306A45" w:rsidRPr="00306A45" w:rsidRDefault="00306A45" w:rsidP="00306A45">
            <w:pPr>
              <w:ind w:left="600"/>
              <w:jc w:val="left"/>
              <w:rPr>
                <w:sz w:val="18"/>
                <w:szCs w:val="18"/>
              </w:rPr>
            </w:pPr>
            <w:r w:rsidRPr="00306A45">
              <w:rPr>
                <w:sz w:val="18"/>
                <w:szCs w:val="18"/>
              </w:rPr>
              <w:t>1.5.- CHANTAJE SEXUAL.</w:t>
            </w:r>
          </w:p>
          <w:p w14:paraId="4644473D" w14:textId="77777777" w:rsidR="00306A45" w:rsidRPr="00306A45" w:rsidRDefault="00306A45" w:rsidP="00306A45">
            <w:pPr>
              <w:ind w:left="600"/>
              <w:jc w:val="left"/>
              <w:rPr>
                <w:sz w:val="18"/>
                <w:szCs w:val="18"/>
              </w:rPr>
            </w:pPr>
            <w:r w:rsidRPr="00306A45">
              <w:rPr>
                <w:sz w:val="18"/>
                <w:szCs w:val="18"/>
              </w:rPr>
              <w:t>1.6.- ACOSO SEXUAL AMBIENTAL.</w:t>
            </w:r>
          </w:p>
          <w:p w14:paraId="446DD0DE" w14:textId="77777777" w:rsidR="00306A45" w:rsidRPr="00306A45" w:rsidRDefault="00306A45" w:rsidP="00306A45">
            <w:pPr>
              <w:ind w:left="317"/>
              <w:jc w:val="left"/>
              <w:rPr>
                <w:sz w:val="20"/>
                <w:szCs w:val="20"/>
              </w:rPr>
            </w:pPr>
            <w:r w:rsidRPr="00306A45">
              <w:rPr>
                <w:sz w:val="20"/>
                <w:szCs w:val="20"/>
              </w:rPr>
              <w:t>2.- ACOSO POR RAZÓN DE SEXO.</w:t>
            </w:r>
          </w:p>
          <w:p w14:paraId="43F2A918" w14:textId="77777777" w:rsidR="00306A45" w:rsidRPr="00306A45" w:rsidRDefault="00306A45" w:rsidP="00306A45">
            <w:pPr>
              <w:ind w:left="600"/>
              <w:jc w:val="left"/>
              <w:rPr>
                <w:sz w:val="18"/>
                <w:szCs w:val="18"/>
              </w:rPr>
            </w:pPr>
            <w:r w:rsidRPr="00306A45">
              <w:rPr>
                <w:sz w:val="18"/>
                <w:szCs w:val="18"/>
              </w:rPr>
              <w:t>2.1.- DEFINICIÓN.</w:t>
            </w:r>
          </w:p>
          <w:p w14:paraId="4F4DCC65" w14:textId="77777777" w:rsidR="00306A45" w:rsidRPr="00306A45" w:rsidRDefault="00306A45" w:rsidP="00306A45">
            <w:pPr>
              <w:ind w:left="317"/>
              <w:jc w:val="left"/>
              <w:rPr>
                <w:sz w:val="20"/>
                <w:szCs w:val="20"/>
              </w:rPr>
            </w:pPr>
            <w:r w:rsidRPr="00306A45">
              <w:rPr>
                <w:sz w:val="20"/>
                <w:szCs w:val="20"/>
              </w:rPr>
              <w:t>3.- ACOSO LABORAL.</w:t>
            </w:r>
          </w:p>
          <w:p w14:paraId="76A70DE3" w14:textId="77777777" w:rsidR="00306A45" w:rsidRPr="00306A45" w:rsidRDefault="00306A45" w:rsidP="00306A45">
            <w:pPr>
              <w:ind w:left="600"/>
              <w:jc w:val="left"/>
              <w:rPr>
                <w:sz w:val="18"/>
                <w:szCs w:val="18"/>
              </w:rPr>
            </w:pPr>
            <w:r w:rsidRPr="00306A45">
              <w:rPr>
                <w:sz w:val="18"/>
                <w:szCs w:val="18"/>
              </w:rPr>
              <w:t>3.1.- DEFINICIÓN.</w:t>
            </w:r>
          </w:p>
          <w:p w14:paraId="01CCBD72" w14:textId="77777777" w:rsidR="00306A45" w:rsidRPr="00306A45" w:rsidRDefault="00306A45" w:rsidP="00306A45">
            <w:pPr>
              <w:ind w:left="600"/>
              <w:jc w:val="left"/>
              <w:rPr>
                <w:sz w:val="18"/>
                <w:szCs w:val="18"/>
              </w:rPr>
            </w:pPr>
            <w:r w:rsidRPr="00306A45">
              <w:rPr>
                <w:sz w:val="18"/>
                <w:szCs w:val="18"/>
              </w:rPr>
              <w:t>3.2.- ACOSO MEDIANTE USO DE MEDIDAS ORGANIZATIVAS.</w:t>
            </w:r>
          </w:p>
          <w:p w14:paraId="268C7B2F" w14:textId="77777777" w:rsidR="00306A45" w:rsidRPr="00306A45" w:rsidRDefault="00306A45" w:rsidP="00306A45">
            <w:pPr>
              <w:ind w:left="600"/>
              <w:jc w:val="left"/>
              <w:rPr>
                <w:sz w:val="18"/>
                <w:szCs w:val="18"/>
              </w:rPr>
            </w:pPr>
            <w:r w:rsidRPr="00306A45">
              <w:rPr>
                <w:sz w:val="18"/>
                <w:szCs w:val="18"/>
              </w:rPr>
              <w:t>3.3.- ACTUACIONES DE AISLAMIENTO.</w:t>
            </w:r>
          </w:p>
          <w:p w14:paraId="765E7977" w14:textId="77777777" w:rsidR="00306A45" w:rsidRPr="00306A45" w:rsidRDefault="00306A45" w:rsidP="00306A45">
            <w:pPr>
              <w:ind w:left="600"/>
              <w:jc w:val="left"/>
              <w:rPr>
                <w:sz w:val="18"/>
                <w:szCs w:val="18"/>
              </w:rPr>
            </w:pPr>
            <w:r w:rsidRPr="00306A45">
              <w:rPr>
                <w:sz w:val="18"/>
                <w:szCs w:val="18"/>
              </w:rPr>
              <w:t>3.4.- ACTIVIDADES QUE AFECTAN A LA SALUD FÍSICA Y PSIQUICA</w:t>
            </w:r>
          </w:p>
          <w:p w14:paraId="2166AE56" w14:textId="77777777" w:rsidR="00306A45" w:rsidRPr="00306A45" w:rsidRDefault="00306A45" w:rsidP="00306A45">
            <w:pPr>
              <w:ind w:left="600"/>
              <w:jc w:val="left"/>
              <w:rPr>
                <w:sz w:val="18"/>
                <w:szCs w:val="18"/>
              </w:rPr>
            </w:pPr>
            <w:r w:rsidRPr="00306A45">
              <w:rPr>
                <w:sz w:val="18"/>
                <w:szCs w:val="18"/>
              </w:rPr>
              <w:t>DE LA VICTIMA.</w:t>
            </w:r>
          </w:p>
          <w:p w14:paraId="7B3AE67D" w14:textId="77777777" w:rsidR="00306A45" w:rsidRPr="00306A45" w:rsidRDefault="00306A45" w:rsidP="00306A45">
            <w:pPr>
              <w:ind w:left="600"/>
              <w:jc w:val="left"/>
              <w:rPr>
                <w:sz w:val="18"/>
                <w:szCs w:val="18"/>
              </w:rPr>
            </w:pPr>
            <w:r w:rsidRPr="00306A45">
              <w:rPr>
                <w:sz w:val="18"/>
                <w:szCs w:val="18"/>
              </w:rPr>
              <w:t>3.5.- ATAQUE A LA VIDA PRIVADA, PERSONAL O PROFESIONAL.</w:t>
            </w:r>
          </w:p>
          <w:p w14:paraId="1DA95408" w14:textId="77777777" w:rsidR="00306A45" w:rsidRDefault="00306A45" w:rsidP="00306A45">
            <w:pPr>
              <w:jc w:val="left"/>
            </w:pPr>
            <w:r>
              <w:t>V.- INFORMACIÓN Y CANAL DE DENUNCIA PARA EL PRESENTE</w:t>
            </w:r>
          </w:p>
          <w:p w14:paraId="04096BE2" w14:textId="77777777" w:rsidR="00306A45" w:rsidRDefault="00306A45" w:rsidP="00306A45">
            <w:pPr>
              <w:jc w:val="left"/>
            </w:pPr>
            <w:r>
              <w:t>PROTOCOLO.</w:t>
            </w:r>
          </w:p>
          <w:p w14:paraId="787C80AF" w14:textId="77777777" w:rsidR="00306A45" w:rsidRDefault="00306A45" w:rsidP="00306A45">
            <w:pPr>
              <w:jc w:val="left"/>
            </w:pPr>
            <w:r>
              <w:t>VI.- PROCEDIMIENTO DE ACTUACIÓN ANTE UNA QUEJA O DENUNCIA.</w:t>
            </w:r>
          </w:p>
          <w:p w14:paraId="5B61B3A2" w14:textId="77777777" w:rsidR="00306A45" w:rsidRPr="00306A45" w:rsidRDefault="00306A45" w:rsidP="00306A45">
            <w:pPr>
              <w:ind w:left="317"/>
              <w:jc w:val="left"/>
              <w:rPr>
                <w:sz w:val="20"/>
                <w:szCs w:val="20"/>
              </w:rPr>
            </w:pPr>
            <w:r w:rsidRPr="00306A45">
              <w:rPr>
                <w:sz w:val="20"/>
                <w:szCs w:val="20"/>
              </w:rPr>
              <w:t>1.- QUEJA O DENUNCIA.</w:t>
            </w:r>
          </w:p>
          <w:p w14:paraId="4E3523A5" w14:textId="77777777" w:rsidR="00306A45" w:rsidRPr="00306A45" w:rsidRDefault="00306A45" w:rsidP="00306A45">
            <w:pPr>
              <w:ind w:left="317"/>
              <w:jc w:val="left"/>
              <w:rPr>
                <w:sz w:val="20"/>
                <w:szCs w:val="20"/>
              </w:rPr>
            </w:pPr>
            <w:r w:rsidRPr="00306A45">
              <w:rPr>
                <w:sz w:val="20"/>
                <w:szCs w:val="20"/>
              </w:rPr>
              <w:t>2.- PROCEDIMIENTO INFORMAL</w:t>
            </w:r>
          </w:p>
          <w:p w14:paraId="67A549F4" w14:textId="77777777" w:rsidR="00306A45" w:rsidRPr="00306A45" w:rsidRDefault="00306A45" w:rsidP="00306A45">
            <w:pPr>
              <w:ind w:left="317"/>
              <w:jc w:val="left"/>
              <w:rPr>
                <w:sz w:val="20"/>
                <w:szCs w:val="20"/>
              </w:rPr>
            </w:pPr>
            <w:r w:rsidRPr="00306A45">
              <w:rPr>
                <w:sz w:val="20"/>
                <w:szCs w:val="20"/>
              </w:rPr>
              <w:t>3.- PROCEDIMIENTO FORMAL.</w:t>
            </w:r>
          </w:p>
          <w:p w14:paraId="4B130DC0" w14:textId="77777777" w:rsidR="00306A45" w:rsidRPr="00306A45" w:rsidRDefault="00306A45" w:rsidP="00306A45">
            <w:pPr>
              <w:ind w:left="317"/>
              <w:jc w:val="left"/>
              <w:rPr>
                <w:sz w:val="20"/>
                <w:szCs w:val="20"/>
              </w:rPr>
            </w:pPr>
            <w:r w:rsidRPr="00306A45">
              <w:rPr>
                <w:sz w:val="20"/>
                <w:szCs w:val="20"/>
              </w:rPr>
              <w:t>4.- SANCIONES</w:t>
            </w:r>
          </w:p>
          <w:p w14:paraId="35035F1C" w14:textId="77777777" w:rsidR="00306A45" w:rsidRPr="00306A45" w:rsidRDefault="00306A45" w:rsidP="00306A45">
            <w:pPr>
              <w:ind w:left="317"/>
              <w:jc w:val="left"/>
              <w:rPr>
                <w:sz w:val="20"/>
                <w:szCs w:val="20"/>
              </w:rPr>
            </w:pPr>
            <w:r w:rsidRPr="00306A45">
              <w:rPr>
                <w:sz w:val="20"/>
                <w:szCs w:val="20"/>
              </w:rPr>
              <w:t>5.- PROTECCIÓN DE LAS VÍCTIMAS.</w:t>
            </w:r>
          </w:p>
          <w:p w14:paraId="5D647F46" w14:textId="77777777" w:rsidR="00306A45" w:rsidRDefault="00306A45" w:rsidP="00306A45">
            <w:pPr>
              <w:jc w:val="left"/>
            </w:pPr>
            <w:r>
              <w:t>VII.- MEDIDAS PREVENTIVAS.</w:t>
            </w:r>
          </w:p>
          <w:p w14:paraId="737392EB" w14:textId="77777777" w:rsidR="00306A45" w:rsidRDefault="00306A45" w:rsidP="00306A45">
            <w:pPr>
              <w:jc w:val="left"/>
            </w:pPr>
            <w:r>
              <w:t>VIII.- OTROS PUNTOS.</w:t>
            </w:r>
          </w:p>
          <w:p w14:paraId="33D83031" w14:textId="77777777" w:rsidR="00306A45" w:rsidRPr="00306A45" w:rsidRDefault="00306A45" w:rsidP="00306A45">
            <w:pPr>
              <w:ind w:left="317"/>
              <w:jc w:val="left"/>
              <w:rPr>
                <w:sz w:val="20"/>
                <w:szCs w:val="20"/>
              </w:rPr>
            </w:pPr>
            <w:r w:rsidRPr="00306A45">
              <w:rPr>
                <w:sz w:val="20"/>
                <w:szCs w:val="20"/>
              </w:rPr>
              <w:t>1.- PROTECCIÓN DE DATOS.</w:t>
            </w:r>
          </w:p>
          <w:p w14:paraId="07BD9428" w14:textId="77777777" w:rsidR="00306A45" w:rsidRPr="00306A45" w:rsidRDefault="00306A45" w:rsidP="00306A45">
            <w:pPr>
              <w:ind w:left="317"/>
              <w:jc w:val="left"/>
              <w:rPr>
                <w:sz w:val="20"/>
                <w:szCs w:val="20"/>
              </w:rPr>
            </w:pPr>
            <w:r w:rsidRPr="00306A45">
              <w:rPr>
                <w:sz w:val="20"/>
                <w:szCs w:val="20"/>
              </w:rPr>
              <w:t>2.- INCOMPATIBILIDADES.</w:t>
            </w:r>
          </w:p>
          <w:p w14:paraId="0EE97988" w14:textId="77777777" w:rsidR="00306A45" w:rsidRPr="00306A45" w:rsidRDefault="00306A45" w:rsidP="00306A45">
            <w:pPr>
              <w:ind w:left="317"/>
              <w:jc w:val="left"/>
              <w:rPr>
                <w:sz w:val="20"/>
                <w:szCs w:val="20"/>
              </w:rPr>
            </w:pPr>
            <w:r w:rsidRPr="00306A45">
              <w:rPr>
                <w:sz w:val="20"/>
                <w:szCs w:val="20"/>
              </w:rPr>
              <w:t>3.- ANEXO 1.</w:t>
            </w:r>
          </w:p>
          <w:p w14:paraId="11B93336" w14:textId="77777777" w:rsidR="00306A45" w:rsidRDefault="00306A45" w:rsidP="00306A45">
            <w:pPr>
              <w:ind w:left="317"/>
              <w:jc w:val="left"/>
              <w:rPr>
                <w:sz w:val="20"/>
                <w:szCs w:val="20"/>
              </w:rPr>
            </w:pPr>
            <w:r w:rsidRPr="00306A45">
              <w:rPr>
                <w:sz w:val="20"/>
                <w:szCs w:val="20"/>
              </w:rPr>
              <w:t>4.- ANEXO 2.</w:t>
            </w:r>
          </w:p>
          <w:p w14:paraId="39251A97" w14:textId="2DE81652" w:rsidR="00306A45" w:rsidRPr="00306A45" w:rsidRDefault="00306A45" w:rsidP="00306A45">
            <w:pPr>
              <w:ind w:left="317"/>
              <w:jc w:val="left"/>
            </w:pPr>
          </w:p>
        </w:tc>
      </w:tr>
      <w:tr w:rsidR="00306A45" w14:paraId="786E0B08" w14:textId="77777777" w:rsidTr="00306A45">
        <w:trPr>
          <w:trHeight w:val="412"/>
        </w:trPr>
        <w:tc>
          <w:tcPr>
            <w:tcW w:w="8499" w:type="dxa"/>
            <w:gridSpan w:val="2"/>
            <w:shd w:val="clear" w:color="auto" w:fill="D9D9D9" w:themeFill="background1" w:themeFillShade="D9"/>
            <w:vAlign w:val="center"/>
          </w:tcPr>
          <w:p w14:paraId="4A820105" w14:textId="768A2ADE" w:rsidR="00306A45" w:rsidRPr="00306A45" w:rsidRDefault="00306A45" w:rsidP="00306A45">
            <w:pPr>
              <w:jc w:val="center"/>
              <w:rPr>
                <w:b/>
                <w:bCs/>
              </w:rPr>
            </w:pPr>
            <w:r w:rsidRPr="00306A45">
              <w:rPr>
                <w:b/>
                <w:bCs/>
              </w:rPr>
              <w:t>COMPROMISO EN LA GESTIÓN DEL ACOSO SEXUAL, POR RAZÓN DE SEXO Y/O ACOSO LABORAL DE EQUIPOS MECANIZADOS SL</w:t>
            </w:r>
          </w:p>
        </w:tc>
      </w:tr>
      <w:tr w:rsidR="00306A45" w14:paraId="469943C6" w14:textId="77777777" w:rsidTr="00306A45">
        <w:trPr>
          <w:trHeight w:val="412"/>
        </w:trPr>
        <w:tc>
          <w:tcPr>
            <w:tcW w:w="8499" w:type="dxa"/>
            <w:gridSpan w:val="2"/>
            <w:vAlign w:val="center"/>
          </w:tcPr>
          <w:p w14:paraId="4435BA3C" w14:textId="77777777" w:rsidR="00306A45" w:rsidRPr="00306A45" w:rsidRDefault="00306A45" w:rsidP="00306A45">
            <w:pPr>
              <w:jc w:val="left"/>
              <w:rPr>
                <w:sz w:val="20"/>
                <w:szCs w:val="20"/>
              </w:rPr>
            </w:pPr>
            <w:r w:rsidRPr="00306A45">
              <w:rPr>
                <w:sz w:val="20"/>
                <w:szCs w:val="20"/>
              </w:rPr>
              <w:t>Con el presente protocolo, EQUIPOS MECANIZADOS SL manifiesta su tolerancia</w:t>
            </w:r>
          </w:p>
          <w:p w14:paraId="2FB0162E" w14:textId="77256108" w:rsidR="00306A45" w:rsidRDefault="00306A45" w:rsidP="00306A45">
            <w:pPr>
              <w:jc w:val="left"/>
              <w:rPr>
                <w:sz w:val="20"/>
                <w:szCs w:val="20"/>
              </w:rPr>
            </w:pPr>
            <w:r w:rsidRPr="00306A45">
              <w:rPr>
                <w:sz w:val="20"/>
                <w:szCs w:val="20"/>
              </w:rPr>
              <w:t>cero ante la concurrencia en toda su organización de conductas constitutivas de acoso sexual, acoso por razón de sexo y/o acoso laboral.</w:t>
            </w:r>
          </w:p>
          <w:p w14:paraId="274CF09A" w14:textId="77777777" w:rsidR="00306A45" w:rsidRPr="00306A45" w:rsidRDefault="00306A45" w:rsidP="00306A45">
            <w:pPr>
              <w:jc w:val="left"/>
              <w:rPr>
                <w:sz w:val="20"/>
                <w:szCs w:val="20"/>
              </w:rPr>
            </w:pPr>
          </w:p>
          <w:p w14:paraId="114FAD45" w14:textId="77777777" w:rsidR="00306A45" w:rsidRPr="00306A45" w:rsidRDefault="00306A45" w:rsidP="00306A45">
            <w:pPr>
              <w:jc w:val="left"/>
              <w:rPr>
                <w:sz w:val="20"/>
                <w:szCs w:val="20"/>
              </w:rPr>
            </w:pPr>
            <w:r w:rsidRPr="00306A45">
              <w:rPr>
                <w:sz w:val="20"/>
                <w:szCs w:val="20"/>
              </w:rPr>
              <w:t>Al adoptar este protocolo, EQUIPOS MECANIZADOS SL quiere subrayar su</w:t>
            </w:r>
          </w:p>
          <w:p w14:paraId="6BAC5BA8" w14:textId="5D1F3672" w:rsidR="00306A45" w:rsidRDefault="00306A45" w:rsidP="00306A45">
            <w:pPr>
              <w:jc w:val="left"/>
              <w:rPr>
                <w:sz w:val="20"/>
                <w:szCs w:val="20"/>
              </w:rPr>
            </w:pPr>
            <w:r w:rsidRPr="00306A45">
              <w:rPr>
                <w:sz w:val="20"/>
                <w:szCs w:val="20"/>
              </w:rPr>
              <w:t xml:space="preserve">compromiso con la prevención y actuación frente al acoso sexual, del acoso por razón de sexo y/o acoso laboral, en cualquiera de sus manifestaciones, informando de su aplicación a todo el personal que presta servicios en su organización, sea personal propio o procedente </w:t>
            </w:r>
            <w:r w:rsidRPr="00306A45">
              <w:rPr>
                <w:sz w:val="20"/>
                <w:szCs w:val="20"/>
              </w:rPr>
              <w:lastRenderedPageBreak/>
              <w:t>de otras empresas, incluidas las personas que, no teniendo una relación laboral, prestan servicios o colaboran con la organización, tales como personas en formación, las que realizan prácticas no laborales o aquéllas que realizan voluntariado.</w:t>
            </w:r>
          </w:p>
          <w:p w14:paraId="01E23D85" w14:textId="77777777" w:rsidR="00306A45" w:rsidRPr="00306A45" w:rsidRDefault="00306A45" w:rsidP="00306A45">
            <w:pPr>
              <w:jc w:val="left"/>
              <w:rPr>
                <w:sz w:val="20"/>
                <w:szCs w:val="20"/>
              </w:rPr>
            </w:pPr>
          </w:p>
          <w:p w14:paraId="4E453258" w14:textId="77777777" w:rsidR="00306A45" w:rsidRPr="00306A45" w:rsidRDefault="00306A45" w:rsidP="00306A45">
            <w:pPr>
              <w:jc w:val="left"/>
              <w:rPr>
                <w:sz w:val="20"/>
                <w:szCs w:val="20"/>
              </w:rPr>
            </w:pPr>
            <w:r w:rsidRPr="00306A45">
              <w:rPr>
                <w:sz w:val="20"/>
                <w:szCs w:val="20"/>
              </w:rPr>
              <w:t>Asimismo, EQUIPOS MECANIZADOS SL asume el compromiso de dar a conocer la</w:t>
            </w:r>
          </w:p>
          <w:p w14:paraId="0A5F2046" w14:textId="71E689AD" w:rsidR="00306A45" w:rsidRDefault="00306A45" w:rsidP="00306A45">
            <w:pPr>
              <w:jc w:val="left"/>
              <w:rPr>
                <w:sz w:val="20"/>
                <w:szCs w:val="20"/>
              </w:rPr>
            </w:pPr>
            <w:r w:rsidRPr="00306A45">
              <w:rPr>
                <w:sz w:val="20"/>
                <w:szCs w:val="20"/>
              </w:rPr>
              <w:t>existencia del presente protocolo, con indicación de la necesidad de su cumplimiento estricto, a las empresas a las que desplace su propio personal, así como a las empresas de las que procede el personal que trabaja en EQUIPOS MECANIZADOS SL. Así, la obligación de observar lo dispuesto en este protocolo se hará constar en los contratos suscritos con otras empresas.</w:t>
            </w:r>
          </w:p>
          <w:p w14:paraId="511E105C" w14:textId="77777777" w:rsidR="00306A45" w:rsidRPr="00306A45" w:rsidRDefault="00306A45" w:rsidP="00306A45">
            <w:pPr>
              <w:jc w:val="left"/>
              <w:rPr>
                <w:sz w:val="20"/>
                <w:szCs w:val="20"/>
              </w:rPr>
            </w:pPr>
          </w:p>
          <w:p w14:paraId="327E4501" w14:textId="302F7710" w:rsidR="00306A45" w:rsidRDefault="00306A45" w:rsidP="00306A45">
            <w:pPr>
              <w:jc w:val="left"/>
              <w:rPr>
                <w:sz w:val="20"/>
                <w:szCs w:val="20"/>
              </w:rPr>
            </w:pPr>
            <w:r w:rsidRPr="00306A45">
              <w:rPr>
                <w:sz w:val="20"/>
                <w:szCs w:val="20"/>
              </w:rPr>
              <w:t>Cuando la presunta persona acosadora quedara fuera del poder dirección de la empresa y, por lo tanto, EQUIPOS MECANIZADOS SL no pueda aplicar el procedimiento en su totalidad, se dirigirá a la empresa competente al objeto de que solucione el problema y, en su caso, sancione a la persona responsable, advirtiéndole que, de no hacerlo, la relación mercantil que une a ambas empresas podrá extinguirse.</w:t>
            </w:r>
          </w:p>
          <w:p w14:paraId="3E2C374D" w14:textId="77777777" w:rsidR="00306A45" w:rsidRPr="00306A45" w:rsidRDefault="00306A45" w:rsidP="00306A45">
            <w:pPr>
              <w:jc w:val="left"/>
              <w:rPr>
                <w:sz w:val="20"/>
                <w:szCs w:val="20"/>
              </w:rPr>
            </w:pPr>
          </w:p>
          <w:p w14:paraId="79E7BADB" w14:textId="2474F5DB" w:rsidR="00306A45" w:rsidRPr="00306A45" w:rsidRDefault="00306A45" w:rsidP="00306A45">
            <w:pPr>
              <w:jc w:val="left"/>
              <w:rPr>
                <w:sz w:val="20"/>
                <w:szCs w:val="20"/>
              </w:rPr>
            </w:pPr>
            <w:r w:rsidRPr="00306A45">
              <w:rPr>
                <w:sz w:val="20"/>
                <w:szCs w:val="20"/>
              </w:rPr>
              <w:t>El protocolo será de aplicación a las situaciones de acoso sexual, acoso por razón de sexo y/o acoso laboral, que se producen durante el trabajo, en relación con el trabajo o como resultado del mismo:</w:t>
            </w:r>
          </w:p>
          <w:p w14:paraId="49F849E9" w14:textId="04309A88" w:rsidR="00306A45" w:rsidRPr="00306A45" w:rsidRDefault="00306A45" w:rsidP="00306A45">
            <w:pPr>
              <w:jc w:val="left"/>
              <w:rPr>
                <w:sz w:val="20"/>
                <w:szCs w:val="20"/>
              </w:rPr>
            </w:pPr>
          </w:p>
          <w:p w14:paraId="55384E47" w14:textId="77777777" w:rsidR="00306A45" w:rsidRPr="00306A45" w:rsidRDefault="00306A45" w:rsidP="00306A45">
            <w:pPr>
              <w:jc w:val="left"/>
              <w:rPr>
                <w:sz w:val="20"/>
                <w:szCs w:val="20"/>
              </w:rPr>
            </w:pPr>
            <w:r w:rsidRPr="00306A45">
              <w:rPr>
                <w:sz w:val="20"/>
                <w:szCs w:val="20"/>
              </w:rPr>
              <w:t xml:space="preserve">En el lugar de trabajo, inclusive en los espacios </w:t>
            </w:r>
          </w:p>
          <w:p w14:paraId="6C1FE371" w14:textId="04B6A325" w:rsidR="00306A45" w:rsidRPr="00306A45" w:rsidRDefault="00306A45" w:rsidP="00306A45">
            <w:pPr>
              <w:jc w:val="left"/>
              <w:rPr>
                <w:sz w:val="20"/>
                <w:szCs w:val="20"/>
              </w:rPr>
            </w:pPr>
            <w:r w:rsidRPr="00306A45">
              <w:rPr>
                <w:sz w:val="20"/>
                <w:szCs w:val="20"/>
              </w:rPr>
              <w:t>1.- Públicos y privados cuando son un lugar de trabajo.</w:t>
            </w:r>
          </w:p>
          <w:p w14:paraId="2F2C64D8" w14:textId="77777777" w:rsidR="00306A45" w:rsidRPr="00306A45" w:rsidRDefault="00306A45" w:rsidP="00306A45">
            <w:pPr>
              <w:jc w:val="left"/>
              <w:rPr>
                <w:sz w:val="20"/>
                <w:szCs w:val="20"/>
              </w:rPr>
            </w:pPr>
            <w:r w:rsidRPr="00306A45">
              <w:rPr>
                <w:sz w:val="20"/>
                <w:szCs w:val="20"/>
              </w:rPr>
              <w:t xml:space="preserve">2.- En los lugares donde se paga a la persona trabajadora, donde ésta toma su descanso o donde come, o en los que utiliza instalaciones sanitarias o de aseo y en los vestuarios. </w:t>
            </w:r>
          </w:p>
          <w:p w14:paraId="7FEF4F70" w14:textId="189671A3" w:rsidR="00306A45" w:rsidRPr="00306A45" w:rsidRDefault="00306A45" w:rsidP="00306A45">
            <w:pPr>
              <w:jc w:val="left"/>
              <w:rPr>
                <w:sz w:val="20"/>
                <w:szCs w:val="20"/>
              </w:rPr>
            </w:pPr>
            <w:r w:rsidRPr="00306A45">
              <w:rPr>
                <w:sz w:val="20"/>
                <w:szCs w:val="20"/>
              </w:rPr>
              <w:t>3.- En los desplazamientos, viajes, eventos o actividades sociales o de formación relacionados con el trabajo.</w:t>
            </w:r>
          </w:p>
          <w:p w14:paraId="099A94AD" w14:textId="350B64E3" w:rsidR="00306A45" w:rsidRPr="00306A45" w:rsidRDefault="00306A45" w:rsidP="00306A45">
            <w:pPr>
              <w:jc w:val="left"/>
              <w:rPr>
                <w:sz w:val="20"/>
                <w:szCs w:val="20"/>
              </w:rPr>
            </w:pPr>
            <w:r w:rsidRPr="00306A45">
              <w:rPr>
                <w:sz w:val="20"/>
                <w:szCs w:val="20"/>
              </w:rPr>
              <w:t>4.- En el marco de las comunicaciones que estén relacionadas con el trabajo, incluidas las realizadas por medio de tecnologías de la información y de la comunicación (acoso virtual o ciberacoso).</w:t>
            </w:r>
          </w:p>
          <w:p w14:paraId="0A4679E8" w14:textId="77777777" w:rsidR="00306A45" w:rsidRPr="00306A45" w:rsidRDefault="00306A45" w:rsidP="00306A45">
            <w:pPr>
              <w:jc w:val="left"/>
              <w:rPr>
                <w:sz w:val="20"/>
                <w:szCs w:val="20"/>
              </w:rPr>
            </w:pPr>
            <w:r w:rsidRPr="00306A45">
              <w:rPr>
                <w:sz w:val="20"/>
                <w:szCs w:val="20"/>
              </w:rPr>
              <w:t>5.- En el alojamiento proporcionado por la persona empleadora.</w:t>
            </w:r>
          </w:p>
          <w:p w14:paraId="4CBF7094" w14:textId="77777777" w:rsidR="00306A45" w:rsidRDefault="00306A45" w:rsidP="00306A45">
            <w:pPr>
              <w:jc w:val="left"/>
              <w:rPr>
                <w:sz w:val="20"/>
                <w:szCs w:val="20"/>
              </w:rPr>
            </w:pPr>
            <w:r w:rsidRPr="00306A45">
              <w:rPr>
                <w:sz w:val="20"/>
                <w:szCs w:val="20"/>
              </w:rPr>
              <w:t>6.- En los trayectos entre el domicilio y el lugar de trabajo.</w:t>
            </w:r>
          </w:p>
          <w:p w14:paraId="0E34B872" w14:textId="77777777" w:rsidR="00306A45" w:rsidRPr="00306A45" w:rsidRDefault="00306A45" w:rsidP="00306A45">
            <w:pPr>
              <w:jc w:val="left"/>
              <w:rPr>
                <w:sz w:val="20"/>
                <w:szCs w:val="20"/>
              </w:rPr>
            </w:pPr>
          </w:p>
          <w:p w14:paraId="674EB98D" w14:textId="77777777" w:rsidR="00306A45" w:rsidRPr="00306A45" w:rsidRDefault="00306A45" w:rsidP="00306A45">
            <w:pPr>
              <w:jc w:val="left"/>
              <w:rPr>
                <w:sz w:val="20"/>
                <w:szCs w:val="20"/>
              </w:rPr>
            </w:pPr>
            <w:r w:rsidRPr="00306A45">
              <w:rPr>
                <w:sz w:val="20"/>
                <w:szCs w:val="20"/>
              </w:rPr>
              <w:t>Este protocolo da cumplimiento a cuanto exigen los artículos 46.2 y 48 de la Ley</w:t>
            </w:r>
          </w:p>
          <w:p w14:paraId="5231439E" w14:textId="77777777" w:rsidR="00306A45" w:rsidRPr="00306A45" w:rsidRDefault="00306A45" w:rsidP="00306A45">
            <w:pPr>
              <w:jc w:val="left"/>
              <w:rPr>
                <w:sz w:val="20"/>
                <w:szCs w:val="20"/>
              </w:rPr>
            </w:pPr>
            <w:r w:rsidRPr="00306A45">
              <w:rPr>
                <w:sz w:val="20"/>
                <w:szCs w:val="20"/>
              </w:rPr>
              <w:t>orgánica 3/2007, de 22 de marzo, para la igualdad efectiva de mujeres y hombres, el</w:t>
            </w:r>
          </w:p>
          <w:p w14:paraId="50CE8F11" w14:textId="508E5AB9" w:rsidR="00306A45" w:rsidRDefault="00306A45" w:rsidP="00306A45">
            <w:pPr>
              <w:jc w:val="left"/>
              <w:rPr>
                <w:sz w:val="20"/>
                <w:szCs w:val="20"/>
              </w:rPr>
            </w:pPr>
            <w:r w:rsidRPr="00306A45">
              <w:rPr>
                <w:sz w:val="20"/>
                <w:szCs w:val="20"/>
              </w:rPr>
              <w:t>RD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14:paraId="3F683469" w14:textId="77777777" w:rsidR="00306A45" w:rsidRPr="00306A45" w:rsidRDefault="00306A45" w:rsidP="00306A45">
            <w:pPr>
              <w:jc w:val="left"/>
              <w:rPr>
                <w:sz w:val="20"/>
                <w:szCs w:val="20"/>
              </w:rPr>
            </w:pPr>
          </w:p>
          <w:p w14:paraId="1F536A67" w14:textId="77777777" w:rsidR="00306A45" w:rsidRPr="00306A45" w:rsidRDefault="00306A45" w:rsidP="00306A45">
            <w:pPr>
              <w:jc w:val="left"/>
              <w:rPr>
                <w:sz w:val="20"/>
                <w:szCs w:val="20"/>
              </w:rPr>
            </w:pPr>
            <w:r w:rsidRPr="00306A45">
              <w:rPr>
                <w:sz w:val="20"/>
                <w:szCs w:val="20"/>
              </w:rPr>
              <w:t>En efecto, EQUIPOS MECANIZADOS SL al comprometerse con las medidas que</w:t>
            </w:r>
          </w:p>
          <w:p w14:paraId="5E25A21F" w14:textId="77777777" w:rsidR="00306A45" w:rsidRPr="00306A45" w:rsidRDefault="00306A45" w:rsidP="00306A45">
            <w:pPr>
              <w:jc w:val="left"/>
              <w:rPr>
                <w:sz w:val="20"/>
                <w:szCs w:val="20"/>
              </w:rPr>
            </w:pPr>
            <w:r w:rsidRPr="00306A45">
              <w:rPr>
                <w:sz w:val="20"/>
                <w:szCs w:val="20"/>
              </w:rPr>
              <w:t>conforman este protocolo, manifiesta y publicita su voluntad expresa de adoptar una</w:t>
            </w:r>
          </w:p>
          <w:p w14:paraId="64C95BA5" w14:textId="77777777" w:rsidR="00306A45" w:rsidRPr="00306A45" w:rsidRDefault="00306A45" w:rsidP="00306A45">
            <w:pPr>
              <w:jc w:val="left"/>
              <w:rPr>
                <w:sz w:val="20"/>
                <w:szCs w:val="20"/>
              </w:rPr>
            </w:pPr>
            <w:r w:rsidRPr="00306A45">
              <w:rPr>
                <w:sz w:val="20"/>
                <w:szCs w:val="20"/>
              </w:rPr>
              <w:t>actitud proactiva tanto en la prevención del acoso – sensibilización e información de</w:t>
            </w:r>
          </w:p>
          <w:p w14:paraId="1BCDC7B9" w14:textId="77777777" w:rsidR="00306A45" w:rsidRPr="00306A45" w:rsidRDefault="00306A45" w:rsidP="00306A45">
            <w:pPr>
              <w:jc w:val="left"/>
              <w:rPr>
                <w:sz w:val="20"/>
                <w:szCs w:val="20"/>
              </w:rPr>
            </w:pPr>
            <w:r w:rsidRPr="00306A45">
              <w:rPr>
                <w:sz w:val="20"/>
                <w:szCs w:val="20"/>
              </w:rPr>
              <w:t>comportamientos no tolerados por la empresa-, como en la difusión de buenas</w:t>
            </w:r>
          </w:p>
          <w:p w14:paraId="341B9EE9" w14:textId="77777777" w:rsidR="00306A45" w:rsidRDefault="00306A45" w:rsidP="00306A45">
            <w:pPr>
              <w:jc w:val="left"/>
              <w:rPr>
                <w:sz w:val="20"/>
                <w:szCs w:val="20"/>
              </w:rPr>
            </w:pPr>
            <w:r w:rsidRPr="00306A45">
              <w:rPr>
                <w:sz w:val="20"/>
                <w:szCs w:val="20"/>
              </w:rPr>
              <w:t>prácticas e implantación de cuantas medidas sean necesarias para gestionar las quejas y denuncias que a este respecto se puedan plantear, así como para resolver según proceda en cada caso.</w:t>
            </w:r>
          </w:p>
          <w:p w14:paraId="0D6DC132" w14:textId="18A79A0C" w:rsidR="00306A45" w:rsidRPr="00306A45" w:rsidRDefault="00306A45" w:rsidP="00306A45">
            <w:pPr>
              <w:jc w:val="left"/>
              <w:rPr>
                <w:sz w:val="20"/>
                <w:szCs w:val="20"/>
              </w:rPr>
            </w:pPr>
          </w:p>
        </w:tc>
      </w:tr>
      <w:tr w:rsidR="00306A45" w:rsidRPr="00306A45" w14:paraId="06ED5BF8" w14:textId="77777777" w:rsidTr="00306A45">
        <w:trPr>
          <w:trHeight w:val="412"/>
        </w:trPr>
        <w:tc>
          <w:tcPr>
            <w:tcW w:w="4252" w:type="dxa"/>
            <w:vAlign w:val="center"/>
          </w:tcPr>
          <w:p w14:paraId="7E79C67A" w14:textId="77777777" w:rsidR="00306A45" w:rsidRDefault="00306A45" w:rsidP="006B71A1">
            <w:pPr>
              <w:jc w:val="center"/>
            </w:pPr>
            <w:r>
              <w:lastRenderedPageBreak/>
              <w:t>Fecha y lugar de firma</w:t>
            </w:r>
          </w:p>
        </w:tc>
        <w:tc>
          <w:tcPr>
            <w:tcW w:w="4247" w:type="dxa"/>
            <w:vAlign w:val="center"/>
          </w:tcPr>
          <w:p w14:paraId="20C028E3" w14:textId="77777777" w:rsidR="00306A45" w:rsidRPr="00306A45" w:rsidRDefault="00306A45" w:rsidP="006B71A1">
            <w:pPr>
              <w:jc w:val="center"/>
              <w:rPr>
                <w:i/>
                <w:iCs/>
              </w:rPr>
            </w:pPr>
            <w:r w:rsidRPr="00306A45">
              <w:rPr>
                <w:i/>
                <w:iCs/>
              </w:rPr>
              <w:t>Logroño, a 14 de Noviembre de 2022</w:t>
            </w:r>
          </w:p>
        </w:tc>
      </w:tr>
    </w:tbl>
    <w:p w14:paraId="5B2FDD34" w14:textId="23996D28" w:rsidR="00583A75" w:rsidRPr="00306A45" w:rsidRDefault="0080538D" w:rsidP="00597437">
      <w:pPr>
        <w:spacing w:before="240"/>
        <w:rPr>
          <w:color w:val="000000" w:themeColor="text1"/>
        </w:rPr>
      </w:pPr>
      <w:r w:rsidRPr="00306A45">
        <w:rPr>
          <w:color w:val="000000" w:themeColor="text1"/>
        </w:rPr>
        <w:t>La empresa tiene implantado un protocolo de Acoso Sexual y acoso</w:t>
      </w:r>
      <w:r w:rsidR="00D75CFF" w:rsidRPr="00306A45">
        <w:rPr>
          <w:color w:val="000000" w:themeColor="text1"/>
        </w:rPr>
        <w:t xml:space="preserve"> por razón de sexo</w:t>
      </w:r>
      <w:r w:rsidRPr="00306A45">
        <w:rPr>
          <w:color w:val="000000" w:themeColor="text1"/>
        </w:rPr>
        <w:t>.</w:t>
      </w:r>
      <w:r w:rsidR="00D251D8" w:rsidRPr="00306A45">
        <w:rPr>
          <w:color w:val="000000" w:themeColor="text1"/>
        </w:rPr>
        <w:t xml:space="preserve"> </w:t>
      </w:r>
      <w:r w:rsidR="00583A75" w:rsidRPr="00306A45">
        <w:rPr>
          <w:color w:val="000000" w:themeColor="text1"/>
        </w:rPr>
        <w:t>Se ha informado a toda la plantilla de la existencia del protocolo a través de correo electrónico, estando el mismo igualmente disponible en la página web corporativa de la empresa, así como en el tablón de anuncios.</w:t>
      </w:r>
    </w:p>
    <w:p w14:paraId="3C636AF9" w14:textId="155DA755" w:rsidR="00060940" w:rsidRDefault="00D251D8" w:rsidP="00597437">
      <w:pPr>
        <w:spacing w:before="240"/>
      </w:pPr>
      <w:r w:rsidRPr="00583A75">
        <w:t>Hasta el momento, la empresa no tiene constancia de que se haya producido ninguna conducta constitutiva de este tipo de actos.</w:t>
      </w:r>
    </w:p>
    <w:p w14:paraId="1B55F35F" w14:textId="3E3F3509" w:rsidR="00D75CFF" w:rsidRDefault="00D75CFF" w:rsidP="00597437">
      <w:pPr>
        <w:spacing w:before="240"/>
      </w:pPr>
      <w:r>
        <w:lastRenderedPageBreak/>
        <w:t>Por ello, dentro del marco del plan de igualdad, será necesario tanto hacer un seguimiento del mismo como llevar a cabo acciones de sensibilización en la materia.</w:t>
      </w:r>
    </w:p>
    <w:p w14:paraId="0EB6F4E0" w14:textId="77777777" w:rsidR="00231D2D" w:rsidRPr="001C6472" w:rsidRDefault="00231D2D"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Conclusiones</w:t>
      </w:r>
    </w:p>
    <w:tbl>
      <w:tblPr>
        <w:tblStyle w:val="Tabladelista1clara-nfasis3"/>
        <w:tblW w:w="0" w:type="auto"/>
        <w:tblLook w:val="04A0" w:firstRow="1" w:lastRow="0" w:firstColumn="1" w:lastColumn="0" w:noHBand="0" w:noVBand="1"/>
      </w:tblPr>
      <w:tblGrid>
        <w:gridCol w:w="8494"/>
      </w:tblGrid>
      <w:tr w:rsidR="00231D2D" w14:paraId="034B56FA"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1BDCDE5D" w14:textId="77777777" w:rsidR="00231D2D" w:rsidRPr="00F16EF7" w:rsidRDefault="00231D2D" w:rsidP="0013629C">
            <w:pPr>
              <w:jc w:val="left"/>
              <w:rPr>
                <w:b w:val="0"/>
                <w:bCs w:val="0"/>
                <w:sz w:val="24"/>
                <w:szCs w:val="24"/>
              </w:rPr>
            </w:pPr>
            <w:r w:rsidRPr="00F16EF7">
              <w:rPr>
                <w:noProof/>
                <w:sz w:val="24"/>
                <w:szCs w:val="24"/>
                <w:lang w:eastAsia="es-ES"/>
              </w:rPr>
              <w:drawing>
                <wp:anchor distT="0" distB="0" distL="114300" distR="114300" simplePos="0" relativeHeight="251715584" behindDoc="0" locked="0" layoutInCell="1" allowOverlap="1" wp14:anchorId="58F3776D" wp14:editId="0F396D83">
                  <wp:simplePos x="0" y="0"/>
                  <wp:positionH relativeFrom="column">
                    <wp:posOffset>258445</wp:posOffset>
                  </wp:positionH>
                  <wp:positionV relativeFrom="paragraph">
                    <wp:posOffset>27940</wp:posOffset>
                  </wp:positionV>
                  <wp:extent cx="190500" cy="190500"/>
                  <wp:effectExtent l="0" t="0" r="0" b="0"/>
                  <wp:wrapSquare wrapText="bothSides"/>
                  <wp:docPr id="486914531" name="Gráfico 48691453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231D2D" w14:paraId="4D5A3B79" w14:textId="77777777" w:rsidTr="00583A75">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8494" w:type="dxa"/>
          </w:tcPr>
          <w:p w14:paraId="0381E10C" w14:textId="77777777" w:rsidR="00D75CFF" w:rsidRPr="00583A75" w:rsidRDefault="00D75CFF">
            <w:pPr>
              <w:pStyle w:val="Prrafodelista"/>
              <w:numPr>
                <w:ilvl w:val="0"/>
                <w:numId w:val="6"/>
              </w:numPr>
            </w:pPr>
            <w:r>
              <w:rPr>
                <w:b w:val="0"/>
              </w:rPr>
              <w:t>La empresa tiene implantado el protocolo de Acoso sexual y por razón de sexo</w:t>
            </w:r>
            <w:r w:rsidR="00583A75">
              <w:rPr>
                <w:b w:val="0"/>
              </w:rPr>
              <w:t xml:space="preserve"> y se ha informado a la plantilla del mismo</w:t>
            </w:r>
          </w:p>
          <w:p w14:paraId="7C546957" w14:textId="3030E3BF" w:rsidR="00583A75" w:rsidRPr="00583A75" w:rsidRDefault="00583A75">
            <w:pPr>
              <w:pStyle w:val="Prrafodelista"/>
              <w:numPr>
                <w:ilvl w:val="0"/>
                <w:numId w:val="6"/>
              </w:numPr>
            </w:pPr>
            <w:r>
              <w:rPr>
                <w:b w:val="0"/>
                <w:bCs w:val="0"/>
              </w:rPr>
              <w:t>No hay constancia de que se haya producido estas situaciones dentro de la empresa</w:t>
            </w:r>
          </w:p>
        </w:tc>
      </w:tr>
      <w:tr w:rsidR="00231D2D" w14:paraId="6D946017"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19A86E18" w14:textId="77777777" w:rsidR="00231D2D" w:rsidRPr="00F16EF7" w:rsidRDefault="00231D2D" w:rsidP="0013629C">
            <w:pPr>
              <w:jc w:val="left"/>
              <w:rPr>
                <w:b w:val="0"/>
                <w:bCs w:val="0"/>
                <w:sz w:val="24"/>
                <w:szCs w:val="24"/>
              </w:rPr>
            </w:pPr>
            <w:r w:rsidRPr="00F16EF7">
              <w:rPr>
                <w:noProof/>
                <w:sz w:val="24"/>
                <w:szCs w:val="24"/>
                <w:lang w:eastAsia="es-ES"/>
              </w:rPr>
              <w:drawing>
                <wp:anchor distT="0" distB="0" distL="114300" distR="114300" simplePos="0" relativeHeight="251716608" behindDoc="0" locked="0" layoutInCell="1" allowOverlap="1" wp14:anchorId="292AF70F" wp14:editId="7054C453">
                  <wp:simplePos x="0" y="0"/>
                  <wp:positionH relativeFrom="column">
                    <wp:posOffset>234950</wp:posOffset>
                  </wp:positionH>
                  <wp:positionV relativeFrom="paragraph">
                    <wp:posOffset>-48895</wp:posOffset>
                  </wp:positionV>
                  <wp:extent cx="228600" cy="228600"/>
                  <wp:effectExtent l="0" t="0" r="0" b="0"/>
                  <wp:wrapSquare wrapText="bothSides"/>
                  <wp:docPr id="1770880080" name="Gráfico 1770880080"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231D2D" w14:paraId="11287A96" w14:textId="77777777" w:rsidTr="00306A45">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8494" w:type="dxa"/>
          </w:tcPr>
          <w:p w14:paraId="01C32246" w14:textId="77777777" w:rsidR="00231D2D" w:rsidRPr="00306A45" w:rsidRDefault="00D75CFF">
            <w:pPr>
              <w:pStyle w:val="Prrafodelista"/>
              <w:numPr>
                <w:ilvl w:val="0"/>
                <w:numId w:val="7"/>
              </w:numPr>
            </w:pPr>
            <w:r>
              <w:rPr>
                <w:b w:val="0"/>
              </w:rPr>
              <w:t>Sensibilizar a la plantilla en esta materia</w:t>
            </w:r>
          </w:p>
          <w:p w14:paraId="7037363B" w14:textId="5B23A00A" w:rsidR="00306A45" w:rsidRDefault="00306A45">
            <w:pPr>
              <w:pStyle w:val="Prrafodelista"/>
              <w:numPr>
                <w:ilvl w:val="0"/>
                <w:numId w:val="7"/>
              </w:numPr>
            </w:pPr>
            <w:r>
              <w:rPr>
                <w:b w:val="0"/>
                <w:bCs w:val="0"/>
              </w:rPr>
              <w:t>Revisar el protocolo para ajustarlo a las actualizaciones legislativas</w:t>
            </w:r>
          </w:p>
        </w:tc>
      </w:tr>
    </w:tbl>
    <w:p w14:paraId="6BFEA05A" w14:textId="4817B3E1" w:rsidR="00231D2D" w:rsidRPr="00231D2D" w:rsidRDefault="00F74FB9">
      <w:pPr>
        <w:pStyle w:val="Ttulo1"/>
        <w:numPr>
          <w:ilvl w:val="1"/>
          <w:numId w:val="1"/>
        </w:numPr>
        <w:ind w:left="924" w:hanging="357"/>
      </w:pPr>
      <w:bookmarkStart w:id="17" w:name="_Toc187851311"/>
      <w:r>
        <w:t xml:space="preserve">Salud Laboral </w:t>
      </w:r>
      <w:r w:rsidR="00F736D2">
        <w:t>c</w:t>
      </w:r>
      <w:r>
        <w:t xml:space="preserve">on Perspectiva </w:t>
      </w:r>
      <w:r w:rsidR="00F736D2">
        <w:t>d</w:t>
      </w:r>
      <w:r>
        <w:t>e Género</w:t>
      </w:r>
      <w:bookmarkEnd w:id="17"/>
    </w:p>
    <w:p w14:paraId="225A9735" w14:textId="77777777" w:rsidR="00231D2D" w:rsidRPr="001C6472" w:rsidRDefault="00231D2D"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Análisis del Convenio Colectivo</w:t>
      </w:r>
    </w:p>
    <w:p w14:paraId="1A30358E" w14:textId="46CF08A0" w:rsidR="009213AB" w:rsidRDefault="00077FCC" w:rsidP="00231D2D">
      <w:r>
        <w:t xml:space="preserve">La empresa cuenta con un plan de prevención de riesgos laborales </w:t>
      </w:r>
      <w:r w:rsidR="009213AB">
        <w:t>para dar cumplimiento a la normativa existente. En definitiva, la empresa cumple con sus obligaciones en materia de prevención de forma completa y exhaustiva.</w:t>
      </w:r>
    </w:p>
    <w:p w14:paraId="0584FBA5" w14:textId="00B0A11D" w:rsidR="00231D2D" w:rsidRPr="001C6472" w:rsidRDefault="00231D2D"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Medidas de protección a las situaciones de maternidad</w:t>
      </w:r>
    </w:p>
    <w:p w14:paraId="59B69692" w14:textId="4007F540" w:rsidR="00231D2D" w:rsidRDefault="005D7437" w:rsidP="00231D2D">
      <w:pPr>
        <w:spacing w:before="240"/>
      </w:pPr>
      <w:r>
        <w:t>Cuando se produzcan este tipo de situaciones, se evaluará el riesgo y se planificará la actividad preventiva, de acuerdo con el puesto de trabajo de la trabajadora.</w:t>
      </w:r>
    </w:p>
    <w:p w14:paraId="4CBB50A1" w14:textId="518F913C" w:rsidR="00231D2D" w:rsidRPr="001C6472" w:rsidRDefault="00231D2D"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Conclusiones</w:t>
      </w:r>
    </w:p>
    <w:tbl>
      <w:tblPr>
        <w:tblStyle w:val="Tabladelista1clara-nfasis3"/>
        <w:tblW w:w="0" w:type="auto"/>
        <w:tblLook w:val="04A0" w:firstRow="1" w:lastRow="0" w:firstColumn="1" w:lastColumn="0" w:noHBand="0" w:noVBand="1"/>
      </w:tblPr>
      <w:tblGrid>
        <w:gridCol w:w="8494"/>
      </w:tblGrid>
      <w:tr w:rsidR="00231D2D" w14:paraId="2FE271E0"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4911186A" w14:textId="77777777" w:rsidR="00231D2D" w:rsidRPr="00F16EF7" w:rsidRDefault="00231D2D" w:rsidP="0013629C">
            <w:pPr>
              <w:jc w:val="left"/>
              <w:rPr>
                <w:b w:val="0"/>
                <w:bCs w:val="0"/>
                <w:sz w:val="24"/>
                <w:szCs w:val="24"/>
              </w:rPr>
            </w:pPr>
            <w:r w:rsidRPr="00F16EF7">
              <w:rPr>
                <w:noProof/>
                <w:sz w:val="24"/>
                <w:szCs w:val="24"/>
                <w:lang w:eastAsia="es-ES"/>
              </w:rPr>
              <w:drawing>
                <wp:anchor distT="0" distB="0" distL="114300" distR="114300" simplePos="0" relativeHeight="251718656" behindDoc="0" locked="0" layoutInCell="1" allowOverlap="1" wp14:anchorId="6D323572" wp14:editId="3A394070">
                  <wp:simplePos x="0" y="0"/>
                  <wp:positionH relativeFrom="column">
                    <wp:posOffset>258445</wp:posOffset>
                  </wp:positionH>
                  <wp:positionV relativeFrom="paragraph">
                    <wp:posOffset>27940</wp:posOffset>
                  </wp:positionV>
                  <wp:extent cx="190500" cy="190500"/>
                  <wp:effectExtent l="0" t="0" r="0" b="0"/>
                  <wp:wrapSquare wrapText="bothSides"/>
                  <wp:docPr id="996729970" name="Gráfico 996729970"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231D2D" w14:paraId="72DAF55C" w14:textId="77777777" w:rsidTr="00306A45">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494" w:type="dxa"/>
          </w:tcPr>
          <w:p w14:paraId="1D377046" w14:textId="03B04667" w:rsidR="00231D2D" w:rsidRDefault="00583C33">
            <w:pPr>
              <w:pStyle w:val="Prrafodelista"/>
              <w:numPr>
                <w:ilvl w:val="0"/>
                <w:numId w:val="6"/>
              </w:numPr>
            </w:pPr>
            <w:r>
              <w:t xml:space="preserve"> </w:t>
            </w:r>
            <w:r>
              <w:rPr>
                <w:b w:val="0"/>
              </w:rPr>
              <w:t>La empresa cuenta con un plan de prevención y salud laboral</w:t>
            </w:r>
          </w:p>
        </w:tc>
      </w:tr>
      <w:tr w:rsidR="00231D2D" w14:paraId="09E95742"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5503B2A5" w14:textId="77777777" w:rsidR="00231D2D" w:rsidRPr="00F16EF7" w:rsidRDefault="00231D2D" w:rsidP="0013629C">
            <w:pPr>
              <w:jc w:val="left"/>
              <w:rPr>
                <w:b w:val="0"/>
                <w:bCs w:val="0"/>
                <w:sz w:val="24"/>
                <w:szCs w:val="24"/>
              </w:rPr>
            </w:pPr>
            <w:r w:rsidRPr="00F16EF7">
              <w:rPr>
                <w:noProof/>
                <w:sz w:val="24"/>
                <w:szCs w:val="24"/>
                <w:lang w:eastAsia="es-ES"/>
              </w:rPr>
              <w:drawing>
                <wp:anchor distT="0" distB="0" distL="114300" distR="114300" simplePos="0" relativeHeight="251719680" behindDoc="0" locked="0" layoutInCell="1" allowOverlap="1" wp14:anchorId="4169E36D" wp14:editId="1646A52A">
                  <wp:simplePos x="0" y="0"/>
                  <wp:positionH relativeFrom="column">
                    <wp:posOffset>234950</wp:posOffset>
                  </wp:positionH>
                  <wp:positionV relativeFrom="paragraph">
                    <wp:posOffset>-48895</wp:posOffset>
                  </wp:positionV>
                  <wp:extent cx="228600" cy="228600"/>
                  <wp:effectExtent l="0" t="0" r="0" b="0"/>
                  <wp:wrapSquare wrapText="bothSides"/>
                  <wp:docPr id="882038825" name="Gráfico 882038825"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231D2D" w14:paraId="464F59BB" w14:textId="77777777" w:rsidTr="00306A4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494" w:type="dxa"/>
          </w:tcPr>
          <w:p w14:paraId="57C5475B" w14:textId="5065625C" w:rsidR="00231D2D" w:rsidRDefault="00583C33">
            <w:pPr>
              <w:pStyle w:val="Prrafodelista"/>
              <w:numPr>
                <w:ilvl w:val="0"/>
                <w:numId w:val="7"/>
              </w:numPr>
            </w:pPr>
            <w:r>
              <w:t xml:space="preserve"> </w:t>
            </w:r>
            <w:r>
              <w:rPr>
                <w:b w:val="0"/>
              </w:rPr>
              <w:t>Detectar y corregir las medidas de protección en situaciones especiales.</w:t>
            </w:r>
          </w:p>
        </w:tc>
      </w:tr>
    </w:tbl>
    <w:p w14:paraId="4832F125" w14:textId="7ED0126D" w:rsidR="00231D2D" w:rsidRPr="00231D2D" w:rsidRDefault="00F74FB9">
      <w:pPr>
        <w:pStyle w:val="Ttulo1"/>
        <w:numPr>
          <w:ilvl w:val="1"/>
          <w:numId w:val="1"/>
        </w:numPr>
        <w:ind w:left="924" w:hanging="357"/>
      </w:pPr>
      <w:bookmarkStart w:id="18" w:name="_Toc187851312"/>
      <w:r>
        <w:t xml:space="preserve">Violencia </w:t>
      </w:r>
      <w:r w:rsidR="00527634">
        <w:t>d</w:t>
      </w:r>
      <w:r>
        <w:t>e Género</w:t>
      </w:r>
      <w:bookmarkEnd w:id="18"/>
    </w:p>
    <w:p w14:paraId="5B7EA740" w14:textId="392D7209" w:rsidR="00231D2D" w:rsidRPr="001C6472" w:rsidRDefault="00231D2D"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t>Medidas de protección a las víctimas de violencia de género</w:t>
      </w:r>
    </w:p>
    <w:p w14:paraId="37882889" w14:textId="517154D3" w:rsidR="00F613FE" w:rsidRDefault="005D7437" w:rsidP="00231D2D">
      <w:pPr>
        <w:spacing w:before="240"/>
      </w:pPr>
      <w:r>
        <w:t>En la actualidad, la empresa no cuenta con ningún protocolo ni medida expresa para dar especial protección a las víctimas de género y tampoco se ha tenido conocimiento de ningún caso dentro de la empresa.</w:t>
      </w:r>
      <w:r w:rsidR="00306A45">
        <w:t xml:space="preserve"> </w:t>
      </w:r>
      <w:r w:rsidR="009213AB">
        <w:t>Se recomienda la adopción de medidas para garantiza los derechos laborales de las trabajadoras víctimas de violencia de género.</w:t>
      </w:r>
    </w:p>
    <w:p w14:paraId="3ADBDA54" w14:textId="77777777" w:rsidR="00327378" w:rsidRDefault="00327378">
      <w:pPr>
        <w:jc w:val="left"/>
        <w:rPr>
          <w:b/>
          <w:bCs/>
          <w:color w:val="2F5496" w:themeColor="accent1" w:themeShade="BF"/>
        </w:rPr>
      </w:pPr>
      <w:r>
        <w:rPr>
          <w:b/>
          <w:bCs/>
          <w:color w:val="2F5496" w:themeColor="accent1" w:themeShade="BF"/>
        </w:rPr>
        <w:br w:type="page"/>
      </w:r>
    </w:p>
    <w:p w14:paraId="2AF2B726" w14:textId="07509E76" w:rsidR="00231D2D" w:rsidRPr="001C6472" w:rsidRDefault="00231D2D" w:rsidP="00AB1187">
      <w:pPr>
        <w:pBdr>
          <w:bottom w:val="single" w:sz="4" w:space="1" w:color="2F5496" w:themeColor="accent1" w:themeShade="BF"/>
        </w:pBdr>
        <w:spacing w:before="240"/>
        <w:rPr>
          <w:color w:val="2F5496" w:themeColor="accent1" w:themeShade="BF"/>
        </w:rPr>
      </w:pPr>
      <w:r w:rsidRPr="001C6472">
        <w:rPr>
          <w:b/>
          <w:bCs/>
          <w:color w:val="2F5496" w:themeColor="accent1" w:themeShade="BF"/>
        </w:rPr>
        <w:lastRenderedPageBreak/>
        <w:t>Conclusiones</w:t>
      </w:r>
    </w:p>
    <w:tbl>
      <w:tblPr>
        <w:tblStyle w:val="Tabladelista1clara-nfasis3"/>
        <w:tblW w:w="0" w:type="auto"/>
        <w:tblLook w:val="04A0" w:firstRow="1" w:lastRow="0" w:firstColumn="1" w:lastColumn="0" w:noHBand="0" w:noVBand="1"/>
      </w:tblPr>
      <w:tblGrid>
        <w:gridCol w:w="8494"/>
      </w:tblGrid>
      <w:tr w:rsidR="00231D2D" w14:paraId="20DDDFE5" w14:textId="77777777" w:rsidTr="00136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3C68F077" w14:textId="54B62EA3" w:rsidR="00C37599" w:rsidRPr="00D251D8" w:rsidRDefault="00231D2D" w:rsidP="0013629C">
            <w:pPr>
              <w:jc w:val="left"/>
              <w:rPr>
                <w:sz w:val="28"/>
                <w:szCs w:val="28"/>
              </w:rPr>
            </w:pPr>
            <w:r w:rsidRPr="00F16EF7">
              <w:rPr>
                <w:noProof/>
                <w:sz w:val="24"/>
                <w:szCs w:val="24"/>
                <w:lang w:eastAsia="es-ES"/>
              </w:rPr>
              <w:drawing>
                <wp:anchor distT="0" distB="0" distL="114300" distR="114300" simplePos="0" relativeHeight="251721728" behindDoc="0" locked="0" layoutInCell="1" allowOverlap="1" wp14:anchorId="2BF2C63E" wp14:editId="1BABF5E4">
                  <wp:simplePos x="0" y="0"/>
                  <wp:positionH relativeFrom="column">
                    <wp:posOffset>258445</wp:posOffset>
                  </wp:positionH>
                  <wp:positionV relativeFrom="paragraph">
                    <wp:posOffset>27940</wp:posOffset>
                  </wp:positionV>
                  <wp:extent cx="190500" cy="190500"/>
                  <wp:effectExtent l="0" t="0" r="0" b="0"/>
                  <wp:wrapSquare wrapText="bothSides"/>
                  <wp:docPr id="1531043080" name="Gráfico 1531043080"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231D2D" w14:paraId="772D88CD" w14:textId="77777777" w:rsidTr="0013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7AE325C9" w14:textId="1F7EE405" w:rsidR="00231D2D" w:rsidRDefault="00C37599">
            <w:pPr>
              <w:pStyle w:val="Prrafodelista"/>
              <w:numPr>
                <w:ilvl w:val="0"/>
                <w:numId w:val="6"/>
              </w:numPr>
            </w:pPr>
            <w:r>
              <w:rPr>
                <w:b w:val="0"/>
              </w:rPr>
              <w:t>Buen clima de trabajo, que favorece la relación entre trabajadores/as.</w:t>
            </w:r>
          </w:p>
        </w:tc>
      </w:tr>
      <w:tr w:rsidR="00AD067B" w14:paraId="6EC7CD33"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789E5FA2" w14:textId="77777777" w:rsidR="00AD067B" w:rsidRDefault="00AD067B" w:rsidP="00AD067B">
            <w:pPr>
              <w:pStyle w:val="Prrafodelista"/>
            </w:pPr>
          </w:p>
        </w:tc>
      </w:tr>
      <w:tr w:rsidR="00231D2D" w14:paraId="1E60EB88" w14:textId="77777777" w:rsidTr="0013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28E6192F" w14:textId="77777777" w:rsidR="00231D2D" w:rsidRPr="00F16EF7" w:rsidRDefault="00231D2D" w:rsidP="0013629C">
            <w:pPr>
              <w:jc w:val="left"/>
              <w:rPr>
                <w:b w:val="0"/>
                <w:bCs w:val="0"/>
                <w:sz w:val="24"/>
                <w:szCs w:val="24"/>
              </w:rPr>
            </w:pPr>
            <w:r w:rsidRPr="00F16EF7">
              <w:rPr>
                <w:noProof/>
                <w:sz w:val="24"/>
                <w:szCs w:val="24"/>
                <w:lang w:eastAsia="es-ES"/>
              </w:rPr>
              <w:drawing>
                <wp:anchor distT="0" distB="0" distL="114300" distR="114300" simplePos="0" relativeHeight="251722752" behindDoc="0" locked="0" layoutInCell="1" allowOverlap="1" wp14:anchorId="2F04FC9A" wp14:editId="6D5B7270">
                  <wp:simplePos x="0" y="0"/>
                  <wp:positionH relativeFrom="column">
                    <wp:posOffset>234950</wp:posOffset>
                  </wp:positionH>
                  <wp:positionV relativeFrom="paragraph">
                    <wp:posOffset>-48895</wp:posOffset>
                  </wp:positionV>
                  <wp:extent cx="228600" cy="228600"/>
                  <wp:effectExtent l="0" t="0" r="0" b="0"/>
                  <wp:wrapSquare wrapText="bothSides"/>
                  <wp:docPr id="873169995" name="Gráfico 873169995"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231D2D" w14:paraId="1B411C98" w14:textId="77777777" w:rsidTr="0013629C">
        <w:tc>
          <w:tcPr>
            <w:cnfStyle w:val="001000000000" w:firstRow="0" w:lastRow="0" w:firstColumn="1" w:lastColumn="0" w:oddVBand="0" w:evenVBand="0" w:oddHBand="0" w:evenHBand="0" w:firstRowFirstColumn="0" w:firstRowLastColumn="0" w:lastRowFirstColumn="0" w:lastRowLastColumn="0"/>
            <w:tcW w:w="8494" w:type="dxa"/>
          </w:tcPr>
          <w:p w14:paraId="07387084" w14:textId="7A6FD6D0" w:rsidR="00231D2D" w:rsidRDefault="009213AB">
            <w:pPr>
              <w:pStyle w:val="Prrafodelista"/>
              <w:numPr>
                <w:ilvl w:val="0"/>
                <w:numId w:val="7"/>
              </w:numPr>
            </w:pPr>
            <w:r>
              <w:rPr>
                <w:b w:val="0"/>
              </w:rPr>
              <w:t>Adopción de medidas para proteger a las víctimas</w:t>
            </w:r>
          </w:p>
        </w:tc>
      </w:tr>
    </w:tbl>
    <w:p w14:paraId="1889844E" w14:textId="77777777" w:rsidR="00D251D8" w:rsidRDefault="00D251D8" w:rsidP="00D251D8"/>
    <w:p w14:paraId="36CE2C96" w14:textId="0A159432" w:rsidR="00D251D8" w:rsidRPr="00231D2D" w:rsidRDefault="00F74FB9">
      <w:pPr>
        <w:pStyle w:val="Ttulo1"/>
        <w:numPr>
          <w:ilvl w:val="1"/>
          <w:numId w:val="1"/>
        </w:numPr>
        <w:ind w:left="924" w:hanging="357"/>
      </w:pPr>
      <w:bookmarkStart w:id="19" w:name="_Toc187851313"/>
      <w:r>
        <w:t>Comunicación Externa</w:t>
      </w:r>
      <w:bookmarkEnd w:id="19"/>
    </w:p>
    <w:p w14:paraId="563A0A9A" w14:textId="60C5FC4F" w:rsidR="008E3235" w:rsidRPr="00306A45" w:rsidRDefault="008E3235" w:rsidP="008E3235">
      <w:pPr>
        <w:rPr>
          <w:color w:val="000000" w:themeColor="text1"/>
        </w:rPr>
      </w:pPr>
      <w:r w:rsidRPr="00306A45">
        <w:rPr>
          <w:color w:val="000000" w:themeColor="text1"/>
        </w:rPr>
        <w:t>La empresa cuenta tanto con Página Web como con perfiles en redes sociales como LinkedIn o X. Si bien en el lenguaje utilizado tanto en la página web como en las redes sociales predomina el uso del masculino genérico, ca</w:t>
      </w:r>
      <w:r w:rsidR="007C1BB9" w:rsidRPr="00306A45">
        <w:rPr>
          <w:color w:val="000000" w:themeColor="text1"/>
        </w:rPr>
        <w:t>b</w:t>
      </w:r>
      <w:r w:rsidRPr="00306A45">
        <w:rPr>
          <w:color w:val="000000" w:themeColor="text1"/>
        </w:rPr>
        <w:t>e destacar que tanto en las imágenes como vídeos aparecen tanto hombres como mujeres. Adjuntamos algunos ejemplos:</w:t>
      </w:r>
    </w:p>
    <w:p w14:paraId="54573E07" w14:textId="5D355BC0" w:rsidR="008E3235" w:rsidRDefault="008E3235" w:rsidP="008E3235">
      <w:pPr>
        <w:rPr>
          <w:color w:val="00B0F0"/>
        </w:rPr>
      </w:pPr>
      <w:r>
        <w:rPr>
          <w:noProof/>
          <w:color w:val="00B0F0"/>
          <w:lang w:eastAsia="es-ES"/>
        </w:rPr>
        <w:drawing>
          <wp:inline distT="0" distB="0" distL="0" distR="0" wp14:anchorId="2A237ABF" wp14:editId="234256BD">
            <wp:extent cx="2724150" cy="1925869"/>
            <wp:effectExtent l="0" t="0" r="0" b="0"/>
            <wp:docPr id="20209532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53268" name="Imagen 202095326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2930" cy="1932076"/>
                    </a:xfrm>
                    <a:prstGeom prst="rect">
                      <a:avLst/>
                    </a:prstGeom>
                  </pic:spPr>
                </pic:pic>
              </a:graphicData>
            </a:graphic>
          </wp:inline>
        </w:drawing>
      </w:r>
      <w:r>
        <w:rPr>
          <w:color w:val="00B0F0"/>
        </w:rPr>
        <w:t xml:space="preserve"> </w:t>
      </w:r>
      <w:r>
        <w:rPr>
          <w:noProof/>
          <w:color w:val="00B0F0"/>
          <w:lang w:eastAsia="es-ES"/>
        </w:rPr>
        <w:drawing>
          <wp:inline distT="0" distB="0" distL="0" distR="0" wp14:anchorId="153B2284" wp14:editId="27AAFF62">
            <wp:extent cx="2619375" cy="1912729"/>
            <wp:effectExtent l="0" t="0" r="0" b="0"/>
            <wp:docPr id="19724843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4375" name="Imagen 1972484375"/>
                    <pic:cNvPicPr/>
                  </pic:nvPicPr>
                  <pic:blipFill rotWithShape="1">
                    <a:blip r:embed="rId27">
                      <a:extLst>
                        <a:ext uri="{28A0092B-C50C-407E-A947-70E740481C1C}">
                          <a14:useLocalDpi xmlns:a14="http://schemas.microsoft.com/office/drawing/2010/main" val="0"/>
                        </a:ext>
                      </a:extLst>
                    </a:blip>
                    <a:srcRect b="8548"/>
                    <a:stretch/>
                  </pic:blipFill>
                  <pic:spPr bwMode="auto">
                    <a:xfrm>
                      <a:off x="0" y="0"/>
                      <a:ext cx="2638672" cy="1926820"/>
                    </a:xfrm>
                    <a:prstGeom prst="rect">
                      <a:avLst/>
                    </a:prstGeom>
                    <a:ln>
                      <a:noFill/>
                    </a:ln>
                    <a:extLst>
                      <a:ext uri="{53640926-AAD7-44D8-BBD7-CCE9431645EC}">
                        <a14:shadowObscured xmlns:a14="http://schemas.microsoft.com/office/drawing/2010/main"/>
                      </a:ext>
                    </a:extLst>
                  </pic:spPr>
                </pic:pic>
              </a:graphicData>
            </a:graphic>
          </wp:inline>
        </w:drawing>
      </w:r>
    </w:p>
    <w:p w14:paraId="648306E6" w14:textId="630DCB6F" w:rsidR="008E3235" w:rsidRDefault="00306A45" w:rsidP="008E3235">
      <w:pPr>
        <w:rPr>
          <w:noProof/>
          <w:color w:val="00B0F0"/>
          <w:lang w:eastAsia="es-ES"/>
        </w:rPr>
      </w:pPr>
      <w:r>
        <w:rPr>
          <w:noProof/>
          <w:color w:val="00B0F0"/>
          <w:lang w:eastAsia="es-ES"/>
        </w:rPr>
        <w:drawing>
          <wp:anchor distT="0" distB="0" distL="114300" distR="114300" simplePos="0" relativeHeight="251729920" behindDoc="0" locked="0" layoutInCell="1" allowOverlap="1" wp14:anchorId="10E9102F" wp14:editId="5FA0AB8F">
            <wp:simplePos x="0" y="0"/>
            <wp:positionH relativeFrom="margin">
              <wp:align>center</wp:align>
            </wp:positionH>
            <wp:positionV relativeFrom="paragraph">
              <wp:posOffset>407035</wp:posOffset>
            </wp:positionV>
            <wp:extent cx="2591435" cy="2061210"/>
            <wp:effectExtent l="0" t="0" r="0" b="0"/>
            <wp:wrapTopAndBottom/>
            <wp:docPr id="20269584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58457" name="Imagen 2026958457"/>
                    <pic:cNvPicPr/>
                  </pic:nvPicPr>
                  <pic:blipFill>
                    <a:blip r:embed="rId28">
                      <a:extLst>
                        <a:ext uri="{28A0092B-C50C-407E-A947-70E740481C1C}">
                          <a14:useLocalDpi xmlns:a14="http://schemas.microsoft.com/office/drawing/2010/main" val="0"/>
                        </a:ext>
                      </a:extLst>
                    </a:blip>
                    <a:stretch>
                      <a:fillRect/>
                    </a:stretch>
                  </pic:blipFill>
                  <pic:spPr>
                    <a:xfrm>
                      <a:off x="0" y="0"/>
                      <a:ext cx="2591435" cy="2061210"/>
                    </a:xfrm>
                    <a:prstGeom prst="rect">
                      <a:avLst/>
                    </a:prstGeom>
                  </pic:spPr>
                </pic:pic>
              </a:graphicData>
            </a:graphic>
            <wp14:sizeRelH relativeFrom="margin">
              <wp14:pctWidth>0</wp14:pctWidth>
            </wp14:sizeRelH>
            <wp14:sizeRelV relativeFrom="margin">
              <wp14:pctHeight>0</wp14:pctHeight>
            </wp14:sizeRelV>
          </wp:anchor>
        </w:drawing>
      </w:r>
      <w:r w:rsidR="008E3235" w:rsidRPr="00306A45">
        <w:rPr>
          <w:color w:val="000000" w:themeColor="text1"/>
        </w:rPr>
        <w:t>Asimismo, la empresa ha realizado campañas externas en materia de igualdad como las publicaciones cara al 8 de marzo de 2024:</w:t>
      </w:r>
      <w:r w:rsidRPr="00306A45">
        <w:rPr>
          <w:noProof/>
          <w:color w:val="00B0F0"/>
          <w:lang w:eastAsia="es-ES"/>
        </w:rPr>
        <w:t xml:space="preserve"> </w:t>
      </w:r>
    </w:p>
    <w:p w14:paraId="5598EEEC" w14:textId="763A95A2" w:rsidR="008E3235" w:rsidRDefault="008E3235" w:rsidP="008E3235">
      <w:pPr>
        <w:jc w:val="center"/>
        <w:rPr>
          <w:color w:val="00B0F0"/>
        </w:rPr>
      </w:pPr>
      <w:r>
        <w:rPr>
          <w:noProof/>
          <w:color w:val="00B0F0"/>
          <w:lang w:eastAsia="es-ES"/>
        </w:rPr>
        <w:lastRenderedPageBreak/>
        <w:drawing>
          <wp:inline distT="0" distB="0" distL="0" distR="0" wp14:anchorId="083FF886" wp14:editId="5D4303EB">
            <wp:extent cx="5353050" cy="3133524"/>
            <wp:effectExtent l="0" t="0" r="0" b="0"/>
            <wp:docPr id="17864488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8840" name="Imagen 1786448840"/>
                    <pic:cNvPicPr/>
                  </pic:nvPicPr>
                  <pic:blipFill>
                    <a:blip r:embed="rId29">
                      <a:extLst>
                        <a:ext uri="{28A0092B-C50C-407E-A947-70E740481C1C}">
                          <a14:useLocalDpi xmlns:a14="http://schemas.microsoft.com/office/drawing/2010/main" val="0"/>
                        </a:ext>
                      </a:extLst>
                    </a:blip>
                    <a:stretch>
                      <a:fillRect/>
                    </a:stretch>
                  </pic:blipFill>
                  <pic:spPr>
                    <a:xfrm>
                      <a:off x="0" y="0"/>
                      <a:ext cx="5366339" cy="3141303"/>
                    </a:xfrm>
                    <a:prstGeom prst="rect">
                      <a:avLst/>
                    </a:prstGeom>
                  </pic:spPr>
                </pic:pic>
              </a:graphicData>
            </a:graphic>
          </wp:inline>
        </w:drawing>
      </w:r>
    </w:p>
    <w:p w14:paraId="3A43FF9D" w14:textId="0FF8C48C" w:rsidR="008E3235" w:rsidRPr="00306A45" w:rsidRDefault="008E3235" w:rsidP="008E3235">
      <w:pPr>
        <w:rPr>
          <w:color w:val="000000" w:themeColor="text1"/>
        </w:rPr>
      </w:pPr>
      <w:r w:rsidRPr="00306A45">
        <w:rPr>
          <w:color w:val="000000" w:themeColor="text1"/>
        </w:rPr>
        <w:t>Y el patrocinio de la IS Carrera de la Mujer por la Investigación:</w:t>
      </w:r>
    </w:p>
    <w:p w14:paraId="2B3E90D3" w14:textId="409CC38B" w:rsidR="008E3235" w:rsidRDefault="008E3235" w:rsidP="008E3235">
      <w:pPr>
        <w:rPr>
          <w:color w:val="00B0F0"/>
        </w:rPr>
      </w:pPr>
      <w:r>
        <w:rPr>
          <w:noProof/>
          <w:color w:val="00B0F0"/>
          <w:lang w:eastAsia="es-ES"/>
        </w:rPr>
        <w:drawing>
          <wp:inline distT="0" distB="0" distL="0" distR="0" wp14:anchorId="0C0CBC4D" wp14:editId="3F1CEA63">
            <wp:extent cx="5400040" cy="2992755"/>
            <wp:effectExtent l="0" t="0" r="0" b="0"/>
            <wp:docPr id="10172273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7388" name="Imagen 101722738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2992755"/>
                    </a:xfrm>
                    <a:prstGeom prst="rect">
                      <a:avLst/>
                    </a:prstGeom>
                  </pic:spPr>
                </pic:pic>
              </a:graphicData>
            </a:graphic>
          </wp:inline>
        </w:drawing>
      </w:r>
    </w:p>
    <w:p w14:paraId="68981889" w14:textId="15CB681B" w:rsidR="008E3235" w:rsidRPr="00306A45" w:rsidRDefault="0007290E" w:rsidP="008E3235">
      <w:pPr>
        <w:rPr>
          <w:color w:val="000000" w:themeColor="text1"/>
        </w:rPr>
      </w:pPr>
      <w:r w:rsidRPr="00306A45">
        <w:rPr>
          <w:color w:val="000000" w:themeColor="text1"/>
        </w:rPr>
        <w:t xml:space="preserve">La amplitud de </w:t>
      </w:r>
      <w:r w:rsidR="00306A45" w:rsidRPr="00306A45">
        <w:rPr>
          <w:color w:val="000000" w:themeColor="text1"/>
        </w:rPr>
        <w:t>contenido,</w:t>
      </w:r>
      <w:r w:rsidRPr="00306A45">
        <w:rPr>
          <w:color w:val="000000" w:themeColor="text1"/>
        </w:rPr>
        <w:t xml:space="preserve"> así como el uso de imágenes y vídeos hacen de estas plataformas una buena herramienta para difundir el compromiso de la empresa con la igualdad y para fomentar la participación de mujeres en el sector.</w:t>
      </w:r>
    </w:p>
    <w:p w14:paraId="2776531A" w14:textId="77777777" w:rsidR="00453B14" w:rsidRDefault="00453B14">
      <w:pPr>
        <w:jc w:val="left"/>
        <w:rPr>
          <w:b/>
          <w:bCs/>
          <w:color w:val="2F5496" w:themeColor="accent1" w:themeShade="BF"/>
        </w:rPr>
      </w:pPr>
      <w:r>
        <w:rPr>
          <w:b/>
          <w:bCs/>
          <w:color w:val="2F5496" w:themeColor="accent1" w:themeShade="BF"/>
        </w:rPr>
        <w:br w:type="page"/>
      </w:r>
    </w:p>
    <w:p w14:paraId="63C71E75" w14:textId="224AB7B5" w:rsidR="00B90D72" w:rsidRPr="00511011" w:rsidRDefault="00B90D72" w:rsidP="00AB1187">
      <w:pPr>
        <w:pBdr>
          <w:bottom w:val="single" w:sz="4" w:space="1" w:color="2F5496" w:themeColor="accent1" w:themeShade="BF"/>
        </w:pBdr>
        <w:spacing w:before="240"/>
        <w:rPr>
          <w:color w:val="2F5496" w:themeColor="accent1" w:themeShade="BF"/>
        </w:rPr>
      </w:pPr>
      <w:r w:rsidRPr="00511011">
        <w:rPr>
          <w:b/>
          <w:bCs/>
          <w:color w:val="2F5496" w:themeColor="accent1" w:themeShade="BF"/>
        </w:rPr>
        <w:lastRenderedPageBreak/>
        <w:t>Conclusiones</w:t>
      </w:r>
    </w:p>
    <w:tbl>
      <w:tblPr>
        <w:tblStyle w:val="Tabladelista1clara-nfasis3"/>
        <w:tblW w:w="0" w:type="auto"/>
        <w:tblLook w:val="04A0" w:firstRow="1" w:lastRow="0" w:firstColumn="1" w:lastColumn="0" w:noHBand="0" w:noVBand="1"/>
      </w:tblPr>
      <w:tblGrid>
        <w:gridCol w:w="8494"/>
      </w:tblGrid>
      <w:tr w:rsidR="00B90D72" w14:paraId="3206CB53" w14:textId="77777777" w:rsidTr="007C1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68E8475E" w14:textId="77777777" w:rsidR="00B90D72" w:rsidRPr="00D251D8" w:rsidRDefault="00B90D72" w:rsidP="007C1BB9">
            <w:pPr>
              <w:jc w:val="left"/>
              <w:rPr>
                <w:sz w:val="28"/>
                <w:szCs w:val="28"/>
              </w:rPr>
            </w:pPr>
            <w:r w:rsidRPr="00F16EF7">
              <w:rPr>
                <w:noProof/>
                <w:sz w:val="24"/>
                <w:szCs w:val="24"/>
                <w:lang w:eastAsia="es-ES"/>
              </w:rPr>
              <w:drawing>
                <wp:anchor distT="0" distB="0" distL="114300" distR="114300" simplePos="0" relativeHeight="251724800" behindDoc="0" locked="0" layoutInCell="1" allowOverlap="1" wp14:anchorId="7DA378CC" wp14:editId="035E3435">
                  <wp:simplePos x="0" y="0"/>
                  <wp:positionH relativeFrom="column">
                    <wp:posOffset>258445</wp:posOffset>
                  </wp:positionH>
                  <wp:positionV relativeFrom="paragraph">
                    <wp:posOffset>27940</wp:posOffset>
                  </wp:positionV>
                  <wp:extent cx="190500" cy="190500"/>
                  <wp:effectExtent l="0" t="0" r="0" b="0"/>
                  <wp:wrapSquare wrapText="bothSides"/>
                  <wp:docPr id="1903238535" name="Gráfico 1903238535"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9"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FORTALEZAS</w:t>
            </w:r>
          </w:p>
        </w:tc>
      </w:tr>
      <w:tr w:rsidR="00B90D72" w:rsidRPr="0007290E" w14:paraId="70E352AE" w14:textId="77777777" w:rsidTr="002B14DD">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8494" w:type="dxa"/>
          </w:tcPr>
          <w:p w14:paraId="2FB02301" w14:textId="77777777" w:rsidR="00B90D72" w:rsidRPr="0007290E" w:rsidRDefault="0007290E">
            <w:pPr>
              <w:pStyle w:val="Prrafodelista"/>
              <w:numPr>
                <w:ilvl w:val="0"/>
                <w:numId w:val="6"/>
              </w:numPr>
            </w:pPr>
            <w:r>
              <w:rPr>
                <w:b w:val="0"/>
              </w:rPr>
              <w:t>Realización de campañas en materia de igualdad</w:t>
            </w:r>
          </w:p>
          <w:p w14:paraId="49B2F164" w14:textId="3C2F5B34" w:rsidR="0007290E" w:rsidRPr="0007290E" w:rsidRDefault="0007290E">
            <w:pPr>
              <w:pStyle w:val="Prrafodelista"/>
              <w:numPr>
                <w:ilvl w:val="0"/>
                <w:numId w:val="6"/>
              </w:numPr>
              <w:rPr>
                <w:lang w:val="pt-PT"/>
              </w:rPr>
            </w:pPr>
            <w:r w:rsidRPr="0007290E">
              <w:rPr>
                <w:b w:val="0"/>
                <w:bCs w:val="0"/>
                <w:lang w:val="pt-PT"/>
              </w:rPr>
              <w:t>Uso de imágenes no s</w:t>
            </w:r>
            <w:r>
              <w:rPr>
                <w:b w:val="0"/>
                <w:bCs w:val="0"/>
                <w:lang w:val="pt-PT"/>
              </w:rPr>
              <w:t>existas</w:t>
            </w:r>
          </w:p>
        </w:tc>
      </w:tr>
      <w:tr w:rsidR="00B90D72" w14:paraId="682628D6" w14:textId="77777777" w:rsidTr="007C1BB9">
        <w:tc>
          <w:tcPr>
            <w:cnfStyle w:val="001000000000" w:firstRow="0" w:lastRow="0" w:firstColumn="1" w:lastColumn="0" w:oddVBand="0" w:evenVBand="0" w:oddHBand="0" w:evenHBand="0" w:firstRowFirstColumn="0" w:firstRowLastColumn="0" w:lastRowFirstColumn="0" w:lastRowLastColumn="0"/>
            <w:tcW w:w="8494" w:type="dxa"/>
          </w:tcPr>
          <w:p w14:paraId="5BE7D6BE" w14:textId="77777777" w:rsidR="00B90D72" w:rsidRPr="00F16EF7" w:rsidRDefault="00B90D72" w:rsidP="007C1BB9">
            <w:pPr>
              <w:jc w:val="left"/>
              <w:rPr>
                <w:b w:val="0"/>
                <w:bCs w:val="0"/>
                <w:sz w:val="24"/>
                <w:szCs w:val="24"/>
              </w:rPr>
            </w:pPr>
            <w:r w:rsidRPr="00F16EF7">
              <w:rPr>
                <w:noProof/>
                <w:sz w:val="24"/>
                <w:szCs w:val="24"/>
                <w:lang w:eastAsia="es-ES"/>
              </w:rPr>
              <w:drawing>
                <wp:anchor distT="0" distB="0" distL="114300" distR="114300" simplePos="0" relativeHeight="251725824" behindDoc="0" locked="0" layoutInCell="1" allowOverlap="1" wp14:anchorId="50057FBD" wp14:editId="7E024F1F">
                  <wp:simplePos x="0" y="0"/>
                  <wp:positionH relativeFrom="column">
                    <wp:posOffset>234950</wp:posOffset>
                  </wp:positionH>
                  <wp:positionV relativeFrom="paragraph">
                    <wp:posOffset>-48895</wp:posOffset>
                  </wp:positionV>
                  <wp:extent cx="228600" cy="228600"/>
                  <wp:effectExtent l="0" t="0" r="0" b="0"/>
                  <wp:wrapSquare wrapText="bothSides"/>
                  <wp:docPr id="486820354" name="Gráfico 486820354" descr="Crecimien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Crecimiento empresaria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16EF7">
              <w:rPr>
                <w:sz w:val="28"/>
                <w:szCs w:val="28"/>
              </w:rPr>
              <w:t>ÁREA DE MEJORA</w:t>
            </w:r>
          </w:p>
        </w:tc>
      </w:tr>
      <w:tr w:rsidR="00B90D72" w14:paraId="74125067" w14:textId="77777777" w:rsidTr="007C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1D871AA7" w14:textId="77777777" w:rsidR="00B90D72" w:rsidRPr="0007290E" w:rsidRDefault="0007290E">
            <w:pPr>
              <w:pStyle w:val="Prrafodelista"/>
              <w:numPr>
                <w:ilvl w:val="0"/>
                <w:numId w:val="7"/>
              </w:numPr>
            </w:pPr>
            <w:r>
              <w:rPr>
                <w:b w:val="0"/>
              </w:rPr>
              <w:t>Redacción con lenguaje inclusivo</w:t>
            </w:r>
          </w:p>
          <w:p w14:paraId="1AF99693" w14:textId="2BCEF276" w:rsidR="0007290E" w:rsidRDefault="0007290E">
            <w:pPr>
              <w:pStyle w:val="Prrafodelista"/>
              <w:numPr>
                <w:ilvl w:val="0"/>
                <w:numId w:val="7"/>
              </w:numPr>
            </w:pPr>
            <w:r>
              <w:rPr>
                <w:b w:val="0"/>
                <w:bCs w:val="0"/>
              </w:rPr>
              <w:t>Campañas en pro de incorporar mujeres a la empresa</w:t>
            </w:r>
          </w:p>
        </w:tc>
      </w:tr>
    </w:tbl>
    <w:p w14:paraId="5B71EA28" w14:textId="1C544410" w:rsidR="00231D2D" w:rsidRDefault="00C04BF4" w:rsidP="00C04BF4">
      <w:pPr>
        <w:pStyle w:val="Ttulo1"/>
      </w:pPr>
      <w:bookmarkStart w:id="20" w:name="_Toc187851314"/>
      <w:r>
        <w:t>OBJETIVOS DEL PLAN DE IGUALDAD</w:t>
      </w:r>
      <w:bookmarkEnd w:id="20"/>
    </w:p>
    <w:p w14:paraId="56D96CB7" w14:textId="77777777" w:rsidR="00221B0F" w:rsidRPr="00221B0F" w:rsidRDefault="00221B0F" w:rsidP="00221B0F"/>
    <w:p w14:paraId="314615CF" w14:textId="26AE2055" w:rsidR="00221B0F" w:rsidRPr="00630AEB" w:rsidRDefault="00221B0F" w:rsidP="00221B0F">
      <w:r w:rsidRPr="00630AEB">
        <w:t>Tras la elaboración del diagnóstico, y el análisis de las fortalezas y áreas de mejora de la empresa, se proponen los siguientes objetivos para el desarrollo de las acciones:</w:t>
      </w:r>
    </w:p>
    <w:p w14:paraId="3CB5B3C8" w14:textId="665C439E" w:rsidR="00221B0F" w:rsidRPr="00630AEB" w:rsidRDefault="00221B0F">
      <w:pPr>
        <w:pStyle w:val="Prrafodelista"/>
        <w:numPr>
          <w:ilvl w:val="0"/>
          <w:numId w:val="25"/>
        </w:numPr>
      </w:pPr>
      <w:r w:rsidRPr="00630AEB">
        <w:t>Garantizar la igualdad de trato de mujeres y hombres en la empresa</w:t>
      </w:r>
    </w:p>
    <w:p w14:paraId="5E6EC342" w14:textId="22EB139E" w:rsidR="00221B0F" w:rsidRPr="00630AEB" w:rsidRDefault="00221B0F">
      <w:pPr>
        <w:pStyle w:val="Prrafodelista"/>
        <w:numPr>
          <w:ilvl w:val="0"/>
          <w:numId w:val="25"/>
        </w:numPr>
      </w:pPr>
      <w:r w:rsidRPr="00630AEB">
        <w:t>Integrar la perspectiva de género transversalmente en su cultura y especialmente en la gestión de recursos humanos</w:t>
      </w:r>
    </w:p>
    <w:p w14:paraId="04F5CEC1" w14:textId="0B4DDD6A" w:rsidR="00221B0F" w:rsidRPr="00630AEB" w:rsidRDefault="00221B0F">
      <w:pPr>
        <w:pStyle w:val="Prrafodelista"/>
        <w:numPr>
          <w:ilvl w:val="0"/>
          <w:numId w:val="25"/>
        </w:numPr>
      </w:pPr>
      <w:r w:rsidRPr="00630AEB">
        <w:t>Favorecer el acceso e incorporación de mujeres a la empresa o a puestos de responsabilidad</w:t>
      </w:r>
    </w:p>
    <w:p w14:paraId="70B3AA17" w14:textId="6E06D9A2" w:rsidR="00221B0F" w:rsidRPr="00630AEB" w:rsidRDefault="00221B0F">
      <w:pPr>
        <w:pStyle w:val="Prrafodelista"/>
        <w:numPr>
          <w:ilvl w:val="0"/>
          <w:numId w:val="25"/>
        </w:numPr>
      </w:pPr>
      <w:r w:rsidRPr="00630AEB">
        <w:t>Promover hábitos sensibles al género, difundiendo los valores de la igualdad y la no discriminación</w:t>
      </w:r>
    </w:p>
    <w:p w14:paraId="5696EF67" w14:textId="68F01383" w:rsidR="00221B0F" w:rsidRPr="00630AEB" w:rsidRDefault="00221B0F">
      <w:pPr>
        <w:pStyle w:val="Prrafodelista"/>
        <w:numPr>
          <w:ilvl w:val="0"/>
          <w:numId w:val="25"/>
        </w:numPr>
      </w:pPr>
      <w:r w:rsidRPr="00630AEB">
        <w:t>Evitar todo tipo de segregación (horizontal o vertical)</w:t>
      </w:r>
    </w:p>
    <w:p w14:paraId="5EE164D8" w14:textId="3843EAE9" w:rsidR="00221B0F" w:rsidRPr="00630AEB" w:rsidRDefault="00221B0F">
      <w:pPr>
        <w:pStyle w:val="Prrafodelista"/>
        <w:numPr>
          <w:ilvl w:val="0"/>
          <w:numId w:val="25"/>
        </w:numPr>
      </w:pPr>
      <w:r w:rsidRPr="00630AEB">
        <w:t>Adoptar medidas correctoras para estrechar los márgenes de la infrarrepresentación</w:t>
      </w:r>
    </w:p>
    <w:p w14:paraId="3CC892AC" w14:textId="10218279" w:rsidR="00221B0F" w:rsidRPr="00630AEB" w:rsidRDefault="00221B0F">
      <w:pPr>
        <w:pStyle w:val="Prrafodelista"/>
        <w:numPr>
          <w:ilvl w:val="0"/>
          <w:numId w:val="25"/>
        </w:numPr>
      </w:pPr>
      <w:r w:rsidRPr="00630AEB">
        <w:t>Garantizar el acceso a la formación en igualdad de condiciones para mujeres y hombres</w:t>
      </w:r>
    </w:p>
    <w:p w14:paraId="6FE9FEF7" w14:textId="43D9BBF3" w:rsidR="00221B0F" w:rsidRPr="00630AEB" w:rsidRDefault="00221B0F">
      <w:pPr>
        <w:pStyle w:val="Prrafodelista"/>
        <w:numPr>
          <w:ilvl w:val="0"/>
          <w:numId w:val="25"/>
        </w:numPr>
      </w:pPr>
      <w:r w:rsidRPr="00630AEB">
        <w:t>Garantizar la igualdad retributiva para trabajos de igual valor</w:t>
      </w:r>
    </w:p>
    <w:p w14:paraId="58C0D8A9" w14:textId="72F073A6" w:rsidR="00221B0F" w:rsidRPr="00630AEB" w:rsidRDefault="00221B0F">
      <w:pPr>
        <w:pStyle w:val="Prrafodelista"/>
        <w:numPr>
          <w:ilvl w:val="0"/>
          <w:numId w:val="25"/>
        </w:numPr>
      </w:pPr>
      <w:r w:rsidRPr="00630AEB">
        <w:t>Facilitar la conciliación de la vida personal, familiar y laboral</w:t>
      </w:r>
    </w:p>
    <w:p w14:paraId="280A9598" w14:textId="25025B6F" w:rsidR="00221B0F" w:rsidRPr="00630AEB" w:rsidRDefault="00221B0F">
      <w:pPr>
        <w:pStyle w:val="Prrafodelista"/>
        <w:numPr>
          <w:ilvl w:val="0"/>
          <w:numId w:val="25"/>
        </w:numPr>
      </w:pPr>
      <w:r w:rsidRPr="00630AEB">
        <w:t>Incorporar la perspectiva de género en materia de salud laboral</w:t>
      </w:r>
    </w:p>
    <w:p w14:paraId="030380EC" w14:textId="3B96E5B2" w:rsidR="00221B0F" w:rsidRPr="00630AEB" w:rsidRDefault="00221B0F">
      <w:pPr>
        <w:pStyle w:val="Prrafodelista"/>
        <w:numPr>
          <w:ilvl w:val="0"/>
          <w:numId w:val="25"/>
        </w:numPr>
      </w:pPr>
      <w:r w:rsidRPr="00630AEB">
        <w:t>Impedir cualquier manifestación de violencia en el trabajo</w:t>
      </w:r>
    </w:p>
    <w:p w14:paraId="603E54CE" w14:textId="398806AE" w:rsidR="00221B0F" w:rsidRPr="00630AEB" w:rsidRDefault="00221B0F">
      <w:pPr>
        <w:pStyle w:val="Prrafodelista"/>
        <w:numPr>
          <w:ilvl w:val="0"/>
          <w:numId w:val="25"/>
        </w:numPr>
      </w:pPr>
      <w:r w:rsidRPr="00630AEB">
        <w:t>Apoyar a las víctimas de violencia de género en cuanto a su repercusión en el ámbito laboral</w:t>
      </w:r>
    </w:p>
    <w:p w14:paraId="6A5F7F09" w14:textId="77777777" w:rsidR="00221B0F" w:rsidRPr="00630AEB" w:rsidRDefault="00221B0F">
      <w:pPr>
        <w:pStyle w:val="Prrafodelista"/>
        <w:numPr>
          <w:ilvl w:val="0"/>
          <w:numId w:val="25"/>
        </w:numPr>
      </w:pPr>
      <w:r w:rsidRPr="00630AEB">
        <w:t>Fomentar el uso de un lenguaje inclusivo y no sexista</w:t>
      </w:r>
    </w:p>
    <w:p w14:paraId="4E4B998C" w14:textId="2F10347D" w:rsidR="00221B0F" w:rsidRPr="00630AEB" w:rsidRDefault="00221B0F">
      <w:pPr>
        <w:pStyle w:val="Prrafodelista"/>
        <w:numPr>
          <w:ilvl w:val="0"/>
          <w:numId w:val="25"/>
        </w:numPr>
      </w:pPr>
      <w:r w:rsidRPr="00630AEB">
        <w:t>Promover y difundir una imagen interna y externa de la empresa comprometida con la igualdad</w:t>
      </w:r>
    </w:p>
    <w:p w14:paraId="0B234D20" w14:textId="77777777" w:rsidR="00221B0F" w:rsidRPr="00221B0F" w:rsidRDefault="00221B0F" w:rsidP="00221B0F"/>
    <w:p w14:paraId="5CD86ADD" w14:textId="77777777" w:rsidR="00C04BF4" w:rsidRPr="00221B0F" w:rsidRDefault="00C04BF4" w:rsidP="00C04BF4"/>
    <w:p w14:paraId="4DA9EF69" w14:textId="77777777" w:rsidR="0078251B" w:rsidRPr="00221B0F" w:rsidRDefault="0078251B">
      <w:pPr>
        <w:jc w:val="left"/>
        <w:rPr>
          <w:rFonts w:eastAsiaTheme="majorEastAsia" w:cstheme="majorBidi"/>
          <w:b/>
          <w:color w:val="2F5496" w:themeColor="accent1" w:themeShade="BF"/>
          <w:sz w:val="32"/>
          <w:szCs w:val="32"/>
        </w:rPr>
      </w:pPr>
      <w:r w:rsidRPr="00221B0F">
        <w:br w:type="page"/>
      </w:r>
    </w:p>
    <w:p w14:paraId="71D7434F" w14:textId="77777777" w:rsidR="0003668A" w:rsidRPr="00221B0F" w:rsidRDefault="0003668A" w:rsidP="00C04BF4">
      <w:pPr>
        <w:pStyle w:val="Ttulo1"/>
        <w:sectPr w:rsidR="0003668A" w:rsidRPr="00221B0F" w:rsidSect="006B4FD9">
          <w:headerReference w:type="even" r:id="rId31"/>
          <w:headerReference w:type="default" r:id="rId32"/>
          <w:footerReference w:type="even" r:id="rId33"/>
          <w:footerReference w:type="default" r:id="rId34"/>
          <w:headerReference w:type="first" r:id="rId35"/>
          <w:footerReference w:type="first" r:id="rId36"/>
          <w:pgSz w:w="11906" w:h="16838"/>
          <w:pgMar w:top="1417" w:right="1701" w:bottom="1701" w:left="1701" w:header="708" w:footer="708" w:gutter="0"/>
          <w:pgNumType w:start="0"/>
          <w:cols w:space="708"/>
          <w:titlePg/>
          <w:docGrid w:linePitch="360"/>
        </w:sectPr>
      </w:pPr>
    </w:p>
    <w:p w14:paraId="13E97F73" w14:textId="341CBDCB" w:rsidR="00C04BF4" w:rsidRDefault="00C04BF4" w:rsidP="00C04BF4">
      <w:pPr>
        <w:pStyle w:val="Ttulo1"/>
      </w:pPr>
      <w:bookmarkStart w:id="21" w:name="_Toc187851315"/>
      <w:r>
        <w:lastRenderedPageBreak/>
        <w:t>MEDIDAS</w:t>
      </w:r>
      <w:bookmarkEnd w:id="21"/>
    </w:p>
    <w:tbl>
      <w:tblPr>
        <w:tblStyle w:val="Tablaconcuadrcula1"/>
        <w:tblW w:w="0" w:type="auto"/>
        <w:tblLook w:val="04A0" w:firstRow="1" w:lastRow="0" w:firstColumn="1" w:lastColumn="0" w:noHBand="0" w:noVBand="1"/>
      </w:tblPr>
      <w:tblGrid>
        <w:gridCol w:w="1721"/>
        <w:gridCol w:w="3573"/>
        <w:gridCol w:w="1770"/>
        <w:gridCol w:w="1770"/>
        <w:gridCol w:w="1611"/>
        <w:gridCol w:w="1329"/>
        <w:gridCol w:w="2218"/>
      </w:tblGrid>
      <w:tr w:rsidR="00666D33" w:rsidRPr="00120C08" w14:paraId="1802CBF2" w14:textId="77777777" w:rsidTr="00A546E4">
        <w:tc>
          <w:tcPr>
            <w:tcW w:w="1721" w:type="dxa"/>
            <w:shd w:val="clear" w:color="auto" w:fill="2F5496" w:themeFill="accent1" w:themeFillShade="BF"/>
            <w:vAlign w:val="center"/>
          </w:tcPr>
          <w:p w14:paraId="5C21B0FF" w14:textId="77777777" w:rsidR="00120C08" w:rsidRPr="00E019C5" w:rsidRDefault="00120C08" w:rsidP="00A546E4">
            <w:pPr>
              <w:jc w:val="center"/>
              <w:rPr>
                <w:b/>
                <w:bCs/>
                <w:color w:val="FFFFFF" w:themeColor="background1"/>
              </w:rPr>
            </w:pPr>
            <w:r w:rsidRPr="00E019C5">
              <w:rPr>
                <w:b/>
                <w:bCs/>
                <w:color w:val="FFFFFF" w:themeColor="background1"/>
              </w:rPr>
              <w:t>Área de actuación</w:t>
            </w:r>
          </w:p>
        </w:tc>
        <w:tc>
          <w:tcPr>
            <w:tcW w:w="3715" w:type="dxa"/>
            <w:shd w:val="clear" w:color="auto" w:fill="2F5496" w:themeFill="accent1" w:themeFillShade="BF"/>
            <w:vAlign w:val="center"/>
          </w:tcPr>
          <w:p w14:paraId="13901B9A" w14:textId="77777777" w:rsidR="00120C08" w:rsidRPr="00E019C5" w:rsidRDefault="00120C08" w:rsidP="00A546E4">
            <w:pPr>
              <w:jc w:val="center"/>
              <w:rPr>
                <w:b/>
                <w:bCs/>
                <w:color w:val="FFFFFF" w:themeColor="background1"/>
              </w:rPr>
            </w:pPr>
            <w:r w:rsidRPr="00E019C5">
              <w:rPr>
                <w:b/>
                <w:bCs/>
                <w:color w:val="FFFFFF" w:themeColor="background1"/>
              </w:rPr>
              <w:t>Medida</w:t>
            </w:r>
          </w:p>
        </w:tc>
        <w:tc>
          <w:tcPr>
            <w:tcW w:w="0" w:type="auto"/>
            <w:shd w:val="clear" w:color="auto" w:fill="2F5496" w:themeFill="accent1" w:themeFillShade="BF"/>
            <w:vAlign w:val="center"/>
          </w:tcPr>
          <w:p w14:paraId="1A7FAB2E" w14:textId="77777777" w:rsidR="00120C08" w:rsidRPr="00E019C5" w:rsidRDefault="00120C08" w:rsidP="00A546E4">
            <w:pPr>
              <w:jc w:val="center"/>
              <w:rPr>
                <w:b/>
                <w:bCs/>
                <w:color w:val="FFFFFF" w:themeColor="background1"/>
              </w:rPr>
            </w:pPr>
            <w:r w:rsidRPr="00E019C5">
              <w:rPr>
                <w:b/>
                <w:bCs/>
                <w:color w:val="FFFFFF" w:themeColor="background1"/>
              </w:rPr>
              <w:t>Personas Destinatarias</w:t>
            </w:r>
          </w:p>
        </w:tc>
        <w:tc>
          <w:tcPr>
            <w:tcW w:w="0" w:type="auto"/>
            <w:shd w:val="clear" w:color="auto" w:fill="2F5496" w:themeFill="accent1" w:themeFillShade="BF"/>
            <w:vAlign w:val="center"/>
          </w:tcPr>
          <w:p w14:paraId="2ED6BB16" w14:textId="77777777" w:rsidR="00120C08" w:rsidRPr="00E019C5" w:rsidRDefault="00120C08" w:rsidP="00A546E4">
            <w:pPr>
              <w:jc w:val="center"/>
              <w:rPr>
                <w:b/>
                <w:bCs/>
                <w:color w:val="FFFFFF" w:themeColor="background1"/>
              </w:rPr>
            </w:pPr>
            <w:r w:rsidRPr="00E019C5">
              <w:rPr>
                <w:b/>
                <w:bCs/>
                <w:color w:val="FFFFFF" w:themeColor="background1"/>
              </w:rPr>
              <w:t>Cronograma</w:t>
            </w:r>
          </w:p>
        </w:tc>
        <w:tc>
          <w:tcPr>
            <w:tcW w:w="0" w:type="auto"/>
            <w:shd w:val="clear" w:color="auto" w:fill="2F5496" w:themeFill="accent1" w:themeFillShade="BF"/>
            <w:vAlign w:val="center"/>
          </w:tcPr>
          <w:p w14:paraId="7ED3F762" w14:textId="77777777" w:rsidR="00120C08" w:rsidRPr="00E019C5" w:rsidRDefault="00120C08" w:rsidP="00A546E4">
            <w:pPr>
              <w:jc w:val="center"/>
              <w:rPr>
                <w:b/>
                <w:bCs/>
                <w:color w:val="FFFFFF" w:themeColor="background1"/>
              </w:rPr>
            </w:pPr>
            <w:r w:rsidRPr="00E019C5">
              <w:rPr>
                <w:b/>
                <w:bCs/>
                <w:color w:val="FFFFFF" w:themeColor="background1"/>
              </w:rPr>
              <w:t>Persona Responsable</w:t>
            </w:r>
          </w:p>
        </w:tc>
        <w:tc>
          <w:tcPr>
            <w:tcW w:w="1174" w:type="dxa"/>
            <w:shd w:val="clear" w:color="auto" w:fill="2F5496" w:themeFill="accent1" w:themeFillShade="BF"/>
            <w:vAlign w:val="center"/>
          </w:tcPr>
          <w:p w14:paraId="24C653E1" w14:textId="77777777" w:rsidR="00120C08" w:rsidRPr="00E019C5" w:rsidRDefault="00120C08" w:rsidP="00A546E4">
            <w:pPr>
              <w:jc w:val="center"/>
              <w:rPr>
                <w:b/>
                <w:bCs/>
                <w:color w:val="FFFFFF" w:themeColor="background1"/>
              </w:rPr>
            </w:pPr>
            <w:r w:rsidRPr="00E019C5">
              <w:rPr>
                <w:b/>
                <w:bCs/>
                <w:color w:val="FFFFFF" w:themeColor="background1"/>
              </w:rPr>
              <w:t>Recursos Asociados</w:t>
            </w:r>
          </w:p>
        </w:tc>
        <w:tc>
          <w:tcPr>
            <w:tcW w:w="2231" w:type="dxa"/>
            <w:shd w:val="clear" w:color="auto" w:fill="2F5496" w:themeFill="accent1" w:themeFillShade="BF"/>
            <w:vAlign w:val="center"/>
          </w:tcPr>
          <w:p w14:paraId="678C9A28" w14:textId="77777777" w:rsidR="00120C08" w:rsidRPr="00E019C5" w:rsidRDefault="00120C08" w:rsidP="00A546E4">
            <w:pPr>
              <w:jc w:val="center"/>
              <w:rPr>
                <w:b/>
                <w:bCs/>
                <w:color w:val="FFFFFF" w:themeColor="background1"/>
              </w:rPr>
            </w:pPr>
            <w:r w:rsidRPr="00E019C5">
              <w:rPr>
                <w:b/>
                <w:bCs/>
                <w:color w:val="FFFFFF" w:themeColor="background1"/>
              </w:rPr>
              <w:t>Indicadores Seguimiento</w:t>
            </w:r>
          </w:p>
        </w:tc>
      </w:tr>
      <w:tr w:rsidR="00666D33" w:rsidRPr="00120C08" w14:paraId="1584814C" w14:textId="77777777" w:rsidTr="00206C71">
        <w:tc>
          <w:tcPr>
            <w:tcW w:w="1721" w:type="dxa"/>
          </w:tcPr>
          <w:p w14:paraId="3E56CD78" w14:textId="77777777" w:rsidR="00120C08" w:rsidRPr="00120C08" w:rsidRDefault="00120C08" w:rsidP="00206C71">
            <w:pPr>
              <w:jc w:val="center"/>
            </w:pPr>
            <w:r w:rsidRPr="00120C08">
              <w:t>Gestión empresarial</w:t>
            </w:r>
          </w:p>
        </w:tc>
        <w:tc>
          <w:tcPr>
            <w:tcW w:w="3715" w:type="dxa"/>
          </w:tcPr>
          <w:p w14:paraId="2315442B" w14:textId="77777777" w:rsidR="00120C08" w:rsidRPr="00120C08" w:rsidRDefault="00120C08" w:rsidP="00206C71">
            <w:pPr>
              <w:jc w:val="left"/>
            </w:pPr>
            <w:r w:rsidRPr="00120C08">
              <w:t>1. Crear la figura de delegada de igualdad, siendo persona de referencia en esta materia</w:t>
            </w:r>
          </w:p>
        </w:tc>
        <w:tc>
          <w:tcPr>
            <w:tcW w:w="0" w:type="auto"/>
          </w:tcPr>
          <w:p w14:paraId="01E4FBB8" w14:textId="77777777" w:rsidR="00120C08" w:rsidRPr="00120C08" w:rsidRDefault="00120C08" w:rsidP="00206C71">
            <w:pPr>
              <w:jc w:val="left"/>
            </w:pPr>
            <w:r w:rsidRPr="00120C08">
              <w:t>Toda la plantilla</w:t>
            </w:r>
          </w:p>
        </w:tc>
        <w:tc>
          <w:tcPr>
            <w:tcW w:w="0" w:type="auto"/>
          </w:tcPr>
          <w:p w14:paraId="48996A01" w14:textId="77777777" w:rsidR="00120C08" w:rsidRPr="00120C08" w:rsidRDefault="00120C08" w:rsidP="00206C71">
            <w:pPr>
              <w:jc w:val="left"/>
            </w:pPr>
            <w:r w:rsidRPr="00120C08">
              <w:t>3 meses desde la firma del Plan</w:t>
            </w:r>
          </w:p>
        </w:tc>
        <w:tc>
          <w:tcPr>
            <w:tcW w:w="0" w:type="auto"/>
          </w:tcPr>
          <w:p w14:paraId="40848FFE" w14:textId="77777777" w:rsidR="00120C08" w:rsidRPr="00120C08" w:rsidRDefault="00120C08" w:rsidP="00206C71">
            <w:pPr>
              <w:jc w:val="left"/>
            </w:pPr>
            <w:r w:rsidRPr="00120C08">
              <w:t>Comisión de Seguimiento</w:t>
            </w:r>
          </w:p>
        </w:tc>
        <w:tc>
          <w:tcPr>
            <w:tcW w:w="1174" w:type="dxa"/>
          </w:tcPr>
          <w:p w14:paraId="3894D5C5" w14:textId="77777777" w:rsidR="00120C08" w:rsidRPr="00120C08" w:rsidRDefault="00120C08" w:rsidP="00206C71">
            <w:pPr>
              <w:jc w:val="left"/>
            </w:pPr>
            <w:r w:rsidRPr="00120C08">
              <w:t>Recursos Humanos</w:t>
            </w:r>
          </w:p>
        </w:tc>
        <w:tc>
          <w:tcPr>
            <w:tcW w:w="2231" w:type="dxa"/>
          </w:tcPr>
          <w:p w14:paraId="40D9BFE2" w14:textId="77777777" w:rsidR="00120C08" w:rsidRPr="00120C08" w:rsidRDefault="00120C08" w:rsidP="00206C71">
            <w:pPr>
              <w:jc w:val="left"/>
            </w:pPr>
            <w:r w:rsidRPr="00120C08">
              <w:t>-Figura creada</w:t>
            </w:r>
          </w:p>
          <w:p w14:paraId="7CA3085B" w14:textId="77777777" w:rsidR="00120C08" w:rsidRPr="00120C08" w:rsidRDefault="00120C08" w:rsidP="00206C71">
            <w:pPr>
              <w:jc w:val="left"/>
            </w:pPr>
            <w:r w:rsidRPr="00120C08">
              <w:t>-Responsabilidades atribuidas</w:t>
            </w:r>
          </w:p>
        </w:tc>
      </w:tr>
      <w:tr w:rsidR="00666D33" w:rsidRPr="00120C08" w14:paraId="72CC76D9" w14:textId="77777777" w:rsidTr="00206C71">
        <w:tc>
          <w:tcPr>
            <w:tcW w:w="1721" w:type="dxa"/>
            <w:vMerge w:val="restart"/>
          </w:tcPr>
          <w:p w14:paraId="17610C5D" w14:textId="77777777" w:rsidR="00120C08" w:rsidRPr="00120C08" w:rsidRDefault="00120C08" w:rsidP="00206C71">
            <w:pPr>
              <w:jc w:val="center"/>
            </w:pPr>
            <w:r w:rsidRPr="00120C08">
              <w:t>Selección y Contratación</w:t>
            </w:r>
          </w:p>
        </w:tc>
        <w:tc>
          <w:tcPr>
            <w:tcW w:w="3715" w:type="dxa"/>
          </w:tcPr>
          <w:p w14:paraId="012417C4" w14:textId="77777777" w:rsidR="00120C08" w:rsidRPr="00120C08" w:rsidRDefault="00120C08" w:rsidP="00206C71">
            <w:pPr>
              <w:jc w:val="left"/>
            </w:pPr>
            <w:r w:rsidRPr="00120C08">
              <w:t>1. Asegurar un procedimiento de selección basado en criterios objetivos y no discriminatorios:</w:t>
            </w:r>
          </w:p>
          <w:p w14:paraId="60B074B8" w14:textId="77777777" w:rsidR="00120C08" w:rsidRPr="00120C08" w:rsidRDefault="00120C08" w:rsidP="00206C71">
            <w:pPr>
              <w:numPr>
                <w:ilvl w:val="0"/>
                <w:numId w:val="20"/>
              </w:numPr>
              <w:ind w:left="0"/>
              <w:contextualSpacing/>
              <w:jc w:val="left"/>
            </w:pPr>
            <w:r w:rsidRPr="00120C08">
              <w:t>- Establecer entrevistas objetivas asegurando que las preguntas se relacionan directamente con los requerimientos del trabajo y no con la situación personal o familiar.</w:t>
            </w:r>
          </w:p>
          <w:p w14:paraId="6C7AB1BA" w14:textId="77777777" w:rsidR="00120C08" w:rsidRPr="00E96680" w:rsidRDefault="00120C08" w:rsidP="00206C71">
            <w:pPr>
              <w:numPr>
                <w:ilvl w:val="0"/>
                <w:numId w:val="20"/>
              </w:numPr>
              <w:ind w:left="0"/>
              <w:contextualSpacing/>
              <w:jc w:val="left"/>
            </w:pPr>
            <w:r w:rsidRPr="00120C08">
              <w:t xml:space="preserve">- Confeccionar anuncios y demandas de empleo de puestos vacantes en los que las ofertas de trabajo se anuncien con lenguaje </w:t>
            </w:r>
            <w:r w:rsidRPr="00E96680">
              <w:t xml:space="preserve">no sexista. </w:t>
            </w:r>
          </w:p>
          <w:p w14:paraId="3A010DAE" w14:textId="77777777" w:rsidR="00120C08" w:rsidRPr="00120C08" w:rsidRDefault="00120C08" w:rsidP="00206C71">
            <w:pPr>
              <w:numPr>
                <w:ilvl w:val="0"/>
                <w:numId w:val="20"/>
              </w:numPr>
              <w:ind w:left="0"/>
              <w:contextualSpacing/>
              <w:jc w:val="left"/>
            </w:pPr>
            <w:r w:rsidRPr="00E96680">
              <w:t>- Crear y facilitar un cuestionario a la persona entrevistada dirigido a la RLPT / delegada Igualdad, sobre la entrevista</w:t>
            </w:r>
          </w:p>
        </w:tc>
        <w:tc>
          <w:tcPr>
            <w:tcW w:w="0" w:type="auto"/>
          </w:tcPr>
          <w:p w14:paraId="55768F45" w14:textId="77777777" w:rsidR="00120C08" w:rsidRPr="00120C08" w:rsidRDefault="00120C08" w:rsidP="00206C71">
            <w:pPr>
              <w:jc w:val="left"/>
            </w:pPr>
            <w:r w:rsidRPr="00120C08">
              <w:t>Nuevas incorporaciones</w:t>
            </w:r>
          </w:p>
        </w:tc>
        <w:tc>
          <w:tcPr>
            <w:tcW w:w="0" w:type="auto"/>
          </w:tcPr>
          <w:p w14:paraId="406339B6" w14:textId="77777777" w:rsidR="00120C08" w:rsidRPr="00120C08" w:rsidRDefault="00120C08" w:rsidP="00206C71">
            <w:pPr>
              <w:jc w:val="left"/>
            </w:pPr>
            <w:r w:rsidRPr="00120C08">
              <w:t>1 año de vigencia del plan</w:t>
            </w:r>
          </w:p>
        </w:tc>
        <w:tc>
          <w:tcPr>
            <w:tcW w:w="0" w:type="auto"/>
          </w:tcPr>
          <w:p w14:paraId="39A9C752" w14:textId="1235A8CB" w:rsidR="00120C08" w:rsidRPr="00E96680" w:rsidRDefault="00120C08" w:rsidP="00206C71">
            <w:pPr>
              <w:jc w:val="left"/>
            </w:pPr>
            <w:r w:rsidRPr="00E96680">
              <w:t>Recursos Humanos</w:t>
            </w:r>
            <w:r w:rsidR="00666D33" w:rsidRPr="00E96680">
              <w:t xml:space="preserve">, </w:t>
            </w:r>
            <w:r w:rsidRPr="00E96680">
              <w:t>Comisión de Seguimiento</w:t>
            </w:r>
            <w:r w:rsidR="00666D33" w:rsidRPr="00E96680">
              <w:t xml:space="preserve"> y Delegada de Igualdad</w:t>
            </w:r>
          </w:p>
        </w:tc>
        <w:tc>
          <w:tcPr>
            <w:tcW w:w="1174" w:type="dxa"/>
          </w:tcPr>
          <w:p w14:paraId="41506437" w14:textId="77777777" w:rsidR="00120C08" w:rsidRPr="00E96680" w:rsidRDefault="00120C08" w:rsidP="00206C71">
            <w:pPr>
              <w:jc w:val="left"/>
            </w:pPr>
            <w:r w:rsidRPr="00E96680">
              <w:t>Recursos Humanos</w:t>
            </w:r>
          </w:p>
        </w:tc>
        <w:tc>
          <w:tcPr>
            <w:tcW w:w="2231" w:type="dxa"/>
          </w:tcPr>
          <w:p w14:paraId="44215A23" w14:textId="77777777" w:rsidR="00120C08" w:rsidRPr="00E96680" w:rsidRDefault="00120C08" w:rsidP="00206C71">
            <w:pPr>
              <w:jc w:val="left"/>
            </w:pPr>
            <w:r w:rsidRPr="00E96680">
              <w:t>- Política de selección creada</w:t>
            </w:r>
          </w:p>
          <w:p w14:paraId="4E8BC77B" w14:textId="77777777" w:rsidR="00120C08" w:rsidRPr="00E96680" w:rsidRDefault="00120C08" w:rsidP="00206C71">
            <w:pPr>
              <w:jc w:val="left"/>
            </w:pPr>
            <w:r w:rsidRPr="00E96680">
              <w:t>- Seguimiento del proceso de selección (punto 4)</w:t>
            </w:r>
          </w:p>
          <w:p w14:paraId="6370A08F" w14:textId="77777777" w:rsidR="00120C08" w:rsidRPr="00E96680" w:rsidRDefault="00120C08" w:rsidP="00206C71">
            <w:pPr>
              <w:jc w:val="left"/>
            </w:pPr>
            <w:r w:rsidRPr="00E96680">
              <w:t>- Feedback de encuestas</w:t>
            </w:r>
          </w:p>
        </w:tc>
      </w:tr>
      <w:tr w:rsidR="00666D33" w:rsidRPr="00120C08" w14:paraId="3F6C87DA" w14:textId="77777777" w:rsidTr="00206C71">
        <w:tc>
          <w:tcPr>
            <w:tcW w:w="1721" w:type="dxa"/>
            <w:vMerge/>
          </w:tcPr>
          <w:p w14:paraId="28F84810" w14:textId="77777777" w:rsidR="00120C08" w:rsidRPr="00120C08" w:rsidRDefault="00120C08" w:rsidP="00206C71">
            <w:pPr>
              <w:jc w:val="center"/>
            </w:pPr>
          </w:p>
        </w:tc>
        <w:tc>
          <w:tcPr>
            <w:tcW w:w="3715" w:type="dxa"/>
          </w:tcPr>
          <w:p w14:paraId="57F15093" w14:textId="77777777" w:rsidR="00120C08" w:rsidRPr="00120C08" w:rsidRDefault="00120C08" w:rsidP="00206C71">
            <w:pPr>
              <w:numPr>
                <w:ilvl w:val="0"/>
                <w:numId w:val="20"/>
              </w:numPr>
              <w:ind w:left="0"/>
              <w:contextualSpacing/>
              <w:jc w:val="left"/>
            </w:pPr>
            <w:r w:rsidRPr="00120C08">
              <w:t>2. En igualdad de condiciones e idoneidad, se contratará a la persona del sexo menos representado en el departamento o puesto.</w:t>
            </w:r>
          </w:p>
        </w:tc>
        <w:tc>
          <w:tcPr>
            <w:tcW w:w="0" w:type="auto"/>
          </w:tcPr>
          <w:p w14:paraId="5FACEB2C" w14:textId="77777777" w:rsidR="00120C08" w:rsidRPr="00120C08" w:rsidRDefault="00120C08" w:rsidP="00206C71">
            <w:pPr>
              <w:jc w:val="left"/>
            </w:pPr>
            <w:r w:rsidRPr="00120C08">
              <w:t>Nuevas incorporaciones</w:t>
            </w:r>
          </w:p>
        </w:tc>
        <w:tc>
          <w:tcPr>
            <w:tcW w:w="0" w:type="auto"/>
          </w:tcPr>
          <w:p w14:paraId="07C6D3AD" w14:textId="77777777" w:rsidR="00120C08" w:rsidRPr="00120C08" w:rsidRDefault="00120C08" w:rsidP="00206C71">
            <w:pPr>
              <w:jc w:val="left"/>
            </w:pPr>
            <w:r w:rsidRPr="00120C08">
              <w:t>1 año de vigencia del plan</w:t>
            </w:r>
          </w:p>
        </w:tc>
        <w:tc>
          <w:tcPr>
            <w:tcW w:w="0" w:type="auto"/>
          </w:tcPr>
          <w:p w14:paraId="71B33B68" w14:textId="77777777" w:rsidR="00120C08" w:rsidRPr="00120C08" w:rsidRDefault="00120C08" w:rsidP="00206C71">
            <w:pPr>
              <w:jc w:val="left"/>
            </w:pPr>
            <w:r w:rsidRPr="00120C08">
              <w:t>Recursos Humanos y Comisión de Seguimiento</w:t>
            </w:r>
          </w:p>
        </w:tc>
        <w:tc>
          <w:tcPr>
            <w:tcW w:w="1174" w:type="dxa"/>
          </w:tcPr>
          <w:p w14:paraId="03FB0164" w14:textId="77777777" w:rsidR="00120C08" w:rsidRPr="00120C08" w:rsidRDefault="00120C08" w:rsidP="00206C71">
            <w:pPr>
              <w:jc w:val="left"/>
            </w:pPr>
            <w:r w:rsidRPr="00120C08">
              <w:t>Recursos Humanos</w:t>
            </w:r>
          </w:p>
        </w:tc>
        <w:tc>
          <w:tcPr>
            <w:tcW w:w="2231" w:type="dxa"/>
          </w:tcPr>
          <w:p w14:paraId="4F710F80" w14:textId="77777777" w:rsidR="00120C08" w:rsidRPr="00120C08" w:rsidRDefault="00120C08" w:rsidP="00206C71">
            <w:pPr>
              <w:jc w:val="left"/>
            </w:pPr>
            <w:r w:rsidRPr="00120C08">
              <w:t>- Seguimiento del proceso de selección (punto 4)</w:t>
            </w:r>
          </w:p>
        </w:tc>
      </w:tr>
      <w:tr w:rsidR="00666D33" w:rsidRPr="00120C08" w14:paraId="20B1998D" w14:textId="77777777" w:rsidTr="00206C71">
        <w:tc>
          <w:tcPr>
            <w:tcW w:w="1721" w:type="dxa"/>
            <w:vMerge/>
          </w:tcPr>
          <w:p w14:paraId="41A494AE" w14:textId="77777777" w:rsidR="00120C08" w:rsidRPr="00120C08" w:rsidRDefault="00120C08" w:rsidP="00206C71">
            <w:pPr>
              <w:jc w:val="center"/>
            </w:pPr>
          </w:p>
        </w:tc>
        <w:tc>
          <w:tcPr>
            <w:tcW w:w="3715" w:type="dxa"/>
          </w:tcPr>
          <w:p w14:paraId="61E8B2EC" w14:textId="77777777" w:rsidR="00120C08" w:rsidRPr="00120C08" w:rsidRDefault="00120C08" w:rsidP="00206C71">
            <w:pPr>
              <w:jc w:val="left"/>
            </w:pPr>
            <w:r w:rsidRPr="00120C08">
              <w:t>3. Formación en selección sin sesgos de género a las personas encargadas de los procesos de selección.</w:t>
            </w:r>
          </w:p>
        </w:tc>
        <w:tc>
          <w:tcPr>
            <w:tcW w:w="0" w:type="auto"/>
          </w:tcPr>
          <w:p w14:paraId="3724EE2A" w14:textId="77777777" w:rsidR="00120C08" w:rsidRPr="00120C08" w:rsidRDefault="00120C08" w:rsidP="00206C71">
            <w:pPr>
              <w:jc w:val="left"/>
            </w:pPr>
            <w:r w:rsidRPr="00120C08">
              <w:t>Personal encargado de la selección</w:t>
            </w:r>
          </w:p>
        </w:tc>
        <w:tc>
          <w:tcPr>
            <w:tcW w:w="0" w:type="auto"/>
          </w:tcPr>
          <w:p w14:paraId="1ED1805A" w14:textId="77777777" w:rsidR="00120C08" w:rsidRPr="00120C08" w:rsidRDefault="00120C08" w:rsidP="00206C71">
            <w:pPr>
              <w:jc w:val="left"/>
            </w:pPr>
            <w:r w:rsidRPr="00120C08">
              <w:t>1 año de vigencia del plan</w:t>
            </w:r>
          </w:p>
        </w:tc>
        <w:tc>
          <w:tcPr>
            <w:tcW w:w="0" w:type="auto"/>
          </w:tcPr>
          <w:p w14:paraId="6635ADEC" w14:textId="77777777" w:rsidR="00120C08" w:rsidRPr="00120C08" w:rsidRDefault="00120C08" w:rsidP="00206C71">
            <w:pPr>
              <w:jc w:val="left"/>
            </w:pPr>
            <w:r w:rsidRPr="00120C08">
              <w:t>Recursos Humanos</w:t>
            </w:r>
          </w:p>
        </w:tc>
        <w:tc>
          <w:tcPr>
            <w:tcW w:w="1174" w:type="dxa"/>
          </w:tcPr>
          <w:p w14:paraId="345E1D89" w14:textId="77777777" w:rsidR="00120C08" w:rsidRPr="00120C08" w:rsidRDefault="00120C08" w:rsidP="00206C71">
            <w:pPr>
              <w:jc w:val="left"/>
            </w:pPr>
            <w:r w:rsidRPr="00120C08">
              <w:t>Recursos humanos y materiales</w:t>
            </w:r>
          </w:p>
        </w:tc>
        <w:tc>
          <w:tcPr>
            <w:tcW w:w="2231" w:type="dxa"/>
          </w:tcPr>
          <w:p w14:paraId="199FF2B4" w14:textId="77777777" w:rsidR="00120C08" w:rsidRPr="00120C08" w:rsidRDefault="00120C08" w:rsidP="00206C71">
            <w:pPr>
              <w:jc w:val="left"/>
            </w:pPr>
            <w:r w:rsidRPr="00120C08">
              <w:t xml:space="preserve">- Nº y horas de formación recibida </w:t>
            </w:r>
          </w:p>
          <w:p w14:paraId="282EA661" w14:textId="77777777" w:rsidR="00120C08" w:rsidRPr="00120C08" w:rsidRDefault="00120C08" w:rsidP="00206C71">
            <w:pPr>
              <w:jc w:val="left"/>
            </w:pPr>
            <w:r w:rsidRPr="00120C08">
              <w:t>- Contenido (índice) de la formación</w:t>
            </w:r>
          </w:p>
        </w:tc>
      </w:tr>
      <w:tr w:rsidR="00666D33" w:rsidRPr="00120C08" w14:paraId="1A1563FA" w14:textId="77777777" w:rsidTr="00206C71">
        <w:tc>
          <w:tcPr>
            <w:tcW w:w="1721" w:type="dxa"/>
            <w:vMerge/>
          </w:tcPr>
          <w:p w14:paraId="585C868B" w14:textId="77777777" w:rsidR="00120C08" w:rsidRPr="00120C08" w:rsidRDefault="00120C08" w:rsidP="00206C71">
            <w:pPr>
              <w:jc w:val="center"/>
            </w:pPr>
          </w:p>
        </w:tc>
        <w:tc>
          <w:tcPr>
            <w:tcW w:w="3715" w:type="dxa"/>
          </w:tcPr>
          <w:p w14:paraId="70A277E8" w14:textId="77777777" w:rsidR="00120C08" w:rsidRPr="00120C08" w:rsidRDefault="00120C08" w:rsidP="00206C71">
            <w:pPr>
              <w:jc w:val="left"/>
            </w:pPr>
            <w:r w:rsidRPr="00120C08">
              <w:t>4. Hacer un seguimiento del número de solicitudes recibidas y contrataciones realizadas por sexo, analizando la idoneidad de los currículos, tanto seleccionados como rechazados, para cubrir los puestos ofertados.</w:t>
            </w:r>
          </w:p>
        </w:tc>
        <w:tc>
          <w:tcPr>
            <w:tcW w:w="0" w:type="auto"/>
          </w:tcPr>
          <w:p w14:paraId="23DEF153" w14:textId="2CB38D03" w:rsidR="00120C08" w:rsidRPr="00120C08" w:rsidRDefault="00120C08" w:rsidP="00206C71">
            <w:pPr>
              <w:jc w:val="left"/>
            </w:pPr>
            <w:r w:rsidRPr="00E96680">
              <w:t>Nuevas incorporaciones</w:t>
            </w:r>
          </w:p>
        </w:tc>
        <w:tc>
          <w:tcPr>
            <w:tcW w:w="0" w:type="auto"/>
          </w:tcPr>
          <w:p w14:paraId="3ADCC250" w14:textId="77777777" w:rsidR="00120C08" w:rsidRPr="00120C08" w:rsidRDefault="00120C08" w:rsidP="00206C71">
            <w:pPr>
              <w:jc w:val="left"/>
            </w:pPr>
            <w:r w:rsidRPr="00120C08">
              <w:t>1 año de vigencia del plan</w:t>
            </w:r>
          </w:p>
        </w:tc>
        <w:tc>
          <w:tcPr>
            <w:tcW w:w="0" w:type="auto"/>
          </w:tcPr>
          <w:p w14:paraId="421743A4" w14:textId="77777777" w:rsidR="00120C08" w:rsidRPr="00120C08" w:rsidRDefault="00120C08" w:rsidP="00206C71">
            <w:pPr>
              <w:jc w:val="left"/>
            </w:pPr>
            <w:r w:rsidRPr="00120C08">
              <w:t>Recursos Humanos</w:t>
            </w:r>
          </w:p>
        </w:tc>
        <w:tc>
          <w:tcPr>
            <w:tcW w:w="1174" w:type="dxa"/>
          </w:tcPr>
          <w:p w14:paraId="118AB67C" w14:textId="77777777" w:rsidR="00120C08" w:rsidRPr="00120C08" w:rsidRDefault="00120C08" w:rsidP="00206C71">
            <w:pPr>
              <w:jc w:val="left"/>
            </w:pPr>
            <w:r w:rsidRPr="00120C08">
              <w:t>Recursos Humanos</w:t>
            </w:r>
          </w:p>
        </w:tc>
        <w:tc>
          <w:tcPr>
            <w:tcW w:w="2231" w:type="dxa"/>
          </w:tcPr>
          <w:p w14:paraId="1187669A" w14:textId="77777777" w:rsidR="00120C08" w:rsidRPr="00120C08" w:rsidRDefault="00120C08" w:rsidP="00206C71">
            <w:pPr>
              <w:jc w:val="left"/>
            </w:pPr>
            <w:r w:rsidRPr="00120C08">
              <w:t>- Procesos de selección revisados</w:t>
            </w:r>
          </w:p>
          <w:p w14:paraId="1277D43A" w14:textId="77777777" w:rsidR="00120C08" w:rsidRPr="00120C08" w:rsidRDefault="00120C08" w:rsidP="00206C71">
            <w:pPr>
              <w:jc w:val="left"/>
            </w:pPr>
            <w:r w:rsidRPr="00120C08">
              <w:t>- Informe anual a la Comisión de Seguimiento</w:t>
            </w:r>
          </w:p>
        </w:tc>
      </w:tr>
      <w:tr w:rsidR="00666D33" w:rsidRPr="00120C08" w14:paraId="2B96183D" w14:textId="77777777" w:rsidTr="00206C71">
        <w:tc>
          <w:tcPr>
            <w:tcW w:w="1721" w:type="dxa"/>
            <w:vMerge w:val="restart"/>
          </w:tcPr>
          <w:p w14:paraId="41A93C6C" w14:textId="77777777" w:rsidR="00120C08" w:rsidRPr="00120C08" w:rsidRDefault="00120C08" w:rsidP="00206C71">
            <w:pPr>
              <w:jc w:val="center"/>
            </w:pPr>
            <w:r w:rsidRPr="00120C08">
              <w:t>Clasificación Profesional</w:t>
            </w:r>
          </w:p>
        </w:tc>
        <w:tc>
          <w:tcPr>
            <w:tcW w:w="3715" w:type="dxa"/>
          </w:tcPr>
          <w:p w14:paraId="147FC378" w14:textId="77777777" w:rsidR="00120C08" w:rsidRPr="00120C08" w:rsidRDefault="00120C08" w:rsidP="00206C71">
            <w:pPr>
              <w:numPr>
                <w:ilvl w:val="0"/>
                <w:numId w:val="20"/>
              </w:numPr>
              <w:ind w:left="0"/>
              <w:contextualSpacing/>
              <w:jc w:val="left"/>
            </w:pPr>
            <w:r w:rsidRPr="00120C08">
              <w:t>1. Revisión de la descripción de perfiles por la comisión de seguimiento.</w:t>
            </w:r>
          </w:p>
        </w:tc>
        <w:tc>
          <w:tcPr>
            <w:tcW w:w="0" w:type="auto"/>
          </w:tcPr>
          <w:p w14:paraId="047A89F8" w14:textId="77777777" w:rsidR="00120C08" w:rsidRPr="00120C08" w:rsidRDefault="00120C08" w:rsidP="00206C71">
            <w:pPr>
              <w:jc w:val="left"/>
            </w:pPr>
            <w:r w:rsidRPr="00120C08">
              <w:t>Toda la plantilla</w:t>
            </w:r>
          </w:p>
        </w:tc>
        <w:tc>
          <w:tcPr>
            <w:tcW w:w="0" w:type="auto"/>
          </w:tcPr>
          <w:p w14:paraId="6C0BAB7C" w14:textId="77777777" w:rsidR="00120C08" w:rsidRPr="00120C08" w:rsidRDefault="00120C08" w:rsidP="00206C71">
            <w:pPr>
              <w:jc w:val="left"/>
            </w:pPr>
            <w:r w:rsidRPr="00120C08">
              <w:t>1 semestre de vigencia del plan</w:t>
            </w:r>
          </w:p>
        </w:tc>
        <w:tc>
          <w:tcPr>
            <w:tcW w:w="0" w:type="auto"/>
          </w:tcPr>
          <w:p w14:paraId="16BE9D53" w14:textId="77777777" w:rsidR="00120C08" w:rsidRPr="00120C08" w:rsidRDefault="00120C08" w:rsidP="00206C71">
            <w:pPr>
              <w:jc w:val="left"/>
            </w:pPr>
            <w:r w:rsidRPr="00120C08">
              <w:t>Recursos Humanos y Comisión de Seguimiento</w:t>
            </w:r>
          </w:p>
        </w:tc>
        <w:tc>
          <w:tcPr>
            <w:tcW w:w="1174" w:type="dxa"/>
          </w:tcPr>
          <w:p w14:paraId="29A63492" w14:textId="77777777" w:rsidR="00120C08" w:rsidRPr="00120C08" w:rsidRDefault="00120C08" w:rsidP="00206C71">
            <w:pPr>
              <w:jc w:val="left"/>
            </w:pPr>
            <w:r w:rsidRPr="00120C08">
              <w:t>Recursos Humanos</w:t>
            </w:r>
          </w:p>
        </w:tc>
        <w:tc>
          <w:tcPr>
            <w:tcW w:w="2231" w:type="dxa"/>
          </w:tcPr>
          <w:p w14:paraId="683BA073" w14:textId="77777777" w:rsidR="00120C08" w:rsidRPr="00120C08" w:rsidRDefault="00120C08" w:rsidP="00206C71">
            <w:pPr>
              <w:jc w:val="left"/>
            </w:pPr>
            <w:r w:rsidRPr="00120C08">
              <w:t>- Nº de perfiles revisados</w:t>
            </w:r>
          </w:p>
          <w:p w14:paraId="52874CB2" w14:textId="77777777" w:rsidR="00120C08" w:rsidRPr="00120C08" w:rsidRDefault="00120C08" w:rsidP="00206C71">
            <w:pPr>
              <w:jc w:val="left"/>
            </w:pPr>
            <w:r w:rsidRPr="00120C08">
              <w:t>- Correcciones realizadas</w:t>
            </w:r>
          </w:p>
        </w:tc>
      </w:tr>
      <w:tr w:rsidR="00666D33" w:rsidRPr="00120C08" w14:paraId="18B55541" w14:textId="77777777" w:rsidTr="00206C71">
        <w:tc>
          <w:tcPr>
            <w:tcW w:w="1721" w:type="dxa"/>
            <w:vMerge/>
          </w:tcPr>
          <w:p w14:paraId="382CB241" w14:textId="77777777" w:rsidR="00120C08" w:rsidRPr="00120C08" w:rsidRDefault="00120C08" w:rsidP="00206C71">
            <w:pPr>
              <w:jc w:val="center"/>
            </w:pPr>
          </w:p>
        </w:tc>
        <w:tc>
          <w:tcPr>
            <w:tcW w:w="3715" w:type="dxa"/>
          </w:tcPr>
          <w:p w14:paraId="25BF3624" w14:textId="77777777" w:rsidR="00120C08" w:rsidRPr="00120C08" w:rsidRDefault="00120C08" w:rsidP="00206C71">
            <w:pPr>
              <w:jc w:val="left"/>
            </w:pPr>
            <w:r w:rsidRPr="00120C08">
              <w:t>2. Poner a disposición de cualquier persona que lo solicite la descripción de su puesto de trabajo</w:t>
            </w:r>
          </w:p>
        </w:tc>
        <w:tc>
          <w:tcPr>
            <w:tcW w:w="0" w:type="auto"/>
          </w:tcPr>
          <w:p w14:paraId="338CC457" w14:textId="77777777" w:rsidR="00120C08" w:rsidRPr="00120C08" w:rsidRDefault="00120C08" w:rsidP="00206C71">
            <w:pPr>
              <w:jc w:val="left"/>
            </w:pPr>
            <w:r w:rsidRPr="00120C08">
              <w:t>Toda la plantilla</w:t>
            </w:r>
          </w:p>
        </w:tc>
        <w:tc>
          <w:tcPr>
            <w:tcW w:w="0" w:type="auto"/>
          </w:tcPr>
          <w:p w14:paraId="3A551F76" w14:textId="46BCF736" w:rsidR="00120C08" w:rsidRPr="00120C08" w:rsidRDefault="00C1297F" w:rsidP="00206C71">
            <w:pPr>
              <w:jc w:val="left"/>
            </w:pPr>
            <w:r>
              <w:t>6</w:t>
            </w:r>
            <w:r w:rsidR="00120C08" w:rsidRPr="00120C08">
              <w:t xml:space="preserve"> meses desde la firma del Plan</w:t>
            </w:r>
          </w:p>
        </w:tc>
        <w:tc>
          <w:tcPr>
            <w:tcW w:w="0" w:type="auto"/>
          </w:tcPr>
          <w:p w14:paraId="6EA4D43F" w14:textId="77777777" w:rsidR="00120C08" w:rsidRPr="00120C08" w:rsidRDefault="00120C08" w:rsidP="00206C71">
            <w:pPr>
              <w:jc w:val="left"/>
            </w:pPr>
            <w:r w:rsidRPr="00120C08">
              <w:t>Recursos Humanos</w:t>
            </w:r>
          </w:p>
        </w:tc>
        <w:tc>
          <w:tcPr>
            <w:tcW w:w="1174" w:type="dxa"/>
          </w:tcPr>
          <w:p w14:paraId="446F61AF" w14:textId="77777777" w:rsidR="00120C08" w:rsidRPr="00120C08" w:rsidRDefault="00120C08" w:rsidP="00206C71">
            <w:pPr>
              <w:jc w:val="left"/>
            </w:pPr>
            <w:r w:rsidRPr="00120C08">
              <w:t>Recursos Humanos</w:t>
            </w:r>
          </w:p>
        </w:tc>
        <w:tc>
          <w:tcPr>
            <w:tcW w:w="2231" w:type="dxa"/>
          </w:tcPr>
          <w:p w14:paraId="00034687" w14:textId="77777777" w:rsidR="00120C08" w:rsidRPr="00120C08" w:rsidRDefault="00120C08" w:rsidP="00206C71">
            <w:pPr>
              <w:jc w:val="left"/>
              <w:rPr>
                <w:lang w:val="pt-PT"/>
              </w:rPr>
            </w:pPr>
            <w:r w:rsidRPr="00120C08">
              <w:rPr>
                <w:lang w:val="pt-PT"/>
              </w:rPr>
              <w:t>- Nº de solicitudes realizadas por sexo y puesto</w:t>
            </w:r>
          </w:p>
        </w:tc>
      </w:tr>
      <w:tr w:rsidR="00666D33" w:rsidRPr="00120C08" w14:paraId="2FE5B1C7" w14:textId="77777777" w:rsidTr="00206C71">
        <w:tc>
          <w:tcPr>
            <w:tcW w:w="1721" w:type="dxa"/>
            <w:vMerge w:val="restart"/>
          </w:tcPr>
          <w:p w14:paraId="7F945888" w14:textId="77777777" w:rsidR="00120C08" w:rsidRPr="00120C08" w:rsidRDefault="00120C08" w:rsidP="00206C71">
            <w:pPr>
              <w:jc w:val="center"/>
            </w:pPr>
            <w:r w:rsidRPr="00120C08">
              <w:t>Formación</w:t>
            </w:r>
          </w:p>
        </w:tc>
        <w:tc>
          <w:tcPr>
            <w:tcW w:w="3715" w:type="dxa"/>
          </w:tcPr>
          <w:p w14:paraId="791550BA" w14:textId="77777777" w:rsidR="00120C08" w:rsidRPr="00120C08" w:rsidRDefault="00120C08" w:rsidP="00206C71">
            <w:pPr>
              <w:numPr>
                <w:ilvl w:val="0"/>
                <w:numId w:val="20"/>
              </w:numPr>
              <w:ind w:left="0"/>
              <w:contextualSpacing/>
              <w:jc w:val="left"/>
            </w:pPr>
            <w:r w:rsidRPr="00120C08">
              <w:t>1. Informar y anunciar públicamente la oferta formativa transversal o de aplicación a un departamento, asegurando que las convocatorias sean conocidas por toda la plantilla o departamento.</w:t>
            </w:r>
          </w:p>
        </w:tc>
        <w:tc>
          <w:tcPr>
            <w:tcW w:w="0" w:type="auto"/>
          </w:tcPr>
          <w:p w14:paraId="41C6E6C8" w14:textId="77777777" w:rsidR="00120C08" w:rsidRPr="00120C08" w:rsidRDefault="00120C08" w:rsidP="00206C71">
            <w:pPr>
              <w:jc w:val="left"/>
            </w:pPr>
            <w:r w:rsidRPr="00120C08">
              <w:t>Toda la plantilla</w:t>
            </w:r>
          </w:p>
        </w:tc>
        <w:tc>
          <w:tcPr>
            <w:tcW w:w="0" w:type="auto"/>
          </w:tcPr>
          <w:p w14:paraId="06906033" w14:textId="77777777" w:rsidR="00120C08" w:rsidRPr="00120C08" w:rsidRDefault="00120C08" w:rsidP="00206C71">
            <w:pPr>
              <w:jc w:val="left"/>
            </w:pPr>
            <w:r w:rsidRPr="00120C08">
              <w:t>1 semestre de vigencia del plan</w:t>
            </w:r>
          </w:p>
        </w:tc>
        <w:tc>
          <w:tcPr>
            <w:tcW w:w="0" w:type="auto"/>
          </w:tcPr>
          <w:p w14:paraId="6BC73A53" w14:textId="77777777" w:rsidR="00120C08" w:rsidRPr="00120C08" w:rsidRDefault="00120C08" w:rsidP="00206C71">
            <w:pPr>
              <w:jc w:val="left"/>
            </w:pPr>
            <w:r w:rsidRPr="00120C08">
              <w:t>Recursos Humanos y Responsable de Comunicación</w:t>
            </w:r>
          </w:p>
        </w:tc>
        <w:tc>
          <w:tcPr>
            <w:tcW w:w="1174" w:type="dxa"/>
          </w:tcPr>
          <w:p w14:paraId="55156C06" w14:textId="77777777" w:rsidR="00120C08" w:rsidRPr="00120C08" w:rsidRDefault="00120C08" w:rsidP="00206C71">
            <w:pPr>
              <w:jc w:val="left"/>
            </w:pPr>
            <w:r w:rsidRPr="00120C08">
              <w:t>Recursos Humanos y medios técnicos</w:t>
            </w:r>
          </w:p>
        </w:tc>
        <w:tc>
          <w:tcPr>
            <w:tcW w:w="2231" w:type="dxa"/>
          </w:tcPr>
          <w:p w14:paraId="31DE1558" w14:textId="77777777" w:rsidR="00120C08" w:rsidRPr="00120C08" w:rsidRDefault="00120C08" w:rsidP="00206C71">
            <w:pPr>
              <w:jc w:val="left"/>
              <w:rPr>
                <w:lang w:val="pt-PT"/>
              </w:rPr>
            </w:pPr>
            <w:r w:rsidRPr="00120C08">
              <w:rPr>
                <w:lang w:val="pt-PT"/>
              </w:rPr>
              <w:t>- Comunicaciones realizadas</w:t>
            </w:r>
          </w:p>
        </w:tc>
      </w:tr>
      <w:tr w:rsidR="00666D33" w:rsidRPr="00120C08" w14:paraId="7EABEBF6" w14:textId="77777777" w:rsidTr="00206C71">
        <w:tc>
          <w:tcPr>
            <w:tcW w:w="1721" w:type="dxa"/>
            <w:vMerge/>
          </w:tcPr>
          <w:p w14:paraId="19E1ECD9" w14:textId="77777777" w:rsidR="00120C08" w:rsidRPr="00120C08" w:rsidRDefault="00120C08" w:rsidP="00206C71">
            <w:pPr>
              <w:jc w:val="center"/>
            </w:pPr>
          </w:p>
        </w:tc>
        <w:tc>
          <w:tcPr>
            <w:tcW w:w="3715" w:type="dxa"/>
          </w:tcPr>
          <w:p w14:paraId="0B47F43D" w14:textId="77777777" w:rsidR="00120C08" w:rsidRPr="00120C08" w:rsidRDefault="00120C08" w:rsidP="00206C71">
            <w:pPr>
              <w:numPr>
                <w:ilvl w:val="0"/>
                <w:numId w:val="20"/>
              </w:numPr>
              <w:ind w:left="0"/>
              <w:contextualSpacing/>
              <w:jc w:val="left"/>
            </w:pPr>
            <w:r w:rsidRPr="00120C08">
              <w:t>2. Abrir la oferta formativa a toda la plantilla, de modo que ésta cuente con una polivalencia que permita la rotación de puestos y mayores posibilidades de promoción.</w:t>
            </w:r>
          </w:p>
        </w:tc>
        <w:tc>
          <w:tcPr>
            <w:tcW w:w="0" w:type="auto"/>
          </w:tcPr>
          <w:p w14:paraId="62716C80" w14:textId="77777777" w:rsidR="00120C08" w:rsidRPr="00120C08" w:rsidRDefault="00120C08" w:rsidP="00206C71">
            <w:pPr>
              <w:jc w:val="left"/>
            </w:pPr>
            <w:r w:rsidRPr="00120C08">
              <w:t>Toda la plantilla</w:t>
            </w:r>
          </w:p>
        </w:tc>
        <w:tc>
          <w:tcPr>
            <w:tcW w:w="0" w:type="auto"/>
          </w:tcPr>
          <w:p w14:paraId="345C4803" w14:textId="77777777" w:rsidR="00120C08" w:rsidRPr="00120C08" w:rsidRDefault="00120C08" w:rsidP="00206C71">
            <w:pPr>
              <w:jc w:val="left"/>
            </w:pPr>
            <w:r w:rsidRPr="00120C08">
              <w:t>1 semestre de vigencia del plan</w:t>
            </w:r>
          </w:p>
        </w:tc>
        <w:tc>
          <w:tcPr>
            <w:tcW w:w="0" w:type="auto"/>
          </w:tcPr>
          <w:p w14:paraId="534368F1" w14:textId="77777777" w:rsidR="00120C08" w:rsidRPr="00120C08" w:rsidRDefault="00120C08" w:rsidP="00206C71">
            <w:pPr>
              <w:jc w:val="left"/>
            </w:pPr>
            <w:r w:rsidRPr="00120C08">
              <w:t>Recursos Humanos</w:t>
            </w:r>
          </w:p>
        </w:tc>
        <w:tc>
          <w:tcPr>
            <w:tcW w:w="1174" w:type="dxa"/>
          </w:tcPr>
          <w:p w14:paraId="5C1DB4D3" w14:textId="77777777" w:rsidR="00120C08" w:rsidRPr="00120C08" w:rsidRDefault="00120C08" w:rsidP="00206C71">
            <w:pPr>
              <w:jc w:val="left"/>
            </w:pPr>
            <w:r w:rsidRPr="00120C08">
              <w:t>Recursos Humanos y materiales</w:t>
            </w:r>
          </w:p>
        </w:tc>
        <w:tc>
          <w:tcPr>
            <w:tcW w:w="2231" w:type="dxa"/>
          </w:tcPr>
          <w:p w14:paraId="7AAEE33B" w14:textId="77777777" w:rsidR="00120C08" w:rsidRPr="00120C08" w:rsidRDefault="00120C08" w:rsidP="00206C71">
            <w:pPr>
              <w:jc w:val="left"/>
            </w:pPr>
            <w:r w:rsidRPr="00120C08">
              <w:t>- Comunicaciones realizadas</w:t>
            </w:r>
          </w:p>
          <w:p w14:paraId="225053CF" w14:textId="77777777" w:rsidR="00120C08" w:rsidRPr="00120C08" w:rsidRDefault="00120C08" w:rsidP="00206C71">
            <w:pPr>
              <w:jc w:val="left"/>
            </w:pPr>
            <w:r w:rsidRPr="00120C08">
              <w:t>- Inscripciones realizadas en cursos no requeridos</w:t>
            </w:r>
          </w:p>
        </w:tc>
      </w:tr>
      <w:tr w:rsidR="00666D33" w:rsidRPr="00120C08" w14:paraId="06F69C0A" w14:textId="77777777" w:rsidTr="00206C71">
        <w:tc>
          <w:tcPr>
            <w:tcW w:w="1721" w:type="dxa"/>
            <w:vMerge/>
          </w:tcPr>
          <w:p w14:paraId="24882C50" w14:textId="77777777" w:rsidR="00120C08" w:rsidRPr="00120C08" w:rsidRDefault="00120C08" w:rsidP="00206C71">
            <w:pPr>
              <w:jc w:val="center"/>
            </w:pPr>
          </w:p>
        </w:tc>
        <w:tc>
          <w:tcPr>
            <w:tcW w:w="3715" w:type="dxa"/>
          </w:tcPr>
          <w:p w14:paraId="1718BAED" w14:textId="77777777" w:rsidR="00120C08" w:rsidRPr="00120C08" w:rsidRDefault="00120C08" w:rsidP="00206C71">
            <w:pPr>
              <w:numPr>
                <w:ilvl w:val="0"/>
                <w:numId w:val="20"/>
              </w:numPr>
              <w:ind w:left="0"/>
              <w:contextualSpacing/>
              <w:jc w:val="left"/>
            </w:pPr>
            <w:r w:rsidRPr="00120C08">
              <w:t>3. Formar a la plantilla y personal directivo en materia de igualdad de trato y oportunidades en el ámbito laboral.</w:t>
            </w:r>
          </w:p>
        </w:tc>
        <w:tc>
          <w:tcPr>
            <w:tcW w:w="0" w:type="auto"/>
          </w:tcPr>
          <w:p w14:paraId="2AC7E2FA" w14:textId="77777777" w:rsidR="00120C08" w:rsidRPr="00120C08" w:rsidRDefault="00120C08" w:rsidP="00206C71">
            <w:pPr>
              <w:jc w:val="left"/>
            </w:pPr>
            <w:r w:rsidRPr="00120C08">
              <w:t>Toda la plantilla</w:t>
            </w:r>
          </w:p>
        </w:tc>
        <w:tc>
          <w:tcPr>
            <w:tcW w:w="0" w:type="auto"/>
          </w:tcPr>
          <w:p w14:paraId="515B523B" w14:textId="77777777" w:rsidR="00120C08" w:rsidRPr="00120C08" w:rsidRDefault="00120C08" w:rsidP="00206C71">
            <w:pPr>
              <w:jc w:val="left"/>
            </w:pPr>
            <w:r w:rsidRPr="00120C08">
              <w:t>Toda la vigencia del Plan</w:t>
            </w:r>
          </w:p>
        </w:tc>
        <w:tc>
          <w:tcPr>
            <w:tcW w:w="0" w:type="auto"/>
          </w:tcPr>
          <w:p w14:paraId="376E913A" w14:textId="77777777" w:rsidR="00120C08" w:rsidRPr="00120C08" w:rsidRDefault="00120C08" w:rsidP="00206C71">
            <w:pPr>
              <w:jc w:val="left"/>
            </w:pPr>
            <w:r w:rsidRPr="00120C08">
              <w:t>Recursos Humanos</w:t>
            </w:r>
          </w:p>
        </w:tc>
        <w:tc>
          <w:tcPr>
            <w:tcW w:w="1174" w:type="dxa"/>
          </w:tcPr>
          <w:p w14:paraId="27C63836" w14:textId="77777777" w:rsidR="00120C08" w:rsidRPr="00120C08" w:rsidRDefault="00120C08" w:rsidP="00206C71">
            <w:pPr>
              <w:jc w:val="left"/>
            </w:pPr>
            <w:r w:rsidRPr="00120C08">
              <w:t>Recursos Humanos y materiales</w:t>
            </w:r>
          </w:p>
        </w:tc>
        <w:tc>
          <w:tcPr>
            <w:tcW w:w="2231" w:type="dxa"/>
          </w:tcPr>
          <w:p w14:paraId="7A6736CC" w14:textId="77777777" w:rsidR="00120C08" w:rsidRPr="00120C08" w:rsidRDefault="00120C08" w:rsidP="00206C71">
            <w:pPr>
              <w:jc w:val="left"/>
            </w:pPr>
            <w:r w:rsidRPr="00120C08">
              <w:t>- Nº de horas y cursos en materia de igualdad</w:t>
            </w:r>
          </w:p>
          <w:p w14:paraId="64AE1F60" w14:textId="77777777" w:rsidR="00120C08" w:rsidRPr="00120C08" w:rsidRDefault="00120C08" w:rsidP="00206C71">
            <w:pPr>
              <w:jc w:val="left"/>
            </w:pPr>
            <w:r w:rsidRPr="00120C08">
              <w:t>- Contenido de los cursos (índice)</w:t>
            </w:r>
          </w:p>
        </w:tc>
      </w:tr>
      <w:tr w:rsidR="00666D33" w:rsidRPr="00120C08" w14:paraId="45A487D3" w14:textId="77777777" w:rsidTr="00206C71">
        <w:tc>
          <w:tcPr>
            <w:tcW w:w="1721" w:type="dxa"/>
            <w:vMerge/>
          </w:tcPr>
          <w:p w14:paraId="3DCCF045" w14:textId="77777777" w:rsidR="00120C08" w:rsidRPr="00120C08" w:rsidRDefault="00120C08" w:rsidP="00206C71">
            <w:pPr>
              <w:jc w:val="center"/>
            </w:pPr>
          </w:p>
        </w:tc>
        <w:tc>
          <w:tcPr>
            <w:tcW w:w="3715" w:type="dxa"/>
          </w:tcPr>
          <w:p w14:paraId="7A2A493A" w14:textId="77777777" w:rsidR="00120C08" w:rsidRPr="00120C08" w:rsidRDefault="00120C08" w:rsidP="00206C71">
            <w:pPr>
              <w:numPr>
                <w:ilvl w:val="0"/>
                <w:numId w:val="20"/>
              </w:numPr>
              <w:ind w:left="0"/>
              <w:contextualSpacing/>
              <w:jc w:val="left"/>
            </w:pPr>
            <w:r w:rsidRPr="00120C08">
              <w:t>4. Detección de necesidades formativas de la plantilla con relación a la mejora de su desempeño de su actual puesto de trabajo.</w:t>
            </w:r>
          </w:p>
          <w:p w14:paraId="43481ED2" w14:textId="77777777" w:rsidR="00120C08" w:rsidRPr="00120C08" w:rsidRDefault="00120C08" w:rsidP="00206C71">
            <w:pPr>
              <w:jc w:val="left"/>
            </w:pPr>
          </w:p>
        </w:tc>
        <w:tc>
          <w:tcPr>
            <w:tcW w:w="0" w:type="auto"/>
          </w:tcPr>
          <w:p w14:paraId="40D335BB" w14:textId="77777777" w:rsidR="00120C08" w:rsidRPr="00120C08" w:rsidRDefault="00120C08" w:rsidP="00206C71">
            <w:pPr>
              <w:jc w:val="left"/>
            </w:pPr>
            <w:r w:rsidRPr="00120C08">
              <w:t>Toda la plantilla</w:t>
            </w:r>
          </w:p>
        </w:tc>
        <w:tc>
          <w:tcPr>
            <w:tcW w:w="0" w:type="auto"/>
          </w:tcPr>
          <w:p w14:paraId="01C11FCD" w14:textId="77777777" w:rsidR="00120C08" w:rsidRPr="00120C08" w:rsidRDefault="00120C08" w:rsidP="00206C71">
            <w:pPr>
              <w:jc w:val="left"/>
            </w:pPr>
            <w:r w:rsidRPr="00120C08">
              <w:t>1 año de vigencia del plan</w:t>
            </w:r>
          </w:p>
        </w:tc>
        <w:tc>
          <w:tcPr>
            <w:tcW w:w="0" w:type="auto"/>
          </w:tcPr>
          <w:p w14:paraId="68EDBF48" w14:textId="77777777" w:rsidR="00120C08" w:rsidRPr="00120C08" w:rsidRDefault="00120C08" w:rsidP="00206C71">
            <w:pPr>
              <w:jc w:val="left"/>
            </w:pPr>
            <w:r w:rsidRPr="00120C08">
              <w:t>Recursos Humanos y Responsables de Departamento</w:t>
            </w:r>
          </w:p>
        </w:tc>
        <w:tc>
          <w:tcPr>
            <w:tcW w:w="1174" w:type="dxa"/>
          </w:tcPr>
          <w:p w14:paraId="03D015C3" w14:textId="77777777" w:rsidR="00120C08" w:rsidRPr="00120C08" w:rsidRDefault="00120C08" w:rsidP="00206C71">
            <w:pPr>
              <w:jc w:val="left"/>
            </w:pPr>
            <w:r w:rsidRPr="00120C08">
              <w:t>Recursos Humanos</w:t>
            </w:r>
          </w:p>
        </w:tc>
        <w:tc>
          <w:tcPr>
            <w:tcW w:w="2231" w:type="dxa"/>
          </w:tcPr>
          <w:p w14:paraId="60DF93D5" w14:textId="77777777" w:rsidR="00120C08" w:rsidRPr="00120C08" w:rsidRDefault="00120C08" w:rsidP="00206C71">
            <w:pPr>
              <w:jc w:val="left"/>
              <w:rPr>
                <w:lang w:val="pt-PT"/>
              </w:rPr>
            </w:pPr>
            <w:r w:rsidRPr="00120C08">
              <w:rPr>
                <w:lang w:val="pt-PT"/>
              </w:rPr>
              <w:t>- Nº de sugerencias recibidas por sexo</w:t>
            </w:r>
          </w:p>
          <w:p w14:paraId="7C3742D8" w14:textId="77777777" w:rsidR="00120C08" w:rsidRPr="00120C08" w:rsidRDefault="00120C08" w:rsidP="00206C71">
            <w:pPr>
              <w:jc w:val="left"/>
              <w:rPr>
                <w:lang w:val="pt-PT"/>
              </w:rPr>
            </w:pPr>
            <w:r w:rsidRPr="00120C08">
              <w:rPr>
                <w:lang w:val="pt-PT"/>
              </w:rPr>
              <w:t>- Nº de sugerencias atendidas por sexo</w:t>
            </w:r>
          </w:p>
          <w:p w14:paraId="6F0C4AF5" w14:textId="77777777" w:rsidR="00120C08" w:rsidRPr="00120C08" w:rsidRDefault="00120C08" w:rsidP="00206C71">
            <w:pPr>
              <w:jc w:val="left"/>
            </w:pPr>
            <w:r w:rsidRPr="00120C08">
              <w:t>- Informe anual con las sugerencias recibidas y atendidas</w:t>
            </w:r>
          </w:p>
        </w:tc>
      </w:tr>
      <w:tr w:rsidR="00666D33" w:rsidRPr="00120C08" w14:paraId="7953D40B" w14:textId="77777777" w:rsidTr="00206C71">
        <w:tc>
          <w:tcPr>
            <w:tcW w:w="1721" w:type="dxa"/>
            <w:vMerge/>
          </w:tcPr>
          <w:p w14:paraId="53FB7601" w14:textId="77777777" w:rsidR="00120C08" w:rsidRPr="00120C08" w:rsidRDefault="00120C08" w:rsidP="00206C71">
            <w:pPr>
              <w:jc w:val="center"/>
            </w:pPr>
          </w:p>
        </w:tc>
        <w:tc>
          <w:tcPr>
            <w:tcW w:w="3715" w:type="dxa"/>
          </w:tcPr>
          <w:p w14:paraId="70EAE1B9" w14:textId="77777777" w:rsidR="00120C08" w:rsidRPr="00120C08" w:rsidRDefault="00120C08" w:rsidP="00206C71">
            <w:pPr>
              <w:numPr>
                <w:ilvl w:val="0"/>
                <w:numId w:val="20"/>
              </w:numPr>
              <w:ind w:left="0"/>
              <w:contextualSpacing/>
              <w:jc w:val="left"/>
            </w:pPr>
            <w:r w:rsidRPr="00120C08">
              <w:t>5. Programar acciones formativas en función de las necesidades formativas detectadas.</w:t>
            </w:r>
          </w:p>
        </w:tc>
        <w:tc>
          <w:tcPr>
            <w:tcW w:w="0" w:type="auto"/>
          </w:tcPr>
          <w:p w14:paraId="7DE25C7B" w14:textId="77777777" w:rsidR="00120C08" w:rsidRPr="00120C08" w:rsidRDefault="00120C08" w:rsidP="00206C71">
            <w:pPr>
              <w:jc w:val="left"/>
            </w:pPr>
            <w:r w:rsidRPr="00120C08">
              <w:t>Toda la plantilla</w:t>
            </w:r>
          </w:p>
        </w:tc>
        <w:tc>
          <w:tcPr>
            <w:tcW w:w="0" w:type="auto"/>
          </w:tcPr>
          <w:p w14:paraId="7002D8A3" w14:textId="77777777" w:rsidR="00120C08" w:rsidRPr="00120C08" w:rsidRDefault="00120C08" w:rsidP="00206C71">
            <w:pPr>
              <w:jc w:val="left"/>
            </w:pPr>
            <w:r w:rsidRPr="00120C08">
              <w:t>2 años de vigencia del plan</w:t>
            </w:r>
          </w:p>
        </w:tc>
        <w:tc>
          <w:tcPr>
            <w:tcW w:w="0" w:type="auto"/>
          </w:tcPr>
          <w:p w14:paraId="383DCC18" w14:textId="77777777" w:rsidR="00120C08" w:rsidRPr="00120C08" w:rsidRDefault="00120C08" w:rsidP="00206C71">
            <w:pPr>
              <w:jc w:val="left"/>
            </w:pPr>
            <w:r w:rsidRPr="00120C08">
              <w:t>Recursos Humanos</w:t>
            </w:r>
          </w:p>
        </w:tc>
        <w:tc>
          <w:tcPr>
            <w:tcW w:w="1174" w:type="dxa"/>
          </w:tcPr>
          <w:p w14:paraId="35CB7755" w14:textId="77777777" w:rsidR="00120C08" w:rsidRPr="00120C08" w:rsidRDefault="00120C08" w:rsidP="00206C71">
            <w:pPr>
              <w:jc w:val="left"/>
            </w:pPr>
            <w:r w:rsidRPr="00120C08">
              <w:t>Recursos Humanos y materiales</w:t>
            </w:r>
          </w:p>
        </w:tc>
        <w:tc>
          <w:tcPr>
            <w:tcW w:w="2231" w:type="dxa"/>
          </w:tcPr>
          <w:p w14:paraId="59ADBDB6" w14:textId="77777777" w:rsidR="00120C08" w:rsidRPr="00120C08" w:rsidRDefault="00120C08" w:rsidP="00206C71">
            <w:pPr>
              <w:jc w:val="left"/>
              <w:rPr>
                <w:lang w:val="pt-PT"/>
              </w:rPr>
            </w:pPr>
            <w:r w:rsidRPr="00120C08">
              <w:rPr>
                <w:lang w:val="pt-PT"/>
              </w:rPr>
              <w:t>- Nº de Acciones formativas realizadas</w:t>
            </w:r>
          </w:p>
        </w:tc>
      </w:tr>
      <w:tr w:rsidR="00666D33" w:rsidRPr="00120C08" w14:paraId="749E0252" w14:textId="77777777" w:rsidTr="00206C71">
        <w:tc>
          <w:tcPr>
            <w:tcW w:w="1721" w:type="dxa"/>
          </w:tcPr>
          <w:p w14:paraId="1FFA9D8A" w14:textId="77777777" w:rsidR="00120C08" w:rsidRPr="00120C08" w:rsidRDefault="00120C08" w:rsidP="00206C71">
            <w:pPr>
              <w:jc w:val="center"/>
            </w:pPr>
            <w:r w:rsidRPr="00120C08">
              <w:t>Promoción Profesional</w:t>
            </w:r>
          </w:p>
        </w:tc>
        <w:tc>
          <w:tcPr>
            <w:tcW w:w="3715" w:type="dxa"/>
          </w:tcPr>
          <w:p w14:paraId="6C7A6E34" w14:textId="77777777" w:rsidR="00120C08" w:rsidRPr="00120C08" w:rsidRDefault="00120C08" w:rsidP="00206C71">
            <w:pPr>
              <w:jc w:val="left"/>
            </w:pPr>
            <w:r w:rsidRPr="00120C08">
              <w:t>1. Desarrollar un plan de carrera profesional, vinculado con el itinerario formativo, atendiendo a la estructura jerárquica plana de la compañía.</w:t>
            </w:r>
          </w:p>
        </w:tc>
        <w:tc>
          <w:tcPr>
            <w:tcW w:w="0" w:type="auto"/>
          </w:tcPr>
          <w:p w14:paraId="2FE2AE23" w14:textId="77777777" w:rsidR="00120C08" w:rsidRPr="00120C08" w:rsidRDefault="00120C08" w:rsidP="00206C71">
            <w:pPr>
              <w:jc w:val="left"/>
            </w:pPr>
            <w:r w:rsidRPr="00120C08">
              <w:t>Toda la plantilla</w:t>
            </w:r>
          </w:p>
        </w:tc>
        <w:tc>
          <w:tcPr>
            <w:tcW w:w="0" w:type="auto"/>
          </w:tcPr>
          <w:p w14:paraId="263F4843" w14:textId="77777777" w:rsidR="00120C08" w:rsidRPr="00120C08" w:rsidRDefault="00120C08" w:rsidP="00206C71">
            <w:pPr>
              <w:jc w:val="left"/>
            </w:pPr>
            <w:r w:rsidRPr="00120C08">
              <w:t>4 años de vigencia del plan</w:t>
            </w:r>
          </w:p>
        </w:tc>
        <w:tc>
          <w:tcPr>
            <w:tcW w:w="0" w:type="auto"/>
          </w:tcPr>
          <w:p w14:paraId="64C3FA1F" w14:textId="77777777" w:rsidR="00120C08" w:rsidRPr="00120C08" w:rsidRDefault="00120C08" w:rsidP="00206C71">
            <w:pPr>
              <w:jc w:val="left"/>
            </w:pPr>
            <w:r w:rsidRPr="00120C08">
              <w:t>Recursos Humanos</w:t>
            </w:r>
          </w:p>
        </w:tc>
        <w:tc>
          <w:tcPr>
            <w:tcW w:w="1174" w:type="dxa"/>
          </w:tcPr>
          <w:p w14:paraId="4D5F518D" w14:textId="77777777" w:rsidR="00120C08" w:rsidRPr="00120C08" w:rsidRDefault="00120C08" w:rsidP="00206C71">
            <w:pPr>
              <w:jc w:val="left"/>
            </w:pPr>
            <w:r w:rsidRPr="00120C08">
              <w:t>Recursos Humanos y materiales</w:t>
            </w:r>
          </w:p>
        </w:tc>
        <w:tc>
          <w:tcPr>
            <w:tcW w:w="2231" w:type="dxa"/>
          </w:tcPr>
          <w:p w14:paraId="5CC86357" w14:textId="77777777" w:rsidR="00120C08" w:rsidRPr="00120C08" w:rsidRDefault="00120C08" w:rsidP="00206C71">
            <w:pPr>
              <w:jc w:val="left"/>
            </w:pPr>
            <w:r w:rsidRPr="00120C08">
              <w:t>- Plan de carrera creado</w:t>
            </w:r>
          </w:p>
          <w:p w14:paraId="0E97E7A3" w14:textId="77777777" w:rsidR="00120C08" w:rsidRPr="00120C08" w:rsidRDefault="00120C08" w:rsidP="00206C71">
            <w:pPr>
              <w:jc w:val="left"/>
            </w:pPr>
            <w:r w:rsidRPr="00120C08">
              <w:t>- Nº de promociones conseguidas en base al plan / promociones realizadas</w:t>
            </w:r>
          </w:p>
        </w:tc>
      </w:tr>
      <w:tr w:rsidR="00666D33" w:rsidRPr="00120C08" w14:paraId="7CF54512" w14:textId="77777777" w:rsidTr="00206C71">
        <w:tc>
          <w:tcPr>
            <w:tcW w:w="1721" w:type="dxa"/>
            <w:vMerge w:val="restart"/>
          </w:tcPr>
          <w:p w14:paraId="6CCC0723" w14:textId="77777777" w:rsidR="00120C08" w:rsidRPr="00120C08" w:rsidRDefault="00120C08" w:rsidP="00206C71">
            <w:pPr>
              <w:jc w:val="center"/>
            </w:pPr>
            <w:r w:rsidRPr="00120C08">
              <w:t>Condiciones de Trabajo</w:t>
            </w:r>
          </w:p>
        </w:tc>
        <w:tc>
          <w:tcPr>
            <w:tcW w:w="3715" w:type="dxa"/>
          </w:tcPr>
          <w:p w14:paraId="6A3AB396" w14:textId="77777777" w:rsidR="00120C08" w:rsidRPr="00120C08" w:rsidRDefault="00120C08" w:rsidP="00206C71">
            <w:pPr>
              <w:jc w:val="left"/>
            </w:pPr>
            <w:r w:rsidRPr="00120C08">
              <w:t>1. Celebración de las reuniones de trabajo durante el horario laboral</w:t>
            </w:r>
          </w:p>
        </w:tc>
        <w:tc>
          <w:tcPr>
            <w:tcW w:w="0" w:type="auto"/>
          </w:tcPr>
          <w:p w14:paraId="690874A8" w14:textId="77777777" w:rsidR="00120C08" w:rsidRPr="00120C08" w:rsidRDefault="00120C08" w:rsidP="00206C71">
            <w:pPr>
              <w:jc w:val="left"/>
            </w:pPr>
            <w:r w:rsidRPr="00120C08">
              <w:t>Toda la plantilla</w:t>
            </w:r>
          </w:p>
        </w:tc>
        <w:tc>
          <w:tcPr>
            <w:tcW w:w="0" w:type="auto"/>
          </w:tcPr>
          <w:p w14:paraId="047031D8" w14:textId="77777777" w:rsidR="00120C08" w:rsidRPr="00120C08" w:rsidRDefault="00120C08" w:rsidP="00206C71">
            <w:pPr>
              <w:jc w:val="left"/>
            </w:pPr>
            <w:r w:rsidRPr="00120C08">
              <w:t>Toda la vigencia del plan</w:t>
            </w:r>
          </w:p>
        </w:tc>
        <w:tc>
          <w:tcPr>
            <w:tcW w:w="0" w:type="auto"/>
          </w:tcPr>
          <w:p w14:paraId="5F34D2A8" w14:textId="77777777" w:rsidR="00120C08" w:rsidRPr="00120C08" w:rsidRDefault="00120C08" w:rsidP="00206C71">
            <w:pPr>
              <w:jc w:val="left"/>
            </w:pPr>
            <w:r w:rsidRPr="00120C08">
              <w:t>Comisión de Seguimiento</w:t>
            </w:r>
          </w:p>
        </w:tc>
        <w:tc>
          <w:tcPr>
            <w:tcW w:w="1174" w:type="dxa"/>
          </w:tcPr>
          <w:p w14:paraId="088250CD" w14:textId="77777777" w:rsidR="00120C08" w:rsidRPr="00120C08" w:rsidRDefault="00120C08" w:rsidP="00206C71">
            <w:pPr>
              <w:jc w:val="left"/>
            </w:pPr>
          </w:p>
        </w:tc>
        <w:tc>
          <w:tcPr>
            <w:tcW w:w="2231" w:type="dxa"/>
          </w:tcPr>
          <w:p w14:paraId="0A626CD1" w14:textId="77777777" w:rsidR="00120C08" w:rsidRPr="00120C08" w:rsidRDefault="00120C08" w:rsidP="00206C71">
            <w:pPr>
              <w:jc w:val="left"/>
            </w:pPr>
            <w:r w:rsidRPr="00120C08">
              <w:t>- Reuniones realizadas aplicando esta medida</w:t>
            </w:r>
          </w:p>
        </w:tc>
      </w:tr>
      <w:tr w:rsidR="00666D33" w:rsidRPr="00120C08" w14:paraId="554FC200" w14:textId="77777777" w:rsidTr="00206C71">
        <w:tc>
          <w:tcPr>
            <w:tcW w:w="1721" w:type="dxa"/>
            <w:vMerge/>
          </w:tcPr>
          <w:p w14:paraId="6867B7C0" w14:textId="77777777" w:rsidR="00120C08" w:rsidRPr="00120C08" w:rsidRDefault="00120C08" w:rsidP="00206C71">
            <w:pPr>
              <w:jc w:val="center"/>
            </w:pPr>
          </w:p>
        </w:tc>
        <w:tc>
          <w:tcPr>
            <w:tcW w:w="3715" w:type="dxa"/>
          </w:tcPr>
          <w:p w14:paraId="6E013676" w14:textId="77777777" w:rsidR="00120C08" w:rsidRPr="00120C08" w:rsidRDefault="00120C08" w:rsidP="00206C71">
            <w:pPr>
              <w:jc w:val="left"/>
            </w:pPr>
            <w:r w:rsidRPr="00120C08">
              <w:t>2. Posibilitar a las personas trabajadoras hacer uso de la modalidad de teletrabajo en caso de necesidad mediante la petición y coordinación con la empresa.</w:t>
            </w:r>
          </w:p>
        </w:tc>
        <w:tc>
          <w:tcPr>
            <w:tcW w:w="0" w:type="auto"/>
          </w:tcPr>
          <w:p w14:paraId="3F93346B" w14:textId="77777777" w:rsidR="00120C08" w:rsidRPr="00120C08" w:rsidRDefault="00120C08" w:rsidP="00206C71">
            <w:pPr>
              <w:jc w:val="left"/>
            </w:pPr>
            <w:r w:rsidRPr="00120C08">
              <w:t>Toda la plantilla</w:t>
            </w:r>
          </w:p>
        </w:tc>
        <w:tc>
          <w:tcPr>
            <w:tcW w:w="0" w:type="auto"/>
          </w:tcPr>
          <w:p w14:paraId="0D4EC7EA" w14:textId="77777777" w:rsidR="00120C08" w:rsidRPr="00120C08" w:rsidRDefault="00120C08" w:rsidP="00206C71">
            <w:pPr>
              <w:jc w:val="left"/>
            </w:pPr>
            <w:r w:rsidRPr="00120C08">
              <w:t>Toda la vigencia del plan</w:t>
            </w:r>
          </w:p>
        </w:tc>
        <w:tc>
          <w:tcPr>
            <w:tcW w:w="0" w:type="auto"/>
          </w:tcPr>
          <w:p w14:paraId="225803B9" w14:textId="77777777" w:rsidR="00120C08" w:rsidRPr="00120C08" w:rsidRDefault="00120C08" w:rsidP="00206C71">
            <w:pPr>
              <w:jc w:val="left"/>
            </w:pPr>
            <w:r w:rsidRPr="00120C08">
              <w:t>Comisión de Seguimiento</w:t>
            </w:r>
          </w:p>
        </w:tc>
        <w:tc>
          <w:tcPr>
            <w:tcW w:w="1174" w:type="dxa"/>
          </w:tcPr>
          <w:p w14:paraId="25938E06" w14:textId="77777777" w:rsidR="00120C08" w:rsidRPr="00120C08" w:rsidRDefault="00120C08" w:rsidP="00206C71">
            <w:pPr>
              <w:jc w:val="left"/>
            </w:pPr>
          </w:p>
        </w:tc>
        <w:tc>
          <w:tcPr>
            <w:tcW w:w="2231" w:type="dxa"/>
          </w:tcPr>
          <w:p w14:paraId="28BC5067" w14:textId="77777777" w:rsidR="00120C08" w:rsidRPr="00120C08" w:rsidRDefault="00120C08" w:rsidP="00206C71">
            <w:pPr>
              <w:jc w:val="left"/>
            </w:pPr>
            <w:r w:rsidRPr="00120C08">
              <w:t>- Nº de veces que se ha solicitado la medida por sexo y puesto o departamento</w:t>
            </w:r>
          </w:p>
          <w:p w14:paraId="5B653930" w14:textId="77777777" w:rsidR="00120C08" w:rsidRPr="00120C08" w:rsidRDefault="00120C08" w:rsidP="00206C71">
            <w:pPr>
              <w:jc w:val="left"/>
            </w:pPr>
            <w:r w:rsidRPr="00120C08">
              <w:lastRenderedPageBreak/>
              <w:t>- Nº de veces que se ha concedido</w:t>
            </w:r>
          </w:p>
        </w:tc>
      </w:tr>
      <w:tr w:rsidR="00666D33" w:rsidRPr="00120C08" w14:paraId="78AC012E" w14:textId="77777777" w:rsidTr="00206C71">
        <w:tc>
          <w:tcPr>
            <w:tcW w:w="1721" w:type="dxa"/>
            <w:vMerge w:val="restart"/>
          </w:tcPr>
          <w:p w14:paraId="6FD2527D" w14:textId="77777777" w:rsidR="00120C08" w:rsidRPr="00120C08" w:rsidRDefault="00120C08" w:rsidP="00206C71">
            <w:pPr>
              <w:jc w:val="center"/>
            </w:pPr>
            <w:r w:rsidRPr="00120C08">
              <w:lastRenderedPageBreak/>
              <w:t>Conciliación corresponsable</w:t>
            </w:r>
          </w:p>
        </w:tc>
        <w:tc>
          <w:tcPr>
            <w:tcW w:w="3715" w:type="dxa"/>
          </w:tcPr>
          <w:p w14:paraId="72B3731A" w14:textId="77777777" w:rsidR="00120C08" w:rsidRPr="00120C08" w:rsidRDefault="00120C08" w:rsidP="00206C71">
            <w:pPr>
              <w:jc w:val="left"/>
            </w:pPr>
            <w:r w:rsidRPr="00120C08">
              <w:t>1. Elaborar y difundir un documento donde se recojan las medidas de conciliación para que sean conocidas por toda la plantilla (tanto las reguladas en el ET, como las mejoras por convenio y las negociadas en el presente Plan de Igualdad)</w:t>
            </w:r>
          </w:p>
        </w:tc>
        <w:tc>
          <w:tcPr>
            <w:tcW w:w="0" w:type="auto"/>
          </w:tcPr>
          <w:p w14:paraId="6953A9A6" w14:textId="77777777" w:rsidR="00120C08" w:rsidRPr="00120C08" w:rsidRDefault="00120C08" w:rsidP="00206C71">
            <w:pPr>
              <w:jc w:val="left"/>
            </w:pPr>
            <w:r w:rsidRPr="00120C08">
              <w:t>Toda la plantilla</w:t>
            </w:r>
          </w:p>
        </w:tc>
        <w:tc>
          <w:tcPr>
            <w:tcW w:w="0" w:type="auto"/>
          </w:tcPr>
          <w:p w14:paraId="49A03339" w14:textId="77777777" w:rsidR="00120C08" w:rsidRPr="00120C08" w:rsidRDefault="00120C08" w:rsidP="00206C71">
            <w:pPr>
              <w:jc w:val="left"/>
            </w:pPr>
            <w:r w:rsidRPr="00120C08">
              <w:t>1 vez al año, así como a las nuevas incorporaciones</w:t>
            </w:r>
          </w:p>
        </w:tc>
        <w:tc>
          <w:tcPr>
            <w:tcW w:w="0" w:type="auto"/>
          </w:tcPr>
          <w:p w14:paraId="21D9FD75" w14:textId="77777777" w:rsidR="00120C08" w:rsidRPr="00120C08" w:rsidRDefault="00120C08" w:rsidP="00206C71">
            <w:pPr>
              <w:jc w:val="left"/>
            </w:pPr>
            <w:r w:rsidRPr="00120C08">
              <w:t>Comisión de Seguimiento</w:t>
            </w:r>
          </w:p>
        </w:tc>
        <w:tc>
          <w:tcPr>
            <w:tcW w:w="1174" w:type="dxa"/>
          </w:tcPr>
          <w:p w14:paraId="42DD2C9F" w14:textId="77777777" w:rsidR="00120C08" w:rsidRPr="00120C08" w:rsidRDefault="00120C08" w:rsidP="00206C71">
            <w:pPr>
              <w:jc w:val="left"/>
            </w:pPr>
            <w:r w:rsidRPr="00120C08">
              <w:t>Recursos Humanos y medios técnicos</w:t>
            </w:r>
          </w:p>
        </w:tc>
        <w:tc>
          <w:tcPr>
            <w:tcW w:w="2231" w:type="dxa"/>
          </w:tcPr>
          <w:p w14:paraId="3A05B5AA" w14:textId="77777777" w:rsidR="00120C08" w:rsidRPr="00120C08" w:rsidRDefault="00120C08" w:rsidP="00206C71">
            <w:pPr>
              <w:jc w:val="left"/>
            </w:pPr>
            <w:r w:rsidRPr="00120C08">
              <w:t>- Documento elaborado y validado por la RLPT</w:t>
            </w:r>
          </w:p>
          <w:p w14:paraId="081715CD" w14:textId="77777777" w:rsidR="00120C08" w:rsidRPr="00120C08" w:rsidRDefault="00120C08" w:rsidP="00206C71">
            <w:pPr>
              <w:jc w:val="left"/>
            </w:pPr>
            <w:r w:rsidRPr="00120C08">
              <w:t>- Medios de difusión</w:t>
            </w:r>
          </w:p>
        </w:tc>
      </w:tr>
      <w:tr w:rsidR="00666D33" w:rsidRPr="00120C08" w14:paraId="704EF7AB" w14:textId="77777777" w:rsidTr="00206C71">
        <w:tc>
          <w:tcPr>
            <w:tcW w:w="1721" w:type="dxa"/>
            <w:vMerge/>
          </w:tcPr>
          <w:p w14:paraId="79B64C40" w14:textId="77777777" w:rsidR="00120C08" w:rsidRPr="00120C08" w:rsidRDefault="00120C08" w:rsidP="00206C71">
            <w:pPr>
              <w:jc w:val="center"/>
            </w:pPr>
          </w:p>
        </w:tc>
        <w:tc>
          <w:tcPr>
            <w:tcW w:w="3715" w:type="dxa"/>
          </w:tcPr>
          <w:p w14:paraId="61982DE8" w14:textId="77777777" w:rsidR="00120C08" w:rsidRPr="00120C08" w:rsidRDefault="00120C08" w:rsidP="00206C71">
            <w:pPr>
              <w:numPr>
                <w:ilvl w:val="0"/>
                <w:numId w:val="20"/>
              </w:numPr>
              <w:ind w:left="0"/>
              <w:contextualSpacing/>
              <w:jc w:val="left"/>
            </w:pPr>
            <w:r w:rsidRPr="00120C08">
              <w:t>2. Posibilidad de flexibilizar el uso de los días de permiso regulados en el artículo 37 del Estatuto de los Trabajadores, en función de las necesidades de la situación.</w:t>
            </w:r>
          </w:p>
          <w:p w14:paraId="26260476" w14:textId="77777777" w:rsidR="00120C08" w:rsidRPr="00120C08" w:rsidRDefault="00120C08" w:rsidP="00206C71">
            <w:pPr>
              <w:jc w:val="left"/>
            </w:pPr>
          </w:p>
        </w:tc>
        <w:tc>
          <w:tcPr>
            <w:tcW w:w="0" w:type="auto"/>
          </w:tcPr>
          <w:p w14:paraId="1B85DAEB" w14:textId="77777777" w:rsidR="00120C08" w:rsidRPr="00120C08" w:rsidRDefault="00120C08" w:rsidP="00206C71">
            <w:pPr>
              <w:jc w:val="left"/>
            </w:pPr>
            <w:r w:rsidRPr="00120C08">
              <w:t>Toda la plantilla</w:t>
            </w:r>
          </w:p>
        </w:tc>
        <w:tc>
          <w:tcPr>
            <w:tcW w:w="0" w:type="auto"/>
          </w:tcPr>
          <w:p w14:paraId="792C17C0" w14:textId="77777777" w:rsidR="00120C08" w:rsidRPr="00120C08" w:rsidRDefault="00120C08" w:rsidP="00206C71">
            <w:pPr>
              <w:jc w:val="left"/>
            </w:pPr>
            <w:r w:rsidRPr="00120C08">
              <w:t>Toda la vigencia del plan</w:t>
            </w:r>
          </w:p>
        </w:tc>
        <w:tc>
          <w:tcPr>
            <w:tcW w:w="0" w:type="auto"/>
          </w:tcPr>
          <w:p w14:paraId="2B980B4D" w14:textId="77777777" w:rsidR="00120C08" w:rsidRPr="00120C08" w:rsidRDefault="00120C08" w:rsidP="00206C71">
            <w:pPr>
              <w:jc w:val="left"/>
            </w:pPr>
            <w:r w:rsidRPr="00120C08">
              <w:t>Comisión de Seguimiento</w:t>
            </w:r>
          </w:p>
        </w:tc>
        <w:tc>
          <w:tcPr>
            <w:tcW w:w="1174" w:type="dxa"/>
          </w:tcPr>
          <w:p w14:paraId="02F647D7" w14:textId="77777777" w:rsidR="00120C08" w:rsidRPr="00120C08" w:rsidRDefault="00120C08" w:rsidP="00206C71">
            <w:pPr>
              <w:jc w:val="left"/>
            </w:pPr>
          </w:p>
        </w:tc>
        <w:tc>
          <w:tcPr>
            <w:tcW w:w="2231" w:type="dxa"/>
          </w:tcPr>
          <w:p w14:paraId="3D2EC5CB" w14:textId="77777777" w:rsidR="00120C08" w:rsidRPr="00120C08" w:rsidRDefault="00120C08" w:rsidP="00206C71">
            <w:pPr>
              <w:jc w:val="left"/>
            </w:pPr>
            <w:r w:rsidRPr="00120C08">
              <w:t>- Nº de permisos flexibilizados / Nº total de permisos</w:t>
            </w:r>
          </w:p>
          <w:p w14:paraId="4666C98D" w14:textId="77777777" w:rsidR="00120C08" w:rsidRPr="00120C08" w:rsidRDefault="00120C08" w:rsidP="00206C71">
            <w:pPr>
              <w:jc w:val="left"/>
            </w:pPr>
            <w:r w:rsidRPr="00120C08">
              <w:t>- Valoración de la necesidad de esa flexibilidad</w:t>
            </w:r>
          </w:p>
        </w:tc>
      </w:tr>
      <w:tr w:rsidR="00666D33" w:rsidRPr="00120C08" w14:paraId="081DF42E" w14:textId="77777777" w:rsidTr="00206C71">
        <w:tc>
          <w:tcPr>
            <w:tcW w:w="1721" w:type="dxa"/>
            <w:vMerge/>
          </w:tcPr>
          <w:p w14:paraId="208045F9" w14:textId="77777777" w:rsidR="00120C08" w:rsidRPr="00120C08" w:rsidRDefault="00120C08" w:rsidP="00206C71">
            <w:pPr>
              <w:jc w:val="center"/>
            </w:pPr>
          </w:p>
        </w:tc>
        <w:tc>
          <w:tcPr>
            <w:tcW w:w="3715" w:type="dxa"/>
          </w:tcPr>
          <w:p w14:paraId="740915D4" w14:textId="77777777" w:rsidR="00120C08" w:rsidRPr="00120C08" w:rsidRDefault="00120C08" w:rsidP="00206C71">
            <w:pPr>
              <w:numPr>
                <w:ilvl w:val="0"/>
                <w:numId w:val="20"/>
              </w:numPr>
              <w:ind w:left="0"/>
              <w:contextualSpacing/>
              <w:jc w:val="left"/>
            </w:pPr>
            <w:r w:rsidRPr="00120C08">
              <w:t>3. Mejorar las condiciones en materia de conciliación con la RLPT a lo largo de la vigencia del Plan.</w:t>
            </w:r>
          </w:p>
        </w:tc>
        <w:tc>
          <w:tcPr>
            <w:tcW w:w="0" w:type="auto"/>
          </w:tcPr>
          <w:p w14:paraId="1B9764F2" w14:textId="77777777" w:rsidR="00120C08" w:rsidRPr="00120C08" w:rsidRDefault="00120C08" w:rsidP="00206C71">
            <w:pPr>
              <w:jc w:val="left"/>
            </w:pPr>
            <w:r w:rsidRPr="00120C08">
              <w:t>Toda la plantilla</w:t>
            </w:r>
          </w:p>
        </w:tc>
        <w:tc>
          <w:tcPr>
            <w:tcW w:w="0" w:type="auto"/>
          </w:tcPr>
          <w:p w14:paraId="1A08665E" w14:textId="77777777" w:rsidR="00120C08" w:rsidRPr="00120C08" w:rsidRDefault="00120C08" w:rsidP="00206C71">
            <w:pPr>
              <w:jc w:val="left"/>
            </w:pPr>
            <w:r w:rsidRPr="00120C08">
              <w:t>Toda la vigencia del plan</w:t>
            </w:r>
          </w:p>
        </w:tc>
        <w:tc>
          <w:tcPr>
            <w:tcW w:w="0" w:type="auto"/>
          </w:tcPr>
          <w:p w14:paraId="4F4BDE71" w14:textId="77777777" w:rsidR="00120C08" w:rsidRPr="00120C08" w:rsidRDefault="00120C08" w:rsidP="00206C71">
            <w:pPr>
              <w:jc w:val="left"/>
            </w:pPr>
            <w:r w:rsidRPr="00120C08">
              <w:t>Comisión de Seguimiento</w:t>
            </w:r>
          </w:p>
        </w:tc>
        <w:tc>
          <w:tcPr>
            <w:tcW w:w="1174" w:type="dxa"/>
          </w:tcPr>
          <w:p w14:paraId="2CA17B08" w14:textId="77777777" w:rsidR="00120C08" w:rsidRPr="00120C08" w:rsidRDefault="00120C08" w:rsidP="00206C71">
            <w:pPr>
              <w:jc w:val="left"/>
            </w:pPr>
            <w:r w:rsidRPr="00120C08">
              <w:t>Recursos Humanos</w:t>
            </w:r>
          </w:p>
        </w:tc>
        <w:tc>
          <w:tcPr>
            <w:tcW w:w="2231" w:type="dxa"/>
          </w:tcPr>
          <w:p w14:paraId="49F99D8D" w14:textId="77777777" w:rsidR="00120C08" w:rsidRPr="00120C08" w:rsidRDefault="00120C08" w:rsidP="00206C71">
            <w:pPr>
              <w:jc w:val="left"/>
            </w:pPr>
            <w:r w:rsidRPr="00120C08">
              <w:t>- Mejoras efectuadas y difundidas</w:t>
            </w:r>
          </w:p>
        </w:tc>
      </w:tr>
      <w:tr w:rsidR="00666D33" w:rsidRPr="00120C08" w14:paraId="61588DC1" w14:textId="77777777" w:rsidTr="00206C71">
        <w:tc>
          <w:tcPr>
            <w:tcW w:w="1721" w:type="dxa"/>
          </w:tcPr>
          <w:p w14:paraId="002D46E8" w14:textId="77777777" w:rsidR="00120C08" w:rsidRPr="00120C08" w:rsidRDefault="00120C08" w:rsidP="00206C71">
            <w:pPr>
              <w:jc w:val="center"/>
            </w:pPr>
            <w:r w:rsidRPr="00120C08">
              <w:t>Retribuciones</w:t>
            </w:r>
          </w:p>
        </w:tc>
        <w:tc>
          <w:tcPr>
            <w:tcW w:w="3715" w:type="dxa"/>
          </w:tcPr>
          <w:p w14:paraId="6405DC9D" w14:textId="77777777" w:rsidR="00120C08" w:rsidRPr="00120C08" w:rsidRDefault="00120C08" w:rsidP="00206C71">
            <w:pPr>
              <w:jc w:val="left"/>
            </w:pPr>
            <w:r w:rsidRPr="00120C08">
              <w:t>1. Informar anualmente de los datos del Registro Retributivo a la Comisión de Seguimiento para corregir las posibles brechas que se pudieran detectar</w:t>
            </w:r>
          </w:p>
        </w:tc>
        <w:tc>
          <w:tcPr>
            <w:tcW w:w="0" w:type="auto"/>
          </w:tcPr>
          <w:p w14:paraId="4FED64ED" w14:textId="77777777" w:rsidR="00120C08" w:rsidRPr="00120C08" w:rsidRDefault="00120C08" w:rsidP="00206C71">
            <w:pPr>
              <w:jc w:val="left"/>
            </w:pPr>
            <w:r w:rsidRPr="00120C08">
              <w:t>Toda la plantilla</w:t>
            </w:r>
          </w:p>
        </w:tc>
        <w:tc>
          <w:tcPr>
            <w:tcW w:w="0" w:type="auto"/>
          </w:tcPr>
          <w:p w14:paraId="6145C3EB" w14:textId="77777777" w:rsidR="00120C08" w:rsidRPr="00120C08" w:rsidRDefault="00120C08" w:rsidP="00206C71">
            <w:pPr>
              <w:jc w:val="left"/>
            </w:pPr>
            <w:r w:rsidRPr="00120C08">
              <w:t>Anualmente</w:t>
            </w:r>
          </w:p>
        </w:tc>
        <w:tc>
          <w:tcPr>
            <w:tcW w:w="0" w:type="auto"/>
          </w:tcPr>
          <w:p w14:paraId="4C79F6D2" w14:textId="77777777" w:rsidR="00120C08" w:rsidRPr="00120C08" w:rsidRDefault="00120C08" w:rsidP="00206C71">
            <w:pPr>
              <w:jc w:val="left"/>
            </w:pPr>
            <w:r w:rsidRPr="00120C08">
              <w:t>Recursos Humanos y Comisión de Seguimiento</w:t>
            </w:r>
          </w:p>
        </w:tc>
        <w:tc>
          <w:tcPr>
            <w:tcW w:w="1174" w:type="dxa"/>
          </w:tcPr>
          <w:p w14:paraId="7DFEB811" w14:textId="77777777" w:rsidR="00120C08" w:rsidRPr="00120C08" w:rsidRDefault="00120C08" w:rsidP="00206C71">
            <w:pPr>
              <w:jc w:val="left"/>
            </w:pPr>
            <w:r w:rsidRPr="00120C08">
              <w:t>Recursos Humanos</w:t>
            </w:r>
          </w:p>
        </w:tc>
        <w:tc>
          <w:tcPr>
            <w:tcW w:w="2231" w:type="dxa"/>
          </w:tcPr>
          <w:p w14:paraId="2FE865F4" w14:textId="77777777" w:rsidR="00120C08" w:rsidRPr="00120C08" w:rsidRDefault="00120C08" w:rsidP="00206C71">
            <w:pPr>
              <w:jc w:val="left"/>
            </w:pPr>
            <w:r w:rsidRPr="00120C08">
              <w:t>- Informe anual entregado</w:t>
            </w:r>
          </w:p>
          <w:p w14:paraId="019C0C33" w14:textId="77777777" w:rsidR="00120C08" w:rsidRPr="00120C08" w:rsidRDefault="00120C08" w:rsidP="00206C71">
            <w:pPr>
              <w:jc w:val="left"/>
            </w:pPr>
            <w:r w:rsidRPr="00120C08">
              <w:t>- Brechas detectadas</w:t>
            </w:r>
          </w:p>
          <w:p w14:paraId="5A8CA9BD" w14:textId="77777777" w:rsidR="00120C08" w:rsidRPr="00120C08" w:rsidRDefault="00120C08" w:rsidP="00206C71">
            <w:pPr>
              <w:jc w:val="left"/>
            </w:pPr>
            <w:r w:rsidRPr="00120C08">
              <w:t>- Correcciones realizadas</w:t>
            </w:r>
          </w:p>
        </w:tc>
      </w:tr>
      <w:tr w:rsidR="00666D33" w:rsidRPr="00120C08" w14:paraId="74AFB4A8" w14:textId="77777777" w:rsidTr="00206C71">
        <w:tc>
          <w:tcPr>
            <w:tcW w:w="1721" w:type="dxa"/>
            <w:vMerge w:val="restart"/>
          </w:tcPr>
          <w:p w14:paraId="1D42FF1B" w14:textId="77777777" w:rsidR="00120C08" w:rsidRPr="00120C08" w:rsidRDefault="00120C08" w:rsidP="00206C71">
            <w:pPr>
              <w:jc w:val="center"/>
            </w:pPr>
            <w:r w:rsidRPr="00120C08">
              <w:t>Acoso Sexual y por Razón de Sexo</w:t>
            </w:r>
          </w:p>
        </w:tc>
        <w:tc>
          <w:tcPr>
            <w:tcW w:w="3715" w:type="dxa"/>
          </w:tcPr>
          <w:p w14:paraId="2E41680E" w14:textId="77777777" w:rsidR="00120C08" w:rsidRPr="00120C08" w:rsidRDefault="00120C08" w:rsidP="00206C71">
            <w:pPr>
              <w:numPr>
                <w:ilvl w:val="0"/>
                <w:numId w:val="20"/>
              </w:numPr>
              <w:ind w:left="0"/>
              <w:contextualSpacing/>
              <w:jc w:val="left"/>
            </w:pPr>
            <w:r w:rsidRPr="00120C08">
              <w:t>1. Medidas Prevención del Acoso:</w:t>
            </w:r>
          </w:p>
          <w:p w14:paraId="1E41B23C" w14:textId="77777777" w:rsidR="00120C08" w:rsidRPr="00120C08" w:rsidRDefault="00120C08" w:rsidP="00206C71">
            <w:pPr>
              <w:jc w:val="left"/>
            </w:pPr>
            <w:r w:rsidRPr="00120C08">
              <w:t xml:space="preserve">- Sensibilizar a las personas trabajadoras y personal directivo de la empresa tanto en la definición y formas de manifestación de los diferentes tipos de acoso, como en los </w:t>
            </w:r>
            <w:r w:rsidRPr="00120C08">
              <w:lastRenderedPageBreak/>
              <w:t>procedimientos de actuación en caso de producirse.</w:t>
            </w:r>
          </w:p>
          <w:p w14:paraId="595F76C5" w14:textId="77777777" w:rsidR="00120C08" w:rsidRPr="00120C08" w:rsidRDefault="00120C08" w:rsidP="00206C71">
            <w:pPr>
              <w:jc w:val="left"/>
            </w:pPr>
            <w:r w:rsidRPr="00120C08">
              <w:t>- Divulgar los principios enunciados de no tolerar estas conductas, empleándose de ser necesarias, las medidas disciplinarias previstas en la legislación laboral de aplicación y el principio de corresponsabilidad en la vigilancia de los comportamientos de riesgo laboral psicosocial, con especial encomienda a mandos y personal directivo.</w:t>
            </w:r>
          </w:p>
        </w:tc>
        <w:tc>
          <w:tcPr>
            <w:tcW w:w="0" w:type="auto"/>
          </w:tcPr>
          <w:p w14:paraId="3E5C4EA4" w14:textId="77777777" w:rsidR="00120C08" w:rsidRPr="00120C08" w:rsidRDefault="00120C08" w:rsidP="00206C71">
            <w:pPr>
              <w:jc w:val="left"/>
            </w:pPr>
            <w:r w:rsidRPr="00120C08">
              <w:lastRenderedPageBreak/>
              <w:t>Toda la plantilla</w:t>
            </w:r>
          </w:p>
        </w:tc>
        <w:tc>
          <w:tcPr>
            <w:tcW w:w="0" w:type="auto"/>
          </w:tcPr>
          <w:p w14:paraId="7641B2B5" w14:textId="77777777" w:rsidR="00120C08" w:rsidRPr="00120C08" w:rsidRDefault="00120C08" w:rsidP="00206C71">
            <w:pPr>
              <w:jc w:val="left"/>
            </w:pPr>
            <w:r w:rsidRPr="00120C08">
              <w:t>1 vez al año, así como a las nuevas incorporaciones</w:t>
            </w:r>
          </w:p>
        </w:tc>
        <w:tc>
          <w:tcPr>
            <w:tcW w:w="0" w:type="auto"/>
          </w:tcPr>
          <w:p w14:paraId="5171AE62" w14:textId="77777777" w:rsidR="00120C08" w:rsidRPr="00120C08" w:rsidRDefault="00120C08" w:rsidP="00206C71">
            <w:pPr>
              <w:jc w:val="left"/>
            </w:pPr>
            <w:r w:rsidRPr="00120C08">
              <w:t>Recursos Humanos</w:t>
            </w:r>
          </w:p>
        </w:tc>
        <w:tc>
          <w:tcPr>
            <w:tcW w:w="1174" w:type="dxa"/>
          </w:tcPr>
          <w:p w14:paraId="113BBD59" w14:textId="77777777" w:rsidR="00120C08" w:rsidRPr="00120C08" w:rsidRDefault="00120C08" w:rsidP="00206C71">
            <w:pPr>
              <w:jc w:val="left"/>
            </w:pPr>
            <w:r w:rsidRPr="00120C08">
              <w:t>Recursos Humanos y medios técnicos</w:t>
            </w:r>
          </w:p>
        </w:tc>
        <w:tc>
          <w:tcPr>
            <w:tcW w:w="2231" w:type="dxa"/>
          </w:tcPr>
          <w:p w14:paraId="3BDBA758" w14:textId="77777777" w:rsidR="00120C08" w:rsidRPr="00120C08" w:rsidRDefault="00120C08" w:rsidP="00206C71">
            <w:pPr>
              <w:jc w:val="left"/>
            </w:pPr>
            <w:r w:rsidRPr="00120C08">
              <w:t>- Difusión plan de acoso</w:t>
            </w:r>
          </w:p>
        </w:tc>
      </w:tr>
      <w:tr w:rsidR="00666D33" w:rsidRPr="00120C08" w14:paraId="4D575703" w14:textId="77777777" w:rsidTr="00206C71">
        <w:tc>
          <w:tcPr>
            <w:tcW w:w="1721" w:type="dxa"/>
            <w:vMerge/>
          </w:tcPr>
          <w:p w14:paraId="13B27B22" w14:textId="77777777" w:rsidR="00120C08" w:rsidRPr="00120C08" w:rsidRDefault="00120C08" w:rsidP="00206C71">
            <w:pPr>
              <w:jc w:val="center"/>
            </w:pPr>
          </w:p>
        </w:tc>
        <w:tc>
          <w:tcPr>
            <w:tcW w:w="3715" w:type="dxa"/>
          </w:tcPr>
          <w:p w14:paraId="412A829F" w14:textId="77777777" w:rsidR="00120C08" w:rsidRPr="00120C08" w:rsidRDefault="00120C08" w:rsidP="00206C71">
            <w:pPr>
              <w:numPr>
                <w:ilvl w:val="0"/>
                <w:numId w:val="20"/>
              </w:numPr>
              <w:ind w:left="0"/>
              <w:contextualSpacing/>
              <w:jc w:val="left"/>
            </w:pPr>
            <w:r w:rsidRPr="00120C08">
              <w:t>2. Difundir a toda la plantilla la información relativa al Protocolo de Prevención del Acoso y el Canal de Denuncias existente.</w:t>
            </w:r>
          </w:p>
        </w:tc>
        <w:tc>
          <w:tcPr>
            <w:tcW w:w="0" w:type="auto"/>
          </w:tcPr>
          <w:p w14:paraId="16E1DB3E" w14:textId="77777777" w:rsidR="00120C08" w:rsidRPr="00120C08" w:rsidRDefault="00120C08" w:rsidP="00206C71">
            <w:pPr>
              <w:jc w:val="left"/>
            </w:pPr>
            <w:r w:rsidRPr="00120C08">
              <w:t>Toda la plantilla</w:t>
            </w:r>
          </w:p>
        </w:tc>
        <w:tc>
          <w:tcPr>
            <w:tcW w:w="0" w:type="auto"/>
          </w:tcPr>
          <w:p w14:paraId="71A485F4" w14:textId="77777777" w:rsidR="00120C08" w:rsidRPr="00120C08" w:rsidRDefault="00120C08" w:rsidP="00206C71">
            <w:pPr>
              <w:jc w:val="left"/>
            </w:pPr>
            <w:r w:rsidRPr="00120C08">
              <w:t>1 vez al año, así como a las nuevas incorporaciones</w:t>
            </w:r>
          </w:p>
        </w:tc>
        <w:tc>
          <w:tcPr>
            <w:tcW w:w="0" w:type="auto"/>
          </w:tcPr>
          <w:p w14:paraId="4FB3D6D4" w14:textId="77777777" w:rsidR="00120C08" w:rsidRPr="00120C08" w:rsidRDefault="00120C08" w:rsidP="00206C71">
            <w:pPr>
              <w:jc w:val="left"/>
            </w:pPr>
            <w:r w:rsidRPr="00120C08">
              <w:t>Recursos Humanos y Comisión de Seguimiento</w:t>
            </w:r>
          </w:p>
        </w:tc>
        <w:tc>
          <w:tcPr>
            <w:tcW w:w="1174" w:type="dxa"/>
          </w:tcPr>
          <w:p w14:paraId="41456027" w14:textId="77777777" w:rsidR="00120C08" w:rsidRPr="00120C08" w:rsidRDefault="00120C08" w:rsidP="00206C71">
            <w:pPr>
              <w:jc w:val="left"/>
            </w:pPr>
            <w:r w:rsidRPr="00120C08">
              <w:t>Recursos Humanos y medios técnicos</w:t>
            </w:r>
          </w:p>
        </w:tc>
        <w:tc>
          <w:tcPr>
            <w:tcW w:w="2231" w:type="dxa"/>
          </w:tcPr>
          <w:p w14:paraId="1D86898B" w14:textId="77777777" w:rsidR="00120C08" w:rsidRPr="00120C08" w:rsidRDefault="00120C08" w:rsidP="00206C71">
            <w:pPr>
              <w:jc w:val="left"/>
            </w:pPr>
            <w:r w:rsidRPr="00120C08">
              <w:t>- Difusión plan de acoso</w:t>
            </w:r>
          </w:p>
        </w:tc>
      </w:tr>
      <w:tr w:rsidR="00666D33" w:rsidRPr="00120C08" w14:paraId="65158E14" w14:textId="77777777" w:rsidTr="00206C71">
        <w:tc>
          <w:tcPr>
            <w:tcW w:w="1721" w:type="dxa"/>
            <w:vMerge/>
          </w:tcPr>
          <w:p w14:paraId="2AB1ECCD" w14:textId="77777777" w:rsidR="00120C08" w:rsidRPr="00120C08" w:rsidRDefault="00120C08" w:rsidP="00206C71">
            <w:pPr>
              <w:jc w:val="center"/>
            </w:pPr>
          </w:p>
        </w:tc>
        <w:tc>
          <w:tcPr>
            <w:tcW w:w="3715" w:type="dxa"/>
          </w:tcPr>
          <w:p w14:paraId="06D63EBB" w14:textId="77777777" w:rsidR="00120C08" w:rsidRPr="00120C08" w:rsidRDefault="00120C08" w:rsidP="00206C71">
            <w:pPr>
              <w:numPr>
                <w:ilvl w:val="0"/>
                <w:numId w:val="20"/>
              </w:numPr>
              <w:ind w:left="0"/>
              <w:contextualSpacing/>
              <w:jc w:val="left"/>
            </w:pPr>
            <w:r w:rsidRPr="00120C08">
              <w:t>3. Comunicar a la comisión de seguimiento en caso de que se active el Protocolo de Acoso.</w:t>
            </w:r>
          </w:p>
        </w:tc>
        <w:tc>
          <w:tcPr>
            <w:tcW w:w="0" w:type="auto"/>
          </w:tcPr>
          <w:p w14:paraId="64313FA2" w14:textId="77777777" w:rsidR="00120C08" w:rsidRPr="00120C08" w:rsidRDefault="00120C08" w:rsidP="00206C71">
            <w:pPr>
              <w:jc w:val="left"/>
            </w:pPr>
            <w:r w:rsidRPr="00120C08">
              <w:t>Comisión de Seguimiento</w:t>
            </w:r>
          </w:p>
        </w:tc>
        <w:tc>
          <w:tcPr>
            <w:tcW w:w="0" w:type="auto"/>
          </w:tcPr>
          <w:p w14:paraId="5063106D" w14:textId="77777777" w:rsidR="00120C08" w:rsidRPr="00120C08" w:rsidRDefault="00120C08" w:rsidP="00206C71">
            <w:pPr>
              <w:jc w:val="left"/>
            </w:pPr>
            <w:r w:rsidRPr="00120C08">
              <w:t>Toda la vigencia del Plan, en caso de activarse el Protocolo de Acoso</w:t>
            </w:r>
          </w:p>
        </w:tc>
        <w:tc>
          <w:tcPr>
            <w:tcW w:w="0" w:type="auto"/>
          </w:tcPr>
          <w:p w14:paraId="037A18FE" w14:textId="77777777" w:rsidR="00120C08" w:rsidRPr="00120C08" w:rsidRDefault="00120C08" w:rsidP="00206C71">
            <w:pPr>
              <w:jc w:val="left"/>
            </w:pPr>
            <w:r w:rsidRPr="00120C08">
              <w:t>Recursos Humanos y Comisión de Seguimiento</w:t>
            </w:r>
          </w:p>
        </w:tc>
        <w:tc>
          <w:tcPr>
            <w:tcW w:w="1174" w:type="dxa"/>
          </w:tcPr>
          <w:p w14:paraId="7E1D7141" w14:textId="77777777" w:rsidR="00120C08" w:rsidRPr="00120C08" w:rsidRDefault="00120C08" w:rsidP="00206C71">
            <w:pPr>
              <w:jc w:val="left"/>
            </w:pPr>
          </w:p>
        </w:tc>
        <w:tc>
          <w:tcPr>
            <w:tcW w:w="2231" w:type="dxa"/>
          </w:tcPr>
          <w:p w14:paraId="4A8ED887" w14:textId="77777777" w:rsidR="00120C08" w:rsidRPr="00120C08" w:rsidRDefault="00120C08" w:rsidP="00206C71">
            <w:pPr>
              <w:jc w:val="left"/>
            </w:pPr>
            <w:r w:rsidRPr="00120C08">
              <w:t>- Comunicaciones realizadas a Comisión de Seguimiento</w:t>
            </w:r>
          </w:p>
        </w:tc>
      </w:tr>
      <w:tr w:rsidR="00666D33" w:rsidRPr="00120C08" w14:paraId="111C20EF" w14:textId="77777777" w:rsidTr="00206C71">
        <w:tc>
          <w:tcPr>
            <w:tcW w:w="1721" w:type="dxa"/>
            <w:vMerge/>
          </w:tcPr>
          <w:p w14:paraId="06F889B5" w14:textId="77777777" w:rsidR="00120C08" w:rsidRPr="00120C08" w:rsidRDefault="00120C08" w:rsidP="00206C71">
            <w:pPr>
              <w:jc w:val="center"/>
            </w:pPr>
          </w:p>
        </w:tc>
        <w:tc>
          <w:tcPr>
            <w:tcW w:w="3715" w:type="dxa"/>
          </w:tcPr>
          <w:p w14:paraId="07C7A293" w14:textId="77777777" w:rsidR="00120C08" w:rsidRPr="00120C08" w:rsidRDefault="00120C08" w:rsidP="00206C71">
            <w:pPr>
              <w:jc w:val="left"/>
            </w:pPr>
            <w:r w:rsidRPr="00120C08">
              <w:t>4. Elaborar campañas en materia de violencia de género en los centros de trabajo. Comunicado 25-N.</w:t>
            </w:r>
          </w:p>
        </w:tc>
        <w:tc>
          <w:tcPr>
            <w:tcW w:w="0" w:type="auto"/>
          </w:tcPr>
          <w:p w14:paraId="10B48F43" w14:textId="77777777" w:rsidR="00120C08" w:rsidRPr="00120C08" w:rsidRDefault="00120C08" w:rsidP="00206C71">
            <w:pPr>
              <w:jc w:val="left"/>
            </w:pPr>
            <w:r w:rsidRPr="00120C08">
              <w:t>Toda la plantilla</w:t>
            </w:r>
          </w:p>
        </w:tc>
        <w:tc>
          <w:tcPr>
            <w:tcW w:w="0" w:type="auto"/>
          </w:tcPr>
          <w:p w14:paraId="79E8B71B" w14:textId="77777777" w:rsidR="00120C08" w:rsidRPr="00120C08" w:rsidRDefault="00120C08" w:rsidP="00206C71">
            <w:pPr>
              <w:jc w:val="left"/>
            </w:pPr>
            <w:r w:rsidRPr="00120C08">
              <w:t>Anualmente</w:t>
            </w:r>
          </w:p>
        </w:tc>
        <w:tc>
          <w:tcPr>
            <w:tcW w:w="0" w:type="auto"/>
          </w:tcPr>
          <w:p w14:paraId="6FC588BB" w14:textId="77777777" w:rsidR="00120C08" w:rsidRPr="00120C08" w:rsidRDefault="00120C08" w:rsidP="00206C71">
            <w:pPr>
              <w:jc w:val="left"/>
            </w:pPr>
            <w:r w:rsidRPr="00120C08">
              <w:t>Responsable de Comunicación</w:t>
            </w:r>
          </w:p>
        </w:tc>
        <w:tc>
          <w:tcPr>
            <w:tcW w:w="1174" w:type="dxa"/>
          </w:tcPr>
          <w:p w14:paraId="081B6CF1" w14:textId="77777777" w:rsidR="00120C08" w:rsidRPr="00120C08" w:rsidRDefault="00120C08" w:rsidP="00206C71">
            <w:pPr>
              <w:jc w:val="left"/>
            </w:pPr>
            <w:r w:rsidRPr="00120C08">
              <w:t>Recursos Humanos y medios técnicos</w:t>
            </w:r>
          </w:p>
        </w:tc>
        <w:tc>
          <w:tcPr>
            <w:tcW w:w="2231" w:type="dxa"/>
          </w:tcPr>
          <w:p w14:paraId="1F2F0888" w14:textId="77777777" w:rsidR="00120C08" w:rsidRPr="00120C08" w:rsidRDefault="00120C08" w:rsidP="00206C71">
            <w:pPr>
              <w:jc w:val="left"/>
            </w:pPr>
            <w:r w:rsidRPr="00120C08">
              <w:t>- Nº de campañas realizadas</w:t>
            </w:r>
          </w:p>
          <w:p w14:paraId="6A671EF9" w14:textId="77777777" w:rsidR="00120C08" w:rsidRPr="00120C08" w:rsidRDefault="00120C08" w:rsidP="00206C71">
            <w:pPr>
              <w:jc w:val="left"/>
            </w:pPr>
            <w:r w:rsidRPr="00120C08">
              <w:t>- Contenido de las campañas</w:t>
            </w:r>
          </w:p>
        </w:tc>
      </w:tr>
      <w:tr w:rsidR="00666D33" w:rsidRPr="00120C08" w14:paraId="1AB1B8B2" w14:textId="77777777" w:rsidTr="00206C71">
        <w:tc>
          <w:tcPr>
            <w:tcW w:w="1721" w:type="dxa"/>
          </w:tcPr>
          <w:p w14:paraId="7F282891" w14:textId="77777777" w:rsidR="00120C08" w:rsidRPr="00120C08" w:rsidRDefault="00120C08" w:rsidP="00206C71">
            <w:pPr>
              <w:jc w:val="center"/>
            </w:pPr>
            <w:r w:rsidRPr="00120C08">
              <w:t>Salud Laboral con perspectiva de género</w:t>
            </w:r>
          </w:p>
        </w:tc>
        <w:tc>
          <w:tcPr>
            <w:tcW w:w="3715" w:type="dxa"/>
          </w:tcPr>
          <w:p w14:paraId="42A94846" w14:textId="77777777" w:rsidR="00120C08" w:rsidRPr="00120C08" w:rsidRDefault="00120C08" w:rsidP="00206C71">
            <w:pPr>
              <w:numPr>
                <w:ilvl w:val="0"/>
                <w:numId w:val="20"/>
              </w:numPr>
              <w:ind w:left="0"/>
              <w:contextualSpacing/>
              <w:jc w:val="left"/>
            </w:pPr>
            <w:r w:rsidRPr="00120C08">
              <w:t>1. No se establecerá ninguna diferencia entre la equipación que se entregue al personal de uno u otro sexo.</w:t>
            </w:r>
          </w:p>
        </w:tc>
        <w:tc>
          <w:tcPr>
            <w:tcW w:w="0" w:type="auto"/>
          </w:tcPr>
          <w:p w14:paraId="73467A2C" w14:textId="77777777" w:rsidR="00120C08" w:rsidRPr="00120C08" w:rsidRDefault="00120C08" w:rsidP="00206C71">
            <w:pPr>
              <w:jc w:val="left"/>
            </w:pPr>
            <w:r w:rsidRPr="00120C08">
              <w:t>Toda la plantilla</w:t>
            </w:r>
          </w:p>
        </w:tc>
        <w:tc>
          <w:tcPr>
            <w:tcW w:w="0" w:type="auto"/>
          </w:tcPr>
          <w:p w14:paraId="71C9D488" w14:textId="2955BF65" w:rsidR="00120C08" w:rsidRPr="00120C08" w:rsidRDefault="00FE1560" w:rsidP="00206C71">
            <w:pPr>
              <w:jc w:val="left"/>
            </w:pPr>
            <w:r w:rsidRPr="00120C08">
              <w:t>Toda la vigencia del Plan</w:t>
            </w:r>
          </w:p>
        </w:tc>
        <w:tc>
          <w:tcPr>
            <w:tcW w:w="0" w:type="auto"/>
          </w:tcPr>
          <w:p w14:paraId="66EB4AA2" w14:textId="77777777" w:rsidR="00120C08" w:rsidRPr="00120C08" w:rsidRDefault="00120C08" w:rsidP="00206C71">
            <w:pPr>
              <w:jc w:val="left"/>
            </w:pPr>
            <w:r w:rsidRPr="00120C08">
              <w:t>Recursos Humanos</w:t>
            </w:r>
          </w:p>
        </w:tc>
        <w:tc>
          <w:tcPr>
            <w:tcW w:w="1174" w:type="dxa"/>
          </w:tcPr>
          <w:p w14:paraId="6B9B11F9" w14:textId="77777777" w:rsidR="00120C08" w:rsidRPr="00120C08" w:rsidRDefault="00120C08" w:rsidP="00206C71">
            <w:pPr>
              <w:jc w:val="left"/>
            </w:pPr>
          </w:p>
        </w:tc>
        <w:tc>
          <w:tcPr>
            <w:tcW w:w="2231" w:type="dxa"/>
          </w:tcPr>
          <w:p w14:paraId="370D7797" w14:textId="77777777" w:rsidR="00120C08" w:rsidRPr="00120C08" w:rsidRDefault="00120C08" w:rsidP="00206C71">
            <w:pPr>
              <w:jc w:val="left"/>
            </w:pPr>
            <w:r w:rsidRPr="00120C08">
              <w:t>-  Relación de equipos entregada</w:t>
            </w:r>
          </w:p>
        </w:tc>
      </w:tr>
      <w:tr w:rsidR="00666D33" w:rsidRPr="00120C08" w14:paraId="10E10053" w14:textId="77777777" w:rsidTr="00206C71">
        <w:tc>
          <w:tcPr>
            <w:tcW w:w="1721" w:type="dxa"/>
          </w:tcPr>
          <w:p w14:paraId="2F073A2A" w14:textId="77777777" w:rsidR="00120C08" w:rsidRPr="00120C08" w:rsidRDefault="00120C08" w:rsidP="00206C71">
            <w:pPr>
              <w:jc w:val="center"/>
            </w:pPr>
            <w:r w:rsidRPr="00120C08">
              <w:lastRenderedPageBreak/>
              <w:t>Violencia de Género</w:t>
            </w:r>
          </w:p>
        </w:tc>
        <w:tc>
          <w:tcPr>
            <w:tcW w:w="3715" w:type="dxa"/>
          </w:tcPr>
          <w:p w14:paraId="434F2B42" w14:textId="77777777" w:rsidR="00120C08" w:rsidRPr="00120C08" w:rsidRDefault="00120C08" w:rsidP="00206C71">
            <w:pPr>
              <w:jc w:val="left"/>
            </w:pPr>
            <w:r w:rsidRPr="00120C08">
              <w:t>1. PROYECTO ESPACIO SEGURO</w:t>
            </w:r>
          </w:p>
          <w:p w14:paraId="4F3B6030" w14:textId="77777777" w:rsidR="00120C08" w:rsidRPr="00120C08" w:rsidRDefault="00120C08" w:rsidP="00206C71">
            <w:pPr>
              <w:jc w:val="left"/>
            </w:pPr>
            <w:r w:rsidRPr="00120C08">
              <w:t>- Excedencia de hasta dos años por motivos personales con reserva de puesto de trabajo.</w:t>
            </w:r>
          </w:p>
          <w:p w14:paraId="50FE5C60" w14:textId="4EE82690" w:rsidR="00120C08" w:rsidRDefault="00120C08" w:rsidP="00206C71">
            <w:pPr>
              <w:jc w:val="left"/>
            </w:pPr>
            <w:r w:rsidRPr="00120C08">
              <w:t xml:space="preserve">- 1 día de permiso </w:t>
            </w:r>
            <w:r w:rsidRPr="00E96680">
              <w:t>retribuido</w:t>
            </w:r>
            <w:r w:rsidRPr="00120C08">
              <w:t xml:space="preserve"> sin justificar</w:t>
            </w:r>
            <w:r w:rsidR="00E96680">
              <w:t xml:space="preserve"> fraccionable por horas.</w:t>
            </w:r>
          </w:p>
          <w:p w14:paraId="44CF3AC1" w14:textId="6D4063BB" w:rsidR="00E96680" w:rsidRDefault="00E96680" w:rsidP="00206C71">
            <w:pPr>
              <w:jc w:val="left"/>
            </w:pPr>
            <w:r>
              <w:t>- Posibilidad de anticipar hasta el 100% de la paga mensual</w:t>
            </w:r>
          </w:p>
          <w:p w14:paraId="33E5E9C7" w14:textId="77777777" w:rsidR="00E96680" w:rsidRPr="00120C08" w:rsidRDefault="00E96680" w:rsidP="00206C71">
            <w:pPr>
              <w:jc w:val="left"/>
            </w:pPr>
          </w:p>
        </w:tc>
        <w:tc>
          <w:tcPr>
            <w:tcW w:w="0" w:type="auto"/>
          </w:tcPr>
          <w:p w14:paraId="1646570E" w14:textId="77777777" w:rsidR="00120C08" w:rsidRPr="00120C08" w:rsidRDefault="00120C08" w:rsidP="00206C71">
            <w:pPr>
              <w:jc w:val="left"/>
            </w:pPr>
            <w:r w:rsidRPr="00120C08">
              <w:t>Víctimas de violencia de género</w:t>
            </w:r>
          </w:p>
        </w:tc>
        <w:tc>
          <w:tcPr>
            <w:tcW w:w="0" w:type="auto"/>
          </w:tcPr>
          <w:p w14:paraId="23866CCF" w14:textId="77777777" w:rsidR="00120C08" w:rsidRPr="00120C08" w:rsidRDefault="00120C08" w:rsidP="00206C71">
            <w:pPr>
              <w:jc w:val="left"/>
            </w:pPr>
            <w:r w:rsidRPr="00120C08">
              <w:t>Firma: 1 año</w:t>
            </w:r>
          </w:p>
          <w:p w14:paraId="770907EE" w14:textId="77777777" w:rsidR="00120C08" w:rsidRPr="00120C08" w:rsidRDefault="00120C08" w:rsidP="00206C71">
            <w:pPr>
              <w:jc w:val="left"/>
            </w:pPr>
            <w:r w:rsidRPr="00120C08">
              <w:t>Duración: Toda la vigencia del Plan</w:t>
            </w:r>
          </w:p>
        </w:tc>
        <w:tc>
          <w:tcPr>
            <w:tcW w:w="0" w:type="auto"/>
          </w:tcPr>
          <w:p w14:paraId="30822149" w14:textId="77777777" w:rsidR="00120C08" w:rsidRPr="00120C08" w:rsidRDefault="00120C08" w:rsidP="00206C71">
            <w:pPr>
              <w:jc w:val="left"/>
            </w:pPr>
            <w:r w:rsidRPr="00120C08">
              <w:t>Recursos Humanos</w:t>
            </w:r>
          </w:p>
        </w:tc>
        <w:tc>
          <w:tcPr>
            <w:tcW w:w="1174" w:type="dxa"/>
          </w:tcPr>
          <w:p w14:paraId="0B43AFAF" w14:textId="77777777" w:rsidR="00120C08" w:rsidRPr="00120C08" w:rsidRDefault="00120C08" w:rsidP="00206C71">
            <w:pPr>
              <w:jc w:val="left"/>
            </w:pPr>
            <w:r w:rsidRPr="00120C08">
              <w:t>Recursos Humanos y materiales</w:t>
            </w:r>
          </w:p>
        </w:tc>
        <w:tc>
          <w:tcPr>
            <w:tcW w:w="2231" w:type="dxa"/>
          </w:tcPr>
          <w:p w14:paraId="3EB78EF6" w14:textId="77777777" w:rsidR="00120C08" w:rsidRPr="00120C08" w:rsidRDefault="00120C08" w:rsidP="00206C71">
            <w:pPr>
              <w:jc w:val="left"/>
            </w:pPr>
            <w:r w:rsidRPr="00120C08">
              <w:t>- Protocolo implementado</w:t>
            </w:r>
          </w:p>
          <w:p w14:paraId="22F44AA9" w14:textId="77777777" w:rsidR="00120C08" w:rsidRPr="00120C08" w:rsidRDefault="00120C08" w:rsidP="00206C71">
            <w:pPr>
              <w:jc w:val="left"/>
            </w:pPr>
            <w:r w:rsidRPr="00120C08">
              <w:t>- Nº de veces que se ha solicitado cada medida</w:t>
            </w:r>
          </w:p>
        </w:tc>
      </w:tr>
      <w:tr w:rsidR="00666D33" w:rsidRPr="00120C08" w14:paraId="7E5BC147" w14:textId="77777777" w:rsidTr="00206C71">
        <w:tc>
          <w:tcPr>
            <w:tcW w:w="1721" w:type="dxa"/>
            <w:vMerge w:val="restart"/>
          </w:tcPr>
          <w:p w14:paraId="22D63C35" w14:textId="77777777" w:rsidR="00120C08" w:rsidRPr="00120C08" w:rsidRDefault="00120C08" w:rsidP="00206C71">
            <w:pPr>
              <w:jc w:val="center"/>
            </w:pPr>
            <w:r w:rsidRPr="00120C08">
              <w:t>Comunicación</w:t>
            </w:r>
          </w:p>
        </w:tc>
        <w:tc>
          <w:tcPr>
            <w:tcW w:w="3715" w:type="dxa"/>
          </w:tcPr>
          <w:p w14:paraId="0FD07EBF" w14:textId="77777777" w:rsidR="00120C08" w:rsidRPr="00120C08" w:rsidRDefault="00120C08" w:rsidP="00206C71">
            <w:pPr>
              <w:numPr>
                <w:ilvl w:val="0"/>
                <w:numId w:val="20"/>
              </w:numPr>
              <w:ind w:left="0"/>
              <w:contextualSpacing/>
              <w:jc w:val="left"/>
            </w:pPr>
            <w:r w:rsidRPr="00120C08">
              <w:t>1. Revisión y corrección de documentación, formularios y comunicaciones de la empresa en un lenguaje neutro.</w:t>
            </w:r>
          </w:p>
        </w:tc>
        <w:tc>
          <w:tcPr>
            <w:tcW w:w="0" w:type="auto"/>
          </w:tcPr>
          <w:p w14:paraId="4C9B0F6C" w14:textId="77777777" w:rsidR="00120C08" w:rsidRPr="00120C08" w:rsidRDefault="00120C08" w:rsidP="00206C71">
            <w:pPr>
              <w:jc w:val="left"/>
            </w:pPr>
            <w:r w:rsidRPr="00120C08">
              <w:t>Toda la plantilla y Canales de Comunicación</w:t>
            </w:r>
          </w:p>
        </w:tc>
        <w:tc>
          <w:tcPr>
            <w:tcW w:w="0" w:type="auto"/>
          </w:tcPr>
          <w:p w14:paraId="73AB7840" w14:textId="77777777" w:rsidR="00120C08" w:rsidRPr="00120C08" w:rsidRDefault="00120C08" w:rsidP="00206C71">
            <w:pPr>
              <w:jc w:val="left"/>
            </w:pPr>
            <w:r w:rsidRPr="00120C08">
              <w:t>Toda la vigencia del plan</w:t>
            </w:r>
          </w:p>
        </w:tc>
        <w:tc>
          <w:tcPr>
            <w:tcW w:w="0" w:type="auto"/>
          </w:tcPr>
          <w:p w14:paraId="14311D2C" w14:textId="77777777" w:rsidR="00120C08" w:rsidRPr="00120C08" w:rsidRDefault="00120C08" w:rsidP="00206C71">
            <w:pPr>
              <w:jc w:val="left"/>
            </w:pPr>
            <w:r w:rsidRPr="00120C08">
              <w:t>Responsable de Comunicación</w:t>
            </w:r>
          </w:p>
        </w:tc>
        <w:tc>
          <w:tcPr>
            <w:tcW w:w="1174" w:type="dxa"/>
          </w:tcPr>
          <w:p w14:paraId="3B38E672" w14:textId="77777777" w:rsidR="00120C08" w:rsidRPr="00120C08" w:rsidRDefault="00120C08" w:rsidP="00206C71">
            <w:pPr>
              <w:jc w:val="left"/>
            </w:pPr>
            <w:r w:rsidRPr="00120C08">
              <w:t>Recursos Humanos</w:t>
            </w:r>
          </w:p>
        </w:tc>
        <w:tc>
          <w:tcPr>
            <w:tcW w:w="2231" w:type="dxa"/>
          </w:tcPr>
          <w:p w14:paraId="10ED6581" w14:textId="77777777" w:rsidR="00120C08" w:rsidRPr="00120C08" w:rsidRDefault="00120C08" w:rsidP="00206C71">
            <w:pPr>
              <w:jc w:val="left"/>
              <w:rPr>
                <w:lang w:val="pt-PT"/>
              </w:rPr>
            </w:pPr>
            <w:r w:rsidRPr="00120C08">
              <w:rPr>
                <w:lang w:val="pt-PT"/>
              </w:rPr>
              <w:t>- Nº de correcciones o comunicaciones corregidas</w:t>
            </w:r>
          </w:p>
        </w:tc>
      </w:tr>
      <w:tr w:rsidR="00666D33" w:rsidRPr="00120C08" w14:paraId="58D1E2B5" w14:textId="77777777" w:rsidTr="00206C71">
        <w:tc>
          <w:tcPr>
            <w:tcW w:w="1721" w:type="dxa"/>
            <w:vMerge/>
          </w:tcPr>
          <w:p w14:paraId="2112C292" w14:textId="77777777" w:rsidR="00120C08" w:rsidRPr="00120C08" w:rsidRDefault="00120C08" w:rsidP="00120C08">
            <w:pPr>
              <w:rPr>
                <w:lang w:val="pt-PT"/>
              </w:rPr>
            </w:pPr>
          </w:p>
        </w:tc>
        <w:tc>
          <w:tcPr>
            <w:tcW w:w="3715" w:type="dxa"/>
          </w:tcPr>
          <w:p w14:paraId="67BF2597" w14:textId="77777777" w:rsidR="00120C08" w:rsidRPr="00120C08" w:rsidRDefault="00120C08" w:rsidP="00206C71">
            <w:pPr>
              <w:numPr>
                <w:ilvl w:val="0"/>
                <w:numId w:val="20"/>
              </w:numPr>
              <w:ind w:left="0"/>
              <w:contextualSpacing/>
              <w:jc w:val="left"/>
            </w:pPr>
            <w:r w:rsidRPr="00120C08">
              <w:t>2. Difusión del presente Plan de igualad a toda la plantilla.</w:t>
            </w:r>
          </w:p>
        </w:tc>
        <w:tc>
          <w:tcPr>
            <w:tcW w:w="0" w:type="auto"/>
          </w:tcPr>
          <w:p w14:paraId="2B1207CB" w14:textId="77777777" w:rsidR="00120C08" w:rsidRPr="00120C08" w:rsidRDefault="00120C08" w:rsidP="00206C71">
            <w:pPr>
              <w:jc w:val="left"/>
            </w:pPr>
            <w:r w:rsidRPr="00120C08">
              <w:t>Toda la plantilla</w:t>
            </w:r>
          </w:p>
        </w:tc>
        <w:tc>
          <w:tcPr>
            <w:tcW w:w="0" w:type="auto"/>
          </w:tcPr>
          <w:p w14:paraId="6DC1CCD6" w14:textId="77777777" w:rsidR="00120C08" w:rsidRPr="00120C08" w:rsidRDefault="00120C08" w:rsidP="00206C71">
            <w:pPr>
              <w:jc w:val="left"/>
            </w:pPr>
            <w:r w:rsidRPr="00120C08">
              <w:t>1 vez al año, así como a las nuevas incorporaciones</w:t>
            </w:r>
          </w:p>
        </w:tc>
        <w:tc>
          <w:tcPr>
            <w:tcW w:w="0" w:type="auto"/>
          </w:tcPr>
          <w:p w14:paraId="3EDC22A1" w14:textId="77777777" w:rsidR="00120C08" w:rsidRPr="00120C08" w:rsidRDefault="00120C08" w:rsidP="00206C71">
            <w:pPr>
              <w:jc w:val="left"/>
            </w:pPr>
            <w:r w:rsidRPr="00120C08">
              <w:t>Recursos Humanos y Responsables de Departamento</w:t>
            </w:r>
          </w:p>
        </w:tc>
        <w:tc>
          <w:tcPr>
            <w:tcW w:w="1174" w:type="dxa"/>
          </w:tcPr>
          <w:p w14:paraId="1E29621E" w14:textId="77777777" w:rsidR="00120C08" w:rsidRPr="00120C08" w:rsidRDefault="00120C08" w:rsidP="00206C71">
            <w:pPr>
              <w:jc w:val="left"/>
            </w:pPr>
            <w:r w:rsidRPr="00120C08">
              <w:t>Recursos Humanos y medios técnicos</w:t>
            </w:r>
          </w:p>
        </w:tc>
        <w:tc>
          <w:tcPr>
            <w:tcW w:w="2231" w:type="dxa"/>
          </w:tcPr>
          <w:p w14:paraId="34A5D464" w14:textId="77777777" w:rsidR="00120C08" w:rsidRPr="00120C08" w:rsidRDefault="00120C08" w:rsidP="00206C71">
            <w:pPr>
              <w:jc w:val="left"/>
            </w:pPr>
            <w:r w:rsidRPr="00120C08">
              <w:t>- Contenido de las comunicaciones</w:t>
            </w:r>
          </w:p>
        </w:tc>
      </w:tr>
    </w:tbl>
    <w:p w14:paraId="65DA8A0E" w14:textId="5C0CA2CB" w:rsidR="002059F0" w:rsidRDefault="002059F0" w:rsidP="00C04BF4"/>
    <w:p w14:paraId="6BCE1CA9" w14:textId="77777777" w:rsidR="002059F0" w:rsidRDefault="002059F0">
      <w:pPr>
        <w:jc w:val="left"/>
      </w:pPr>
      <w:r>
        <w:br w:type="page"/>
      </w:r>
    </w:p>
    <w:p w14:paraId="59884E1E" w14:textId="77777777" w:rsidR="00511011" w:rsidRDefault="002059F0" w:rsidP="00511011">
      <w:pPr>
        <w:pStyle w:val="Ttulo1"/>
      </w:pPr>
      <w:bookmarkStart w:id="22" w:name="_Toc187851316"/>
      <w:r>
        <w:lastRenderedPageBreak/>
        <w:t>CALENDARI</w:t>
      </w:r>
      <w:r w:rsidR="00511011">
        <w:t>O</w:t>
      </w:r>
      <w:bookmarkEnd w:id="22"/>
    </w:p>
    <w:p w14:paraId="4F355645" w14:textId="77777777" w:rsidR="00D31BE9" w:rsidRDefault="00D31BE9" w:rsidP="00D31BE9"/>
    <w:tbl>
      <w:tblPr>
        <w:tblW w:w="10801" w:type="dxa"/>
        <w:tblCellMar>
          <w:left w:w="70" w:type="dxa"/>
          <w:right w:w="70" w:type="dxa"/>
        </w:tblCellMar>
        <w:tblLook w:val="04A0" w:firstRow="1" w:lastRow="0" w:firstColumn="1" w:lastColumn="0" w:noHBand="0" w:noVBand="1"/>
      </w:tblPr>
      <w:tblGrid>
        <w:gridCol w:w="347"/>
        <w:gridCol w:w="254"/>
        <w:gridCol w:w="246"/>
        <w:gridCol w:w="302"/>
        <w:gridCol w:w="262"/>
        <w:gridCol w:w="302"/>
        <w:gridCol w:w="214"/>
        <w:gridCol w:w="214"/>
        <w:gridCol w:w="262"/>
        <w:gridCol w:w="259"/>
        <w:gridCol w:w="285"/>
        <w:gridCol w:w="283"/>
        <w:gridCol w:w="280"/>
        <w:gridCol w:w="254"/>
        <w:gridCol w:w="246"/>
        <w:gridCol w:w="302"/>
        <w:gridCol w:w="262"/>
        <w:gridCol w:w="302"/>
        <w:gridCol w:w="214"/>
        <w:gridCol w:w="214"/>
        <w:gridCol w:w="262"/>
        <w:gridCol w:w="259"/>
        <w:gridCol w:w="285"/>
        <w:gridCol w:w="283"/>
        <w:gridCol w:w="280"/>
        <w:gridCol w:w="254"/>
        <w:gridCol w:w="246"/>
        <w:gridCol w:w="302"/>
        <w:gridCol w:w="262"/>
        <w:gridCol w:w="302"/>
        <w:gridCol w:w="214"/>
        <w:gridCol w:w="214"/>
        <w:gridCol w:w="262"/>
        <w:gridCol w:w="259"/>
        <w:gridCol w:w="285"/>
        <w:gridCol w:w="283"/>
        <w:gridCol w:w="280"/>
        <w:gridCol w:w="254"/>
        <w:gridCol w:w="246"/>
        <w:gridCol w:w="302"/>
        <w:gridCol w:w="262"/>
        <w:gridCol w:w="302"/>
        <w:gridCol w:w="214"/>
        <w:gridCol w:w="214"/>
        <w:gridCol w:w="262"/>
        <w:gridCol w:w="259"/>
        <w:gridCol w:w="285"/>
        <w:gridCol w:w="283"/>
        <w:gridCol w:w="280"/>
      </w:tblGrid>
      <w:tr w:rsidR="00D31BE9" w:rsidRPr="00D31BE9" w14:paraId="36B4E2AA" w14:textId="77777777" w:rsidTr="00D31BE9">
        <w:trPr>
          <w:trHeight w:val="225"/>
        </w:trPr>
        <w:tc>
          <w:tcPr>
            <w:tcW w:w="237" w:type="dxa"/>
            <w:vMerge w:val="restart"/>
            <w:tcBorders>
              <w:top w:val="single" w:sz="4" w:space="0" w:color="auto"/>
              <w:left w:val="single" w:sz="4" w:space="0" w:color="auto"/>
              <w:bottom w:val="single" w:sz="4" w:space="0" w:color="000000"/>
              <w:right w:val="single" w:sz="4" w:space="0" w:color="auto"/>
            </w:tcBorders>
            <w:shd w:val="clear" w:color="000000" w:fill="215C98"/>
            <w:noWrap/>
            <w:textDirection w:val="tbLrV"/>
            <w:vAlign w:val="center"/>
            <w:hideMark/>
          </w:tcPr>
          <w:p w14:paraId="193D04FA" w14:textId="4CE85196" w:rsidR="00D31BE9" w:rsidRPr="00D31BE9" w:rsidRDefault="00D31BE9" w:rsidP="00D31BE9">
            <w:pPr>
              <w:spacing w:after="0" w:line="240" w:lineRule="auto"/>
              <w:jc w:val="center"/>
              <w:rPr>
                <w:rFonts w:ascii="Aptos Narrow" w:eastAsia="Times New Roman" w:hAnsi="Aptos Narrow" w:cs="Times New Roman"/>
                <w:b/>
                <w:bCs/>
                <w:color w:val="FFFFFF"/>
                <w:sz w:val="16"/>
                <w:szCs w:val="16"/>
                <w:lang w:eastAsia="es-ES"/>
              </w:rPr>
            </w:pPr>
            <w:r w:rsidRPr="00D31BE9">
              <w:rPr>
                <w:rFonts w:ascii="Aptos Narrow" w:eastAsia="Times New Roman" w:hAnsi="Aptos Narrow" w:cs="Times New Roman"/>
                <w:b/>
                <w:bCs/>
                <w:color w:val="FFFFFF"/>
                <w:sz w:val="16"/>
                <w:szCs w:val="16"/>
                <w:lang w:eastAsia="es-ES"/>
              </w:rPr>
              <w:t>Med</w:t>
            </w:r>
            <w:r>
              <w:rPr>
                <w:rFonts w:ascii="Aptos Narrow" w:eastAsia="Times New Roman" w:hAnsi="Aptos Narrow" w:cs="Times New Roman"/>
                <w:b/>
                <w:bCs/>
                <w:color w:val="FFFFFF"/>
                <w:sz w:val="16"/>
                <w:szCs w:val="16"/>
                <w:lang w:eastAsia="es-ES"/>
              </w:rPr>
              <w:t>ida</w:t>
            </w:r>
          </w:p>
        </w:tc>
        <w:tc>
          <w:tcPr>
            <w:tcW w:w="2641" w:type="dxa"/>
            <w:gridSpan w:val="12"/>
            <w:tcBorders>
              <w:top w:val="single" w:sz="4" w:space="0" w:color="auto"/>
              <w:left w:val="nil"/>
              <w:bottom w:val="single" w:sz="4" w:space="0" w:color="auto"/>
              <w:right w:val="single" w:sz="4" w:space="0" w:color="auto"/>
            </w:tcBorders>
            <w:shd w:val="clear" w:color="000000" w:fill="215C98"/>
            <w:noWrap/>
            <w:vAlign w:val="bottom"/>
            <w:hideMark/>
          </w:tcPr>
          <w:p w14:paraId="54F4AEEE"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2025</w:t>
            </w:r>
          </w:p>
        </w:tc>
        <w:tc>
          <w:tcPr>
            <w:tcW w:w="2641" w:type="dxa"/>
            <w:gridSpan w:val="12"/>
            <w:tcBorders>
              <w:top w:val="single" w:sz="4" w:space="0" w:color="auto"/>
              <w:left w:val="nil"/>
              <w:bottom w:val="single" w:sz="4" w:space="0" w:color="auto"/>
              <w:right w:val="single" w:sz="4" w:space="0" w:color="auto"/>
            </w:tcBorders>
            <w:shd w:val="clear" w:color="000000" w:fill="215C98"/>
            <w:noWrap/>
            <w:vAlign w:val="bottom"/>
            <w:hideMark/>
          </w:tcPr>
          <w:p w14:paraId="49E7BE92"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2026</w:t>
            </w:r>
          </w:p>
        </w:tc>
        <w:tc>
          <w:tcPr>
            <w:tcW w:w="2641" w:type="dxa"/>
            <w:gridSpan w:val="12"/>
            <w:tcBorders>
              <w:top w:val="single" w:sz="4" w:space="0" w:color="auto"/>
              <w:left w:val="nil"/>
              <w:bottom w:val="single" w:sz="4" w:space="0" w:color="auto"/>
              <w:right w:val="single" w:sz="4" w:space="0" w:color="auto"/>
            </w:tcBorders>
            <w:shd w:val="clear" w:color="000000" w:fill="215C98"/>
            <w:noWrap/>
            <w:vAlign w:val="bottom"/>
            <w:hideMark/>
          </w:tcPr>
          <w:p w14:paraId="5A86C646"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2027</w:t>
            </w:r>
          </w:p>
        </w:tc>
        <w:tc>
          <w:tcPr>
            <w:tcW w:w="2641" w:type="dxa"/>
            <w:gridSpan w:val="12"/>
            <w:tcBorders>
              <w:top w:val="single" w:sz="4" w:space="0" w:color="auto"/>
              <w:left w:val="nil"/>
              <w:bottom w:val="single" w:sz="4" w:space="0" w:color="auto"/>
              <w:right w:val="single" w:sz="4" w:space="0" w:color="auto"/>
            </w:tcBorders>
            <w:shd w:val="clear" w:color="000000" w:fill="215C98"/>
            <w:noWrap/>
            <w:vAlign w:val="bottom"/>
            <w:hideMark/>
          </w:tcPr>
          <w:p w14:paraId="7F714018"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2028</w:t>
            </w:r>
          </w:p>
        </w:tc>
      </w:tr>
      <w:tr w:rsidR="0055292D" w:rsidRPr="00D31BE9" w14:paraId="5B79642D" w14:textId="77777777" w:rsidTr="00D31BE9">
        <w:trPr>
          <w:trHeight w:val="225"/>
        </w:trPr>
        <w:tc>
          <w:tcPr>
            <w:tcW w:w="237" w:type="dxa"/>
            <w:vMerge/>
            <w:tcBorders>
              <w:top w:val="single" w:sz="4" w:space="0" w:color="auto"/>
              <w:left w:val="single" w:sz="4" w:space="0" w:color="auto"/>
              <w:bottom w:val="single" w:sz="4" w:space="0" w:color="000000"/>
              <w:right w:val="single" w:sz="4" w:space="0" w:color="auto"/>
            </w:tcBorders>
            <w:vAlign w:val="center"/>
            <w:hideMark/>
          </w:tcPr>
          <w:p w14:paraId="546856AB" w14:textId="77777777" w:rsidR="00D31BE9" w:rsidRPr="00D31BE9" w:rsidRDefault="00D31BE9" w:rsidP="00D31BE9">
            <w:pPr>
              <w:spacing w:after="0" w:line="240" w:lineRule="auto"/>
              <w:jc w:val="left"/>
              <w:rPr>
                <w:rFonts w:ascii="Aptos Narrow" w:eastAsia="Times New Roman" w:hAnsi="Aptos Narrow" w:cs="Times New Roman"/>
                <w:b/>
                <w:bCs/>
                <w:color w:val="FFFFFF"/>
                <w:sz w:val="16"/>
                <w:szCs w:val="16"/>
                <w:lang w:eastAsia="es-ES"/>
              </w:rPr>
            </w:pPr>
          </w:p>
        </w:tc>
        <w:tc>
          <w:tcPr>
            <w:tcW w:w="206" w:type="dxa"/>
            <w:tcBorders>
              <w:top w:val="nil"/>
              <w:left w:val="nil"/>
              <w:bottom w:val="single" w:sz="4" w:space="0" w:color="auto"/>
              <w:right w:val="single" w:sz="4" w:space="0" w:color="auto"/>
            </w:tcBorders>
            <w:shd w:val="clear" w:color="000000" w:fill="215C98"/>
            <w:noWrap/>
            <w:vAlign w:val="bottom"/>
            <w:hideMark/>
          </w:tcPr>
          <w:p w14:paraId="41D1BFD4"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E</w:t>
            </w:r>
          </w:p>
        </w:tc>
        <w:tc>
          <w:tcPr>
            <w:tcW w:w="195" w:type="dxa"/>
            <w:tcBorders>
              <w:top w:val="nil"/>
              <w:left w:val="nil"/>
              <w:bottom w:val="single" w:sz="4" w:space="0" w:color="auto"/>
              <w:right w:val="single" w:sz="4" w:space="0" w:color="auto"/>
            </w:tcBorders>
            <w:shd w:val="clear" w:color="000000" w:fill="215C98"/>
            <w:noWrap/>
            <w:vAlign w:val="bottom"/>
            <w:hideMark/>
          </w:tcPr>
          <w:p w14:paraId="26B8FC76"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F</w:t>
            </w:r>
          </w:p>
        </w:tc>
        <w:tc>
          <w:tcPr>
            <w:tcW w:w="275" w:type="dxa"/>
            <w:tcBorders>
              <w:top w:val="nil"/>
              <w:left w:val="nil"/>
              <w:bottom w:val="single" w:sz="4" w:space="0" w:color="auto"/>
              <w:right w:val="single" w:sz="4" w:space="0" w:color="auto"/>
            </w:tcBorders>
            <w:shd w:val="clear" w:color="000000" w:fill="215C98"/>
            <w:noWrap/>
            <w:vAlign w:val="bottom"/>
            <w:hideMark/>
          </w:tcPr>
          <w:p w14:paraId="21BA098B"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M</w:t>
            </w:r>
          </w:p>
        </w:tc>
        <w:tc>
          <w:tcPr>
            <w:tcW w:w="218" w:type="dxa"/>
            <w:tcBorders>
              <w:top w:val="nil"/>
              <w:left w:val="nil"/>
              <w:bottom w:val="single" w:sz="4" w:space="0" w:color="auto"/>
              <w:right w:val="single" w:sz="4" w:space="0" w:color="auto"/>
            </w:tcBorders>
            <w:shd w:val="clear" w:color="000000" w:fill="215C98"/>
            <w:noWrap/>
            <w:vAlign w:val="bottom"/>
            <w:hideMark/>
          </w:tcPr>
          <w:p w14:paraId="790CE8B1"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A</w:t>
            </w:r>
          </w:p>
        </w:tc>
        <w:tc>
          <w:tcPr>
            <w:tcW w:w="275" w:type="dxa"/>
            <w:tcBorders>
              <w:top w:val="nil"/>
              <w:left w:val="nil"/>
              <w:bottom w:val="single" w:sz="4" w:space="0" w:color="auto"/>
              <w:right w:val="single" w:sz="4" w:space="0" w:color="auto"/>
            </w:tcBorders>
            <w:shd w:val="clear" w:color="000000" w:fill="215C98"/>
            <w:noWrap/>
            <w:vAlign w:val="bottom"/>
            <w:hideMark/>
          </w:tcPr>
          <w:p w14:paraId="7F47CE46"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M</w:t>
            </w:r>
          </w:p>
        </w:tc>
        <w:tc>
          <w:tcPr>
            <w:tcW w:w="149" w:type="dxa"/>
            <w:tcBorders>
              <w:top w:val="nil"/>
              <w:left w:val="nil"/>
              <w:bottom w:val="single" w:sz="4" w:space="0" w:color="auto"/>
              <w:right w:val="single" w:sz="4" w:space="0" w:color="auto"/>
            </w:tcBorders>
            <w:shd w:val="clear" w:color="000000" w:fill="215C98"/>
            <w:noWrap/>
            <w:vAlign w:val="bottom"/>
            <w:hideMark/>
          </w:tcPr>
          <w:p w14:paraId="00C15CED"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J</w:t>
            </w:r>
          </w:p>
        </w:tc>
        <w:tc>
          <w:tcPr>
            <w:tcW w:w="149" w:type="dxa"/>
            <w:tcBorders>
              <w:top w:val="nil"/>
              <w:left w:val="nil"/>
              <w:bottom w:val="single" w:sz="4" w:space="0" w:color="auto"/>
              <w:right w:val="single" w:sz="4" w:space="0" w:color="auto"/>
            </w:tcBorders>
            <w:shd w:val="clear" w:color="000000" w:fill="215C98"/>
            <w:noWrap/>
            <w:vAlign w:val="bottom"/>
            <w:hideMark/>
          </w:tcPr>
          <w:p w14:paraId="1516AF91"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J</w:t>
            </w:r>
          </w:p>
        </w:tc>
        <w:tc>
          <w:tcPr>
            <w:tcW w:w="218" w:type="dxa"/>
            <w:tcBorders>
              <w:top w:val="nil"/>
              <w:left w:val="nil"/>
              <w:bottom w:val="single" w:sz="4" w:space="0" w:color="auto"/>
              <w:right w:val="single" w:sz="4" w:space="0" w:color="auto"/>
            </w:tcBorders>
            <w:shd w:val="clear" w:color="000000" w:fill="215C98"/>
            <w:noWrap/>
            <w:vAlign w:val="bottom"/>
            <w:hideMark/>
          </w:tcPr>
          <w:p w14:paraId="2259FB63"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A</w:t>
            </w:r>
          </w:p>
        </w:tc>
        <w:tc>
          <w:tcPr>
            <w:tcW w:w="213" w:type="dxa"/>
            <w:tcBorders>
              <w:top w:val="nil"/>
              <w:left w:val="nil"/>
              <w:bottom w:val="single" w:sz="4" w:space="0" w:color="auto"/>
              <w:right w:val="single" w:sz="4" w:space="0" w:color="auto"/>
            </w:tcBorders>
            <w:shd w:val="clear" w:color="000000" w:fill="215C98"/>
            <w:noWrap/>
            <w:vAlign w:val="bottom"/>
            <w:hideMark/>
          </w:tcPr>
          <w:p w14:paraId="710DBC4C"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S</w:t>
            </w:r>
          </w:p>
        </w:tc>
        <w:tc>
          <w:tcPr>
            <w:tcW w:w="251" w:type="dxa"/>
            <w:tcBorders>
              <w:top w:val="nil"/>
              <w:left w:val="nil"/>
              <w:bottom w:val="single" w:sz="4" w:space="0" w:color="auto"/>
              <w:right w:val="single" w:sz="4" w:space="0" w:color="auto"/>
            </w:tcBorders>
            <w:shd w:val="clear" w:color="000000" w:fill="215C98"/>
            <w:noWrap/>
            <w:vAlign w:val="bottom"/>
            <w:hideMark/>
          </w:tcPr>
          <w:p w14:paraId="36FDA210"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O</w:t>
            </w:r>
          </w:p>
        </w:tc>
        <w:tc>
          <w:tcPr>
            <w:tcW w:w="248" w:type="dxa"/>
            <w:tcBorders>
              <w:top w:val="nil"/>
              <w:left w:val="nil"/>
              <w:bottom w:val="single" w:sz="4" w:space="0" w:color="auto"/>
              <w:right w:val="single" w:sz="4" w:space="0" w:color="auto"/>
            </w:tcBorders>
            <w:shd w:val="clear" w:color="000000" w:fill="215C98"/>
            <w:noWrap/>
            <w:vAlign w:val="bottom"/>
            <w:hideMark/>
          </w:tcPr>
          <w:p w14:paraId="3B3F1801"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N</w:t>
            </w:r>
          </w:p>
        </w:tc>
        <w:tc>
          <w:tcPr>
            <w:tcW w:w="244" w:type="dxa"/>
            <w:tcBorders>
              <w:top w:val="nil"/>
              <w:left w:val="nil"/>
              <w:bottom w:val="single" w:sz="4" w:space="0" w:color="auto"/>
              <w:right w:val="single" w:sz="4" w:space="0" w:color="auto"/>
            </w:tcBorders>
            <w:shd w:val="clear" w:color="000000" w:fill="215C98"/>
            <w:noWrap/>
            <w:vAlign w:val="bottom"/>
            <w:hideMark/>
          </w:tcPr>
          <w:p w14:paraId="7E88B02E"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D</w:t>
            </w:r>
          </w:p>
        </w:tc>
        <w:tc>
          <w:tcPr>
            <w:tcW w:w="206" w:type="dxa"/>
            <w:tcBorders>
              <w:top w:val="nil"/>
              <w:left w:val="nil"/>
              <w:bottom w:val="single" w:sz="4" w:space="0" w:color="auto"/>
              <w:right w:val="single" w:sz="4" w:space="0" w:color="auto"/>
            </w:tcBorders>
            <w:shd w:val="clear" w:color="000000" w:fill="215C98"/>
            <w:noWrap/>
            <w:vAlign w:val="bottom"/>
            <w:hideMark/>
          </w:tcPr>
          <w:p w14:paraId="5CDBE266"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E</w:t>
            </w:r>
          </w:p>
        </w:tc>
        <w:tc>
          <w:tcPr>
            <w:tcW w:w="195" w:type="dxa"/>
            <w:tcBorders>
              <w:top w:val="nil"/>
              <w:left w:val="nil"/>
              <w:bottom w:val="single" w:sz="4" w:space="0" w:color="auto"/>
              <w:right w:val="single" w:sz="4" w:space="0" w:color="auto"/>
            </w:tcBorders>
            <w:shd w:val="clear" w:color="000000" w:fill="215C98"/>
            <w:noWrap/>
            <w:vAlign w:val="bottom"/>
            <w:hideMark/>
          </w:tcPr>
          <w:p w14:paraId="7A894F79"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F</w:t>
            </w:r>
          </w:p>
        </w:tc>
        <w:tc>
          <w:tcPr>
            <w:tcW w:w="275" w:type="dxa"/>
            <w:tcBorders>
              <w:top w:val="nil"/>
              <w:left w:val="nil"/>
              <w:bottom w:val="single" w:sz="4" w:space="0" w:color="auto"/>
              <w:right w:val="single" w:sz="4" w:space="0" w:color="auto"/>
            </w:tcBorders>
            <w:shd w:val="clear" w:color="000000" w:fill="215C98"/>
            <w:noWrap/>
            <w:vAlign w:val="bottom"/>
            <w:hideMark/>
          </w:tcPr>
          <w:p w14:paraId="00BACECB"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M</w:t>
            </w:r>
          </w:p>
        </w:tc>
        <w:tc>
          <w:tcPr>
            <w:tcW w:w="218" w:type="dxa"/>
            <w:tcBorders>
              <w:top w:val="nil"/>
              <w:left w:val="nil"/>
              <w:bottom w:val="single" w:sz="4" w:space="0" w:color="auto"/>
              <w:right w:val="single" w:sz="4" w:space="0" w:color="auto"/>
            </w:tcBorders>
            <w:shd w:val="clear" w:color="000000" w:fill="215C98"/>
            <w:noWrap/>
            <w:vAlign w:val="bottom"/>
            <w:hideMark/>
          </w:tcPr>
          <w:p w14:paraId="199C02B6"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A</w:t>
            </w:r>
          </w:p>
        </w:tc>
        <w:tc>
          <w:tcPr>
            <w:tcW w:w="275" w:type="dxa"/>
            <w:tcBorders>
              <w:top w:val="nil"/>
              <w:left w:val="nil"/>
              <w:bottom w:val="single" w:sz="4" w:space="0" w:color="auto"/>
              <w:right w:val="single" w:sz="4" w:space="0" w:color="auto"/>
            </w:tcBorders>
            <w:shd w:val="clear" w:color="000000" w:fill="215C98"/>
            <w:noWrap/>
            <w:vAlign w:val="bottom"/>
            <w:hideMark/>
          </w:tcPr>
          <w:p w14:paraId="1120C61B"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M</w:t>
            </w:r>
          </w:p>
        </w:tc>
        <w:tc>
          <w:tcPr>
            <w:tcW w:w="149" w:type="dxa"/>
            <w:tcBorders>
              <w:top w:val="nil"/>
              <w:left w:val="nil"/>
              <w:bottom w:val="single" w:sz="4" w:space="0" w:color="auto"/>
              <w:right w:val="single" w:sz="4" w:space="0" w:color="auto"/>
            </w:tcBorders>
            <w:shd w:val="clear" w:color="000000" w:fill="215C98"/>
            <w:noWrap/>
            <w:vAlign w:val="bottom"/>
            <w:hideMark/>
          </w:tcPr>
          <w:p w14:paraId="315CAB73"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J</w:t>
            </w:r>
          </w:p>
        </w:tc>
        <w:tc>
          <w:tcPr>
            <w:tcW w:w="149" w:type="dxa"/>
            <w:tcBorders>
              <w:top w:val="nil"/>
              <w:left w:val="nil"/>
              <w:bottom w:val="single" w:sz="4" w:space="0" w:color="auto"/>
              <w:right w:val="single" w:sz="4" w:space="0" w:color="auto"/>
            </w:tcBorders>
            <w:shd w:val="clear" w:color="000000" w:fill="215C98"/>
            <w:noWrap/>
            <w:vAlign w:val="bottom"/>
            <w:hideMark/>
          </w:tcPr>
          <w:p w14:paraId="4B2A2E5C"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J</w:t>
            </w:r>
          </w:p>
        </w:tc>
        <w:tc>
          <w:tcPr>
            <w:tcW w:w="218" w:type="dxa"/>
            <w:tcBorders>
              <w:top w:val="nil"/>
              <w:left w:val="nil"/>
              <w:bottom w:val="single" w:sz="4" w:space="0" w:color="auto"/>
              <w:right w:val="single" w:sz="4" w:space="0" w:color="auto"/>
            </w:tcBorders>
            <w:shd w:val="clear" w:color="000000" w:fill="215C98"/>
            <w:noWrap/>
            <w:vAlign w:val="bottom"/>
            <w:hideMark/>
          </w:tcPr>
          <w:p w14:paraId="2C415DDF"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A</w:t>
            </w:r>
          </w:p>
        </w:tc>
        <w:tc>
          <w:tcPr>
            <w:tcW w:w="213" w:type="dxa"/>
            <w:tcBorders>
              <w:top w:val="nil"/>
              <w:left w:val="nil"/>
              <w:bottom w:val="single" w:sz="4" w:space="0" w:color="auto"/>
              <w:right w:val="single" w:sz="4" w:space="0" w:color="auto"/>
            </w:tcBorders>
            <w:shd w:val="clear" w:color="000000" w:fill="215C98"/>
            <w:noWrap/>
            <w:vAlign w:val="bottom"/>
            <w:hideMark/>
          </w:tcPr>
          <w:p w14:paraId="62BAF918"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S</w:t>
            </w:r>
          </w:p>
        </w:tc>
        <w:tc>
          <w:tcPr>
            <w:tcW w:w="251" w:type="dxa"/>
            <w:tcBorders>
              <w:top w:val="nil"/>
              <w:left w:val="nil"/>
              <w:bottom w:val="single" w:sz="4" w:space="0" w:color="auto"/>
              <w:right w:val="single" w:sz="4" w:space="0" w:color="auto"/>
            </w:tcBorders>
            <w:shd w:val="clear" w:color="000000" w:fill="215C98"/>
            <w:noWrap/>
            <w:vAlign w:val="bottom"/>
            <w:hideMark/>
          </w:tcPr>
          <w:p w14:paraId="39F2F9B1"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O</w:t>
            </w:r>
          </w:p>
        </w:tc>
        <w:tc>
          <w:tcPr>
            <w:tcW w:w="248" w:type="dxa"/>
            <w:tcBorders>
              <w:top w:val="nil"/>
              <w:left w:val="nil"/>
              <w:bottom w:val="single" w:sz="4" w:space="0" w:color="auto"/>
              <w:right w:val="single" w:sz="4" w:space="0" w:color="auto"/>
            </w:tcBorders>
            <w:shd w:val="clear" w:color="000000" w:fill="215C98"/>
            <w:noWrap/>
            <w:vAlign w:val="bottom"/>
            <w:hideMark/>
          </w:tcPr>
          <w:p w14:paraId="3961CB53"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N</w:t>
            </w:r>
          </w:p>
        </w:tc>
        <w:tc>
          <w:tcPr>
            <w:tcW w:w="244" w:type="dxa"/>
            <w:tcBorders>
              <w:top w:val="nil"/>
              <w:left w:val="nil"/>
              <w:bottom w:val="single" w:sz="4" w:space="0" w:color="auto"/>
              <w:right w:val="single" w:sz="4" w:space="0" w:color="auto"/>
            </w:tcBorders>
            <w:shd w:val="clear" w:color="000000" w:fill="215C98"/>
            <w:noWrap/>
            <w:vAlign w:val="bottom"/>
            <w:hideMark/>
          </w:tcPr>
          <w:p w14:paraId="77C208B0"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D</w:t>
            </w:r>
          </w:p>
        </w:tc>
        <w:tc>
          <w:tcPr>
            <w:tcW w:w="206" w:type="dxa"/>
            <w:tcBorders>
              <w:top w:val="nil"/>
              <w:left w:val="nil"/>
              <w:bottom w:val="single" w:sz="4" w:space="0" w:color="auto"/>
              <w:right w:val="single" w:sz="4" w:space="0" w:color="auto"/>
            </w:tcBorders>
            <w:shd w:val="clear" w:color="000000" w:fill="215C98"/>
            <w:noWrap/>
            <w:vAlign w:val="bottom"/>
            <w:hideMark/>
          </w:tcPr>
          <w:p w14:paraId="69D44A76"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E</w:t>
            </w:r>
          </w:p>
        </w:tc>
        <w:tc>
          <w:tcPr>
            <w:tcW w:w="195" w:type="dxa"/>
            <w:tcBorders>
              <w:top w:val="nil"/>
              <w:left w:val="nil"/>
              <w:bottom w:val="single" w:sz="4" w:space="0" w:color="auto"/>
              <w:right w:val="single" w:sz="4" w:space="0" w:color="auto"/>
            </w:tcBorders>
            <w:shd w:val="clear" w:color="000000" w:fill="215C98"/>
            <w:noWrap/>
            <w:vAlign w:val="bottom"/>
            <w:hideMark/>
          </w:tcPr>
          <w:p w14:paraId="10397AE5"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F</w:t>
            </w:r>
          </w:p>
        </w:tc>
        <w:tc>
          <w:tcPr>
            <w:tcW w:w="275" w:type="dxa"/>
            <w:tcBorders>
              <w:top w:val="nil"/>
              <w:left w:val="nil"/>
              <w:bottom w:val="single" w:sz="4" w:space="0" w:color="auto"/>
              <w:right w:val="single" w:sz="4" w:space="0" w:color="auto"/>
            </w:tcBorders>
            <w:shd w:val="clear" w:color="000000" w:fill="215C98"/>
            <w:noWrap/>
            <w:vAlign w:val="bottom"/>
            <w:hideMark/>
          </w:tcPr>
          <w:p w14:paraId="082C577F"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M</w:t>
            </w:r>
          </w:p>
        </w:tc>
        <w:tc>
          <w:tcPr>
            <w:tcW w:w="218" w:type="dxa"/>
            <w:tcBorders>
              <w:top w:val="nil"/>
              <w:left w:val="nil"/>
              <w:bottom w:val="single" w:sz="4" w:space="0" w:color="auto"/>
              <w:right w:val="single" w:sz="4" w:space="0" w:color="auto"/>
            </w:tcBorders>
            <w:shd w:val="clear" w:color="000000" w:fill="215C98"/>
            <w:noWrap/>
            <w:vAlign w:val="bottom"/>
            <w:hideMark/>
          </w:tcPr>
          <w:p w14:paraId="28254E5F"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A</w:t>
            </w:r>
          </w:p>
        </w:tc>
        <w:tc>
          <w:tcPr>
            <w:tcW w:w="275" w:type="dxa"/>
            <w:tcBorders>
              <w:top w:val="nil"/>
              <w:left w:val="nil"/>
              <w:bottom w:val="single" w:sz="4" w:space="0" w:color="auto"/>
              <w:right w:val="single" w:sz="4" w:space="0" w:color="auto"/>
            </w:tcBorders>
            <w:shd w:val="clear" w:color="000000" w:fill="215C98"/>
            <w:noWrap/>
            <w:vAlign w:val="bottom"/>
            <w:hideMark/>
          </w:tcPr>
          <w:p w14:paraId="3A3C64EF"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M</w:t>
            </w:r>
          </w:p>
        </w:tc>
        <w:tc>
          <w:tcPr>
            <w:tcW w:w="149" w:type="dxa"/>
            <w:tcBorders>
              <w:top w:val="nil"/>
              <w:left w:val="nil"/>
              <w:bottom w:val="single" w:sz="4" w:space="0" w:color="auto"/>
              <w:right w:val="single" w:sz="4" w:space="0" w:color="auto"/>
            </w:tcBorders>
            <w:shd w:val="clear" w:color="000000" w:fill="215C98"/>
            <w:noWrap/>
            <w:vAlign w:val="bottom"/>
            <w:hideMark/>
          </w:tcPr>
          <w:p w14:paraId="39F8F72C"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J</w:t>
            </w:r>
          </w:p>
        </w:tc>
        <w:tc>
          <w:tcPr>
            <w:tcW w:w="149" w:type="dxa"/>
            <w:tcBorders>
              <w:top w:val="nil"/>
              <w:left w:val="nil"/>
              <w:bottom w:val="single" w:sz="4" w:space="0" w:color="auto"/>
              <w:right w:val="single" w:sz="4" w:space="0" w:color="auto"/>
            </w:tcBorders>
            <w:shd w:val="clear" w:color="000000" w:fill="215C98"/>
            <w:noWrap/>
            <w:vAlign w:val="bottom"/>
            <w:hideMark/>
          </w:tcPr>
          <w:p w14:paraId="1F2F1E5D"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J</w:t>
            </w:r>
          </w:p>
        </w:tc>
        <w:tc>
          <w:tcPr>
            <w:tcW w:w="218" w:type="dxa"/>
            <w:tcBorders>
              <w:top w:val="nil"/>
              <w:left w:val="nil"/>
              <w:bottom w:val="single" w:sz="4" w:space="0" w:color="auto"/>
              <w:right w:val="single" w:sz="4" w:space="0" w:color="auto"/>
            </w:tcBorders>
            <w:shd w:val="clear" w:color="000000" w:fill="215C98"/>
            <w:noWrap/>
            <w:vAlign w:val="bottom"/>
            <w:hideMark/>
          </w:tcPr>
          <w:p w14:paraId="6DACA548"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A</w:t>
            </w:r>
          </w:p>
        </w:tc>
        <w:tc>
          <w:tcPr>
            <w:tcW w:w="213" w:type="dxa"/>
            <w:tcBorders>
              <w:top w:val="nil"/>
              <w:left w:val="nil"/>
              <w:bottom w:val="single" w:sz="4" w:space="0" w:color="auto"/>
              <w:right w:val="single" w:sz="4" w:space="0" w:color="auto"/>
            </w:tcBorders>
            <w:shd w:val="clear" w:color="000000" w:fill="215C98"/>
            <w:noWrap/>
            <w:vAlign w:val="bottom"/>
            <w:hideMark/>
          </w:tcPr>
          <w:p w14:paraId="134DB0A6"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S</w:t>
            </w:r>
          </w:p>
        </w:tc>
        <w:tc>
          <w:tcPr>
            <w:tcW w:w="251" w:type="dxa"/>
            <w:tcBorders>
              <w:top w:val="nil"/>
              <w:left w:val="nil"/>
              <w:bottom w:val="single" w:sz="4" w:space="0" w:color="auto"/>
              <w:right w:val="single" w:sz="4" w:space="0" w:color="auto"/>
            </w:tcBorders>
            <w:shd w:val="clear" w:color="000000" w:fill="215C98"/>
            <w:noWrap/>
            <w:vAlign w:val="bottom"/>
            <w:hideMark/>
          </w:tcPr>
          <w:p w14:paraId="267E7C97"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O</w:t>
            </w:r>
          </w:p>
        </w:tc>
        <w:tc>
          <w:tcPr>
            <w:tcW w:w="248" w:type="dxa"/>
            <w:tcBorders>
              <w:top w:val="nil"/>
              <w:left w:val="nil"/>
              <w:bottom w:val="single" w:sz="4" w:space="0" w:color="auto"/>
              <w:right w:val="single" w:sz="4" w:space="0" w:color="auto"/>
            </w:tcBorders>
            <w:shd w:val="clear" w:color="000000" w:fill="215C98"/>
            <w:noWrap/>
            <w:vAlign w:val="bottom"/>
            <w:hideMark/>
          </w:tcPr>
          <w:p w14:paraId="5D7E6DBE"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N</w:t>
            </w:r>
          </w:p>
        </w:tc>
        <w:tc>
          <w:tcPr>
            <w:tcW w:w="244" w:type="dxa"/>
            <w:tcBorders>
              <w:top w:val="nil"/>
              <w:left w:val="nil"/>
              <w:bottom w:val="single" w:sz="4" w:space="0" w:color="auto"/>
              <w:right w:val="single" w:sz="4" w:space="0" w:color="auto"/>
            </w:tcBorders>
            <w:shd w:val="clear" w:color="000000" w:fill="215C98"/>
            <w:noWrap/>
            <w:vAlign w:val="bottom"/>
            <w:hideMark/>
          </w:tcPr>
          <w:p w14:paraId="5644F766"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D</w:t>
            </w:r>
          </w:p>
        </w:tc>
        <w:tc>
          <w:tcPr>
            <w:tcW w:w="206" w:type="dxa"/>
            <w:tcBorders>
              <w:top w:val="nil"/>
              <w:left w:val="nil"/>
              <w:bottom w:val="single" w:sz="4" w:space="0" w:color="auto"/>
              <w:right w:val="single" w:sz="4" w:space="0" w:color="auto"/>
            </w:tcBorders>
            <w:shd w:val="clear" w:color="000000" w:fill="215C98"/>
            <w:noWrap/>
            <w:vAlign w:val="bottom"/>
            <w:hideMark/>
          </w:tcPr>
          <w:p w14:paraId="2ED3FB0B"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E</w:t>
            </w:r>
          </w:p>
        </w:tc>
        <w:tc>
          <w:tcPr>
            <w:tcW w:w="195" w:type="dxa"/>
            <w:tcBorders>
              <w:top w:val="nil"/>
              <w:left w:val="nil"/>
              <w:bottom w:val="single" w:sz="4" w:space="0" w:color="auto"/>
              <w:right w:val="single" w:sz="4" w:space="0" w:color="auto"/>
            </w:tcBorders>
            <w:shd w:val="clear" w:color="000000" w:fill="215C98"/>
            <w:noWrap/>
            <w:vAlign w:val="bottom"/>
            <w:hideMark/>
          </w:tcPr>
          <w:p w14:paraId="1552998F"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F</w:t>
            </w:r>
          </w:p>
        </w:tc>
        <w:tc>
          <w:tcPr>
            <w:tcW w:w="275" w:type="dxa"/>
            <w:tcBorders>
              <w:top w:val="nil"/>
              <w:left w:val="nil"/>
              <w:bottom w:val="single" w:sz="4" w:space="0" w:color="auto"/>
              <w:right w:val="single" w:sz="4" w:space="0" w:color="auto"/>
            </w:tcBorders>
            <w:shd w:val="clear" w:color="000000" w:fill="215C98"/>
            <w:noWrap/>
            <w:vAlign w:val="bottom"/>
            <w:hideMark/>
          </w:tcPr>
          <w:p w14:paraId="1CD9BE25"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M</w:t>
            </w:r>
          </w:p>
        </w:tc>
        <w:tc>
          <w:tcPr>
            <w:tcW w:w="218" w:type="dxa"/>
            <w:tcBorders>
              <w:top w:val="nil"/>
              <w:left w:val="nil"/>
              <w:bottom w:val="single" w:sz="4" w:space="0" w:color="auto"/>
              <w:right w:val="single" w:sz="4" w:space="0" w:color="auto"/>
            </w:tcBorders>
            <w:shd w:val="clear" w:color="000000" w:fill="215C98"/>
            <w:noWrap/>
            <w:vAlign w:val="bottom"/>
            <w:hideMark/>
          </w:tcPr>
          <w:p w14:paraId="686057F2"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A</w:t>
            </w:r>
          </w:p>
        </w:tc>
        <w:tc>
          <w:tcPr>
            <w:tcW w:w="275" w:type="dxa"/>
            <w:tcBorders>
              <w:top w:val="nil"/>
              <w:left w:val="nil"/>
              <w:bottom w:val="single" w:sz="4" w:space="0" w:color="auto"/>
              <w:right w:val="single" w:sz="4" w:space="0" w:color="auto"/>
            </w:tcBorders>
            <w:shd w:val="clear" w:color="000000" w:fill="215C98"/>
            <w:noWrap/>
            <w:vAlign w:val="bottom"/>
            <w:hideMark/>
          </w:tcPr>
          <w:p w14:paraId="531ADC31"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M</w:t>
            </w:r>
          </w:p>
        </w:tc>
        <w:tc>
          <w:tcPr>
            <w:tcW w:w="149" w:type="dxa"/>
            <w:tcBorders>
              <w:top w:val="nil"/>
              <w:left w:val="nil"/>
              <w:bottom w:val="single" w:sz="4" w:space="0" w:color="auto"/>
              <w:right w:val="single" w:sz="4" w:space="0" w:color="auto"/>
            </w:tcBorders>
            <w:shd w:val="clear" w:color="000000" w:fill="215C98"/>
            <w:noWrap/>
            <w:vAlign w:val="bottom"/>
            <w:hideMark/>
          </w:tcPr>
          <w:p w14:paraId="487E389D"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J</w:t>
            </w:r>
          </w:p>
        </w:tc>
        <w:tc>
          <w:tcPr>
            <w:tcW w:w="149" w:type="dxa"/>
            <w:tcBorders>
              <w:top w:val="nil"/>
              <w:left w:val="nil"/>
              <w:bottom w:val="single" w:sz="4" w:space="0" w:color="auto"/>
              <w:right w:val="single" w:sz="4" w:space="0" w:color="auto"/>
            </w:tcBorders>
            <w:shd w:val="clear" w:color="000000" w:fill="215C98"/>
            <w:noWrap/>
            <w:vAlign w:val="bottom"/>
            <w:hideMark/>
          </w:tcPr>
          <w:p w14:paraId="2D4EBFB2"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J</w:t>
            </w:r>
          </w:p>
        </w:tc>
        <w:tc>
          <w:tcPr>
            <w:tcW w:w="218" w:type="dxa"/>
            <w:tcBorders>
              <w:top w:val="nil"/>
              <w:left w:val="nil"/>
              <w:bottom w:val="single" w:sz="4" w:space="0" w:color="auto"/>
              <w:right w:val="single" w:sz="4" w:space="0" w:color="auto"/>
            </w:tcBorders>
            <w:shd w:val="clear" w:color="000000" w:fill="215C98"/>
            <w:noWrap/>
            <w:vAlign w:val="bottom"/>
            <w:hideMark/>
          </w:tcPr>
          <w:p w14:paraId="411CCF47"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A</w:t>
            </w:r>
          </w:p>
        </w:tc>
        <w:tc>
          <w:tcPr>
            <w:tcW w:w="213" w:type="dxa"/>
            <w:tcBorders>
              <w:top w:val="nil"/>
              <w:left w:val="nil"/>
              <w:bottom w:val="single" w:sz="4" w:space="0" w:color="auto"/>
              <w:right w:val="single" w:sz="4" w:space="0" w:color="auto"/>
            </w:tcBorders>
            <w:shd w:val="clear" w:color="000000" w:fill="215C98"/>
            <w:noWrap/>
            <w:vAlign w:val="bottom"/>
            <w:hideMark/>
          </w:tcPr>
          <w:p w14:paraId="0948B8CE"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S</w:t>
            </w:r>
          </w:p>
        </w:tc>
        <w:tc>
          <w:tcPr>
            <w:tcW w:w="251" w:type="dxa"/>
            <w:tcBorders>
              <w:top w:val="nil"/>
              <w:left w:val="nil"/>
              <w:bottom w:val="single" w:sz="4" w:space="0" w:color="auto"/>
              <w:right w:val="single" w:sz="4" w:space="0" w:color="auto"/>
            </w:tcBorders>
            <w:shd w:val="clear" w:color="000000" w:fill="215C98"/>
            <w:noWrap/>
            <w:vAlign w:val="bottom"/>
            <w:hideMark/>
          </w:tcPr>
          <w:p w14:paraId="45E65A6D"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O</w:t>
            </w:r>
          </w:p>
        </w:tc>
        <w:tc>
          <w:tcPr>
            <w:tcW w:w="248" w:type="dxa"/>
            <w:tcBorders>
              <w:top w:val="nil"/>
              <w:left w:val="nil"/>
              <w:bottom w:val="single" w:sz="4" w:space="0" w:color="auto"/>
              <w:right w:val="single" w:sz="4" w:space="0" w:color="auto"/>
            </w:tcBorders>
            <w:shd w:val="clear" w:color="000000" w:fill="215C98"/>
            <w:noWrap/>
            <w:vAlign w:val="bottom"/>
            <w:hideMark/>
          </w:tcPr>
          <w:p w14:paraId="3127EC27"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N</w:t>
            </w:r>
          </w:p>
        </w:tc>
        <w:tc>
          <w:tcPr>
            <w:tcW w:w="244" w:type="dxa"/>
            <w:tcBorders>
              <w:top w:val="nil"/>
              <w:left w:val="nil"/>
              <w:bottom w:val="single" w:sz="4" w:space="0" w:color="auto"/>
              <w:right w:val="single" w:sz="4" w:space="0" w:color="auto"/>
            </w:tcBorders>
            <w:shd w:val="clear" w:color="000000" w:fill="215C98"/>
            <w:noWrap/>
            <w:vAlign w:val="bottom"/>
            <w:hideMark/>
          </w:tcPr>
          <w:p w14:paraId="639B64DD" w14:textId="77777777" w:rsidR="00D31BE9" w:rsidRPr="00D31BE9" w:rsidRDefault="00D31BE9" w:rsidP="00D31BE9">
            <w:pPr>
              <w:spacing w:after="0" w:line="240" w:lineRule="auto"/>
              <w:jc w:val="center"/>
              <w:rPr>
                <w:rFonts w:ascii="Aptos Narrow" w:eastAsia="Times New Roman" w:hAnsi="Aptos Narrow" w:cs="Times New Roman"/>
                <w:b/>
                <w:bCs/>
                <w:color w:val="FFFFFF"/>
                <w:lang w:eastAsia="es-ES"/>
              </w:rPr>
            </w:pPr>
            <w:r w:rsidRPr="00D31BE9">
              <w:rPr>
                <w:rFonts w:ascii="Aptos Narrow" w:eastAsia="Times New Roman" w:hAnsi="Aptos Narrow" w:cs="Times New Roman"/>
                <w:b/>
                <w:bCs/>
                <w:color w:val="FFFFFF"/>
                <w:lang w:eastAsia="es-ES"/>
              </w:rPr>
              <w:t>D</w:t>
            </w:r>
          </w:p>
        </w:tc>
      </w:tr>
      <w:tr w:rsidR="00D31BE9" w:rsidRPr="00D31BE9" w14:paraId="44154950" w14:textId="77777777" w:rsidTr="00D31BE9">
        <w:trPr>
          <w:trHeight w:val="225"/>
        </w:trPr>
        <w:tc>
          <w:tcPr>
            <w:tcW w:w="237" w:type="dxa"/>
            <w:vMerge/>
            <w:tcBorders>
              <w:top w:val="single" w:sz="4" w:space="0" w:color="auto"/>
              <w:left w:val="single" w:sz="4" w:space="0" w:color="auto"/>
              <w:bottom w:val="single" w:sz="4" w:space="0" w:color="000000"/>
              <w:right w:val="single" w:sz="4" w:space="0" w:color="auto"/>
            </w:tcBorders>
            <w:vAlign w:val="center"/>
            <w:hideMark/>
          </w:tcPr>
          <w:p w14:paraId="5B04EFC8" w14:textId="77777777" w:rsidR="00D31BE9" w:rsidRPr="00D31BE9" w:rsidRDefault="00D31BE9" w:rsidP="00D31BE9">
            <w:pPr>
              <w:spacing w:after="0" w:line="240" w:lineRule="auto"/>
              <w:jc w:val="left"/>
              <w:rPr>
                <w:rFonts w:ascii="Aptos Narrow" w:eastAsia="Times New Roman" w:hAnsi="Aptos Narrow" w:cs="Times New Roman"/>
                <w:b/>
                <w:bCs/>
                <w:color w:val="FFFFFF"/>
                <w:sz w:val="16"/>
                <w:szCs w:val="16"/>
                <w:lang w:eastAsia="es-ES"/>
              </w:rPr>
            </w:pP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676FB8E6"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GESTIÓN EMPRESARIAL</w:t>
            </w:r>
          </w:p>
        </w:tc>
      </w:tr>
      <w:tr w:rsidR="00D31BE9" w:rsidRPr="00D31BE9" w14:paraId="1BD85ACC"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FAA6244"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auto" w:fill="auto"/>
            <w:noWrap/>
            <w:vAlign w:val="bottom"/>
            <w:hideMark/>
          </w:tcPr>
          <w:p w14:paraId="4688D39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A2A690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80C003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F71338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4D3351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5A9564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0C60ADB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3F585A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2D15EDC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3D50B4E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C38DD2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0C8A10B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27AF2E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6890A3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25AC21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ED4D6D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642612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B94E7D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A8FB79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682FF9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3A93EE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828793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23BE72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C488FB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66BEA27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3A6ABB0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B956CD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E7DF6A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16D6B5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DBBEB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D4C59F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2523E24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CAB676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06AB809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7C70D92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10468A4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7D337DC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3B6C95F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FC286A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4B40DD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3A8460F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038834C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B5C87D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7D4E22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4CF4ED3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6B3CA11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0FFD720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090B917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6C19C481"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56201269"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276F18DE"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SELECCIÓN Y CONTRATACIÓN</w:t>
            </w:r>
          </w:p>
        </w:tc>
      </w:tr>
      <w:tr w:rsidR="00D31BE9" w:rsidRPr="00D31BE9" w14:paraId="26C029CF"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33946A1F"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000000" w:fill="83CCEB"/>
            <w:noWrap/>
            <w:vAlign w:val="bottom"/>
            <w:hideMark/>
          </w:tcPr>
          <w:p w14:paraId="5FB7F86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2FC1A3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29BA0F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77B399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D5D14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6D9C0E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ACB320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04AAF3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3C30190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1C3C47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F94C68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1990F7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69651E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673FB97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2BBAA2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47C824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79E8FE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904181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D1C1B0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A4556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10C866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388C699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7DBAC53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012C3A7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18CB309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46149A8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F79FC5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25D1463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87F1B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F4053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1C1A47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CCEC80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33DCEF9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3DDF4F8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AFB2E0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120EA8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76D1204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4FD0B76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518183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5866129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EE3A9B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EF34F5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7377F5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71E0CE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6E2701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37F1BD6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4FFAE2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66C1755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704CE41B"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3510A671"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2</w:t>
            </w:r>
          </w:p>
        </w:tc>
        <w:tc>
          <w:tcPr>
            <w:tcW w:w="206" w:type="dxa"/>
            <w:tcBorders>
              <w:top w:val="nil"/>
              <w:left w:val="nil"/>
              <w:bottom w:val="single" w:sz="4" w:space="0" w:color="auto"/>
              <w:right w:val="single" w:sz="4" w:space="0" w:color="auto"/>
            </w:tcBorders>
            <w:shd w:val="clear" w:color="auto" w:fill="auto"/>
            <w:noWrap/>
            <w:vAlign w:val="bottom"/>
            <w:hideMark/>
          </w:tcPr>
          <w:p w14:paraId="5ACE186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2F8A77E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E271FB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DF8121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0DB8E3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1EBD04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EA2677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2768567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8C9CDF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20EFB2E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26AE516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0874E8C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0813F64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00DB308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3E04EE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F3FDAC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FB9924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D2CD93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C95509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741B39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E9419B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72ABB4E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0490FC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4DEF7FA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7800867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4732DBB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524EC8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491DA9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A7BC8D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9D5C9C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9AAF5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E94E13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60908CF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247CA9F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5D92029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457B014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1AEBC14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6162902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D409C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2C5A76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3B2F46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355F34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3637E1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AE8AC7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7B2C497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6D0B089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5B56334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14FAB05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26F59626"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50D7D778"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3</w:t>
            </w:r>
          </w:p>
        </w:tc>
        <w:tc>
          <w:tcPr>
            <w:tcW w:w="206" w:type="dxa"/>
            <w:tcBorders>
              <w:top w:val="nil"/>
              <w:left w:val="nil"/>
              <w:bottom w:val="single" w:sz="4" w:space="0" w:color="auto"/>
              <w:right w:val="single" w:sz="4" w:space="0" w:color="auto"/>
            </w:tcBorders>
            <w:shd w:val="clear" w:color="000000" w:fill="83CCEB"/>
            <w:noWrap/>
            <w:vAlign w:val="bottom"/>
            <w:hideMark/>
          </w:tcPr>
          <w:p w14:paraId="0371F39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459A5E9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E2AA66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53FCE4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BD997D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5A209D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46039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A8D864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26555B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44972E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76ECDF9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784BB7B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0BD3E97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5BB0F33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E6F758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4FC68C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24C5EA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6D7132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4061EF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9DE26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7A67598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69E36E5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50C935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E7C352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5E0F47B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B3F4D0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67B41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1885B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371C53C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4C7F1B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591825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A42945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374242D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040B45D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F84109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487E555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319DB41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A11BD8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59FC2B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CFE0A4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8DCFBD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0B5595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831455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53DA8D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59832D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187848C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98CD51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0AD84C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24F63F95"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368E02E7"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4</w:t>
            </w:r>
          </w:p>
        </w:tc>
        <w:tc>
          <w:tcPr>
            <w:tcW w:w="206" w:type="dxa"/>
            <w:tcBorders>
              <w:top w:val="nil"/>
              <w:left w:val="nil"/>
              <w:bottom w:val="single" w:sz="4" w:space="0" w:color="auto"/>
              <w:right w:val="single" w:sz="4" w:space="0" w:color="auto"/>
            </w:tcBorders>
            <w:shd w:val="clear" w:color="auto" w:fill="auto"/>
            <w:noWrap/>
            <w:vAlign w:val="bottom"/>
            <w:hideMark/>
          </w:tcPr>
          <w:p w14:paraId="01121C4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2ED2B6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4A721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ABFE5B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EDBC55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02F699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5F363E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54D8E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5B65A95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661ECCF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46AB0A4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2AB750F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55A9EC8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2E38D8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EB9140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D428C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3D1C199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A0EDE5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775A98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7F61AD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7700EF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0FB967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EC8208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3E95D2C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14C5264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6A59DB1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436D9C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74D41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9CEB53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A0A9FB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49E648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2B82A3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4DB6CD3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78EAC0F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60F9C0B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6862DF0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4140D3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04C4E8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A6E40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2BEA04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618225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06E9807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6F2963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37AC52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77E95F7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4EFF9E2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F636D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646F82B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1D451E04"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15F20B34"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01A475BA"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CLASIFICACIÓN PROFESIONAL</w:t>
            </w:r>
          </w:p>
        </w:tc>
      </w:tr>
      <w:tr w:rsidR="00D31BE9" w:rsidRPr="00D31BE9" w14:paraId="32F881B3"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F9D30D4"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auto" w:fill="auto"/>
            <w:noWrap/>
            <w:vAlign w:val="bottom"/>
            <w:hideMark/>
          </w:tcPr>
          <w:p w14:paraId="4C67354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2E72E6F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91452B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BB662B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EF6DD3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6F90E72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4FFFBF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B72DD7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50A7262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376F6CA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48A8FFC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1668D0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4E19775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4203912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DE380F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BD8809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BCA056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03E5D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3A2F31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5D53DDF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75764FA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6DB739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BEF513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670C46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5CFF8F6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532CF2E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E6F604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1CCA3B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2B2428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BAF30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AD42C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8C113A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321AB39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4569B41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032E2A8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1D22268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422DE13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524E9D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42BE38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2C486C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873B79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A561AC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44D393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1993B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3E7DA79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759346C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2E10762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4892634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55292D" w:rsidRPr="00D31BE9" w14:paraId="517D46D7"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02948C1E"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2</w:t>
            </w:r>
          </w:p>
        </w:tc>
        <w:tc>
          <w:tcPr>
            <w:tcW w:w="206" w:type="dxa"/>
            <w:tcBorders>
              <w:top w:val="nil"/>
              <w:left w:val="nil"/>
              <w:bottom w:val="single" w:sz="4" w:space="0" w:color="auto"/>
              <w:right w:val="single" w:sz="4" w:space="0" w:color="auto"/>
            </w:tcBorders>
            <w:shd w:val="clear" w:color="auto" w:fill="auto"/>
            <w:noWrap/>
            <w:vAlign w:val="bottom"/>
            <w:hideMark/>
          </w:tcPr>
          <w:p w14:paraId="17D0177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25201AE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BB4DA0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41CE44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36F732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05A191D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263889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F7BF34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312FDBC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140E5E7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064AF5E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04C7EC9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04CB4E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0680ADC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196FC0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84EE7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61B3A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DA6123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715203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080E6B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6C1F0DE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7E6575E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569885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0C9F847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5EA87D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00E655C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F75AA4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01250B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9AF698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970A84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1F503E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FA2EF9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8CF0CD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4A2C4D6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20A326B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2E11055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5E06795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3969512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85A08A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10AA1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FEFB7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A64855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D5D0D8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5DC346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2BD431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680ED3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B1A31C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6F35E8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36028D9B"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4E1386FD"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5E2E6C6E"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FORMACIÓN</w:t>
            </w:r>
          </w:p>
        </w:tc>
      </w:tr>
      <w:tr w:rsidR="0055292D" w:rsidRPr="00D31BE9" w14:paraId="63B04C90"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1AFF3E64"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auto" w:fill="auto"/>
            <w:noWrap/>
            <w:vAlign w:val="bottom"/>
            <w:hideMark/>
          </w:tcPr>
          <w:p w14:paraId="4D0935F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567B13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607B56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0C6D91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3783AC7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17CFC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2EC79E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50C5A8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5F9797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EB6435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0143454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0CC50C8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7E7F8F0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7E9F1D6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936F10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BC9447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354D93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91E8F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46AED9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5294AB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7C2423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116B0C2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52BD08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3901F77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1B8043D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22B64E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6EA254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FA4CB3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013EBB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6745DDC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E5A44D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81061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7763A6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6DAAACB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7B211D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156392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27F4CB8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75306D1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DD5883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3D7417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3F7D88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663BCDB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F50220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03534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741E104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4062A33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231D77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3C855F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55292D" w:rsidRPr="00D31BE9" w14:paraId="2B47ED4E"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D76190F"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2</w:t>
            </w:r>
          </w:p>
        </w:tc>
        <w:tc>
          <w:tcPr>
            <w:tcW w:w="206" w:type="dxa"/>
            <w:tcBorders>
              <w:top w:val="nil"/>
              <w:left w:val="nil"/>
              <w:bottom w:val="single" w:sz="4" w:space="0" w:color="auto"/>
              <w:right w:val="single" w:sz="4" w:space="0" w:color="auto"/>
            </w:tcBorders>
            <w:shd w:val="clear" w:color="auto" w:fill="auto"/>
            <w:noWrap/>
            <w:vAlign w:val="bottom"/>
            <w:hideMark/>
          </w:tcPr>
          <w:p w14:paraId="36AC521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BD6A0D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3E41E9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21761DD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B6451B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29EEC2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5D6BA3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9B270E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6DA1113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71F8FD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70DE82A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2347F09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19E52D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080C18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317637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34ECE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143A70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B6CB83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4E4516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612B4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6A6706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7A32E2C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0D32D17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7199E4A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7E56CC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778BCCC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93D275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A1A540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F163ED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375EE6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E481B6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F50B99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66EC373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F0EE1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8E5C97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326DF40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F3793A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229133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CD3D8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61C58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882087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F8B722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3A63F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BD047A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30599EC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792CC1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519BE6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07AA4C9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55292D" w:rsidRPr="00D31BE9" w14:paraId="25412920"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01679DA2"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3</w:t>
            </w:r>
          </w:p>
        </w:tc>
        <w:tc>
          <w:tcPr>
            <w:tcW w:w="206" w:type="dxa"/>
            <w:tcBorders>
              <w:top w:val="nil"/>
              <w:left w:val="nil"/>
              <w:bottom w:val="single" w:sz="4" w:space="0" w:color="auto"/>
              <w:right w:val="single" w:sz="4" w:space="0" w:color="auto"/>
            </w:tcBorders>
            <w:shd w:val="clear" w:color="000000" w:fill="83CCEB"/>
            <w:noWrap/>
            <w:vAlign w:val="bottom"/>
            <w:hideMark/>
          </w:tcPr>
          <w:p w14:paraId="7F17109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32E4484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AB6701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3F6EC1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2CBD7A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11C8BA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F25DD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AA130E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4DECA3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1FF885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31DBFC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6753172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79AC062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776432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EFB997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53B6A0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36096C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B85BF5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5094A8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07D47F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13E41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C70CC0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5E4F996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2EBD107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262D450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31BCEB7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7A10AB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825F9C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3ED4B6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6173442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E0B594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46DA87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6DE5316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CA60C0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59280B8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704F59F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2F3A3DD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6863C32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642FC7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2DC7C1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F9202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F88411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93662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67F02A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196B77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1E08F3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5861E5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3EA0434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58B00E60"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4FD3648D"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4</w:t>
            </w:r>
          </w:p>
        </w:tc>
        <w:tc>
          <w:tcPr>
            <w:tcW w:w="206" w:type="dxa"/>
            <w:tcBorders>
              <w:top w:val="nil"/>
              <w:left w:val="nil"/>
              <w:bottom w:val="single" w:sz="4" w:space="0" w:color="auto"/>
              <w:right w:val="single" w:sz="4" w:space="0" w:color="auto"/>
            </w:tcBorders>
            <w:shd w:val="clear" w:color="auto" w:fill="auto"/>
            <w:noWrap/>
            <w:vAlign w:val="bottom"/>
            <w:hideMark/>
          </w:tcPr>
          <w:p w14:paraId="7BC54A5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5AC1D2A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8BA616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1376A0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5EAB46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817BFE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22A59E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DC81AA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10B479A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76ABB97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4F79E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1A7F76D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26FECB4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17CA47D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63257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44DC82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7052DD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CBC02C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03C40B5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2F43AD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3E82E87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3F1D995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6D91671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7E2CC32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1648B63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E835B9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05D49C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5E451C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322FEA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08F92E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F0359A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E93FD6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1E6DB4D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71C01E3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7254B4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368ED85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210D40D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147C5DE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22B47C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516E57F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13280E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988997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873C81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CCEEE3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996B7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61C205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1012CBB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3C1DA78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55292D" w:rsidRPr="00D31BE9" w14:paraId="03160D3E"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5246525"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5</w:t>
            </w:r>
          </w:p>
        </w:tc>
        <w:tc>
          <w:tcPr>
            <w:tcW w:w="206" w:type="dxa"/>
            <w:tcBorders>
              <w:top w:val="nil"/>
              <w:left w:val="nil"/>
              <w:bottom w:val="single" w:sz="4" w:space="0" w:color="auto"/>
              <w:right w:val="single" w:sz="4" w:space="0" w:color="auto"/>
            </w:tcBorders>
            <w:shd w:val="clear" w:color="auto" w:fill="auto"/>
            <w:noWrap/>
            <w:vAlign w:val="bottom"/>
            <w:hideMark/>
          </w:tcPr>
          <w:p w14:paraId="1049285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619D5AA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CABE3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9326BE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3E61377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29A51F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54804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6DD53F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43EBB45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4472B75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7FEF510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1B035E2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6B3F6FB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7BAD4A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20CD8C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1E5A93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299185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647A3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553FF6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279141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1A0486C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3AB2702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6A848FE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7A91A30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4028250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F213D2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934098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C5EBD1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988D98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20EA0B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638193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12C4E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3BD38B8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3D9BBE5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AE1C75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62A9A6E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2175CD2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3F4B4E9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711F9E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7ABE1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7E7EE1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7A629B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C9C571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4C6950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1500EC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37549F7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476A5F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16CAF49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51D7FCD4"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0006A279"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1993B01D"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PROMOCIÓN PROFESIONAL</w:t>
            </w:r>
          </w:p>
        </w:tc>
      </w:tr>
      <w:tr w:rsidR="0055292D" w:rsidRPr="00D31BE9" w14:paraId="5CA8EE62"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660B3801"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000000" w:fill="83CCEB"/>
            <w:noWrap/>
            <w:vAlign w:val="bottom"/>
            <w:hideMark/>
          </w:tcPr>
          <w:p w14:paraId="57705E9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0CE8E9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E555A6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B7A35D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A70BF8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270043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E5DB27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B93E02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30A80F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501A2C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2ACE5E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49FD9D1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218015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49D71DF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CA63F6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0DB8A7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15AEF1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892F75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92757A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559E74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250B3BB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3AFE543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9F1841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16461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130ECF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3A38066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25B532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49295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66DEEC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26EA30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970659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7F5E78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1FBF530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9E0DD2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2900D9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3B65073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2DD34BE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1E14E0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1E500F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963935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C1881F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33EC94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ABBAB5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CA9E6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CEC583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2200423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7EF91FD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3646FEC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27C2DC21"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57CE1A7D"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18DB150A"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CONDICIONES DE TRABAJO</w:t>
            </w:r>
          </w:p>
        </w:tc>
      </w:tr>
      <w:tr w:rsidR="0055292D" w:rsidRPr="00D31BE9" w14:paraId="47DE5E6C"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9839A01"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000000" w:fill="83CCEB"/>
            <w:noWrap/>
            <w:vAlign w:val="bottom"/>
            <w:hideMark/>
          </w:tcPr>
          <w:p w14:paraId="48B8052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6AAC5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074C20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A44D9E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E68CF9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5F05E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16040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48F4D6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7899E95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4399CF4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7EB0B4D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C17BB0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1570059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0593553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038CCE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E19EDC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3C28FD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A149F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42ED91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44ACB4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464412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2525168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ADE990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68A0924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7318A29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1322F4F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F1C8DD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57AFA8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9E8E89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72F34B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905CD6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EA5FDD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010768D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144DA3C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0190A81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258D527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9A046E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4CBE53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D24CFF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84AE28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BE2921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6E0C60A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6BE4420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EC5E74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7946557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1A4901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7DD06A3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3F87629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55292D" w:rsidRPr="00D31BE9" w14:paraId="116D11B6"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38D94314"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2</w:t>
            </w:r>
          </w:p>
        </w:tc>
        <w:tc>
          <w:tcPr>
            <w:tcW w:w="206" w:type="dxa"/>
            <w:tcBorders>
              <w:top w:val="nil"/>
              <w:left w:val="nil"/>
              <w:bottom w:val="single" w:sz="4" w:space="0" w:color="auto"/>
              <w:right w:val="single" w:sz="4" w:space="0" w:color="auto"/>
            </w:tcBorders>
            <w:shd w:val="clear" w:color="000000" w:fill="83CCEB"/>
            <w:noWrap/>
            <w:vAlign w:val="bottom"/>
            <w:hideMark/>
          </w:tcPr>
          <w:p w14:paraId="01EF3B0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1B8FA9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072A51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93518B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502BDE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653C76C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BA56FA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4BA59A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2C0F182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A1EE6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6E84C93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77278C8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43462F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768A6E4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7B5BEF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26ABD8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3F6A52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82BE98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7AB61C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4D3A2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661F4E4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A0B836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06BD502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27B7B49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4D96E97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3186EB9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009FC7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A283D6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4C935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60E6F0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2C5AE1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4B486B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CA002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17C81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2083A2B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750731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008EF2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61CCA49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2D2BF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9F7FDC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9D0CED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A9CA48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6611B1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65872A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A3461B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6948D0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BF33B8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D4093A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554A3F8D"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204D34C2"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4CEDAE73"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CONCILIACIÓN CONRRESPONSABLE</w:t>
            </w:r>
          </w:p>
        </w:tc>
      </w:tr>
      <w:tr w:rsidR="00D31BE9" w:rsidRPr="00D31BE9" w14:paraId="63D4C085"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1C74F2E5"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auto" w:fill="auto"/>
            <w:noWrap/>
            <w:vAlign w:val="bottom"/>
            <w:hideMark/>
          </w:tcPr>
          <w:p w14:paraId="4D96F98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33EFB50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E012A4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5DBFEA5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68DF1C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E8262C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B131D5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759784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E684E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29E371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1AB4E9D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297CA21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2D625DC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31B3D7C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B69FA9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BBFFC2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F3A2B7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5A1EA9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FB085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20FD43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44CC4A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70220F5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65B45FE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3D07B0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000CD8B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7E3CE0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9630C8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7E46A7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0D4E2D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20F584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1BB680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D92972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7BBD9F5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349797B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6A414B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4FBC2E3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0144C2A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45EB50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F6E2AA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067291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0A09B9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C7DE5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4D153B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5D868B8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DA4467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722F029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108334C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148C423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55292D" w:rsidRPr="00D31BE9" w14:paraId="7DE88567"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3EAA347"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2</w:t>
            </w:r>
          </w:p>
        </w:tc>
        <w:tc>
          <w:tcPr>
            <w:tcW w:w="206" w:type="dxa"/>
            <w:tcBorders>
              <w:top w:val="nil"/>
              <w:left w:val="nil"/>
              <w:bottom w:val="single" w:sz="4" w:space="0" w:color="auto"/>
              <w:right w:val="single" w:sz="4" w:space="0" w:color="auto"/>
            </w:tcBorders>
            <w:shd w:val="clear" w:color="000000" w:fill="83CCEB"/>
            <w:noWrap/>
            <w:vAlign w:val="bottom"/>
            <w:hideMark/>
          </w:tcPr>
          <w:p w14:paraId="0B86C9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4CE8B8B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7028DC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8061AE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D43FE2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47A8C1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C5C36E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8B3F8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0B481E3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68BB47A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73B94D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26D9548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7A8DA3E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26D69AD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1FFA2C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7151A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FA3381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3AB8D3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7546B8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CAE65B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980527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AE8F3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35C126A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4DF54C0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5671B30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62EF01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60ABE5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535767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F0E58B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46D779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692786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C230F5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4811693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EFDEAD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E27637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81ED35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19FBDE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844167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71E8FC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A7E6FC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F92FEC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25442DD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39EA6D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8740A0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6B1B30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7A2D7FA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3E88579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0F95B90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55292D" w:rsidRPr="00D31BE9" w14:paraId="039F789F"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5C52B947"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3</w:t>
            </w:r>
          </w:p>
        </w:tc>
        <w:tc>
          <w:tcPr>
            <w:tcW w:w="206" w:type="dxa"/>
            <w:tcBorders>
              <w:top w:val="nil"/>
              <w:left w:val="nil"/>
              <w:bottom w:val="single" w:sz="4" w:space="0" w:color="auto"/>
              <w:right w:val="single" w:sz="4" w:space="0" w:color="auto"/>
            </w:tcBorders>
            <w:shd w:val="clear" w:color="000000" w:fill="83CCEB"/>
            <w:noWrap/>
            <w:vAlign w:val="bottom"/>
            <w:hideMark/>
          </w:tcPr>
          <w:p w14:paraId="6C9AB22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05B2834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C63ECB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07D678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5FA46B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D78BB8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BBF99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062C52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683269A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710CB2A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0F2F216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1E21AA8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0C97369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2016E26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8F85A3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AA8DC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B1828E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8E6D35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A4719E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4BAB16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7935870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1588F42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20A437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1ECB364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74ECFF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430192B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E65DC5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4C273A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2DBD88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70DE35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AD6907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4700CC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29A6098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61C8497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5BB7811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29E063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204CF09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42B7606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FF9E6B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1150D7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FB35CC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EFB65D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D7E876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A1DC66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335014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2236662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BFA95B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774DED8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3177F9EB"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17E30E02"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lastRenderedPageBreak/>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7C9D1693"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RETRIBUCIONES</w:t>
            </w:r>
          </w:p>
        </w:tc>
      </w:tr>
      <w:tr w:rsidR="00D31BE9" w:rsidRPr="00D31BE9" w14:paraId="017A6FB6"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62BB713A"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auto" w:fill="auto"/>
            <w:noWrap/>
            <w:vAlign w:val="bottom"/>
            <w:hideMark/>
          </w:tcPr>
          <w:p w14:paraId="4BF3BB8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606CF9E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FBB51E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0410B7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3A61AF3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08AD84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997B75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C6264F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75C9480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45DC1F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28A3545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1CE834A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13398FD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2250E1E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3F76C3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5FEE87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F284A4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7B6A96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58EFC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96BAB7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429D215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2115A44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64D350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6AF82E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4E1F9FD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2E44887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63463B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2E27AE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5921A2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01023E6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E2004F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D6AC5D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44343C5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22FCC0A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576E29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4CDE94B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11FCFC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3160BC2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71DFE6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4B67D8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7FA8D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20F1E0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8FEDCA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4651AF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5C9279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110090D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DC2534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0302120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23E76A85"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511C5270"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469381CD"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ACOSO SEXUAL Y POR RAZÓN DE SEXO</w:t>
            </w:r>
          </w:p>
        </w:tc>
      </w:tr>
      <w:tr w:rsidR="00D31BE9" w:rsidRPr="00D31BE9" w14:paraId="3928FDDC"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FEE2A02"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auto" w:fill="auto"/>
            <w:noWrap/>
            <w:vAlign w:val="bottom"/>
            <w:hideMark/>
          </w:tcPr>
          <w:p w14:paraId="6ECE89A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484DB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7DC675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5D7551D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8D0974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547EB7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320ED1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134D33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296C2F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4CC322A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75143AB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241CD8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01A7503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ABD5BE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D7B3B1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B96604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2F80BC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0E87ED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255C58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F88CA2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DC1084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41673CC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094300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400284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3BA8094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3877F5D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D1F93F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F7C80E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16695E9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35F279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47DB58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5AAADD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2FDB5C0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0D676E3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3FBE16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01026F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5582279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D35C87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3583EC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B6DC93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DCC0F4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873E72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1775F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B88D23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5AF5A3C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1C98152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1170648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1FCDE7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7EABBDEB"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49FBA15"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2</w:t>
            </w:r>
          </w:p>
        </w:tc>
        <w:tc>
          <w:tcPr>
            <w:tcW w:w="206" w:type="dxa"/>
            <w:tcBorders>
              <w:top w:val="nil"/>
              <w:left w:val="nil"/>
              <w:bottom w:val="single" w:sz="4" w:space="0" w:color="auto"/>
              <w:right w:val="single" w:sz="4" w:space="0" w:color="auto"/>
            </w:tcBorders>
            <w:shd w:val="clear" w:color="auto" w:fill="auto"/>
            <w:noWrap/>
            <w:vAlign w:val="bottom"/>
            <w:hideMark/>
          </w:tcPr>
          <w:p w14:paraId="2EB2BDA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1A236E0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C41477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F5F147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DA1059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55FCB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705DAF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6AF6D0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2F6CA9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0C7A26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15AF35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7D92EB1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0851DA7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47373D6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D3AA1E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D61274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32DAAC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9FCC30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0D1876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5144614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4755632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31C967A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169AF42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19608C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03DBE7D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26597D9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232FD7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931A2C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03DA3A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7BAFEF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0BD48C1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740F55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B4849F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6F4B084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2C8AAEA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F5AB1C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3563F8B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574945E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10B2B9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4954CE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3EB4011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A9B0B5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90F4B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ACD2BE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5C1A033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6CF9A4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40176F7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E1C4C6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55292D" w:rsidRPr="00D31BE9" w14:paraId="2301AF7A"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1DA1CA8C"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3</w:t>
            </w:r>
          </w:p>
        </w:tc>
        <w:tc>
          <w:tcPr>
            <w:tcW w:w="206" w:type="dxa"/>
            <w:tcBorders>
              <w:top w:val="nil"/>
              <w:left w:val="nil"/>
              <w:bottom w:val="single" w:sz="4" w:space="0" w:color="auto"/>
              <w:right w:val="single" w:sz="4" w:space="0" w:color="auto"/>
            </w:tcBorders>
            <w:shd w:val="clear" w:color="000000" w:fill="83CCEB"/>
            <w:noWrap/>
            <w:vAlign w:val="bottom"/>
            <w:hideMark/>
          </w:tcPr>
          <w:p w14:paraId="62E41F2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648CAB4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394C4C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D4CC56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53ED1F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609FC2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81BFF1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516372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004DA6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3E005C2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2EDCBA3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64E165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5F1EBA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1CEA036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891D79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E09A7A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370C68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87CC00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4E05D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E61B3D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753D652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4F5E2A1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6A8077C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D7F466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76BD0A6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4D45E11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CD94C5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75220F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4C74D2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CE82F4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269B92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CF05C7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2C18188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337197A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27D4E79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2DC595F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10165C0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44D6313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82B0AA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644BCA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606228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467FA1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3F2757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791FF2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36F70EC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3EFDDEF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2C5EEC2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095EF1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0A3703AE"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12B5B3AA"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4</w:t>
            </w:r>
          </w:p>
        </w:tc>
        <w:tc>
          <w:tcPr>
            <w:tcW w:w="206" w:type="dxa"/>
            <w:tcBorders>
              <w:top w:val="nil"/>
              <w:left w:val="nil"/>
              <w:bottom w:val="single" w:sz="4" w:space="0" w:color="auto"/>
              <w:right w:val="single" w:sz="4" w:space="0" w:color="auto"/>
            </w:tcBorders>
            <w:shd w:val="clear" w:color="auto" w:fill="auto"/>
            <w:noWrap/>
            <w:vAlign w:val="bottom"/>
            <w:hideMark/>
          </w:tcPr>
          <w:p w14:paraId="5FBA3A2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655C94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41689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F9FE0C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37F8DD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F71062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E062E4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E2B574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2FBF283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3758F8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601022E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6618EC1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6525E9D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A890C3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76A6606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7CD927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478652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9CD4A0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39EE07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11605D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4EB67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5DFCB7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058D0E0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0F5F600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58F2FB2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C9ACE0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9DDE25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04105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98401D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848355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533B52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BB8A15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15130F4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173CF95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937734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7F4F16E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182DA1A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299EB34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8503BB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49102A5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C35D27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07D78D7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35B32E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CBD6B0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59BF45D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19E7AE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6819DEE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43896D6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3D5CF166"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B94D5F7"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17E167EF"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SALUD LABORAL CON PERSPECTIVA DE GÉNERO</w:t>
            </w:r>
          </w:p>
        </w:tc>
      </w:tr>
      <w:tr w:rsidR="0055292D" w:rsidRPr="00D31BE9" w14:paraId="53805720"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31A5AB06"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000000" w:fill="83CCEB"/>
            <w:noWrap/>
            <w:vAlign w:val="bottom"/>
            <w:hideMark/>
          </w:tcPr>
          <w:p w14:paraId="3B9EDE4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8C1D5C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F3335E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AA75CA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19AFB1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19F7B9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E545E3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5AE429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293D449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2E7D355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47508D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68E070E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0558172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1F7BEBD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0142A7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0AE056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F110E5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0C5EF6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214BBA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070F9C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692BDD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2CC22A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7C5B10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4C8F2DC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2BDCFAE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79212D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9E967F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A457E5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470C97C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926EA9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7503232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469AAF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34D0F7B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4FBADDA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ED50FE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ED0D7E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0CF7ACD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14AE412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C05F32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B4DAFF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3E63F17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1B343E0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E3D32F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CD8268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1B4C221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2C422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979A08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A10D9C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66F21470"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D9B55AA"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4B32624E"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VIOLENCIA DE GÉNERO</w:t>
            </w:r>
          </w:p>
        </w:tc>
      </w:tr>
      <w:tr w:rsidR="0055292D" w:rsidRPr="00D31BE9" w14:paraId="586D2F6A"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7006FF2D"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000000" w:fill="83CCEB"/>
            <w:noWrap/>
            <w:vAlign w:val="bottom"/>
            <w:hideMark/>
          </w:tcPr>
          <w:p w14:paraId="5778502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3DA84DF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7CC426D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C12063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A84D07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43EE57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BF6A7F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00970B2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3D94594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7F3288E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50BC135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A3EB4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2966F5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503B3AB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B4983D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E526E8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5B67BC3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35AD3FA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270058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E9091F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7B3C719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58DF9FC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160165F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4EB28CC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32D071E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01AEBE8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7D0147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4ACECE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90906B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A53D90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DB991A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315584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4E9A1B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21EDF3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40A61F2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4006D3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000000" w:fill="83CCEB"/>
            <w:noWrap/>
            <w:vAlign w:val="bottom"/>
            <w:hideMark/>
          </w:tcPr>
          <w:p w14:paraId="60F9DEC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000000" w:fill="83CCEB"/>
            <w:noWrap/>
            <w:vAlign w:val="bottom"/>
            <w:hideMark/>
          </w:tcPr>
          <w:p w14:paraId="6CE48C4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16E64FA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C8B1EE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202C435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5D20B49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000000" w:fill="83CCEB"/>
            <w:noWrap/>
            <w:vAlign w:val="bottom"/>
            <w:hideMark/>
          </w:tcPr>
          <w:p w14:paraId="4ABC664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8ACD42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000000" w:fill="83CCEB"/>
            <w:noWrap/>
            <w:vAlign w:val="bottom"/>
            <w:hideMark/>
          </w:tcPr>
          <w:p w14:paraId="59541A5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000000" w:fill="83CCEB"/>
            <w:noWrap/>
            <w:vAlign w:val="bottom"/>
            <w:hideMark/>
          </w:tcPr>
          <w:p w14:paraId="0A832F3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000000" w:fill="83CCEB"/>
            <w:noWrap/>
            <w:vAlign w:val="bottom"/>
            <w:hideMark/>
          </w:tcPr>
          <w:p w14:paraId="65B7CA0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000000" w:fill="83CCEB"/>
            <w:noWrap/>
            <w:vAlign w:val="bottom"/>
            <w:hideMark/>
          </w:tcPr>
          <w:p w14:paraId="56CED92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70F6319A"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6FC0E094"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w:t>
            </w:r>
          </w:p>
        </w:tc>
        <w:tc>
          <w:tcPr>
            <w:tcW w:w="10564" w:type="dxa"/>
            <w:gridSpan w:val="48"/>
            <w:tcBorders>
              <w:top w:val="single" w:sz="4" w:space="0" w:color="auto"/>
              <w:left w:val="nil"/>
              <w:bottom w:val="single" w:sz="4" w:space="0" w:color="auto"/>
              <w:right w:val="single" w:sz="4" w:space="0" w:color="auto"/>
            </w:tcBorders>
            <w:shd w:val="clear" w:color="000000" w:fill="215C98"/>
            <w:noWrap/>
            <w:vAlign w:val="bottom"/>
            <w:hideMark/>
          </w:tcPr>
          <w:p w14:paraId="55747D42"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COMUNICACIÓN</w:t>
            </w:r>
          </w:p>
        </w:tc>
      </w:tr>
      <w:tr w:rsidR="00D31BE9" w:rsidRPr="00D31BE9" w14:paraId="2D1D1F3D"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2FD9DEFA"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1</w:t>
            </w:r>
          </w:p>
        </w:tc>
        <w:tc>
          <w:tcPr>
            <w:tcW w:w="206" w:type="dxa"/>
            <w:tcBorders>
              <w:top w:val="nil"/>
              <w:left w:val="nil"/>
              <w:bottom w:val="single" w:sz="4" w:space="0" w:color="auto"/>
              <w:right w:val="single" w:sz="4" w:space="0" w:color="auto"/>
            </w:tcBorders>
            <w:shd w:val="clear" w:color="auto" w:fill="auto"/>
            <w:noWrap/>
            <w:vAlign w:val="bottom"/>
            <w:hideMark/>
          </w:tcPr>
          <w:p w14:paraId="544BE46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E85229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48E0F3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8EBA38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32EC478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D80102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4F999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1679966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518BB8F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7842F9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C64B89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7F09D94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37E299D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B34CDE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3CC205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4901620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51A77C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371702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61E8226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217C46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37A38D0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18658D4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0AE9807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3AF1F40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6F2B7D1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726BDA2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2E9D574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6528EB9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DE2182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5C5816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50178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346A303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8C806C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CB973A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196F30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26F6758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5807FDB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459DDD8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44861C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77DBF20C"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4BE19F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9B5EBA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31D81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000000" w:fill="83CCEB"/>
            <w:noWrap/>
            <w:vAlign w:val="bottom"/>
            <w:hideMark/>
          </w:tcPr>
          <w:p w14:paraId="5DF4D841"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15192B8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01A8965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3B9B6FF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522A4E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r w:rsidR="00D31BE9" w:rsidRPr="00D31BE9" w14:paraId="7E78D39C" w14:textId="77777777" w:rsidTr="00D31BE9">
        <w:trPr>
          <w:trHeight w:val="225"/>
        </w:trPr>
        <w:tc>
          <w:tcPr>
            <w:tcW w:w="237" w:type="dxa"/>
            <w:tcBorders>
              <w:top w:val="nil"/>
              <w:left w:val="single" w:sz="4" w:space="0" w:color="auto"/>
              <w:bottom w:val="single" w:sz="4" w:space="0" w:color="auto"/>
              <w:right w:val="single" w:sz="4" w:space="0" w:color="auto"/>
            </w:tcBorders>
            <w:shd w:val="clear" w:color="000000" w:fill="215C98"/>
            <w:noWrap/>
            <w:vAlign w:val="bottom"/>
            <w:hideMark/>
          </w:tcPr>
          <w:p w14:paraId="51444186" w14:textId="77777777" w:rsidR="00D31BE9" w:rsidRPr="00D31BE9" w:rsidRDefault="00D31BE9" w:rsidP="00D31BE9">
            <w:pPr>
              <w:spacing w:after="0" w:line="240" w:lineRule="auto"/>
              <w:jc w:val="center"/>
              <w:rPr>
                <w:rFonts w:ascii="Aptos Narrow" w:eastAsia="Times New Roman" w:hAnsi="Aptos Narrow" w:cs="Times New Roman"/>
                <w:color w:val="FFFFFF"/>
                <w:lang w:eastAsia="es-ES"/>
              </w:rPr>
            </w:pPr>
            <w:r w:rsidRPr="00D31BE9">
              <w:rPr>
                <w:rFonts w:ascii="Aptos Narrow" w:eastAsia="Times New Roman" w:hAnsi="Aptos Narrow" w:cs="Times New Roman"/>
                <w:color w:val="FFFFFF"/>
                <w:lang w:eastAsia="es-ES"/>
              </w:rPr>
              <w:t>2</w:t>
            </w:r>
          </w:p>
        </w:tc>
        <w:tc>
          <w:tcPr>
            <w:tcW w:w="206" w:type="dxa"/>
            <w:tcBorders>
              <w:top w:val="nil"/>
              <w:left w:val="nil"/>
              <w:bottom w:val="single" w:sz="4" w:space="0" w:color="auto"/>
              <w:right w:val="single" w:sz="4" w:space="0" w:color="auto"/>
            </w:tcBorders>
            <w:shd w:val="clear" w:color="auto" w:fill="auto"/>
            <w:noWrap/>
            <w:vAlign w:val="bottom"/>
            <w:hideMark/>
          </w:tcPr>
          <w:p w14:paraId="42928DC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B557B1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960B20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D9A434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213F659"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32DEA25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2063CD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6459EE0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690CA90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25BC62E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472A319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38BC941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358A1F5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EE0C5B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600DBC0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09F3E58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6CB9960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26BE766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73D0DC5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2EA161F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0038772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114104D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0664745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6D1197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2EC9C12D"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D049F1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557CA44"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3F739D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0E71D9B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0BA5D0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488FD90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51864C5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282C9608"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51846940"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5FC6ACD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63E29AB6"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06" w:type="dxa"/>
            <w:tcBorders>
              <w:top w:val="nil"/>
              <w:left w:val="nil"/>
              <w:bottom w:val="single" w:sz="4" w:space="0" w:color="auto"/>
              <w:right w:val="single" w:sz="4" w:space="0" w:color="auto"/>
            </w:tcBorders>
            <w:shd w:val="clear" w:color="auto" w:fill="auto"/>
            <w:noWrap/>
            <w:vAlign w:val="bottom"/>
            <w:hideMark/>
          </w:tcPr>
          <w:p w14:paraId="07561EB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95" w:type="dxa"/>
            <w:tcBorders>
              <w:top w:val="nil"/>
              <w:left w:val="nil"/>
              <w:bottom w:val="single" w:sz="4" w:space="0" w:color="auto"/>
              <w:right w:val="single" w:sz="4" w:space="0" w:color="auto"/>
            </w:tcBorders>
            <w:shd w:val="clear" w:color="auto" w:fill="auto"/>
            <w:noWrap/>
            <w:vAlign w:val="bottom"/>
            <w:hideMark/>
          </w:tcPr>
          <w:p w14:paraId="0DE45FB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000000" w:fill="83CCEB"/>
            <w:noWrap/>
            <w:vAlign w:val="bottom"/>
            <w:hideMark/>
          </w:tcPr>
          <w:p w14:paraId="0D37D8A7"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327F3FDB"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75" w:type="dxa"/>
            <w:tcBorders>
              <w:top w:val="nil"/>
              <w:left w:val="nil"/>
              <w:bottom w:val="single" w:sz="4" w:space="0" w:color="auto"/>
              <w:right w:val="single" w:sz="4" w:space="0" w:color="auto"/>
            </w:tcBorders>
            <w:shd w:val="clear" w:color="auto" w:fill="auto"/>
            <w:noWrap/>
            <w:vAlign w:val="bottom"/>
            <w:hideMark/>
          </w:tcPr>
          <w:p w14:paraId="56C18F72"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5AA8EEEA"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149" w:type="dxa"/>
            <w:tcBorders>
              <w:top w:val="nil"/>
              <w:left w:val="nil"/>
              <w:bottom w:val="single" w:sz="4" w:space="0" w:color="auto"/>
              <w:right w:val="single" w:sz="4" w:space="0" w:color="auto"/>
            </w:tcBorders>
            <w:shd w:val="clear" w:color="auto" w:fill="auto"/>
            <w:noWrap/>
            <w:vAlign w:val="bottom"/>
            <w:hideMark/>
          </w:tcPr>
          <w:p w14:paraId="1DE2736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8" w:type="dxa"/>
            <w:tcBorders>
              <w:top w:val="nil"/>
              <w:left w:val="nil"/>
              <w:bottom w:val="single" w:sz="4" w:space="0" w:color="auto"/>
              <w:right w:val="single" w:sz="4" w:space="0" w:color="auto"/>
            </w:tcBorders>
            <w:shd w:val="clear" w:color="auto" w:fill="auto"/>
            <w:noWrap/>
            <w:vAlign w:val="bottom"/>
            <w:hideMark/>
          </w:tcPr>
          <w:p w14:paraId="1373166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13" w:type="dxa"/>
            <w:tcBorders>
              <w:top w:val="nil"/>
              <w:left w:val="nil"/>
              <w:bottom w:val="single" w:sz="4" w:space="0" w:color="auto"/>
              <w:right w:val="single" w:sz="4" w:space="0" w:color="auto"/>
            </w:tcBorders>
            <w:shd w:val="clear" w:color="auto" w:fill="auto"/>
            <w:noWrap/>
            <w:vAlign w:val="bottom"/>
            <w:hideMark/>
          </w:tcPr>
          <w:p w14:paraId="41306123"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51" w:type="dxa"/>
            <w:tcBorders>
              <w:top w:val="nil"/>
              <w:left w:val="nil"/>
              <w:bottom w:val="single" w:sz="4" w:space="0" w:color="auto"/>
              <w:right w:val="single" w:sz="4" w:space="0" w:color="auto"/>
            </w:tcBorders>
            <w:shd w:val="clear" w:color="auto" w:fill="auto"/>
            <w:noWrap/>
            <w:vAlign w:val="bottom"/>
            <w:hideMark/>
          </w:tcPr>
          <w:p w14:paraId="780B5A1F"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8" w:type="dxa"/>
            <w:tcBorders>
              <w:top w:val="nil"/>
              <w:left w:val="nil"/>
              <w:bottom w:val="single" w:sz="4" w:space="0" w:color="auto"/>
              <w:right w:val="single" w:sz="4" w:space="0" w:color="auto"/>
            </w:tcBorders>
            <w:shd w:val="clear" w:color="auto" w:fill="auto"/>
            <w:noWrap/>
            <w:vAlign w:val="bottom"/>
            <w:hideMark/>
          </w:tcPr>
          <w:p w14:paraId="668D525E"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14:paraId="569DCAC5" w14:textId="77777777" w:rsidR="00D31BE9" w:rsidRPr="00D31BE9" w:rsidRDefault="00D31BE9" w:rsidP="00D31BE9">
            <w:pPr>
              <w:spacing w:after="0" w:line="240" w:lineRule="auto"/>
              <w:jc w:val="center"/>
              <w:rPr>
                <w:rFonts w:ascii="Aptos Narrow" w:eastAsia="Times New Roman" w:hAnsi="Aptos Narrow" w:cs="Times New Roman"/>
                <w:color w:val="000000"/>
                <w:lang w:eastAsia="es-ES"/>
              </w:rPr>
            </w:pPr>
            <w:r w:rsidRPr="00D31BE9">
              <w:rPr>
                <w:rFonts w:ascii="Aptos Narrow" w:eastAsia="Times New Roman" w:hAnsi="Aptos Narrow" w:cs="Times New Roman"/>
                <w:color w:val="000000"/>
                <w:lang w:eastAsia="es-ES"/>
              </w:rPr>
              <w:t> </w:t>
            </w:r>
          </w:p>
        </w:tc>
      </w:tr>
    </w:tbl>
    <w:p w14:paraId="1575FA6D" w14:textId="74497C9D" w:rsidR="00D31BE9" w:rsidRPr="00D31BE9" w:rsidRDefault="00D31BE9" w:rsidP="00D31BE9">
      <w:pPr>
        <w:sectPr w:rsidR="00D31BE9" w:rsidRPr="00D31BE9" w:rsidSect="00126790">
          <w:footerReference w:type="default" r:id="rId37"/>
          <w:pgSz w:w="16838" w:h="11906" w:orient="landscape"/>
          <w:pgMar w:top="1701" w:right="1418" w:bottom="1701" w:left="1418" w:header="709" w:footer="709" w:gutter="0"/>
          <w:cols w:space="708"/>
          <w:docGrid w:linePitch="360"/>
        </w:sectPr>
      </w:pPr>
    </w:p>
    <w:p w14:paraId="064F5DAE" w14:textId="77777777" w:rsidR="00221B0F" w:rsidRPr="002F56DB" w:rsidRDefault="00221B0F" w:rsidP="00221B0F">
      <w:pPr>
        <w:pStyle w:val="Ttulo1"/>
        <w:rPr>
          <w:b w:val="0"/>
        </w:rPr>
      </w:pPr>
      <w:bookmarkStart w:id="23" w:name="_Toc187851317"/>
      <w:r w:rsidRPr="002F56DB">
        <w:lastRenderedPageBreak/>
        <w:t xml:space="preserve">REGLAMENTO DE </w:t>
      </w:r>
      <w:r w:rsidRPr="00221B0F">
        <w:t>FUNCIONAMIENTO</w:t>
      </w:r>
      <w:r w:rsidRPr="002F56DB">
        <w:t xml:space="preserve"> DE LA COMISIÓN DE IGUALDAD, EVALUACIÓN, SEGUIMIENTO Y REVISION</w:t>
      </w:r>
      <w:bookmarkEnd w:id="23"/>
    </w:p>
    <w:p w14:paraId="5D8B5A72" w14:textId="77777777" w:rsidR="00221B0F" w:rsidRPr="009660F6" w:rsidRDefault="00221B0F" w:rsidP="009660F6">
      <w:pPr>
        <w:spacing w:before="240"/>
        <w:rPr>
          <w:b/>
          <w:bCs/>
          <w:color w:val="2F5496" w:themeColor="accent1" w:themeShade="BF"/>
        </w:rPr>
      </w:pPr>
      <w:r w:rsidRPr="009660F6">
        <w:rPr>
          <w:b/>
          <w:bCs/>
          <w:color w:val="2F5496" w:themeColor="accent1" w:themeShade="BF"/>
        </w:rPr>
        <w:t>1.- SEGUIMIENTO Y EVALUACIÓN</w:t>
      </w:r>
    </w:p>
    <w:p w14:paraId="4619A11A" w14:textId="77777777" w:rsidR="00221B0F" w:rsidRPr="009660F6" w:rsidRDefault="00221B0F" w:rsidP="00221B0F">
      <w:pPr>
        <w:spacing w:before="240"/>
      </w:pPr>
      <w:r w:rsidRPr="009660F6">
        <w:t>El artículo 46 de la Ley Orgánica para la Igualdad efectiva entre mujeres y hombres establece que los Planes de Igualdad fijarán los concretos objetivos de igualdad a alcanzar, las estrategias y prácticas a adoptar para su consecución, así como el establecimiento de sistemas eficaces de seguimiento y evaluación de los objetivos fijados. Al igual que el artículo 9 del RD 901/2020 que regula la vigencia, seguimiento, evaluación y revisión del plan</w:t>
      </w:r>
    </w:p>
    <w:p w14:paraId="60464C8B" w14:textId="77777777" w:rsidR="00221B0F" w:rsidRPr="009660F6" w:rsidRDefault="00221B0F" w:rsidP="00221B0F">
      <w:pPr>
        <w:spacing w:before="240"/>
      </w:pPr>
      <w:r w:rsidRPr="009660F6">
        <w:t>Por ello, para realizar una evaluación periódica de las distintas medidas, se realizará una revisión anual de los indicadores establecidos para cada medida, con el objeto de evaluar el impacto de cada una de ellas.</w:t>
      </w:r>
    </w:p>
    <w:p w14:paraId="03F35222" w14:textId="77777777" w:rsidR="00221B0F" w:rsidRPr="009660F6" w:rsidRDefault="00221B0F" w:rsidP="00221B0F">
      <w:pPr>
        <w:spacing w:before="240"/>
      </w:pPr>
      <w:r w:rsidRPr="009660F6">
        <w:t>Del resultado de dichas revisiones se realizará un informe de conclusiones, por parte la persona responsable de igualdad que será presentando a la Comisión de Igualdad, para su conocimiento.</w:t>
      </w:r>
    </w:p>
    <w:p w14:paraId="28A28977" w14:textId="77777777" w:rsidR="00221B0F" w:rsidRPr="009660F6" w:rsidRDefault="00221B0F" w:rsidP="00221B0F">
      <w:pPr>
        <w:spacing w:before="240"/>
      </w:pPr>
      <w:r w:rsidRPr="009660F6">
        <w:t>A la finalización de la vigencia del presente plan, y una vez concluidas las distintas medidas, se elaborará un informe general de conclusiones en el que se evaluará la efectividad de las medidas, así como el impacto de las mismas en la empresa.</w:t>
      </w:r>
    </w:p>
    <w:p w14:paraId="7E806D06" w14:textId="77777777" w:rsidR="00221B0F" w:rsidRPr="009660F6" w:rsidRDefault="00221B0F" w:rsidP="00221B0F">
      <w:pPr>
        <w:spacing w:before="240"/>
      </w:pPr>
      <w:r w:rsidRPr="009660F6">
        <w:t>La fase de seguimiento y la evaluación contemplada en el Plan de Igualdad permitirá conocer el desarrollo del Plan y los resultados obtenidos en las diferentes áreas de actuación durante y después de su desarrollo e implementación.</w:t>
      </w:r>
    </w:p>
    <w:p w14:paraId="1FE3745F" w14:textId="77777777" w:rsidR="00221B0F" w:rsidRPr="009660F6" w:rsidRDefault="00221B0F" w:rsidP="00221B0F">
      <w:pPr>
        <w:spacing w:before="240"/>
      </w:pPr>
      <w:r w:rsidRPr="009660F6">
        <w:t>La fase de seguimiento se realizará regularmente de manera programada y facilitará información sobre posibles necesidades y/o dificultades surgidas en la ejecución. Este conocimiento posibilitará su cobertura y corrección, proporcionando al Plan la flexibilidad necesaria para su éxito.</w:t>
      </w:r>
    </w:p>
    <w:p w14:paraId="73F41748" w14:textId="77777777" w:rsidR="00221B0F" w:rsidRPr="00A546E4" w:rsidRDefault="00221B0F" w:rsidP="00221B0F">
      <w:pPr>
        <w:spacing w:before="240"/>
        <w:rPr>
          <w:b/>
          <w:bCs/>
        </w:rPr>
      </w:pPr>
      <w:r w:rsidRPr="00A546E4">
        <w:rPr>
          <w:b/>
          <w:bCs/>
          <w:color w:val="2F5496" w:themeColor="accent1" w:themeShade="BF"/>
        </w:rPr>
        <w:t>2.- COMISIÓN PARITARIA DE SEGUIMIENTO DEL PLAN DE IGUALDAD</w:t>
      </w:r>
    </w:p>
    <w:p w14:paraId="762E1CE4" w14:textId="77777777" w:rsidR="00221B0F" w:rsidRPr="00A546E4" w:rsidRDefault="00221B0F" w:rsidP="00221B0F">
      <w:pPr>
        <w:spacing w:before="240"/>
      </w:pPr>
      <w:r w:rsidRPr="00A546E4">
        <w:t>Una vez aprobado el Plan de Igualdad se constituirá la Comisión Paritaria de Seguimiento del Plan, en adelante Comisión de Seguimiento, que será la encargada de velar para que se cumplan los objetivos del Plan, se lleven a cabo las medidas acordadas, con los plazos y recursos necesarios, así como con las personas responsables, indicadores y cronograma para su evaluación.</w:t>
      </w:r>
    </w:p>
    <w:p w14:paraId="62173ADB" w14:textId="77777777" w:rsidR="00221B0F" w:rsidRPr="00A546E4" w:rsidRDefault="00221B0F" w:rsidP="00221B0F">
      <w:pPr>
        <w:spacing w:before="240"/>
      </w:pPr>
      <w:r w:rsidRPr="00A546E4">
        <w:t>Dicha Comisión de Seguimiento será la encargada del seguimiento, evaluación y el control de la aplicación de las medidas contempladas en el presente Plan.</w:t>
      </w:r>
    </w:p>
    <w:p w14:paraId="3039D048" w14:textId="77777777" w:rsidR="00221B0F" w:rsidRPr="00A546E4" w:rsidRDefault="00221B0F" w:rsidP="00A546E4">
      <w:pPr>
        <w:pStyle w:val="Subttulo"/>
      </w:pPr>
      <w:r w:rsidRPr="00A546E4">
        <w:t>Artículo 1. Composición de la Comisión de Seguimiento</w:t>
      </w:r>
    </w:p>
    <w:p w14:paraId="34F82323" w14:textId="7B4F21E0" w:rsidR="00221B0F" w:rsidRPr="00A546E4" w:rsidRDefault="00221B0F" w:rsidP="00221B0F">
      <w:pPr>
        <w:spacing w:before="240"/>
      </w:pPr>
      <w:r w:rsidRPr="00A546E4">
        <w:t xml:space="preserve">La Comisión Paritaria de Seguimiento del Plan de Igualdad, será paritaria entre la parte empresarial y la parte social y estará compuesta por </w:t>
      </w:r>
      <w:r w:rsidR="004B5669" w:rsidRPr="00A546E4">
        <w:t>1 persona en representación de la empresa y 1 persona de la representación legal de la plantilla de la empresa.</w:t>
      </w:r>
    </w:p>
    <w:p w14:paraId="2E68CC69" w14:textId="77777777" w:rsidR="00221B0F" w:rsidRPr="00A546E4" w:rsidRDefault="00221B0F" w:rsidP="00221B0F">
      <w:pPr>
        <w:spacing w:before="240"/>
      </w:pPr>
      <w:r w:rsidRPr="00A546E4">
        <w:lastRenderedPageBreak/>
        <w:t>La Composición de esta comisión se realiza de forma paritaria, y las personas que configuran la misma son:</w:t>
      </w:r>
    </w:p>
    <w:tbl>
      <w:tblPr>
        <w:tblStyle w:val="Tablaconcuadrcula"/>
        <w:tblW w:w="8538" w:type="dxa"/>
        <w:tblLook w:val="04A0" w:firstRow="1" w:lastRow="0" w:firstColumn="1" w:lastColumn="0" w:noHBand="0" w:noVBand="1"/>
      </w:tblPr>
      <w:tblGrid>
        <w:gridCol w:w="4269"/>
        <w:gridCol w:w="4269"/>
      </w:tblGrid>
      <w:tr w:rsidR="00A546E4" w:rsidRPr="00A546E4" w14:paraId="625B93B1" w14:textId="77777777" w:rsidTr="00476875">
        <w:trPr>
          <w:trHeight w:val="487"/>
        </w:trPr>
        <w:tc>
          <w:tcPr>
            <w:tcW w:w="4269" w:type="dxa"/>
            <w:shd w:val="clear" w:color="auto" w:fill="F2F2F2" w:themeFill="background1" w:themeFillShade="F2"/>
            <w:vAlign w:val="center"/>
          </w:tcPr>
          <w:p w14:paraId="78F17838" w14:textId="77777777" w:rsidR="004B5669" w:rsidRPr="00A546E4" w:rsidRDefault="004B5669" w:rsidP="00476875">
            <w:pPr>
              <w:jc w:val="center"/>
              <w:rPr>
                <w:b/>
                <w:bCs/>
              </w:rPr>
            </w:pPr>
            <w:r w:rsidRPr="00A546E4">
              <w:rPr>
                <w:b/>
                <w:bCs/>
              </w:rPr>
              <w:t>Parte empresarial</w:t>
            </w:r>
          </w:p>
        </w:tc>
        <w:tc>
          <w:tcPr>
            <w:tcW w:w="4269" w:type="dxa"/>
            <w:shd w:val="clear" w:color="auto" w:fill="F2F2F2" w:themeFill="background1" w:themeFillShade="F2"/>
            <w:vAlign w:val="center"/>
          </w:tcPr>
          <w:p w14:paraId="629DFF64" w14:textId="77777777" w:rsidR="004B5669" w:rsidRPr="00A546E4" w:rsidRDefault="004B5669" w:rsidP="00476875">
            <w:pPr>
              <w:jc w:val="center"/>
              <w:rPr>
                <w:b/>
                <w:bCs/>
              </w:rPr>
            </w:pPr>
            <w:r w:rsidRPr="00A546E4">
              <w:rPr>
                <w:b/>
                <w:bCs/>
              </w:rPr>
              <w:t>Parte Social</w:t>
            </w:r>
          </w:p>
        </w:tc>
      </w:tr>
      <w:tr w:rsidR="00A546E4" w:rsidRPr="00A546E4" w14:paraId="2A98194C" w14:textId="77777777" w:rsidTr="00476875">
        <w:trPr>
          <w:trHeight w:val="459"/>
        </w:trPr>
        <w:tc>
          <w:tcPr>
            <w:tcW w:w="4269" w:type="dxa"/>
            <w:vAlign w:val="center"/>
          </w:tcPr>
          <w:p w14:paraId="6E3DCA82" w14:textId="77777777" w:rsidR="004B5669" w:rsidRPr="00A546E4" w:rsidRDefault="004B5669" w:rsidP="00476875">
            <w:pPr>
              <w:jc w:val="center"/>
            </w:pPr>
            <w:r w:rsidRPr="00A546E4">
              <w:t>José Lorenzo Romero</w:t>
            </w:r>
          </w:p>
        </w:tc>
        <w:tc>
          <w:tcPr>
            <w:tcW w:w="4269" w:type="dxa"/>
            <w:vAlign w:val="center"/>
          </w:tcPr>
          <w:p w14:paraId="538EDBEE" w14:textId="77777777" w:rsidR="004B5669" w:rsidRPr="00A546E4" w:rsidRDefault="004B5669" w:rsidP="00476875">
            <w:pPr>
              <w:jc w:val="center"/>
            </w:pPr>
            <w:r w:rsidRPr="00A546E4">
              <w:t>Yolanda Fuente Pérez – RLPT CCOO</w:t>
            </w:r>
          </w:p>
        </w:tc>
      </w:tr>
    </w:tbl>
    <w:p w14:paraId="6412710B" w14:textId="77777777" w:rsidR="00221B0F" w:rsidRPr="00A546E4" w:rsidRDefault="00221B0F" w:rsidP="00221B0F">
      <w:pPr>
        <w:spacing w:before="240"/>
      </w:pPr>
      <w:r w:rsidRPr="00A546E4">
        <w:t>Asimismo, podrá contar en sus reuniones con el asesoramiento de personas ajenas a la empresa especialmente cualificadas en las materias objeto de regulación por el presente capítulo.</w:t>
      </w:r>
    </w:p>
    <w:p w14:paraId="32879BD2" w14:textId="77777777" w:rsidR="00221B0F" w:rsidRPr="00A546E4" w:rsidRDefault="00221B0F" w:rsidP="00221B0F">
      <w:pPr>
        <w:spacing w:before="240"/>
      </w:pPr>
      <w:r w:rsidRPr="00A546E4">
        <w:t>Todas las horas destinadas al trabajo de la Comisión de Seguimiento del Plan de Igualdad serán a cargo de la empresa, así como las horas preparatorias de la reunión de dicha Comisión.</w:t>
      </w:r>
    </w:p>
    <w:p w14:paraId="1771A58D" w14:textId="77777777" w:rsidR="00221B0F" w:rsidRPr="00A546E4" w:rsidRDefault="00221B0F" w:rsidP="00A546E4">
      <w:pPr>
        <w:pStyle w:val="Subttulo"/>
      </w:pPr>
      <w:r w:rsidRPr="00A546E4">
        <w:t>Artículo 2. Sustituciones</w:t>
      </w:r>
    </w:p>
    <w:p w14:paraId="7DE8D907" w14:textId="77777777" w:rsidR="00221B0F" w:rsidRPr="00A546E4" w:rsidRDefault="00221B0F" w:rsidP="00221B0F">
      <w:pPr>
        <w:spacing w:before="240"/>
      </w:pPr>
      <w:r w:rsidRPr="00A546E4">
        <w:t>Las personas que integren la Comisión de Seguimiento podrán ser sustituidas por otras en los siguientes casos:</w:t>
      </w:r>
    </w:p>
    <w:p w14:paraId="68DAD455" w14:textId="77777777" w:rsidR="00221B0F" w:rsidRPr="00A546E4" w:rsidRDefault="00221B0F">
      <w:pPr>
        <w:pStyle w:val="Prrafodelista"/>
        <w:numPr>
          <w:ilvl w:val="0"/>
          <w:numId w:val="26"/>
        </w:numPr>
        <w:spacing w:before="240"/>
      </w:pPr>
      <w:r w:rsidRPr="00A546E4">
        <w:t>Una vez exceda el periodo previsto para la implementación del Plan de Igualdad.</w:t>
      </w:r>
    </w:p>
    <w:p w14:paraId="2E10A536" w14:textId="77777777" w:rsidR="00221B0F" w:rsidRPr="00A546E4" w:rsidRDefault="00221B0F">
      <w:pPr>
        <w:pStyle w:val="Prrafodelista"/>
        <w:numPr>
          <w:ilvl w:val="0"/>
          <w:numId w:val="26"/>
        </w:numPr>
        <w:spacing w:before="240"/>
      </w:pPr>
      <w:r w:rsidRPr="00A546E4">
        <w:t>En el caso de que alguna persona desee renunciar a su pertenencia a la Comisión.</w:t>
      </w:r>
    </w:p>
    <w:p w14:paraId="4F9EC469" w14:textId="77777777" w:rsidR="00221B0F" w:rsidRPr="00A546E4" w:rsidRDefault="00221B0F">
      <w:pPr>
        <w:pStyle w:val="Prrafodelista"/>
        <w:numPr>
          <w:ilvl w:val="0"/>
          <w:numId w:val="26"/>
        </w:numPr>
        <w:spacing w:before="240"/>
      </w:pPr>
      <w:r w:rsidRPr="00A546E4">
        <w:t>En el caso de que alguna persona, por los motivos que fuera, abandone la empresa.</w:t>
      </w:r>
    </w:p>
    <w:p w14:paraId="18E1C80A" w14:textId="77777777" w:rsidR="00221B0F" w:rsidRPr="00A546E4" w:rsidRDefault="00221B0F">
      <w:pPr>
        <w:pStyle w:val="Prrafodelista"/>
        <w:numPr>
          <w:ilvl w:val="0"/>
          <w:numId w:val="26"/>
        </w:numPr>
        <w:spacing w:before="240"/>
      </w:pPr>
      <w:r w:rsidRPr="00A546E4">
        <w:t>En el caso de bajas de larga duración, excedencias o cualquier otra situación prevista con una duración mayor a un año, y que impida el normal funcionamiento de la Comisión.</w:t>
      </w:r>
    </w:p>
    <w:p w14:paraId="2D56E840" w14:textId="280F384D" w:rsidR="00221B0F" w:rsidRPr="00A546E4" w:rsidRDefault="00221B0F" w:rsidP="00221B0F">
      <w:pPr>
        <w:spacing w:before="240"/>
      </w:pPr>
      <w:r w:rsidRPr="00A546E4">
        <w:t>El procedimiento será comunicarlo a la Comisión de Seguimiento, que serán las personas encargadas de sustituir a esa persona, ya sea de la parte empresarial o de la parte social, según corresponda. En cualquier caso, ambas partes son legítimas para incorporar a la persona que consideren oportuna.</w:t>
      </w:r>
    </w:p>
    <w:p w14:paraId="7A18B9FC" w14:textId="77777777" w:rsidR="00221B0F" w:rsidRPr="00A546E4" w:rsidRDefault="00221B0F" w:rsidP="00A546E4">
      <w:pPr>
        <w:pStyle w:val="Subttulo"/>
      </w:pPr>
      <w:r w:rsidRPr="00A546E4">
        <w:t>Artículo 3. Incompatibilidades</w:t>
      </w:r>
    </w:p>
    <w:p w14:paraId="21A3F77A" w14:textId="77777777" w:rsidR="00221B0F" w:rsidRPr="00A546E4" w:rsidRDefault="00221B0F" w:rsidP="00221B0F">
      <w:pPr>
        <w:spacing w:before="240"/>
      </w:pPr>
      <w:r w:rsidRPr="00A546E4">
        <w:t>No podrán ser integrantes de la Comisión Permanente de Igualdad, las personas físicas condenadas por sentencia judicial en casos de acoso o discriminación, contemplados en la Ley 3/2007, de 22 de marzo, para la Igualdad efectiva entre mujeres y hombres.</w:t>
      </w:r>
    </w:p>
    <w:p w14:paraId="2A59D1C6" w14:textId="77777777" w:rsidR="00221B0F" w:rsidRPr="00A546E4" w:rsidRDefault="00221B0F" w:rsidP="00AC5DB0">
      <w:pPr>
        <w:pStyle w:val="Subttulo"/>
      </w:pPr>
      <w:r w:rsidRPr="00A546E4">
        <w:t>Artículo 4. Funciones de la Comisión de seguimiento</w:t>
      </w:r>
    </w:p>
    <w:p w14:paraId="52D15339" w14:textId="77777777" w:rsidR="00221B0F" w:rsidRPr="00A546E4" w:rsidRDefault="00221B0F" w:rsidP="00221B0F">
      <w:pPr>
        <w:spacing w:before="240"/>
      </w:pPr>
      <w:r w:rsidRPr="00A546E4">
        <w:t>Entre otras, la Comisión de Seguimiento tendrá las siguientes funciones:</w:t>
      </w:r>
    </w:p>
    <w:p w14:paraId="437297AF" w14:textId="77777777" w:rsidR="00221B0F" w:rsidRPr="00A546E4" w:rsidRDefault="00221B0F">
      <w:pPr>
        <w:pStyle w:val="Prrafodelista"/>
        <w:numPr>
          <w:ilvl w:val="0"/>
          <w:numId w:val="27"/>
        </w:numPr>
        <w:spacing w:before="240"/>
      </w:pPr>
      <w:r w:rsidRPr="00A546E4">
        <w:t>Promover el principio de igualdad y no discriminación.</w:t>
      </w:r>
    </w:p>
    <w:p w14:paraId="1E31F695" w14:textId="77777777" w:rsidR="00221B0F" w:rsidRPr="00A546E4" w:rsidRDefault="00221B0F">
      <w:pPr>
        <w:pStyle w:val="Prrafodelista"/>
        <w:numPr>
          <w:ilvl w:val="0"/>
          <w:numId w:val="27"/>
        </w:numPr>
        <w:spacing w:before="240"/>
      </w:pPr>
      <w:r w:rsidRPr="00A546E4">
        <w:t>Definir plazos de ejecución de las acciones y medidas positivas a tomar, por medio de los cronogramas y los indicadores que permitan evaluar la eficacia de estas medidas y garantizar la adecuada aplicación</w:t>
      </w:r>
    </w:p>
    <w:p w14:paraId="7DCD7C14" w14:textId="77777777" w:rsidR="00221B0F" w:rsidRPr="00A546E4" w:rsidRDefault="00221B0F">
      <w:pPr>
        <w:pStyle w:val="Prrafodelista"/>
        <w:numPr>
          <w:ilvl w:val="0"/>
          <w:numId w:val="27"/>
        </w:numPr>
        <w:spacing w:before="240"/>
      </w:pPr>
      <w:r w:rsidRPr="00A546E4">
        <w:t>Acordar con la dirección de la empresa el establecimiento y puesta en marcha de medidas de conciliación y corresponsabilidad.</w:t>
      </w:r>
    </w:p>
    <w:p w14:paraId="22CED5B9" w14:textId="77777777" w:rsidR="00221B0F" w:rsidRPr="00A546E4" w:rsidRDefault="00221B0F">
      <w:pPr>
        <w:pStyle w:val="Prrafodelista"/>
        <w:numPr>
          <w:ilvl w:val="0"/>
          <w:numId w:val="27"/>
        </w:numPr>
        <w:spacing w:before="240"/>
      </w:pPr>
      <w:r w:rsidRPr="00A546E4">
        <w:lastRenderedPageBreak/>
        <w:t>Seguimiento, tanto de la aplicación de las medidas que se establezcan para fomentar la igualdad, como del cumplimiento y desarrollo de este Plan de Igualdad</w:t>
      </w:r>
    </w:p>
    <w:p w14:paraId="73E9E1D6" w14:textId="77777777" w:rsidR="00221B0F" w:rsidRPr="00A546E4" w:rsidRDefault="00221B0F">
      <w:pPr>
        <w:pStyle w:val="Prrafodelista"/>
        <w:numPr>
          <w:ilvl w:val="0"/>
          <w:numId w:val="27"/>
        </w:numPr>
        <w:spacing w:before="240"/>
      </w:pPr>
      <w:r w:rsidRPr="00A546E4">
        <w:t>Identificar ámbitos prioritarios de actuación.</w:t>
      </w:r>
    </w:p>
    <w:p w14:paraId="6E89C174" w14:textId="77777777" w:rsidR="00221B0F" w:rsidRPr="00A546E4" w:rsidRDefault="00221B0F">
      <w:pPr>
        <w:pStyle w:val="Prrafodelista"/>
        <w:numPr>
          <w:ilvl w:val="0"/>
          <w:numId w:val="27"/>
        </w:numPr>
        <w:spacing w:before="240"/>
      </w:pPr>
      <w:r w:rsidRPr="00A546E4">
        <w:t>Promover acciones formativas y de sensibilización como Jornadas sobre Igualdad.</w:t>
      </w:r>
    </w:p>
    <w:p w14:paraId="35CF82F1" w14:textId="77777777" w:rsidR="00221B0F" w:rsidRPr="00A546E4" w:rsidRDefault="00221B0F">
      <w:pPr>
        <w:pStyle w:val="Prrafodelista"/>
        <w:numPr>
          <w:ilvl w:val="0"/>
          <w:numId w:val="27"/>
        </w:numPr>
        <w:spacing w:before="240"/>
      </w:pPr>
      <w:r w:rsidRPr="00A546E4">
        <w:t>Elaborar anualmente un informe de evaluación del Plan de Igualdad que reflejará el grado de consecución de los objetivos establecidos y el de aplicación de cada una de medidas.</w:t>
      </w:r>
    </w:p>
    <w:p w14:paraId="74DF1E81" w14:textId="4F974B4B" w:rsidR="00221B0F" w:rsidRPr="00A546E4" w:rsidRDefault="00221B0F">
      <w:pPr>
        <w:pStyle w:val="Prrafodelista"/>
        <w:numPr>
          <w:ilvl w:val="0"/>
          <w:numId w:val="27"/>
        </w:numPr>
        <w:spacing w:before="240"/>
      </w:pPr>
      <w:r w:rsidRPr="00A546E4">
        <w:t>Estudiar y analizar la evaluación de la situación de la mujer en</w:t>
      </w:r>
      <w:r w:rsidR="00A546E4">
        <w:t xml:space="preserve"> la empresa</w:t>
      </w:r>
      <w:r w:rsidRPr="00A546E4">
        <w:t xml:space="preserve"> y de las medidas puestas en marcha pudiendo, si se estima necesario, introducir actuaciones correctoras para alcanzar el fin perseguido en el plazo de tiempo fijado.</w:t>
      </w:r>
    </w:p>
    <w:p w14:paraId="2EA23B97" w14:textId="77777777" w:rsidR="00221B0F" w:rsidRPr="00A546E4" w:rsidRDefault="00221B0F">
      <w:pPr>
        <w:pStyle w:val="Prrafodelista"/>
        <w:numPr>
          <w:ilvl w:val="0"/>
          <w:numId w:val="27"/>
        </w:numPr>
        <w:spacing w:before="240"/>
      </w:pPr>
      <w:r w:rsidRPr="00A546E4">
        <w:t>Resolución de los conflictos surgidos de la interpretación de lo recogido en el Plan de Igualdad.</w:t>
      </w:r>
    </w:p>
    <w:p w14:paraId="20D4EC18" w14:textId="77777777" w:rsidR="00221B0F" w:rsidRPr="00A546E4" w:rsidRDefault="00221B0F">
      <w:pPr>
        <w:pStyle w:val="Prrafodelista"/>
        <w:numPr>
          <w:ilvl w:val="0"/>
          <w:numId w:val="27"/>
        </w:numPr>
        <w:spacing w:before="240"/>
      </w:pPr>
      <w:r w:rsidRPr="00A546E4">
        <w:t>Participación activa en la elaboración de procedimientos y materiales relacionados con el Plan.</w:t>
      </w:r>
    </w:p>
    <w:p w14:paraId="23721F33" w14:textId="77777777" w:rsidR="00221B0F" w:rsidRPr="00A546E4" w:rsidRDefault="00221B0F">
      <w:pPr>
        <w:pStyle w:val="Prrafodelista"/>
        <w:numPr>
          <w:ilvl w:val="0"/>
          <w:numId w:val="27"/>
        </w:numPr>
        <w:spacing w:before="240"/>
      </w:pPr>
      <w:r w:rsidRPr="00A546E4">
        <w:t>Realizar la difusión del Plan y de sus avances al conjunto de la plantilla.</w:t>
      </w:r>
    </w:p>
    <w:p w14:paraId="33DB63CD" w14:textId="0A518376" w:rsidR="00221B0F" w:rsidRPr="004B5669" w:rsidRDefault="00221B0F">
      <w:pPr>
        <w:pStyle w:val="Prrafodelista"/>
        <w:numPr>
          <w:ilvl w:val="0"/>
          <w:numId w:val="27"/>
        </w:numPr>
        <w:spacing w:before="240"/>
        <w:rPr>
          <w:color w:val="00B0F0"/>
        </w:rPr>
      </w:pPr>
      <w:r w:rsidRPr="00A546E4">
        <w:t>Realizar una evaluación intermedia del Plan de Igualdad a los dos años de su vigencia.</w:t>
      </w:r>
    </w:p>
    <w:p w14:paraId="02907F93" w14:textId="77777777" w:rsidR="00221B0F" w:rsidRPr="00A546E4" w:rsidRDefault="00221B0F" w:rsidP="00AC5DB0">
      <w:pPr>
        <w:pStyle w:val="Subttulo"/>
      </w:pPr>
      <w:r w:rsidRPr="00A546E4">
        <w:t>Artículo 5. Reuniones</w:t>
      </w:r>
    </w:p>
    <w:p w14:paraId="7C7AE48B" w14:textId="77777777" w:rsidR="00221B0F" w:rsidRPr="00A546E4" w:rsidRDefault="00221B0F" w:rsidP="00221B0F">
      <w:pPr>
        <w:spacing w:before="240"/>
      </w:pPr>
      <w:r w:rsidRPr="00A546E4">
        <w:t xml:space="preserve">Una vez elaborado el Plan de Igualdad, la Comisión de seguimiento </w:t>
      </w:r>
      <w:r w:rsidRPr="00807F00">
        <w:t>se reunirá de forma ordinaria dos veces al año, de forma semestral.</w:t>
      </w:r>
      <w:r w:rsidRPr="00A546E4">
        <w:t xml:space="preserve"> Asimismo, se realizará una evaluación parcial para la cual la empresa elaborará un informe con los datos necesarios, pudiendo la Comisión de Seguimiento, en base a los mismos, añadir o reformar las medidas que considere oportunas.</w:t>
      </w:r>
    </w:p>
    <w:p w14:paraId="119EA6E8" w14:textId="77777777" w:rsidR="00221B0F" w:rsidRPr="00A546E4" w:rsidRDefault="00221B0F" w:rsidP="00221B0F">
      <w:pPr>
        <w:spacing w:before="240"/>
      </w:pPr>
      <w:r w:rsidRPr="00A546E4">
        <w:t>Se adjunta como anexo el procedimiento de seguimiento, evaluación y revisión del Plan de Igualdad.</w:t>
      </w:r>
    </w:p>
    <w:p w14:paraId="0E75C6CF" w14:textId="77777777" w:rsidR="00221B0F" w:rsidRPr="00A546E4" w:rsidRDefault="00221B0F" w:rsidP="00221B0F">
      <w:pPr>
        <w:spacing w:before="240"/>
      </w:pPr>
      <w:r w:rsidRPr="00A546E4">
        <w:t>Las reuniones serán convocadas por la persona responsable de la implantación del plan de igualdad, quien deberá elaborar el orden del día de las reuniones y levantar acta de los comentarios realizados por cualquiera de las partes y de los acuerdos adoptados. Las convocatorias a las reuniones ordinarias se realizarán por correo electrónico con una antelación mínima de 7 días laborables, enviando toda la documentación necesaria para el desarrollo de dicha reunión.</w:t>
      </w:r>
    </w:p>
    <w:p w14:paraId="5758B356" w14:textId="77777777" w:rsidR="00221B0F" w:rsidRPr="00A546E4" w:rsidRDefault="00221B0F" w:rsidP="00221B0F">
      <w:pPr>
        <w:spacing w:before="240"/>
      </w:pPr>
      <w:r w:rsidRPr="00A546E4">
        <w:t>Las reuniones ordinarias serán presenciales.</w:t>
      </w:r>
    </w:p>
    <w:p w14:paraId="00E4D6AB" w14:textId="77777777" w:rsidR="00221B0F" w:rsidRPr="00A546E4" w:rsidRDefault="00221B0F" w:rsidP="00221B0F">
      <w:pPr>
        <w:spacing w:before="240"/>
      </w:pPr>
      <w:r w:rsidRPr="00A546E4">
        <w:t>Asimismo, se podrán convocar reuniones extraordinarias a solicitud de cualquiera de las partes por el mismo procedimiento de antelación antes descrito.</w:t>
      </w:r>
    </w:p>
    <w:p w14:paraId="660C0B3A" w14:textId="77777777" w:rsidR="00221B0F" w:rsidRPr="00A546E4" w:rsidRDefault="00221B0F" w:rsidP="00221B0F">
      <w:pPr>
        <w:spacing w:before="240"/>
      </w:pPr>
      <w:r w:rsidRPr="00A546E4">
        <w:t>Los motivos para la convocatoria de reuniones extraordinarias serán:</w:t>
      </w:r>
    </w:p>
    <w:p w14:paraId="7717973F" w14:textId="77777777" w:rsidR="00221B0F" w:rsidRPr="00A546E4" w:rsidRDefault="00221B0F">
      <w:pPr>
        <w:pStyle w:val="Prrafodelista"/>
        <w:numPr>
          <w:ilvl w:val="0"/>
          <w:numId w:val="28"/>
        </w:numPr>
        <w:spacing w:before="240"/>
      </w:pPr>
      <w:r w:rsidRPr="00A546E4">
        <w:t>Conocimiento por parte de alguno de los miembros de la Comisión de situaciones de discriminación directa o indirecta.</w:t>
      </w:r>
    </w:p>
    <w:p w14:paraId="5F1235C2" w14:textId="77777777" w:rsidR="00221B0F" w:rsidRPr="00A546E4" w:rsidRDefault="00221B0F">
      <w:pPr>
        <w:pStyle w:val="Prrafodelista"/>
        <w:numPr>
          <w:ilvl w:val="0"/>
          <w:numId w:val="28"/>
        </w:numPr>
        <w:spacing w:before="240"/>
      </w:pPr>
      <w:r w:rsidRPr="00A546E4">
        <w:t>Intención de la empresa de optar a certificaciones, subvenciones o ayudas en Materia de igualdad.</w:t>
      </w:r>
    </w:p>
    <w:p w14:paraId="58A546A4" w14:textId="77777777" w:rsidR="00221B0F" w:rsidRPr="00A546E4" w:rsidRDefault="00221B0F">
      <w:pPr>
        <w:pStyle w:val="Prrafodelista"/>
        <w:numPr>
          <w:ilvl w:val="0"/>
          <w:numId w:val="28"/>
        </w:numPr>
        <w:spacing w:before="240"/>
      </w:pPr>
      <w:r w:rsidRPr="00A546E4">
        <w:t xml:space="preserve">Reestructuraciones o cambios organizacionales que supongan una diferencia sustancial en cuanto al número de hombres y mujeres en la plantilla, </w:t>
      </w:r>
      <w:r w:rsidRPr="00A546E4">
        <w:lastRenderedPageBreak/>
        <w:t>posibilidades de ascenso o promoción o cualquier otra área recogida en las acciones del Plan de Igualdad que pueda dar lugar a la reelaboración del diagnóstico de género y/o de las acciones del Plan de Igualdad.</w:t>
      </w:r>
    </w:p>
    <w:p w14:paraId="5793E262" w14:textId="77777777" w:rsidR="00221B0F" w:rsidRPr="00A546E4" w:rsidRDefault="00221B0F" w:rsidP="00221B0F">
      <w:pPr>
        <w:spacing w:before="240"/>
      </w:pPr>
      <w:r w:rsidRPr="00A546E4">
        <w:t>Y en todo caso cuando se den circunstancias excepcionales en el transcurso de la ejecución y vigencia del Plan.</w:t>
      </w:r>
    </w:p>
    <w:p w14:paraId="5F60BD84" w14:textId="77777777" w:rsidR="00221B0F" w:rsidRPr="004B5669" w:rsidRDefault="00221B0F" w:rsidP="00AC5DB0">
      <w:pPr>
        <w:pStyle w:val="Subttulo"/>
      </w:pPr>
      <w:r w:rsidRPr="004B5669">
        <w:t>Artículo 6. Actas</w:t>
      </w:r>
    </w:p>
    <w:p w14:paraId="1D534AB8" w14:textId="77777777" w:rsidR="00221B0F" w:rsidRPr="00807373" w:rsidRDefault="00221B0F" w:rsidP="00221B0F">
      <w:pPr>
        <w:spacing w:before="240"/>
      </w:pPr>
      <w:r w:rsidRPr="00807373">
        <w:t>De todas las reuniones que celebre la Comisión de Seguimiento del Plan de Igualdad se dejará constancia mediante la elaboración de la correspondiente acta de la reunión en la que deberán recogerse los temas tratados, acuerdos alcanzados, documentos presentados y la fecha de la siguiente reunión. En caso de desacuerdo, se hará constar en la misma las posiciones defendidas por cada parte.</w:t>
      </w:r>
    </w:p>
    <w:p w14:paraId="1F663F8D" w14:textId="77777777" w:rsidR="00221B0F" w:rsidRPr="004B5669" w:rsidRDefault="00221B0F" w:rsidP="00AC5DB0">
      <w:pPr>
        <w:pStyle w:val="Subttulo"/>
      </w:pPr>
      <w:r w:rsidRPr="004B5669">
        <w:t>Artículo 7. Acuerdos</w:t>
      </w:r>
    </w:p>
    <w:p w14:paraId="54AB340F" w14:textId="742CFFB5" w:rsidR="00221B0F" w:rsidRPr="00807F00" w:rsidRDefault="00221B0F" w:rsidP="00221B0F">
      <w:r w:rsidRPr="00807F00">
        <w:t>Las decisiones de la Comisión se adoptarán en general por consenso. De no haberlo, se sometería a votación siendo adoptado el acuerdo por mayoría de cada una de las dos representaciones.</w:t>
      </w:r>
    </w:p>
    <w:p w14:paraId="46F90408" w14:textId="77777777" w:rsidR="00221B0F" w:rsidRPr="004B5669" w:rsidRDefault="00221B0F" w:rsidP="00AC5DB0">
      <w:pPr>
        <w:pStyle w:val="Subttulo"/>
      </w:pPr>
      <w:r w:rsidRPr="004B5669">
        <w:t>Artículo 8. Confidencialidad</w:t>
      </w:r>
    </w:p>
    <w:p w14:paraId="5A1C85EA" w14:textId="77777777" w:rsidR="00221B0F" w:rsidRPr="00807373" w:rsidRDefault="00221B0F" w:rsidP="00221B0F">
      <w:pPr>
        <w:spacing w:before="240"/>
      </w:pPr>
      <w:r w:rsidRPr="00807373">
        <w:t>Todas las personas componentes de la Comisión se comprometen a tratar con confidencialidad la información, datos, documentos, y/o cualquier otra información de la que se hiciera uso en el seno de la misma o les fuera entregada y que no esté recogida en el acta.</w:t>
      </w:r>
    </w:p>
    <w:p w14:paraId="134A4823" w14:textId="77777777" w:rsidR="00221B0F" w:rsidRPr="004B5669" w:rsidRDefault="00221B0F" w:rsidP="00AC5DB0">
      <w:pPr>
        <w:pStyle w:val="Subttulo"/>
      </w:pPr>
      <w:r w:rsidRPr="004B5669">
        <w:t>Artículo 9. Medios</w:t>
      </w:r>
    </w:p>
    <w:p w14:paraId="23BE304C" w14:textId="77777777" w:rsidR="00221B0F" w:rsidRPr="00807373" w:rsidRDefault="00221B0F" w:rsidP="00221B0F">
      <w:pPr>
        <w:spacing w:before="240"/>
      </w:pPr>
      <w:r w:rsidRPr="00807373">
        <w:t>Para el cumplimiento de las funciones encomendadas a la Comisión de Seguimiento, la empresa se compromete a facilitar los medios necesarios, en especial:</w:t>
      </w:r>
    </w:p>
    <w:p w14:paraId="524F9552" w14:textId="77777777" w:rsidR="00221B0F" w:rsidRPr="00807373" w:rsidRDefault="00221B0F">
      <w:pPr>
        <w:pStyle w:val="Prrafodelista"/>
        <w:numPr>
          <w:ilvl w:val="1"/>
          <w:numId w:val="29"/>
        </w:numPr>
        <w:spacing w:before="240"/>
        <w:ind w:left="851"/>
      </w:pPr>
      <w:r w:rsidRPr="00807373">
        <w:t>Lugar adecuado para celebrar las reuniones.</w:t>
      </w:r>
    </w:p>
    <w:p w14:paraId="52205017" w14:textId="77777777" w:rsidR="00221B0F" w:rsidRPr="00807373" w:rsidRDefault="00221B0F">
      <w:pPr>
        <w:pStyle w:val="Prrafodelista"/>
        <w:numPr>
          <w:ilvl w:val="1"/>
          <w:numId w:val="29"/>
        </w:numPr>
        <w:spacing w:before="240"/>
        <w:ind w:left="851"/>
      </w:pPr>
      <w:r w:rsidRPr="00807373">
        <w:t>Material preciso para ellas.</w:t>
      </w:r>
    </w:p>
    <w:p w14:paraId="4571CA0F" w14:textId="553DAE4F" w:rsidR="00807F00" w:rsidRPr="00807F00" w:rsidRDefault="00221B0F" w:rsidP="00AC5DB0">
      <w:pPr>
        <w:pStyle w:val="Prrafodelista"/>
        <w:numPr>
          <w:ilvl w:val="1"/>
          <w:numId w:val="29"/>
        </w:numPr>
        <w:spacing w:before="240"/>
        <w:ind w:left="851"/>
      </w:pPr>
      <w:r w:rsidRPr="00807373">
        <w:t>Aportar la información estadística, desagregada por sexo, establecida en los criterios de seguimiento acordados para cada una de las medidas con la periodicidad correspondiente.</w:t>
      </w:r>
    </w:p>
    <w:p w14:paraId="3BBB49C5" w14:textId="469B0DEB" w:rsidR="00221B0F" w:rsidRPr="004B5669" w:rsidRDefault="00221B0F" w:rsidP="00AC5DB0">
      <w:pPr>
        <w:pStyle w:val="Subttulo"/>
        <w:rPr>
          <w:lang w:val="es-ES_tradnl"/>
        </w:rPr>
      </w:pPr>
      <w:r w:rsidRPr="004B5669">
        <w:rPr>
          <w:lang w:val="es-ES_tradnl"/>
        </w:rPr>
        <w:t>Artículo 10. Duración y vigencia</w:t>
      </w:r>
    </w:p>
    <w:p w14:paraId="1B09D499" w14:textId="5208DAA1" w:rsidR="00221B0F" w:rsidRPr="00F66D6C" w:rsidRDefault="00221B0F" w:rsidP="00221B0F">
      <w:pPr>
        <w:spacing w:after="120"/>
        <w:ind w:right="227"/>
        <w:rPr>
          <w:lang w:val="es-ES_tradnl"/>
        </w:rPr>
      </w:pPr>
      <w:r w:rsidRPr="00F66D6C">
        <w:rPr>
          <w:lang w:val="es-ES_tradnl"/>
        </w:rPr>
        <w:t>El presente Reglamento tendrá vigencia desde el día de la firma de</w:t>
      </w:r>
      <w:r w:rsidR="00807F00">
        <w:rPr>
          <w:lang w:val="es-ES_tradnl"/>
        </w:rPr>
        <w:t xml:space="preserve">l Plan de </w:t>
      </w:r>
      <w:r w:rsidR="00807F00" w:rsidRPr="00F66D6C">
        <w:rPr>
          <w:lang w:val="es-ES_tradnl"/>
        </w:rPr>
        <w:t>Igualdad</w:t>
      </w:r>
      <w:r w:rsidRPr="00F66D6C">
        <w:rPr>
          <w:lang w:val="es-ES_tradnl"/>
        </w:rPr>
        <w:t xml:space="preserve">, hasta el fin de su vigencia terminando </w:t>
      </w:r>
      <w:r w:rsidRPr="00226CA4">
        <w:rPr>
          <w:lang w:val="es-ES_tradnl"/>
        </w:rPr>
        <w:t xml:space="preserve">el </w:t>
      </w:r>
      <w:r w:rsidR="00226CA4" w:rsidRPr="00226CA4">
        <w:rPr>
          <w:lang w:val="es-ES_tradnl"/>
        </w:rPr>
        <w:t>15/01/2029</w:t>
      </w:r>
      <w:r w:rsidRPr="00226CA4">
        <w:rPr>
          <w:lang w:val="es-ES_tradnl"/>
        </w:rPr>
        <w:t>.</w:t>
      </w:r>
    </w:p>
    <w:p w14:paraId="632DB6BD" w14:textId="77777777" w:rsidR="00221B0F" w:rsidRPr="004B5669" w:rsidRDefault="00221B0F" w:rsidP="00221B0F">
      <w:pPr>
        <w:jc w:val="left"/>
        <w:rPr>
          <w:color w:val="00B0F0"/>
          <w:lang w:val="es-ES_tradnl"/>
        </w:rPr>
      </w:pPr>
      <w:r w:rsidRPr="004B5669">
        <w:rPr>
          <w:color w:val="00B0F0"/>
          <w:lang w:val="es-ES_tradnl"/>
        </w:rPr>
        <w:br w:type="page"/>
      </w:r>
    </w:p>
    <w:p w14:paraId="0E486533" w14:textId="3B8C001B" w:rsidR="00B61903" w:rsidRPr="00B61903" w:rsidRDefault="00B61903" w:rsidP="00B61903">
      <w:pPr>
        <w:pStyle w:val="Ttulo1"/>
        <w:numPr>
          <w:ilvl w:val="0"/>
          <w:numId w:val="0"/>
        </w:numPr>
        <w:pBdr>
          <w:bottom w:val="single" w:sz="4" w:space="1" w:color="2F5496" w:themeColor="accent1" w:themeShade="BF"/>
        </w:pBdr>
        <w:ind w:left="360"/>
        <w:rPr>
          <w:rFonts w:cs="Arial"/>
          <w:b w:val="0"/>
          <w:bCs/>
          <w:sz w:val="28"/>
          <w:szCs w:val="28"/>
        </w:rPr>
      </w:pPr>
      <w:bookmarkStart w:id="24" w:name="_Toc187851318"/>
      <w:r w:rsidRPr="00B61903">
        <w:rPr>
          <w:rFonts w:cs="Arial"/>
          <w:bCs/>
          <w:sz w:val="28"/>
          <w:szCs w:val="28"/>
        </w:rPr>
        <w:lastRenderedPageBreak/>
        <w:t>ANEXO. PROCEDIMIENTO DE EVALUACIÓN, SEGUIMIENTO Y REVISION DEL PLAN DE IGUALDAD</w:t>
      </w:r>
      <w:bookmarkEnd w:id="24"/>
    </w:p>
    <w:p w14:paraId="01A1D6DA" w14:textId="716A18DA" w:rsidR="00221B0F" w:rsidRPr="00B61903" w:rsidRDefault="00221B0F">
      <w:pPr>
        <w:numPr>
          <w:ilvl w:val="0"/>
          <w:numId w:val="36"/>
        </w:numPr>
        <w:spacing w:before="240"/>
        <w:rPr>
          <w:b/>
          <w:color w:val="2F5496" w:themeColor="accent1" w:themeShade="BF"/>
        </w:rPr>
      </w:pPr>
      <w:r w:rsidRPr="00B61903">
        <w:rPr>
          <w:b/>
          <w:color w:val="2F5496" w:themeColor="accent1" w:themeShade="BF"/>
        </w:rPr>
        <w:t>SEGUIMIENTO DEL PLAN</w:t>
      </w:r>
    </w:p>
    <w:p w14:paraId="38BC1CD2" w14:textId="77777777" w:rsidR="00221B0F" w:rsidRPr="00397C19" w:rsidRDefault="00221B0F" w:rsidP="00221B0F">
      <w:pPr>
        <w:spacing w:before="240"/>
      </w:pPr>
      <w:r w:rsidRPr="00397C19">
        <w:rPr>
          <w:b/>
        </w:rPr>
        <w:t>El seguimiento</w:t>
      </w:r>
      <w:r w:rsidRPr="00397C19">
        <w:t xml:space="preserve"> es el proceso que comprende la recolección y el análisis continuado de información en materia de igualdad y conciliación desarrollados en una corporación, para: verificar lo que se ha realizado en este campo; asegurar el cumplimiento efectivo de las acciones y de los objetivos que se han propuesto (en este caso en el I Plan de Igualdad); y detectar posibles problemas, y en tal caso, proceder a los reajustes oportunos que se adecuen en mayor grado a necesidades detectadas de la plantilla y a los recursos que pueda emplear la entidad.</w:t>
      </w:r>
    </w:p>
    <w:p w14:paraId="23AA83E7" w14:textId="77777777" w:rsidR="00221B0F" w:rsidRPr="00B61903" w:rsidRDefault="00221B0F" w:rsidP="00221B0F">
      <w:pPr>
        <w:spacing w:before="240"/>
        <w:rPr>
          <w:b/>
          <w:bCs/>
          <w:color w:val="2F5496" w:themeColor="accent1" w:themeShade="BF"/>
        </w:rPr>
      </w:pPr>
      <w:r w:rsidRPr="00B61903">
        <w:rPr>
          <w:b/>
          <w:bCs/>
          <w:color w:val="2F5496" w:themeColor="accent1" w:themeShade="BF"/>
        </w:rPr>
        <w:t>Objetivos</w:t>
      </w:r>
    </w:p>
    <w:p w14:paraId="5F92EB2A" w14:textId="77777777" w:rsidR="00221B0F" w:rsidRPr="00397C19" w:rsidRDefault="00221B0F" w:rsidP="00221B0F">
      <w:pPr>
        <w:spacing w:before="240" w:after="0"/>
      </w:pPr>
      <w:r w:rsidRPr="00397C19">
        <w:t>Los objetivos que se pretenderán alcanzar con cada seguimiento del Plan de Igualdad son:</w:t>
      </w:r>
    </w:p>
    <w:p w14:paraId="22549795" w14:textId="77777777" w:rsidR="00221B0F" w:rsidRPr="00397C19" w:rsidRDefault="00221B0F">
      <w:pPr>
        <w:numPr>
          <w:ilvl w:val="0"/>
          <w:numId w:val="32"/>
        </w:numPr>
        <w:spacing w:after="0"/>
      </w:pPr>
      <w:r w:rsidRPr="00397C19">
        <w:rPr>
          <w:b/>
        </w:rPr>
        <w:t>Analizar el proceso de implementación</w:t>
      </w:r>
      <w:r w:rsidRPr="00397C19">
        <w:t>, identificar recursos, metodologías y procedimientos puestos en marcha para el desarrollo del Plan.</w:t>
      </w:r>
    </w:p>
    <w:p w14:paraId="2247E322" w14:textId="77777777" w:rsidR="00221B0F" w:rsidRPr="00397C19" w:rsidRDefault="00221B0F">
      <w:pPr>
        <w:numPr>
          <w:ilvl w:val="0"/>
          <w:numId w:val="32"/>
        </w:numPr>
        <w:spacing w:after="0"/>
      </w:pPr>
      <w:r w:rsidRPr="00397C19">
        <w:rPr>
          <w:b/>
        </w:rPr>
        <w:t xml:space="preserve">Comprobar los resultados inmediatos del Plan de Igualdad </w:t>
      </w:r>
      <w:r w:rsidRPr="00397C19">
        <w:t xml:space="preserve">para conocer el grado de consecución de los objetivos definidos y la realización de las acciones previstas según lo programado. </w:t>
      </w:r>
    </w:p>
    <w:p w14:paraId="3AE14513" w14:textId="77777777" w:rsidR="00221B0F" w:rsidRPr="00397C19" w:rsidRDefault="00221B0F">
      <w:pPr>
        <w:numPr>
          <w:ilvl w:val="0"/>
          <w:numId w:val="32"/>
        </w:numPr>
        <w:spacing w:after="0"/>
      </w:pPr>
      <w:r w:rsidRPr="00397C19">
        <w:rPr>
          <w:b/>
        </w:rPr>
        <w:t>Adaptar o reajustar el Plan</w:t>
      </w:r>
      <w:r w:rsidRPr="00397C19">
        <w:t xml:space="preserve"> para responder a nuevas necesidades o dar una mejor respuesta a las ya identificadas. </w:t>
      </w:r>
    </w:p>
    <w:p w14:paraId="6F23CCCE" w14:textId="77777777" w:rsidR="00221B0F" w:rsidRPr="00397C19" w:rsidRDefault="00221B0F">
      <w:pPr>
        <w:numPr>
          <w:ilvl w:val="0"/>
          <w:numId w:val="32"/>
        </w:numPr>
      </w:pPr>
      <w:r w:rsidRPr="00397C19">
        <w:rPr>
          <w:b/>
        </w:rPr>
        <w:t>Proporcionar información y conclusiones para dar cumplimiento a la evaluación</w:t>
      </w:r>
      <w:r w:rsidRPr="00397C19">
        <w:t xml:space="preserve"> final del Plan de Igualdad.</w:t>
      </w:r>
    </w:p>
    <w:p w14:paraId="4B74F20C" w14:textId="77777777" w:rsidR="00221B0F" w:rsidRPr="00B61903" w:rsidRDefault="00221B0F" w:rsidP="00221B0F">
      <w:pPr>
        <w:spacing w:before="240"/>
        <w:rPr>
          <w:b/>
          <w:bCs/>
          <w:color w:val="2F5496" w:themeColor="accent1" w:themeShade="BF"/>
        </w:rPr>
      </w:pPr>
      <w:r w:rsidRPr="00B61903">
        <w:rPr>
          <w:b/>
          <w:bCs/>
          <w:color w:val="2F5496" w:themeColor="accent1" w:themeShade="BF"/>
        </w:rPr>
        <w:t>Metodología de seguimiento</w:t>
      </w:r>
    </w:p>
    <w:p w14:paraId="60768FE6" w14:textId="77777777" w:rsidR="00221B0F" w:rsidRPr="00B61903" w:rsidRDefault="00221B0F" w:rsidP="00221B0F">
      <w:pPr>
        <w:spacing w:before="240"/>
      </w:pPr>
      <w:r w:rsidRPr="00B61903">
        <w:rPr>
          <w:b/>
        </w:rPr>
        <w:t>1º</w:t>
      </w:r>
      <w:r w:rsidRPr="00B61903">
        <w:t xml:space="preserve"> </w:t>
      </w:r>
      <w:r w:rsidRPr="00B61903">
        <w:rPr>
          <w:b/>
        </w:rPr>
        <w:t xml:space="preserve">Recogida y análisis de la información. </w:t>
      </w:r>
      <w:r w:rsidRPr="00B61903">
        <w:t>Revisión de los documentos generados a raíz de la implantación de las medidas (participación en las actividades propuestas, actas de negociación, guías, informes, folletos, resultados de encuestas, memorias, etc.) así como el cumplimiento de los indicadores de seguimiento previstos y actualizados para cada acción.</w:t>
      </w:r>
    </w:p>
    <w:p w14:paraId="3F7B46B8" w14:textId="77777777" w:rsidR="00221B0F" w:rsidRPr="00B61903" w:rsidRDefault="00221B0F" w:rsidP="00221B0F">
      <w:pPr>
        <w:spacing w:before="240"/>
      </w:pPr>
      <w:r w:rsidRPr="00B61903">
        <w:t>Para un correcto seguimiento de la implantación del Plan de Igualdad, la empresa proporcionará anualmente los datos estadísticos relativos a todas las áreas del Plan de Igualdad (distribución de la plantilla por puesto y/o categoría profesional, procesos de selección, procesos de promoción, formación, solicitud y disfrute de los derechos de conciliación, etcétera).</w:t>
      </w:r>
    </w:p>
    <w:p w14:paraId="7754C45A" w14:textId="77777777" w:rsidR="00221B0F" w:rsidRPr="00B61903" w:rsidRDefault="00221B0F" w:rsidP="00221B0F">
      <w:pPr>
        <w:spacing w:before="240"/>
      </w:pPr>
      <w:r w:rsidRPr="00B61903">
        <w:rPr>
          <w:b/>
        </w:rPr>
        <w:t xml:space="preserve">2º Informe de seguimiento. </w:t>
      </w:r>
      <w:r w:rsidRPr="00B61903">
        <w:t>Este informe resumirá y sintetizará toda la información acerca de la ejecución de las acciones, una por una, que se ha recopilado en la anterior fase, resumiéndola en una ficha estándar por acción (ver Anexo).</w:t>
      </w:r>
    </w:p>
    <w:p w14:paraId="09FDA3CA" w14:textId="77777777" w:rsidR="00221B0F" w:rsidRPr="00B61903" w:rsidRDefault="00221B0F" w:rsidP="00221B0F">
      <w:pPr>
        <w:spacing w:before="240"/>
      </w:pPr>
      <w:r w:rsidRPr="00B61903">
        <w:t>Cada ficha incluirá tanto los datos relativos a la implantación como al seguimiento de cada acción.</w:t>
      </w:r>
    </w:p>
    <w:p w14:paraId="62812FDB" w14:textId="77777777" w:rsidR="00221B0F" w:rsidRDefault="00221B0F" w:rsidP="00221B0F">
      <w:pPr>
        <w:spacing w:before="240"/>
        <w:rPr>
          <w:color w:val="00B0F0"/>
        </w:rPr>
      </w:pPr>
    </w:p>
    <w:p w14:paraId="100BCC05" w14:textId="77777777" w:rsidR="00085636" w:rsidRPr="004B5669" w:rsidRDefault="00085636" w:rsidP="00221B0F">
      <w:pPr>
        <w:spacing w:before="240"/>
        <w:rPr>
          <w:color w:val="00B0F0"/>
        </w:rPr>
      </w:pPr>
    </w:p>
    <w:p w14:paraId="0EBC8C9D" w14:textId="77777777" w:rsidR="00221B0F" w:rsidRPr="00B61903" w:rsidRDefault="00221B0F">
      <w:pPr>
        <w:numPr>
          <w:ilvl w:val="0"/>
          <w:numId w:val="36"/>
        </w:numPr>
        <w:spacing w:before="240"/>
        <w:rPr>
          <w:b/>
          <w:color w:val="2F5496" w:themeColor="accent1" w:themeShade="BF"/>
        </w:rPr>
      </w:pPr>
      <w:r w:rsidRPr="00B61903">
        <w:rPr>
          <w:b/>
          <w:color w:val="2F5496" w:themeColor="accent1" w:themeShade="BF"/>
        </w:rPr>
        <w:lastRenderedPageBreak/>
        <w:t>EVALUACIÓN DEL PLAN</w:t>
      </w:r>
    </w:p>
    <w:p w14:paraId="726B0AE5" w14:textId="77777777" w:rsidR="00221B0F" w:rsidRPr="00B61903" w:rsidRDefault="00221B0F" w:rsidP="00221B0F">
      <w:pPr>
        <w:spacing w:before="240"/>
      </w:pPr>
      <w:r w:rsidRPr="00B61903">
        <w:t xml:space="preserve">La </w:t>
      </w:r>
      <w:r w:rsidRPr="00B61903">
        <w:rPr>
          <w:b/>
        </w:rPr>
        <w:t>evaluación</w:t>
      </w:r>
      <w:r w:rsidRPr="00B61903">
        <w:t xml:space="preserve"> final, como su propio nombre indica, es la fase que permite conocer los resultados que se están obtenido con la implantación del Plan de Igualdad, así como detectar aquellos aspectos en los que es necesario incidir mediante la elaboración de planes o acciones de mejora que incorporen nuevas propuestas de intervención.</w:t>
      </w:r>
    </w:p>
    <w:p w14:paraId="0F8DE54F" w14:textId="77777777" w:rsidR="00221B0F" w:rsidRPr="00B61903" w:rsidRDefault="00221B0F" w:rsidP="00221B0F">
      <w:pPr>
        <w:spacing w:after="0"/>
      </w:pPr>
      <w:r w:rsidRPr="00B61903">
        <w:t xml:space="preserve">La evaluación final, analiza y/o engloba </w:t>
      </w:r>
      <w:r w:rsidRPr="00B61903">
        <w:rPr>
          <w:b/>
        </w:rPr>
        <w:t>tres perspectivas</w:t>
      </w:r>
      <w:r w:rsidRPr="00B61903">
        <w:t>:</w:t>
      </w:r>
    </w:p>
    <w:p w14:paraId="51A2D3C0" w14:textId="77777777" w:rsidR="00221B0F" w:rsidRPr="00B61903" w:rsidRDefault="00221B0F">
      <w:pPr>
        <w:numPr>
          <w:ilvl w:val="0"/>
          <w:numId w:val="33"/>
        </w:numPr>
        <w:spacing w:after="0"/>
      </w:pPr>
      <w:r w:rsidRPr="00B61903">
        <w:t>Evaluación de resultados</w:t>
      </w:r>
    </w:p>
    <w:p w14:paraId="6EA25499" w14:textId="77777777" w:rsidR="00221B0F" w:rsidRPr="00B61903" w:rsidRDefault="00221B0F">
      <w:pPr>
        <w:numPr>
          <w:ilvl w:val="0"/>
          <w:numId w:val="33"/>
        </w:numPr>
        <w:spacing w:after="0"/>
      </w:pPr>
      <w:r w:rsidRPr="00B61903">
        <w:t>Evaluación de procesos</w:t>
      </w:r>
    </w:p>
    <w:p w14:paraId="64946857" w14:textId="77777777" w:rsidR="00221B0F" w:rsidRPr="00B61903" w:rsidRDefault="00221B0F">
      <w:pPr>
        <w:numPr>
          <w:ilvl w:val="0"/>
          <w:numId w:val="33"/>
        </w:numPr>
      </w:pPr>
      <w:r w:rsidRPr="00B61903">
        <w:t>Evaluación de impacto</w:t>
      </w:r>
    </w:p>
    <w:p w14:paraId="2C73CE10" w14:textId="77777777" w:rsidR="00221B0F" w:rsidRPr="00B61903" w:rsidRDefault="00221B0F" w:rsidP="00221B0F">
      <w:pPr>
        <w:spacing w:before="240"/>
        <w:rPr>
          <w:b/>
          <w:bCs/>
          <w:color w:val="2F5496" w:themeColor="accent1" w:themeShade="BF"/>
        </w:rPr>
      </w:pPr>
      <w:r w:rsidRPr="00B61903">
        <w:rPr>
          <w:b/>
          <w:bCs/>
          <w:color w:val="2F5496" w:themeColor="accent1" w:themeShade="BF"/>
        </w:rPr>
        <w:t xml:space="preserve">Temporalización </w:t>
      </w:r>
    </w:p>
    <w:p w14:paraId="71B50A56" w14:textId="77777777" w:rsidR="00221B0F" w:rsidRPr="00B61903" w:rsidRDefault="00221B0F" w:rsidP="00221B0F">
      <w:pPr>
        <w:spacing w:before="240"/>
      </w:pPr>
      <w:r w:rsidRPr="00B61903">
        <w:t xml:space="preserve">La evaluación deberá quedar recogida documentalmente, mediante informe expreso y debe ser lleva llevado a cabo por la </w:t>
      </w:r>
      <w:r w:rsidRPr="00B61903">
        <w:rPr>
          <w:i/>
          <w:iCs/>
        </w:rPr>
        <w:t>Comisión u Órgano paritario para el seguimiento, evaluación y revisión del plan de igualdad</w:t>
      </w:r>
      <w:r w:rsidRPr="00B61903">
        <w:t xml:space="preserve"> y se realizará:</w:t>
      </w:r>
    </w:p>
    <w:p w14:paraId="495A6CDE" w14:textId="77777777" w:rsidR="00221B0F" w:rsidRPr="00B61903" w:rsidRDefault="00221B0F">
      <w:pPr>
        <w:numPr>
          <w:ilvl w:val="0"/>
          <w:numId w:val="34"/>
        </w:numPr>
        <w:spacing w:before="240" w:after="0"/>
      </w:pPr>
      <w:r w:rsidRPr="00B61903">
        <w:t xml:space="preserve">Una </w:t>
      </w:r>
      <w:r w:rsidRPr="00B61903">
        <w:rPr>
          <w:b/>
          <w:bCs/>
        </w:rPr>
        <w:t>evaluación intermedia</w:t>
      </w:r>
      <w:r w:rsidRPr="00B61903">
        <w:t xml:space="preserve"> (a los dos años de la implantación).</w:t>
      </w:r>
    </w:p>
    <w:p w14:paraId="2D0F6295" w14:textId="77777777" w:rsidR="00221B0F" w:rsidRPr="00B61903" w:rsidRDefault="00221B0F">
      <w:pPr>
        <w:numPr>
          <w:ilvl w:val="0"/>
          <w:numId w:val="34"/>
        </w:numPr>
      </w:pPr>
      <w:r w:rsidRPr="00B61903">
        <w:t xml:space="preserve">Una </w:t>
      </w:r>
      <w:r w:rsidRPr="00B61903">
        <w:rPr>
          <w:b/>
          <w:bCs/>
        </w:rPr>
        <w:t>evaluación final</w:t>
      </w:r>
      <w:r w:rsidRPr="00B61903">
        <w:t xml:space="preserve"> (al finalizar la vigencia del plan)</w:t>
      </w:r>
    </w:p>
    <w:p w14:paraId="4245B11D" w14:textId="77777777" w:rsidR="00221B0F" w:rsidRPr="00B61903" w:rsidRDefault="00221B0F" w:rsidP="00221B0F">
      <w:pPr>
        <w:spacing w:before="240"/>
        <w:rPr>
          <w:b/>
          <w:bCs/>
          <w:color w:val="2F5496" w:themeColor="accent1" w:themeShade="BF"/>
        </w:rPr>
      </w:pPr>
      <w:r w:rsidRPr="00B61903">
        <w:rPr>
          <w:b/>
          <w:bCs/>
          <w:color w:val="2F5496" w:themeColor="accent1" w:themeShade="BF"/>
        </w:rPr>
        <w:t>Objetivos</w:t>
      </w:r>
    </w:p>
    <w:p w14:paraId="06A88E37" w14:textId="77777777" w:rsidR="00221B0F" w:rsidRPr="00B61903" w:rsidRDefault="00221B0F" w:rsidP="00221B0F">
      <w:pPr>
        <w:spacing w:before="240"/>
      </w:pPr>
      <w:r w:rsidRPr="00B61903">
        <w:t xml:space="preserve">Con la </w:t>
      </w:r>
      <w:r w:rsidRPr="00B61903">
        <w:rPr>
          <w:b/>
        </w:rPr>
        <w:t>evaluación</w:t>
      </w:r>
      <w:r w:rsidRPr="00B61903">
        <w:t xml:space="preserve"> final se valora la idoneidad, eficacia y efectividad de las acciones llevadas a cabo en la corporación.</w:t>
      </w:r>
    </w:p>
    <w:p w14:paraId="0B647DF2" w14:textId="77777777" w:rsidR="00221B0F" w:rsidRPr="00B61903" w:rsidRDefault="00221B0F" w:rsidP="00221B0F">
      <w:pPr>
        <w:spacing w:before="240" w:after="0"/>
      </w:pPr>
      <w:r w:rsidRPr="00B61903">
        <w:t>La evaluación del plan de igualdad tiene varias finalidades:</w:t>
      </w:r>
    </w:p>
    <w:p w14:paraId="2940559A" w14:textId="77777777" w:rsidR="00221B0F" w:rsidRPr="00B61903" w:rsidRDefault="00221B0F">
      <w:pPr>
        <w:numPr>
          <w:ilvl w:val="0"/>
          <w:numId w:val="30"/>
        </w:numPr>
        <w:spacing w:after="0"/>
      </w:pPr>
      <w:r w:rsidRPr="00B61903">
        <w:t xml:space="preserve">Conocer el grado de cumplimiento del Plan de Igualdad. </w:t>
      </w:r>
    </w:p>
    <w:p w14:paraId="2420C0A0" w14:textId="77777777" w:rsidR="00221B0F" w:rsidRPr="00B61903" w:rsidRDefault="00221B0F">
      <w:pPr>
        <w:numPr>
          <w:ilvl w:val="0"/>
          <w:numId w:val="30"/>
        </w:numPr>
        <w:spacing w:after="0"/>
      </w:pPr>
      <w:r w:rsidRPr="00B61903">
        <w:t xml:space="preserve">Analizar el desarrollo del proceso del Plan de Igualdad. </w:t>
      </w:r>
    </w:p>
    <w:p w14:paraId="178A7F23" w14:textId="77777777" w:rsidR="00221B0F" w:rsidRPr="00B61903" w:rsidRDefault="00221B0F">
      <w:pPr>
        <w:numPr>
          <w:ilvl w:val="0"/>
          <w:numId w:val="30"/>
        </w:numPr>
        <w:spacing w:after="0"/>
      </w:pPr>
      <w:r w:rsidRPr="00B61903">
        <w:t xml:space="preserve">Valorar la adecuación de recursos, metodologías y procedimientos puestos en marcha durante el proceso de desarrollo del Plan. </w:t>
      </w:r>
    </w:p>
    <w:p w14:paraId="373C205B" w14:textId="77777777" w:rsidR="00221B0F" w:rsidRPr="00B61903" w:rsidRDefault="00221B0F">
      <w:pPr>
        <w:numPr>
          <w:ilvl w:val="0"/>
          <w:numId w:val="30"/>
        </w:numPr>
        <w:spacing w:after="0"/>
      </w:pPr>
      <w:r w:rsidRPr="00B61903">
        <w:t xml:space="preserve">Reflexionar sobre la necesidad de continuar con el desarrollo de las acciones (si se constata que se requiere más tiempo para corregir las desigualdades). </w:t>
      </w:r>
    </w:p>
    <w:p w14:paraId="18B21735" w14:textId="77777777" w:rsidR="00221B0F" w:rsidRPr="00B61903" w:rsidRDefault="00221B0F">
      <w:pPr>
        <w:numPr>
          <w:ilvl w:val="0"/>
          <w:numId w:val="30"/>
        </w:numPr>
        <w:spacing w:after="0"/>
      </w:pPr>
      <w:r w:rsidRPr="00B61903">
        <w:t xml:space="preserve">Identificar nuevas necesidades que requieran acciones para fomentar y garantizar la Igualdad de Oportunidades en la empresa de acuerdo con el compromiso adquirido. </w:t>
      </w:r>
    </w:p>
    <w:p w14:paraId="0330FF0F" w14:textId="77777777" w:rsidR="00221B0F" w:rsidRPr="00B61903" w:rsidRDefault="00221B0F">
      <w:pPr>
        <w:numPr>
          <w:ilvl w:val="0"/>
          <w:numId w:val="30"/>
        </w:numPr>
        <w:spacing w:after="0"/>
      </w:pPr>
      <w:r w:rsidRPr="00B61903">
        <w:t>Obtener conclusiones sobre las mejorías obtenidas a nivel interno y externo.</w:t>
      </w:r>
    </w:p>
    <w:p w14:paraId="09B59BC6" w14:textId="77777777" w:rsidR="00221B0F" w:rsidRPr="00B61903" w:rsidRDefault="00221B0F" w:rsidP="00221B0F">
      <w:pPr>
        <w:spacing w:before="240"/>
        <w:rPr>
          <w:b/>
          <w:bCs/>
          <w:color w:val="2F5496" w:themeColor="accent1" w:themeShade="BF"/>
        </w:rPr>
      </w:pPr>
      <w:r w:rsidRPr="00B61903">
        <w:rPr>
          <w:b/>
          <w:bCs/>
          <w:color w:val="2F5496" w:themeColor="accent1" w:themeShade="BF"/>
        </w:rPr>
        <w:t>Metodología de evaluación</w:t>
      </w:r>
    </w:p>
    <w:p w14:paraId="1725ACB0" w14:textId="77777777" w:rsidR="00221B0F" w:rsidRPr="00B61903" w:rsidRDefault="00221B0F" w:rsidP="00221B0F">
      <w:pPr>
        <w:spacing w:before="240"/>
      </w:pPr>
      <w:r w:rsidRPr="00B61903">
        <w:rPr>
          <w:b/>
          <w:bCs/>
        </w:rPr>
        <w:t>1º Recogida y análisis de información</w:t>
      </w:r>
      <w:r w:rsidRPr="00B61903">
        <w:t xml:space="preserve">. Se deberán revisar los documentos generados a raíz de la implantación de las medidas previstas en el Plan de Igualdad (bases de datos, indicadores de control, estudios realizados y, consecuente análisis de conclusiones, listados de asistencia a cursos, participación obtenida en actividades, guías, informes, memorias y folletos realizados, resultados de encuestas, etc.), los resultados que han expulsado los indicadores de seguimiento fijados para cada acción en el mismo Plan, así como los resultados obtenidos de los tres informes de seguimiento realizados. </w:t>
      </w:r>
    </w:p>
    <w:p w14:paraId="1B5E976C" w14:textId="77777777" w:rsidR="00221B0F" w:rsidRPr="00B61903" w:rsidRDefault="00221B0F" w:rsidP="00221B0F">
      <w:pPr>
        <w:spacing w:before="240"/>
      </w:pPr>
      <w:r w:rsidRPr="00B61903">
        <w:t>También, se deberá revisar el diagnóstico de la situación inicial, permitiendo establecer la comparativa de la situación de partida con la actual.</w:t>
      </w:r>
    </w:p>
    <w:p w14:paraId="16E3DD5F" w14:textId="77777777" w:rsidR="00221B0F" w:rsidRPr="00B61903" w:rsidRDefault="00221B0F" w:rsidP="00221B0F">
      <w:pPr>
        <w:spacing w:before="240"/>
        <w:rPr>
          <w:b/>
        </w:rPr>
      </w:pPr>
      <w:r w:rsidRPr="00B61903">
        <w:rPr>
          <w:b/>
        </w:rPr>
        <w:lastRenderedPageBreak/>
        <w:t xml:space="preserve">2º Informe de Evaluación. </w:t>
      </w:r>
      <w:r w:rsidRPr="00B61903">
        <w:t>Contempla los resultados de análisis, mediante tablas que sintetizan la información comentada en el apartado anterior, a través de un análisis intensivo de procesos, resultados e impacto.</w:t>
      </w:r>
    </w:p>
    <w:p w14:paraId="3EB03A26" w14:textId="77777777" w:rsidR="00221B0F" w:rsidRPr="00B61903" w:rsidRDefault="00221B0F" w:rsidP="00221B0F">
      <w:pPr>
        <w:spacing w:after="0"/>
      </w:pPr>
      <w:r w:rsidRPr="00B61903">
        <w:rPr>
          <w:b/>
        </w:rPr>
        <w:t>3º Plan de mejora</w:t>
      </w:r>
      <w:r w:rsidRPr="00B61903">
        <w:t>. Permite:</w:t>
      </w:r>
    </w:p>
    <w:p w14:paraId="09B3A195" w14:textId="77777777" w:rsidR="00221B0F" w:rsidRPr="00B61903" w:rsidRDefault="00221B0F">
      <w:pPr>
        <w:numPr>
          <w:ilvl w:val="1"/>
          <w:numId w:val="31"/>
        </w:numPr>
        <w:spacing w:after="0"/>
      </w:pPr>
      <w:r w:rsidRPr="00B61903">
        <w:t xml:space="preserve">Detectar las necesidades y causas que las generan. </w:t>
      </w:r>
    </w:p>
    <w:p w14:paraId="4B4A7DC9" w14:textId="77777777" w:rsidR="00221B0F" w:rsidRPr="00B61903" w:rsidRDefault="00221B0F">
      <w:pPr>
        <w:numPr>
          <w:ilvl w:val="1"/>
          <w:numId w:val="31"/>
        </w:numPr>
        <w:spacing w:after="0"/>
      </w:pPr>
      <w:r w:rsidRPr="00B61903">
        <w:t>Definir las acciones de mejora a aplicar.</w:t>
      </w:r>
    </w:p>
    <w:p w14:paraId="03C86BC1" w14:textId="77777777" w:rsidR="00221B0F" w:rsidRPr="00B61903" w:rsidRDefault="00221B0F">
      <w:pPr>
        <w:numPr>
          <w:ilvl w:val="1"/>
          <w:numId w:val="31"/>
        </w:numPr>
        <w:spacing w:after="0"/>
      </w:pPr>
      <w:r w:rsidRPr="00B61903">
        <w:t>Establecer prioridades de acción y su calendarización.</w:t>
      </w:r>
    </w:p>
    <w:p w14:paraId="3ADA7586" w14:textId="77777777" w:rsidR="00221B0F" w:rsidRPr="00B61903" w:rsidRDefault="00221B0F">
      <w:pPr>
        <w:numPr>
          <w:ilvl w:val="1"/>
          <w:numId w:val="31"/>
        </w:numPr>
        <w:spacing w:after="0"/>
      </w:pPr>
      <w:r w:rsidRPr="00B61903">
        <w:t xml:space="preserve">Definir el sistema de seguimiento y control de las mismas. </w:t>
      </w:r>
    </w:p>
    <w:p w14:paraId="69DB682C" w14:textId="77777777" w:rsidR="00221B0F" w:rsidRPr="004B5669" w:rsidRDefault="00221B0F">
      <w:pPr>
        <w:numPr>
          <w:ilvl w:val="1"/>
          <w:numId w:val="31"/>
        </w:numPr>
        <w:spacing w:after="0"/>
        <w:rPr>
          <w:color w:val="00B0F0"/>
        </w:rPr>
      </w:pPr>
      <w:r w:rsidRPr="00B61903">
        <w:t>Estudiar la necesidad de diseñar y ejecutar un Plan de Igualdad de oportunidades entre mujeres y hombres actualizado.</w:t>
      </w:r>
    </w:p>
    <w:p w14:paraId="31389D79" w14:textId="77777777" w:rsidR="00221B0F" w:rsidRPr="004B5669" w:rsidRDefault="00221B0F" w:rsidP="00221B0F">
      <w:pPr>
        <w:jc w:val="left"/>
        <w:rPr>
          <w:color w:val="00B0F0"/>
        </w:rPr>
      </w:pPr>
      <w:r w:rsidRPr="004B5669">
        <w:rPr>
          <w:color w:val="00B0F0"/>
        </w:rPr>
        <w:br w:type="page"/>
      </w:r>
    </w:p>
    <w:p w14:paraId="63FDF715" w14:textId="77777777" w:rsidR="00221B0F" w:rsidRPr="00B61903" w:rsidRDefault="00221B0F" w:rsidP="00B61903">
      <w:pPr>
        <w:pStyle w:val="Ttulo1"/>
        <w:numPr>
          <w:ilvl w:val="0"/>
          <w:numId w:val="0"/>
        </w:numPr>
        <w:pBdr>
          <w:bottom w:val="single" w:sz="4" w:space="1" w:color="2F5496" w:themeColor="accent1" w:themeShade="BF"/>
        </w:pBdr>
        <w:jc w:val="left"/>
        <w:rPr>
          <w:rFonts w:cs="Arial"/>
          <w:b w:val="0"/>
          <w:bCs/>
          <w:sz w:val="28"/>
          <w:szCs w:val="28"/>
        </w:rPr>
      </w:pPr>
      <w:bookmarkStart w:id="25" w:name="_Toc187851319"/>
      <w:r w:rsidRPr="00B61903">
        <w:rPr>
          <w:rFonts w:cs="Arial"/>
          <w:bCs/>
          <w:sz w:val="28"/>
          <w:szCs w:val="28"/>
        </w:rPr>
        <w:lastRenderedPageBreak/>
        <w:t>ANEXO. Ficha de seguimiento de las medidas</w:t>
      </w:r>
      <w:bookmarkEnd w:id="25"/>
    </w:p>
    <w:p w14:paraId="20FCCF73" w14:textId="77777777" w:rsidR="00221B0F" w:rsidRDefault="00221B0F" w:rsidP="00221B0F">
      <w:pPr>
        <w:spacing w:before="240"/>
      </w:pPr>
    </w:p>
    <w:tbl>
      <w:tblPr>
        <w:tblStyle w:val="Tablanormal5"/>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2079"/>
        <w:gridCol w:w="1869"/>
        <w:gridCol w:w="213"/>
        <w:gridCol w:w="1513"/>
      </w:tblGrid>
      <w:tr w:rsidR="00221B0F" w:rsidRPr="00E55C65" w14:paraId="66795E7A" w14:textId="77777777" w:rsidTr="00476875">
        <w:trPr>
          <w:cnfStyle w:val="100000000000" w:firstRow="1" w:lastRow="0" w:firstColumn="0" w:lastColumn="0" w:oddVBand="0" w:evenVBand="0" w:oddHBand="0" w:evenHBand="0" w:firstRowFirstColumn="0" w:firstRowLastColumn="0" w:lastRowFirstColumn="0" w:lastRowLastColumn="0"/>
          <w:trHeight w:val="631"/>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none" w:sz="0" w:space="0" w:color="auto"/>
              <w:right w:val="none" w:sz="0" w:space="0" w:color="auto"/>
            </w:tcBorders>
            <w:shd w:val="clear" w:color="auto" w:fill="A6A6A6" w:themeFill="background1" w:themeFillShade="A6"/>
            <w:vAlign w:val="center"/>
          </w:tcPr>
          <w:p w14:paraId="1DAF3B0F" w14:textId="77777777" w:rsidR="00221B0F" w:rsidRPr="00CD0E62" w:rsidRDefault="00221B0F" w:rsidP="00476875">
            <w:pPr>
              <w:jc w:val="center"/>
              <w:rPr>
                <w:b/>
                <w:bCs/>
                <w:sz w:val="24"/>
                <w:szCs w:val="24"/>
              </w:rPr>
            </w:pPr>
            <w:r w:rsidRPr="00CD0E62">
              <w:rPr>
                <w:b/>
                <w:bCs/>
                <w:sz w:val="24"/>
                <w:szCs w:val="24"/>
              </w:rPr>
              <w:t>FICHA DE SEGUIMIENTO DE MEDIDAS</w:t>
            </w:r>
          </w:p>
        </w:tc>
      </w:tr>
      <w:tr w:rsidR="00221B0F" w:rsidRPr="00E55C65" w14:paraId="65ADE3E6" w14:textId="77777777" w:rsidTr="0047687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hideMark/>
          </w:tcPr>
          <w:p w14:paraId="592A58B8" w14:textId="77777777" w:rsidR="00221B0F" w:rsidRPr="00CD0E62" w:rsidRDefault="00221B0F" w:rsidP="00476875">
            <w:pPr>
              <w:jc w:val="center"/>
              <w:rPr>
                <w:b/>
                <w:bCs/>
                <w:i w:val="0"/>
                <w:iCs w:val="0"/>
                <w:sz w:val="18"/>
                <w:szCs w:val="18"/>
              </w:rPr>
            </w:pPr>
            <w:r w:rsidRPr="00CD0E62">
              <w:rPr>
                <w:b/>
                <w:bCs/>
                <w:i w:val="0"/>
                <w:iCs w:val="0"/>
                <w:sz w:val="18"/>
                <w:szCs w:val="18"/>
              </w:rPr>
              <w:t>Medida</w:t>
            </w:r>
          </w:p>
        </w:tc>
        <w:tc>
          <w:tcPr>
            <w:tcW w:w="3337" w:type="pct"/>
            <w:gridSpan w:val="4"/>
            <w:vAlign w:val="center"/>
            <w:hideMark/>
          </w:tcPr>
          <w:p w14:paraId="489A61FC"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5C65">
              <w:rPr>
                <w:sz w:val="18"/>
                <w:szCs w:val="18"/>
              </w:rPr>
              <w:t>(Especificar)</w:t>
            </w:r>
          </w:p>
        </w:tc>
      </w:tr>
      <w:tr w:rsidR="00221B0F" w:rsidRPr="00E55C65" w14:paraId="6BA4A148" w14:textId="77777777" w:rsidTr="00476875">
        <w:trPr>
          <w:trHeight w:val="467"/>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5B0CE936" w14:textId="77777777" w:rsidR="00221B0F" w:rsidRPr="00CD0E62" w:rsidRDefault="00221B0F" w:rsidP="00476875">
            <w:pPr>
              <w:jc w:val="center"/>
              <w:rPr>
                <w:b/>
                <w:bCs/>
                <w:i w:val="0"/>
                <w:iCs w:val="0"/>
                <w:sz w:val="18"/>
                <w:szCs w:val="18"/>
              </w:rPr>
            </w:pPr>
            <w:r w:rsidRPr="00CD0E62">
              <w:rPr>
                <w:b/>
                <w:bCs/>
                <w:i w:val="0"/>
                <w:iCs w:val="0"/>
                <w:sz w:val="18"/>
                <w:szCs w:val="18"/>
              </w:rPr>
              <w:t>Persona/Departamento responsable</w:t>
            </w:r>
          </w:p>
        </w:tc>
        <w:tc>
          <w:tcPr>
            <w:tcW w:w="3337" w:type="pct"/>
            <w:gridSpan w:val="4"/>
            <w:vAlign w:val="center"/>
            <w:hideMark/>
          </w:tcPr>
          <w:p w14:paraId="195BA3B9"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21B0F" w:rsidRPr="00E55C65" w14:paraId="43FDDF45" w14:textId="77777777" w:rsidTr="0047687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25CC4663" w14:textId="77777777" w:rsidR="00221B0F" w:rsidRPr="00CD0E62" w:rsidRDefault="00221B0F" w:rsidP="00476875">
            <w:pPr>
              <w:jc w:val="center"/>
              <w:rPr>
                <w:b/>
                <w:bCs/>
                <w:i w:val="0"/>
                <w:iCs w:val="0"/>
                <w:sz w:val="18"/>
                <w:szCs w:val="18"/>
              </w:rPr>
            </w:pPr>
            <w:r w:rsidRPr="00CD0E62">
              <w:rPr>
                <w:b/>
                <w:bCs/>
                <w:i w:val="0"/>
                <w:iCs w:val="0"/>
                <w:sz w:val="18"/>
                <w:szCs w:val="18"/>
              </w:rPr>
              <w:t>Fecha implantación</w:t>
            </w:r>
          </w:p>
        </w:tc>
        <w:tc>
          <w:tcPr>
            <w:tcW w:w="3337" w:type="pct"/>
            <w:gridSpan w:val="4"/>
            <w:vAlign w:val="center"/>
          </w:tcPr>
          <w:p w14:paraId="28B507ED"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21B0F" w:rsidRPr="00E55C65" w14:paraId="1C79DE22" w14:textId="77777777" w:rsidTr="00476875">
        <w:trPr>
          <w:trHeight w:val="418"/>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7D6B418A" w14:textId="77777777" w:rsidR="00221B0F" w:rsidRPr="00CD0E62" w:rsidRDefault="00221B0F" w:rsidP="00476875">
            <w:pPr>
              <w:jc w:val="center"/>
              <w:rPr>
                <w:b/>
                <w:bCs/>
                <w:i w:val="0"/>
                <w:iCs w:val="0"/>
                <w:sz w:val="18"/>
                <w:szCs w:val="18"/>
              </w:rPr>
            </w:pPr>
            <w:r w:rsidRPr="00CD0E62">
              <w:rPr>
                <w:b/>
                <w:bCs/>
                <w:i w:val="0"/>
                <w:iCs w:val="0"/>
                <w:sz w:val="18"/>
                <w:szCs w:val="18"/>
              </w:rPr>
              <w:t>Fecha de seguimiento</w:t>
            </w:r>
          </w:p>
        </w:tc>
        <w:tc>
          <w:tcPr>
            <w:tcW w:w="3337" w:type="pct"/>
            <w:gridSpan w:val="4"/>
            <w:vAlign w:val="center"/>
            <w:hideMark/>
          </w:tcPr>
          <w:p w14:paraId="16BE456B"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21B0F" w:rsidRPr="00E55C65" w14:paraId="5C1CF3C2" w14:textId="77777777" w:rsidTr="0047687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0A4B840A" w14:textId="77777777" w:rsidR="00221B0F" w:rsidRPr="00CD0E62" w:rsidRDefault="00221B0F" w:rsidP="00476875">
            <w:pPr>
              <w:jc w:val="center"/>
              <w:rPr>
                <w:b/>
                <w:bCs/>
                <w:i w:val="0"/>
                <w:iCs w:val="0"/>
                <w:sz w:val="18"/>
                <w:szCs w:val="18"/>
              </w:rPr>
            </w:pPr>
            <w:r w:rsidRPr="00CD0E62">
              <w:rPr>
                <w:b/>
                <w:bCs/>
                <w:i w:val="0"/>
                <w:iCs w:val="0"/>
                <w:sz w:val="18"/>
                <w:szCs w:val="18"/>
              </w:rPr>
              <w:t>Cumplimentado por</w:t>
            </w:r>
          </w:p>
        </w:tc>
        <w:tc>
          <w:tcPr>
            <w:tcW w:w="3337" w:type="pct"/>
            <w:gridSpan w:val="4"/>
            <w:vAlign w:val="center"/>
          </w:tcPr>
          <w:p w14:paraId="0E152444"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21B0F" w:rsidRPr="00E55C65" w14:paraId="31E4F771" w14:textId="77777777" w:rsidTr="00476875">
        <w:trPr>
          <w:trHeight w:val="424"/>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A6A6A6" w:themeFill="background1" w:themeFillShade="A6"/>
            <w:vAlign w:val="center"/>
          </w:tcPr>
          <w:p w14:paraId="5DC03603" w14:textId="77777777" w:rsidR="00221B0F" w:rsidRPr="00CD0E62" w:rsidRDefault="00221B0F" w:rsidP="00476875">
            <w:pPr>
              <w:jc w:val="center"/>
              <w:rPr>
                <w:b/>
                <w:bCs/>
                <w:i w:val="0"/>
                <w:iCs w:val="0"/>
                <w:sz w:val="18"/>
                <w:szCs w:val="18"/>
              </w:rPr>
            </w:pPr>
            <w:r w:rsidRPr="00CD0E62">
              <w:rPr>
                <w:b/>
                <w:bCs/>
                <w:i w:val="0"/>
                <w:iCs w:val="0"/>
                <w:sz w:val="18"/>
                <w:szCs w:val="18"/>
              </w:rPr>
              <w:t>Indicadores de seguimiento</w:t>
            </w:r>
          </w:p>
        </w:tc>
      </w:tr>
      <w:tr w:rsidR="00221B0F" w:rsidRPr="00E55C65" w14:paraId="1822141D" w14:textId="77777777" w:rsidTr="0047687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37F58889" w14:textId="77777777" w:rsidR="00221B0F" w:rsidRPr="00CD0E62" w:rsidRDefault="00221B0F" w:rsidP="00476875">
            <w:pPr>
              <w:pStyle w:val="Prrafodelista"/>
              <w:ind w:left="0"/>
              <w:contextualSpacing w:val="0"/>
              <w:jc w:val="center"/>
              <w:rPr>
                <w:b/>
                <w:bCs/>
                <w:i w:val="0"/>
                <w:iCs w:val="0"/>
                <w:sz w:val="18"/>
                <w:szCs w:val="18"/>
              </w:rPr>
            </w:pPr>
            <w:r w:rsidRPr="00CD0E62">
              <w:rPr>
                <w:b/>
                <w:bCs/>
                <w:i w:val="0"/>
                <w:iCs w:val="0"/>
                <w:sz w:val="18"/>
                <w:szCs w:val="18"/>
              </w:rPr>
              <w:t xml:space="preserve">[Trasladar todos los indicadores incluidos en la ficha de medidas </w:t>
            </w:r>
            <w:r w:rsidRPr="00CD0E62">
              <w:rPr>
                <w:b/>
                <w:bCs/>
                <w:i w:val="0"/>
                <w:iCs w:val="0"/>
                <w:sz w:val="14"/>
                <w:szCs w:val="14"/>
              </w:rPr>
              <w:t>(Anexo VIII de la Fase 3)]</w:t>
            </w:r>
          </w:p>
        </w:tc>
        <w:tc>
          <w:tcPr>
            <w:tcW w:w="3337" w:type="pct"/>
            <w:gridSpan w:val="4"/>
            <w:vAlign w:val="center"/>
          </w:tcPr>
          <w:p w14:paraId="6183CB7B"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21B0F" w:rsidRPr="00E55C65" w14:paraId="0149E0B8" w14:textId="77777777" w:rsidTr="00476875">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A6A6A6" w:themeFill="background1" w:themeFillShade="A6"/>
            <w:vAlign w:val="center"/>
          </w:tcPr>
          <w:p w14:paraId="6E6A5B9F" w14:textId="77777777" w:rsidR="00221B0F" w:rsidRPr="00CD0E62" w:rsidRDefault="00221B0F" w:rsidP="00476875">
            <w:pPr>
              <w:jc w:val="center"/>
              <w:rPr>
                <w:b/>
                <w:bCs/>
                <w:i w:val="0"/>
                <w:iCs w:val="0"/>
                <w:sz w:val="18"/>
                <w:szCs w:val="18"/>
              </w:rPr>
            </w:pPr>
            <w:r w:rsidRPr="00CD0E62">
              <w:rPr>
                <w:b/>
                <w:bCs/>
                <w:i w:val="0"/>
                <w:iCs w:val="0"/>
                <w:sz w:val="18"/>
                <w:szCs w:val="18"/>
              </w:rPr>
              <w:t>Indicadores de resultado</w:t>
            </w:r>
          </w:p>
        </w:tc>
      </w:tr>
      <w:tr w:rsidR="00221B0F" w:rsidRPr="00E55C65" w14:paraId="762FF606" w14:textId="77777777" w:rsidTr="00476875">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63" w:type="pct"/>
            <w:vAlign w:val="center"/>
          </w:tcPr>
          <w:p w14:paraId="0A3EB35C" w14:textId="77777777" w:rsidR="00221B0F" w:rsidRPr="00CD0E62" w:rsidRDefault="00221B0F" w:rsidP="00476875">
            <w:pPr>
              <w:jc w:val="center"/>
              <w:rPr>
                <w:b/>
                <w:bCs/>
                <w:i w:val="0"/>
                <w:iCs w:val="0"/>
                <w:sz w:val="18"/>
                <w:szCs w:val="18"/>
              </w:rPr>
            </w:pPr>
            <w:r w:rsidRPr="00CD0E62">
              <w:rPr>
                <w:b/>
                <w:bCs/>
                <w:i w:val="0"/>
                <w:iCs w:val="0"/>
                <w:sz w:val="18"/>
                <w:szCs w:val="18"/>
              </w:rPr>
              <w:t>Nivel de ejecución</w:t>
            </w:r>
          </w:p>
        </w:tc>
        <w:tc>
          <w:tcPr>
            <w:tcW w:w="1223" w:type="pct"/>
            <w:vAlign w:val="center"/>
          </w:tcPr>
          <w:p w14:paraId="227392F6"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C65">
              <w:rPr>
                <w:rFonts w:ascii="Webdings" w:eastAsia="Webdings" w:hAnsi="Webdings" w:cs="Webdings"/>
                <w:b/>
                <w:color w:val="C45911" w:themeColor="accent2" w:themeShade="BF"/>
                <w:sz w:val="18"/>
                <w:szCs w:val="18"/>
              </w:rPr>
              <w:t></w:t>
            </w:r>
            <w:r w:rsidRPr="00E55C65">
              <w:rPr>
                <w:b/>
                <w:color w:val="2E74B5" w:themeColor="accent5" w:themeShade="BF"/>
                <w:sz w:val="18"/>
                <w:szCs w:val="18"/>
              </w:rPr>
              <w:t xml:space="preserve"> </w:t>
            </w:r>
            <w:r w:rsidRPr="00E55C65">
              <w:rPr>
                <w:sz w:val="18"/>
                <w:szCs w:val="18"/>
              </w:rPr>
              <w:t>Pendiente</w:t>
            </w:r>
          </w:p>
        </w:tc>
        <w:tc>
          <w:tcPr>
            <w:tcW w:w="1224" w:type="pct"/>
            <w:gridSpan w:val="2"/>
            <w:vAlign w:val="center"/>
          </w:tcPr>
          <w:p w14:paraId="46D9B1BC"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5C65">
              <w:rPr>
                <w:rFonts w:ascii="Webdings" w:eastAsia="Webdings" w:hAnsi="Webdings" w:cs="Webdings"/>
                <w:b/>
                <w:color w:val="C45911" w:themeColor="accent2" w:themeShade="BF"/>
                <w:sz w:val="18"/>
                <w:szCs w:val="18"/>
              </w:rPr>
              <w:t></w:t>
            </w:r>
            <w:r w:rsidRPr="00E55C65">
              <w:rPr>
                <w:b/>
                <w:color w:val="C45911" w:themeColor="accent2" w:themeShade="BF"/>
                <w:sz w:val="18"/>
                <w:szCs w:val="18"/>
              </w:rPr>
              <w:t xml:space="preserve"> </w:t>
            </w:r>
            <w:r w:rsidRPr="00E55C65">
              <w:rPr>
                <w:sz w:val="18"/>
                <w:szCs w:val="18"/>
              </w:rPr>
              <w:t>En ejecución</w:t>
            </w:r>
          </w:p>
        </w:tc>
        <w:tc>
          <w:tcPr>
            <w:tcW w:w="890" w:type="pct"/>
            <w:vAlign w:val="center"/>
          </w:tcPr>
          <w:p w14:paraId="28844AA2"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C65">
              <w:rPr>
                <w:rFonts w:ascii="Webdings" w:eastAsia="Webdings" w:hAnsi="Webdings" w:cs="Webdings"/>
                <w:b/>
                <w:color w:val="C45911" w:themeColor="accent2" w:themeShade="BF"/>
                <w:sz w:val="18"/>
                <w:szCs w:val="18"/>
              </w:rPr>
              <w:t></w:t>
            </w:r>
            <w:r w:rsidRPr="00E55C65">
              <w:rPr>
                <w:b/>
                <w:color w:val="C45911" w:themeColor="accent2" w:themeShade="BF"/>
                <w:sz w:val="18"/>
                <w:szCs w:val="18"/>
              </w:rPr>
              <w:t xml:space="preserve"> </w:t>
            </w:r>
            <w:r w:rsidRPr="00E55C65">
              <w:rPr>
                <w:sz w:val="18"/>
                <w:szCs w:val="18"/>
              </w:rPr>
              <w:t>Finalizada</w:t>
            </w:r>
          </w:p>
        </w:tc>
      </w:tr>
      <w:tr w:rsidR="00221B0F" w:rsidRPr="00E55C65" w14:paraId="4353F4BB" w14:textId="77777777" w:rsidTr="00476875">
        <w:trPr>
          <w:trHeight w:val="248"/>
        </w:trPr>
        <w:tc>
          <w:tcPr>
            <w:cnfStyle w:val="001000000000" w:firstRow="0" w:lastRow="0" w:firstColumn="1" w:lastColumn="0" w:oddVBand="0" w:evenVBand="0" w:oddHBand="0" w:evenHBand="0" w:firstRowFirstColumn="0" w:firstRowLastColumn="0" w:lastRowFirstColumn="0" w:lastRowLastColumn="0"/>
            <w:tcW w:w="1663" w:type="pct"/>
            <w:vMerge w:val="restart"/>
            <w:tcBorders>
              <w:right w:val="none" w:sz="0" w:space="0" w:color="auto"/>
            </w:tcBorders>
            <w:vAlign w:val="center"/>
          </w:tcPr>
          <w:p w14:paraId="28FE47D5" w14:textId="77777777" w:rsidR="00221B0F" w:rsidRPr="00CD0E62" w:rsidRDefault="00221B0F" w:rsidP="00476875">
            <w:pPr>
              <w:jc w:val="center"/>
              <w:rPr>
                <w:rFonts w:cstheme="minorHAnsi"/>
                <w:b/>
                <w:bCs/>
                <w:i w:val="0"/>
                <w:iCs w:val="0"/>
                <w:kern w:val="24"/>
                <w:sz w:val="18"/>
                <w:szCs w:val="18"/>
              </w:rPr>
            </w:pPr>
            <w:r w:rsidRPr="00CD0E62">
              <w:rPr>
                <w:b/>
                <w:bCs/>
                <w:i w:val="0"/>
                <w:iCs w:val="0"/>
                <w:sz w:val="18"/>
                <w:szCs w:val="18"/>
              </w:rPr>
              <w:t>Indicar el motivo por el que la medida no se ha iniciado o completado totalmente</w:t>
            </w:r>
          </w:p>
        </w:tc>
        <w:tc>
          <w:tcPr>
            <w:tcW w:w="2322" w:type="pct"/>
            <w:gridSpan w:val="2"/>
            <w:vAlign w:val="center"/>
          </w:tcPr>
          <w:p w14:paraId="3E166F66"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5C65">
              <w:rPr>
                <w:sz w:val="18"/>
                <w:szCs w:val="18"/>
              </w:rPr>
              <w:t>Falta de recursos humanos</w:t>
            </w:r>
          </w:p>
        </w:tc>
        <w:tc>
          <w:tcPr>
            <w:tcW w:w="1016" w:type="pct"/>
            <w:gridSpan w:val="2"/>
            <w:vAlign w:val="center"/>
          </w:tcPr>
          <w:p w14:paraId="7DBC7EA8"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b/>
                <w:bCs/>
                <w:noProof/>
                <w:color w:val="7295D2" w:themeColor="accent1" w:themeTint="BF"/>
                <w:sz w:val="18"/>
                <w:szCs w:val="18"/>
              </w:rPr>
            </w:pPr>
            <w:r w:rsidRPr="00E55C65">
              <w:rPr>
                <w:rFonts w:ascii="Wingdings" w:eastAsia="Wingdings" w:hAnsi="Wingdings" w:cs="Wingdings"/>
                <w:b/>
                <w:bCs/>
                <w:noProof/>
                <w:color w:val="7295D2" w:themeColor="accent1" w:themeTint="BF"/>
                <w:sz w:val="18"/>
                <w:szCs w:val="18"/>
              </w:rPr>
              <w:t></w:t>
            </w:r>
          </w:p>
        </w:tc>
      </w:tr>
      <w:tr w:rsidR="00221B0F" w:rsidRPr="00E55C65" w14:paraId="0C182A58" w14:textId="77777777" w:rsidTr="0047687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vMerge/>
            <w:vAlign w:val="center"/>
          </w:tcPr>
          <w:p w14:paraId="06E093F6" w14:textId="77777777" w:rsidR="00221B0F" w:rsidRPr="00CD0E62" w:rsidRDefault="00221B0F" w:rsidP="00476875">
            <w:pPr>
              <w:jc w:val="center"/>
              <w:rPr>
                <w:b/>
                <w:bCs/>
                <w:i w:val="0"/>
                <w:iCs w:val="0"/>
                <w:sz w:val="18"/>
                <w:szCs w:val="18"/>
              </w:rPr>
            </w:pPr>
          </w:p>
        </w:tc>
        <w:tc>
          <w:tcPr>
            <w:tcW w:w="2322" w:type="pct"/>
            <w:gridSpan w:val="2"/>
            <w:vAlign w:val="center"/>
          </w:tcPr>
          <w:p w14:paraId="7098F8AA"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r w:rsidRPr="00DD7E7F">
              <w:rPr>
                <w:sz w:val="18"/>
                <w:szCs w:val="18"/>
              </w:rPr>
              <w:t>Falta de recursos materiales</w:t>
            </w:r>
          </w:p>
        </w:tc>
        <w:tc>
          <w:tcPr>
            <w:tcW w:w="1016" w:type="pct"/>
            <w:gridSpan w:val="2"/>
            <w:vAlign w:val="center"/>
          </w:tcPr>
          <w:p w14:paraId="378889B8"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5C65">
              <w:rPr>
                <w:rFonts w:ascii="Wingdings" w:eastAsia="Wingdings" w:hAnsi="Wingdings" w:cs="Wingdings"/>
                <w:b/>
                <w:bCs/>
                <w:noProof/>
                <w:color w:val="7295D2" w:themeColor="accent1" w:themeTint="BF"/>
                <w:sz w:val="18"/>
                <w:szCs w:val="18"/>
              </w:rPr>
              <w:t></w:t>
            </w:r>
          </w:p>
        </w:tc>
      </w:tr>
      <w:tr w:rsidR="00221B0F" w:rsidRPr="00E55C65" w14:paraId="27DFD58F" w14:textId="77777777" w:rsidTr="00476875">
        <w:trPr>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right w:val="none" w:sz="0" w:space="0" w:color="auto"/>
            </w:tcBorders>
            <w:vAlign w:val="center"/>
          </w:tcPr>
          <w:p w14:paraId="161D24EC" w14:textId="77777777" w:rsidR="00221B0F" w:rsidRPr="00CD0E62" w:rsidRDefault="00221B0F" w:rsidP="00476875">
            <w:pPr>
              <w:jc w:val="center"/>
              <w:rPr>
                <w:b/>
                <w:bCs/>
                <w:i w:val="0"/>
                <w:iCs w:val="0"/>
                <w:sz w:val="18"/>
                <w:szCs w:val="18"/>
              </w:rPr>
            </w:pPr>
          </w:p>
        </w:tc>
        <w:tc>
          <w:tcPr>
            <w:tcW w:w="2322" w:type="pct"/>
            <w:gridSpan w:val="2"/>
            <w:vAlign w:val="center"/>
          </w:tcPr>
          <w:p w14:paraId="771E38FD"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r w:rsidRPr="00DD7E7F">
              <w:rPr>
                <w:sz w:val="18"/>
                <w:szCs w:val="18"/>
              </w:rPr>
              <w:t>Falta de tiempo</w:t>
            </w:r>
          </w:p>
        </w:tc>
        <w:tc>
          <w:tcPr>
            <w:tcW w:w="1016" w:type="pct"/>
            <w:gridSpan w:val="2"/>
            <w:vAlign w:val="center"/>
          </w:tcPr>
          <w:p w14:paraId="5D7D3825"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5C65">
              <w:rPr>
                <w:rFonts w:ascii="Wingdings" w:eastAsia="Wingdings" w:hAnsi="Wingdings" w:cs="Wingdings"/>
                <w:b/>
                <w:bCs/>
                <w:noProof/>
                <w:color w:val="7295D2" w:themeColor="accent1" w:themeTint="BF"/>
                <w:sz w:val="18"/>
                <w:szCs w:val="18"/>
              </w:rPr>
              <w:t></w:t>
            </w:r>
          </w:p>
        </w:tc>
      </w:tr>
      <w:tr w:rsidR="00221B0F" w:rsidRPr="00E55C65" w14:paraId="23B66209" w14:textId="77777777" w:rsidTr="0047687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vMerge/>
            <w:vAlign w:val="center"/>
          </w:tcPr>
          <w:p w14:paraId="51109AED" w14:textId="77777777" w:rsidR="00221B0F" w:rsidRPr="00CD0E62" w:rsidRDefault="00221B0F" w:rsidP="00476875">
            <w:pPr>
              <w:jc w:val="center"/>
              <w:rPr>
                <w:b/>
                <w:bCs/>
                <w:i w:val="0"/>
                <w:iCs w:val="0"/>
                <w:sz w:val="18"/>
                <w:szCs w:val="18"/>
              </w:rPr>
            </w:pPr>
          </w:p>
        </w:tc>
        <w:tc>
          <w:tcPr>
            <w:tcW w:w="2322" w:type="pct"/>
            <w:gridSpan w:val="2"/>
            <w:vAlign w:val="center"/>
          </w:tcPr>
          <w:p w14:paraId="051456FC"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r w:rsidRPr="00DD7E7F">
              <w:rPr>
                <w:sz w:val="18"/>
                <w:szCs w:val="18"/>
              </w:rPr>
              <w:t>Falta de participación</w:t>
            </w:r>
          </w:p>
        </w:tc>
        <w:tc>
          <w:tcPr>
            <w:tcW w:w="1016" w:type="pct"/>
            <w:gridSpan w:val="2"/>
            <w:vAlign w:val="center"/>
          </w:tcPr>
          <w:p w14:paraId="7859AFB3"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5C65">
              <w:rPr>
                <w:rFonts w:ascii="Wingdings" w:eastAsia="Wingdings" w:hAnsi="Wingdings" w:cs="Wingdings"/>
                <w:b/>
                <w:bCs/>
                <w:noProof/>
                <w:color w:val="7295D2" w:themeColor="accent1" w:themeTint="BF"/>
                <w:sz w:val="18"/>
                <w:szCs w:val="18"/>
              </w:rPr>
              <w:t></w:t>
            </w:r>
          </w:p>
        </w:tc>
      </w:tr>
      <w:tr w:rsidR="00221B0F" w:rsidRPr="00E55C65" w14:paraId="285CB568" w14:textId="77777777" w:rsidTr="00476875">
        <w:trPr>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right w:val="none" w:sz="0" w:space="0" w:color="auto"/>
            </w:tcBorders>
            <w:vAlign w:val="center"/>
          </w:tcPr>
          <w:p w14:paraId="26DBBE6D" w14:textId="77777777" w:rsidR="00221B0F" w:rsidRPr="00CD0E62" w:rsidRDefault="00221B0F" w:rsidP="00476875">
            <w:pPr>
              <w:jc w:val="center"/>
              <w:rPr>
                <w:b/>
                <w:bCs/>
                <w:i w:val="0"/>
                <w:iCs w:val="0"/>
                <w:sz w:val="18"/>
                <w:szCs w:val="18"/>
              </w:rPr>
            </w:pPr>
          </w:p>
        </w:tc>
        <w:tc>
          <w:tcPr>
            <w:tcW w:w="2322" w:type="pct"/>
            <w:gridSpan w:val="2"/>
            <w:vAlign w:val="center"/>
          </w:tcPr>
          <w:p w14:paraId="57251631"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r w:rsidRPr="00DD7E7F">
              <w:rPr>
                <w:sz w:val="18"/>
                <w:szCs w:val="18"/>
              </w:rPr>
              <w:t>Descoordinación con otros departamentos</w:t>
            </w:r>
          </w:p>
        </w:tc>
        <w:tc>
          <w:tcPr>
            <w:tcW w:w="1016" w:type="pct"/>
            <w:gridSpan w:val="2"/>
            <w:vAlign w:val="center"/>
          </w:tcPr>
          <w:p w14:paraId="44D1314A"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5C65">
              <w:rPr>
                <w:rFonts w:ascii="Wingdings" w:eastAsia="Wingdings" w:hAnsi="Wingdings" w:cs="Wingdings"/>
                <w:b/>
                <w:bCs/>
                <w:noProof/>
                <w:color w:val="7295D2" w:themeColor="accent1" w:themeTint="BF"/>
                <w:sz w:val="18"/>
                <w:szCs w:val="18"/>
              </w:rPr>
              <w:t></w:t>
            </w:r>
          </w:p>
        </w:tc>
      </w:tr>
      <w:tr w:rsidR="00221B0F" w:rsidRPr="00E55C65" w14:paraId="70433FC6" w14:textId="77777777" w:rsidTr="0047687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vMerge/>
            <w:vAlign w:val="center"/>
          </w:tcPr>
          <w:p w14:paraId="07A8223D" w14:textId="77777777" w:rsidR="00221B0F" w:rsidRPr="00CD0E62" w:rsidRDefault="00221B0F" w:rsidP="00476875">
            <w:pPr>
              <w:jc w:val="center"/>
              <w:rPr>
                <w:b/>
                <w:bCs/>
                <w:i w:val="0"/>
                <w:iCs w:val="0"/>
                <w:sz w:val="18"/>
                <w:szCs w:val="18"/>
              </w:rPr>
            </w:pPr>
          </w:p>
        </w:tc>
        <w:tc>
          <w:tcPr>
            <w:tcW w:w="2322" w:type="pct"/>
            <w:gridSpan w:val="2"/>
            <w:vAlign w:val="center"/>
          </w:tcPr>
          <w:p w14:paraId="58362E43"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r w:rsidRPr="00DD7E7F">
              <w:rPr>
                <w:sz w:val="18"/>
                <w:szCs w:val="18"/>
              </w:rPr>
              <w:t>Desconocimiento del desarrollo</w:t>
            </w:r>
          </w:p>
        </w:tc>
        <w:tc>
          <w:tcPr>
            <w:tcW w:w="1016" w:type="pct"/>
            <w:gridSpan w:val="2"/>
            <w:vAlign w:val="center"/>
          </w:tcPr>
          <w:p w14:paraId="3199B1B5"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r w:rsidRPr="00E55C65">
              <w:rPr>
                <w:rFonts w:ascii="Wingdings" w:eastAsia="Wingdings" w:hAnsi="Wingdings" w:cs="Wingdings"/>
                <w:b/>
                <w:bCs/>
                <w:noProof/>
                <w:color w:val="7295D2" w:themeColor="accent1" w:themeTint="BF"/>
                <w:sz w:val="18"/>
                <w:szCs w:val="18"/>
              </w:rPr>
              <w:t></w:t>
            </w:r>
          </w:p>
        </w:tc>
      </w:tr>
      <w:tr w:rsidR="00221B0F" w:rsidRPr="00E55C65" w14:paraId="4AC1F41A" w14:textId="77777777" w:rsidTr="00476875">
        <w:trPr>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right w:val="none" w:sz="0" w:space="0" w:color="auto"/>
            </w:tcBorders>
            <w:vAlign w:val="center"/>
          </w:tcPr>
          <w:p w14:paraId="5EF272A8" w14:textId="77777777" w:rsidR="00221B0F" w:rsidRPr="00CD0E62" w:rsidRDefault="00221B0F" w:rsidP="00476875">
            <w:pPr>
              <w:jc w:val="center"/>
              <w:rPr>
                <w:b/>
                <w:bCs/>
                <w:i w:val="0"/>
                <w:iCs w:val="0"/>
                <w:sz w:val="18"/>
                <w:szCs w:val="18"/>
              </w:rPr>
            </w:pPr>
          </w:p>
        </w:tc>
        <w:tc>
          <w:tcPr>
            <w:tcW w:w="2322" w:type="pct"/>
            <w:gridSpan w:val="2"/>
            <w:vAlign w:val="center"/>
          </w:tcPr>
          <w:p w14:paraId="16258E3F"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r w:rsidRPr="00DD7E7F">
              <w:rPr>
                <w:sz w:val="18"/>
                <w:szCs w:val="18"/>
              </w:rPr>
              <w:t>Otros motivos (especificar)</w:t>
            </w:r>
          </w:p>
        </w:tc>
        <w:tc>
          <w:tcPr>
            <w:tcW w:w="1016" w:type="pct"/>
            <w:gridSpan w:val="2"/>
            <w:vAlign w:val="center"/>
          </w:tcPr>
          <w:p w14:paraId="39CEB9FD"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r w:rsidRPr="00E55C65">
              <w:rPr>
                <w:rFonts w:ascii="Wingdings" w:eastAsia="Wingdings" w:hAnsi="Wingdings" w:cs="Wingdings"/>
                <w:b/>
                <w:bCs/>
                <w:noProof/>
                <w:color w:val="7295D2" w:themeColor="accent1" w:themeTint="BF"/>
                <w:sz w:val="18"/>
                <w:szCs w:val="18"/>
              </w:rPr>
              <w:t></w:t>
            </w:r>
          </w:p>
        </w:tc>
      </w:tr>
      <w:tr w:rsidR="00221B0F" w:rsidRPr="00E55C65" w14:paraId="5EF8F667" w14:textId="77777777" w:rsidTr="0047687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A6A6A6" w:themeFill="background1" w:themeFillShade="A6"/>
            <w:vAlign w:val="center"/>
          </w:tcPr>
          <w:p w14:paraId="0DBE7772" w14:textId="77777777" w:rsidR="00221B0F" w:rsidRPr="00CD0E62" w:rsidRDefault="00221B0F" w:rsidP="00476875">
            <w:pPr>
              <w:jc w:val="center"/>
              <w:rPr>
                <w:b/>
                <w:bCs/>
                <w:i w:val="0"/>
                <w:iCs w:val="0"/>
                <w:sz w:val="18"/>
                <w:szCs w:val="18"/>
              </w:rPr>
            </w:pPr>
            <w:r w:rsidRPr="00CD0E62">
              <w:rPr>
                <w:b/>
                <w:bCs/>
                <w:i w:val="0"/>
                <w:iCs w:val="0"/>
                <w:sz w:val="18"/>
                <w:szCs w:val="18"/>
              </w:rPr>
              <w:t>Indicadores de proceso</w:t>
            </w:r>
          </w:p>
        </w:tc>
      </w:tr>
      <w:tr w:rsidR="00221B0F" w:rsidRPr="00E55C65" w14:paraId="4F580A8E" w14:textId="77777777" w:rsidTr="00476875">
        <w:trPr>
          <w:trHeight w:val="412"/>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1011AAC8" w14:textId="77777777" w:rsidR="00221B0F" w:rsidRPr="00CD0E62" w:rsidRDefault="00221B0F" w:rsidP="00476875">
            <w:pPr>
              <w:jc w:val="center"/>
              <w:rPr>
                <w:b/>
                <w:bCs/>
                <w:i w:val="0"/>
                <w:iCs w:val="0"/>
                <w:sz w:val="18"/>
                <w:szCs w:val="18"/>
              </w:rPr>
            </w:pPr>
            <w:r w:rsidRPr="00CD0E62">
              <w:rPr>
                <w:b/>
                <w:bCs/>
                <w:i w:val="0"/>
                <w:iCs w:val="0"/>
                <w:sz w:val="18"/>
                <w:szCs w:val="18"/>
              </w:rPr>
              <w:t>Adecuación de los recursos asignados</w:t>
            </w:r>
          </w:p>
        </w:tc>
        <w:tc>
          <w:tcPr>
            <w:tcW w:w="3337" w:type="pct"/>
            <w:gridSpan w:val="4"/>
            <w:vAlign w:val="center"/>
          </w:tcPr>
          <w:p w14:paraId="10D17A93"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21B0F" w:rsidRPr="00E55C65" w14:paraId="702A8DDB" w14:textId="77777777" w:rsidTr="0047687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7F99C96A" w14:textId="77777777" w:rsidR="00221B0F" w:rsidRPr="00CD0E62" w:rsidRDefault="00221B0F" w:rsidP="00476875">
            <w:pPr>
              <w:jc w:val="center"/>
              <w:rPr>
                <w:b/>
                <w:bCs/>
                <w:i w:val="0"/>
                <w:iCs w:val="0"/>
                <w:sz w:val="18"/>
                <w:szCs w:val="18"/>
              </w:rPr>
            </w:pPr>
            <w:r w:rsidRPr="00CD0E62">
              <w:rPr>
                <w:b/>
                <w:bCs/>
                <w:i w:val="0"/>
                <w:iCs w:val="0"/>
                <w:sz w:val="18"/>
                <w:szCs w:val="18"/>
              </w:rPr>
              <w:t>Dificultades y barreras encontradas para la implantación</w:t>
            </w:r>
          </w:p>
        </w:tc>
        <w:tc>
          <w:tcPr>
            <w:tcW w:w="3337" w:type="pct"/>
            <w:gridSpan w:val="4"/>
            <w:vAlign w:val="center"/>
          </w:tcPr>
          <w:p w14:paraId="49D0F3EC"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21B0F" w:rsidRPr="00E55C65" w14:paraId="11E33595" w14:textId="77777777" w:rsidTr="00476875">
        <w:trPr>
          <w:trHeight w:val="553"/>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2B9104B1" w14:textId="77777777" w:rsidR="00221B0F" w:rsidRPr="00CD0E62" w:rsidRDefault="00221B0F" w:rsidP="00476875">
            <w:pPr>
              <w:jc w:val="center"/>
              <w:rPr>
                <w:b/>
                <w:bCs/>
                <w:i w:val="0"/>
                <w:iCs w:val="0"/>
                <w:sz w:val="18"/>
                <w:szCs w:val="18"/>
              </w:rPr>
            </w:pPr>
            <w:r w:rsidRPr="00CD0E62">
              <w:rPr>
                <w:b/>
                <w:bCs/>
                <w:i w:val="0"/>
                <w:iCs w:val="0"/>
                <w:sz w:val="18"/>
                <w:szCs w:val="18"/>
              </w:rPr>
              <w:t>Soluciones adoptadas (en su caso)</w:t>
            </w:r>
          </w:p>
        </w:tc>
        <w:tc>
          <w:tcPr>
            <w:tcW w:w="3337" w:type="pct"/>
            <w:gridSpan w:val="4"/>
            <w:vAlign w:val="center"/>
          </w:tcPr>
          <w:p w14:paraId="756DD722"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21B0F" w:rsidRPr="00E55C65" w14:paraId="7CACC827" w14:textId="77777777" w:rsidTr="004768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A6A6A6" w:themeFill="background1" w:themeFillShade="A6"/>
            <w:vAlign w:val="center"/>
          </w:tcPr>
          <w:p w14:paraId="548B3CEA" w14:textId="77777777" w:rsidR="00221B0F" w:rsidRPr="00CD0E62" w:rsidRDefault="00221B0F" w:rsidP="00476875">
            <w:pPr>
              <w:jc w:val="center"/>
              <w:rPr>
                <w:b/>
                <w:bCs/>
                <w:i w:val="0"/>
                <w:iCs w:val="0"/>
                <w:sz w:val="18"/>
                <w:szCs w:val="18"/>
              </w:rPr>
            </w:pPr>
            <w:r w:rsidRPr="00CD0E62">
              <w:rPr>
                <w:b/>
                <w:bCs/>
                <w:i w:val="0"/>
                <w:iCs w:val="0"/>
                <w:sz w:val="18"/>
                <w:szCs w:val="18"/>
              </w:rPr>
              <w:t>Indicadores de impacto</w:t>
            </w:r>
          </w:p>
        </w:tc>
      </w:tr>
      <w:tr w:rsidR="00221B0F" w:rsidRPr="00E55C65" w14:paraId="0F20948D" w14:textId="77777777" w:rsidTr="00476875">
        <w:trPr>
          <w:trHeight w:val="703"/>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0B8776A2" w14:textId="77777777" w:rsidR="00221B0F" w:rsidRPr="00CD0E62" w:rsidRDefault="00221B0F" w:rsidP="00476875">
            <w:pPr>
              <w:jc w:val="center"/>
              <w:rPr>
                <w:b/>
                <w:bCs/>
                <w:i w:val="0"/>
                <w:iCs w:val="0"/>
                <w:sz w:val="18"/>
                <w:szCs w:val="18"/>
              </w:rPr>
            </w:pPr>
            <w:r w:rsidRPr="00CD0E62">
              <w:rPr>
                <w:b/>
                <w:bCs/>
                <w:i w:val="0"/>
                <w:iCs w:val="0"/>
                <w:sz w:val="18"/>
                <w:szCs w:val="18"/>
              </w:rPr>
              <w:t>Reducción de desigualdades</w:t>
            </w:r>
          </w:p>
        </w:tc>
        <w:tc>
          <w:tcPr>
            <w:tcW w:w="3337" w:type="pct"/>
            <w:gridSpan w:val="4"/>
            <w:vAlign w:val="center"/>
          </w:tcPr>
          <w:p w14:paraId="66DEDF12"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21B0F" w:rsidRPr="00E55C65" w14:paraId="2E586EA3" w14:textId="77777777" w:rsidTr="00476875">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6FEFA4FC" w14:textId="77777777" w:rsidR="00221B0F" w:rsidRPr="00CD0E62" w:rsidRDefault="00221B0F" w:rsidP="00476875">
            <w:pPr>
              <w:jc w:val="center"/>
              <w:rPr>
                <w:b/>
                <w:bCs/>
                <w:i w:val="0"/>
                <w:iCs w:val="0"/>
                <w:sz w:val="18"/>
                <w:szCs w:val="18"/>
              </w:rPr>
            </w:pPr>
            <w:r w:rsidRPr="00CD0E62">
              <w:rPr>
                <w:b/>
                <w:bCs/>
                <w:i w:val="0"/>
                <w:iCs w:val="0"/>
                <w:sz w:val="18"/>
                <w:szCs w:val="18"/>
              </w:rPr>
              <w:t>Mejoras producidas</w:t>
            </w:r>
          </w:p>
        </w:tc>
        <w:tc>
          <w:tcPr>
            <w:tcW w:w="3337" w:type="pct"/>
            <w:gridSpan w:val="4"/>
            <w:vAlign w:val="center"/>
          </w:tcPr>
          <w:p w14:paraId="5799477D"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21B0F" w:rsidRPr="00E55C65" w14:paraId="171543C9" w14:textId="77777777" w:rsidTr="00476875">
        <w:trPr>
          <w:trHeight w:val="665"/>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11993018" w14:textId="77777777" w:rsidR="00221B0F" w:rsidRPr="00CD0E62" w:rsidRDefault="00221B0F" w:rsidP="00476875">
            <w:pPr>
              <w:jc w:val="center"/>
              <w:rPr>
                <w:b/>
                <w:bCs/>
                <w:i w:val="0"/>
                <w:iCs w:val="0"/>
                <w:sz w:val="18"/>
                <w:szCs w:val="18"/>
              </w:rPr>
            </w:pPr>
            <w:r w:rsidRPr="00CD0E62">
              <w:rPr>
                <w:b/>
                <w:bCs/>
                <w:i w:val="0"/>
                <w:iCs w:val="0"/>
                <w:sz w:val="18"/>
                <w:szCs w:val="18"/>
              </w:rPr>
              <w:t>Propuestas de futuro</w:t>
            </w:r>
          </w:p>
        </w:tc>
        <w:tc>
          <w:tcPr>
            <w:tcW w:w="3337" w:type="pct"/>
            <w:gridSpan w:val="4"/>
            <w:vAlign w:val="center"/>
          </w:tcPr>
          <w:p w14:paraId="3CD6CA22" w14:textId="77777777" w:rsidR="00221B0F" w:rsidRPr="00E55C65" w:rsidRDefault="00221B0F" w:rsidP="0047687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21B0F" w:rsidRPr="00E55C65" w14:paraId="51788C27" w14:textId="77777777" w:rsidTr="0047687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tcBorders>
              <w:right w:val="none" w:sz="0" w:space="0" w:color="auto"/>
            </w:tcBorders>
            <w:vAlign w:val="center"/>
          </w:tcPr>
          <w:p w14:paraId="25D629CC" w14:textId="77777777" w:rsidR="00221B0F" w:rsidRPr="00CD0E62" w:rsidRDefault="00221B0F" w:rsidP="00476875">
            <w:pPr>
              <w:jc w:val="center"/>
              <w:rPr>
                <w:b/>
                <w:bCs/>
                <w:i w:val="0"/>
                <w:iCs w:val="0"/>
                <w:sz w:val="18"/>
                <w:szCs w:val="18"/>
              </w:rPr>
            </w:pPr>
            <w:r w:rsidRPr="00CD0E62">
              <w:rPr>
                <w:b/>
                <w:bCs/>
                <w:i w:val="0"/>
                <w:iCs w:val="0"/>
                <w:sz w:val="18"/>
                <w:szCs w:val="18"/>
              </w:rPr>
              <w:t>Documentación acreditativa de la ejecución de la medida</w:t>
            </w:r>
          </w:p>
        </w:tc>
        <w:tc>
          <w:tcPr>
            <w:tcW w:w="3337" w:type="pct"/>
            <w:gridSpan w:val="4"/>
            <w:vAlign w:val="center"/>
          </w:tcPr>
          <w:p w14:paraId="240E3E4B" w14:textId="77777777" w:rsidR="00221B0F" w:rsidRPr="00E55C65" w:rsidRDefault="00221B0F" w:rsidP="00476875">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18A583E5" w14:textId="77777777" w:rsidR="00221B0F" w:rsidRPr="002F56DB" w:rsidRDefault="00221B0F" w:rsidP="00221B0F">
      <w:pPr>
        <w:spacing w:before="240"/>
      </w:pPr>
    </w:p>
    <w:p w14:paraId="20C1A5DC" w14:textId="77777777" w:rsidR="00221B0F" w:rsidRPr="0011378A" w:rsidRDefault="00221B0F" w:rsidP="00221B0F">
      <w:pPr>
        <w:spacing w:before="240"/>
        <w:rPr>
          <w:color w:val="FF0000"/>
        </w:rPr>
      </w:pPr>
    </w:p>
    <w:p w14:paraId="1D3D4DAD" w14:textId="77777777" w:rsidR="00221B0F" w:rsidRPr="00221B0F" w:rsidRDefault="00221B0F" w:rsidP="00221B0F"/>
    <w:p w14:paraId="4EE0FEAE" w14:textId="1B867F81" w:rsidR="007A1491" w:rsidRDefault="009C0AA5" w:rsidP="00B61903">
      <w:pPr>
        <w:pStyle w:val="Ttulo1"/>
      </w:pPr>
      <w:bookmarkStart w:id="26" w:name="_Toc187851320"/>
      <w:r>
        <w:t xml:space="preserve">MODIFICACIÓN Y </w:t>
      </w:r>
      <w:r w:rsidR="007A1491">
        <w:t>SOLUCIÓN DE</w:t>
      </w:r>
      <w:r w:rsidR="00B61903">
        <w:t xml:space="preserve"> </w:t>
      </w:r>
      <w:r w:rsidR="007A1491">
        <w:t>DISCREPANCIAS</w:t>
      </w:r>
      <w:bookmarkEnd w:id="26"/>
    </w:p>
    <w:p w14:paraId="234D3A9B" w14:textId="77777777" w:rsidR="004B5669" w:rsidRDefault="004B5669" w:rsidP="004B5669">
      <w:pPr>
        <w:spacing w:after="0"/>
      </w:pPr>
    </w:p>
    <w:p w14:paraId="307438A3" w14:textId="64942B47" w:rsidR="004B5669" w:rsidRPr="00B61903" w:rsidRDefault="004B5669" w:rsidP="004B5669">
      <w:pPr>
        <w:spacing w:after="0"/>
      </w:pPr>
      <w:r w:rsidRPr="00B61903">
        <w:t>El plan de igualdad deberá revisarse, en todo caso, cuando concurran las siguientes circunstancias:</w:t>
      </w:r>
    </w:p>
    <w:p w14:paraId="75AD8833" w14:textId="77777777" w:rsidR="004B5669" w:rsidRPr="00B61903" w:rsidRDefault="004B5669">
      <w:pPr>
        <w:numPr>
          <w:ilvl w:val="0"/>
          <w:numId w:val="35"/>
        </w:numPr>
        <w:spacing w:after="0"/>
      </w:pPr>
      <w:r w:rsidRPr="00B61903">
        <w:t xml:space="preserve">Con motivo de los resultados del seguimiento y evaluación previstos en el punto anterior. </w:t>
      </w:r>
    </w:p>
    <w:p w14:paraId="1D4EF534" w14:textId="77777777" w:rsidR="004B5669" w:rsidRPr="00B61903" w:rsidRDefault="004B5669">
      <w:pPr>
        <w:numPr>
          <w:ilvl w:val="0"/>
          <w:numId w:val="35"/>
        </w:numPr>
        <w:spacing w:after="0"/>
      </w:pPr>
      <w:r w:rsidRPr="00B61903">
        <w:t xml:space="preserve">Cuando se ponga de manifiesto por parte de la Inspección de Trabajo y Seguridad Social (ITSS) que el contenido del plan es inadecuado o insuficiente. </w:t>
      </w:r>
    </w:p>
    <w:p w14:paraId="79219C49" w14:textId="77777777" w:rsidR="004B5669" w:rsidRPr="00B61903" w:rsidRDefault="004B5669">
      <w:pPr>
        <w:numPr>
          <w:ilvl w:val="0"/>
          <w:numId w:val="35"/>
        </w:numPr>
        <w:spacing w:after="0"/>
      </w:pPr>
      <w:r w:rsidRPr="00B61903">
        <w:t>En caso de fusión, absorción, trasmisión o modificación del estatus jurídico de la empresa</w:t>
      </w:r>
    </w:p>
    <w:p w14:paraId="197598E7" w14:textId="77777777" w:rsidR="004B5669" w:rsidRPr="00B61903" w:rsidRDefault="004B5669">
      <w:pPr>
        <w:numPr>
          <w:ilvl w:val="0"/>
          <w:numId w:val="35"/>
        </w:numPr>
        <w:spacing w:after="0"/>
      </w:pPr>
      <w:r w:rsidRPr="00B61903">
        <w:t xml:space="preserve">Modificaciones sustanciales de plantilla, métodos de trabajo, organización o sistemas retributivos, etc. </w:t>
      </w:r>
    </w:p>
    <w:p w14:paraId="4F779D79" w14:textId="77777777" w:rsidR="004B5669" w:rsidRPr="00B61903" w:rsidRDefault="004B5669">
      <w:pPr>
        <w:numPr>
          <w:ilvl w:val="0"/>
          <w:numId w:val="35"/>
        </w:numPr>
        <w:spacing w:after="0"/>
      </w:pPr>
      <w:r w:rsidRPr="00B61903">
        <w:t xml:space="preserve">Cuando una resolución judicial condene a la entidad por discriminación por razón de sexo y/o determine la revisión del plan. </w:t>
      </w:r>
    </w:p>
    <w:p w14:paraId="3AE116B4" w14:textId="77777777" w:rsidR="004B5669" w:rsidRPr="00B61903" w:rsidRDefault="004B5669" w:rsidP="004B5669">
      <w:pPr>
        <w:spacing w:before="240"/>
      </w:pPr>
      <w:r w:rsidRPr="00B61903">
        <w:t xml:space="preserve">Esa revisión conllevará la actualización del diagnóstico, así como las medidas del plan de igualdad, según se considere necesario. </w:t>
      </w:r>
    </w:p>
    <w:p w14:paraId="6830D8DF" w14:textId="77777777" w:rsidR="004B5669" w:rsidRPr="00B61903" w:rsidRDefault="004B5669" w:rsidP="004B5669">
      <w:pPr>
        <w:spacing w:before="240"/>
      </w:pPr>
      <w:r w:rsidRPr="00B61903">
        <w:t xml:space="preserve">En cualquier momento, a petición de la comisión de seguimiento del plan, se podrá revisar el contenido de este con el fin de reorientar, añadir, mejorar, corregir, intensificar, atenuar o dejar de aplicar alguna de las medidas aprobadas, siempre que esto vaya encaminado a la consecución de los objetivos programados. </w:t>
      </w:r>
    </w:p>
    <w:p w14:paraId="34FCC8EA" w14:textId="77777777" w:rsidR="004B5669" w:rsidRPr="00B61903" w:rsidRDefault="004B5669" w:rsidP="004B5669">
      <w:pPr>
        <w:spacing w:before="240"/>
      </w:pPr>
      <w:r w:rsidRPr="00B61903">
        <w:t xml:space="preserve">Para realizar modificaciones, se levantará acta de cada una de las reuniones y acuerdo de modificación por escrito, y se anexarán dichos acuerdos al plan de igualdad remitiéndose también a la autoridad laboral competente a los efectos de registro y depósito y publicidad en los términos previstos reglamentariamente. </w:t>
      </w:r>
    </w:p>
    <w:p w14:paraId="60B4940B" w14:textId="77777777" w:rsidR="004B5669" w:rsidRPr="00B61903" w:rsidRDefault="004B5669" w:rsidP="004B5669">
      <w:pPr>
        <w:spacing w:before="240"/>
      </w:pPr>
      <w:r w:rsidRPr="00B61903">
        <w:t>Además, en caso de que dichas modificaciones se reflejen directamente en el plan de igualdad, se deberá recoger este hecho en el control de versiones según el cuadro que veremos a continuación, de manera que se registren los cambios realizados sobre el archivo para que siempre sea posible recuperar el contenido anterior.</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364"/>
        <w:gridCol w:w="1607"/>
        <w:gridCol w:w="1726"/>
        <w:gridCol w:w="2251"/>
      </w:tblGrid>
      <w:tr w:rsidR="00B61903" w:rsidRPr="00B61903" w14:paraId="4553AC81" w14:textId="77777777" w:rsidTr="00476875">
        <w:trPr>
          <w:trHeight w:val="340"/>
          <w:tblHeader/>
        </w:trPr>
        <w:tc>
          <w:tcPr>
            <w:tcW w:w="5000" w:type="pct"/>
            <w:gridSpan w:val="5"/>
            <w:vAlign w:val="center"/>
          </w:tcPr>
          <w:p w14:paraId="0AA05E70" w14:textId="77777777" w:rsidR="004B5669" w:rsidRPr="00B61903" w:rsidRDefault="004B5669" w:rsidP="00476875">
            <w:pPr>
              <w:spacing w:after="0"/>
              <w:jc w:val="center"/>
              <w:rPr>
                <w:sz w:val="20"/>
                <w:szCs w:val="20"/>
              </w:rPr>
            </w:pPr>
            <w:r w:rsidRPr="00B61903">
              <w:rPr>
                <w:sz w:val="20"/>
                <w:szCs w:val="20"/>
              </w:rPr>
              <w:t>Control de versiones</w:t>
            </w:r>
          </w:p>
        </w:tc>
      </w:tr>
      <w:tr w:rsidR="00B61903" w:rsidRPr="00B61903" w14:paraId="75C47388" w14:textId="77777777" w:rsidTr="00476875">
        <w:trPr>
          <w:trHeight w:val="340"/>
          <w:tblHeader/>
        </w:trPr>
        <w:tc>
          <w:tcPr>
            <w:tcW w:w="910" w:type="pct"/>
            <w:vAlign w:val="center"/>
          </w:tcPr>
          <w:p w14:paraId="360DA515" w14:textId="77777777" w:rsidR="004B5669" w:rsidRPr="00B61903" w:rsidRDefault="004B5669" w:rsidP="00476875">
            <w:pPr>
              <w:spacing w:after="0"/>
              <w:jc w:val="center"/>
              <w:rPr>
                <w:sz w:val="20"/>
                <w:szCs w:val="20"/>
              </w:rPr>
            </w:pPr>
            <w:r w:rsidRPr="00B61903">
              <w:rPr>
                <w:sz w:val="20"/>
                <w:szCs w:val="20"/>
              </w:rPr>
              <w:t>Edición</w:t>
            </w:r>
          </w:p>
        </w:tc>
        <w:tc>
          <w:tcPr>
            <w:tcW w:w="803" w:type="pct"/>
            <w:vAlign w:val="center"/>
          </w:tcPr>
          <w:p w14:paraId="4482F6C3" w14:textId="77777777" w:rsidR="004B5669" w:rsidRPr="00B61903" w:rsidRDefault="004B5669" w:rsidP="00476875">
            <w:pPr>
              <w:spacing w:after="0"/>
              <w:jc w:val="center"/>
              <w:rPr>
                <w:sz w:val="20"/>
                <w:szCs w:val="20"/>
              </w:rPr>
            </w:pPr>
            <w:r w:rsidRPr="00B61903">
              <w:rPr>
                <w:sz w:val="20"/>
                <w:szCs w:val="20"/>
              </w:rPr>
              <w:t>Fecha</w:t>
            </w:r>
          </w:p>
        </w:tc>
        <w:tc>
          <w:tcPr>
            <w:tcW w:w="946" w:type="pct"/>
            <w:vAlign w:val="center"/>
          </w:tcPr>
          <w:p w14:paraId="6F417266" w14:textId="77777777" w:rsidR="004B5669" w:rsidRPr="00B61903" w:rsidRDefault="004B5669" w:rsidP="00476875">
            <w:pPr>
              <w:spacing w:after="0"/>
              <w:jc w:val="center"/>
              <w:rPr>
                <w:sz w:val="20"/>
                <w:szCs w:val="20"/>
              </w:rPr>
            </w:pPr>
            <w:r w:rsidRPr="00B61903">
              <w:rPr>
                <w:sz w:val="20"/>
                <w:szCs w:val="20"/>
              </w:rPr>
              <w:t>Elabora</w:t>
            </w:r>
          </w:p>
        </w:tc>
        <w:tc>
          <w:tcPr>
            <w:tcW w:w="1016" w:type="pct"/>
            <w:vAlign w:val="center"/>
          </w:tcPr>
          <w:p w14:paraId="3CCEB1E9" w14:textId="77777777" w:rsidR="004B5669" w:rsidRPr="00B61903" w:rsidRDefault="004B5669" w:rsidP="00476875">
            <w:pPr>
              <w:spacing w:after="0"/>
              <w:jc w:val="center"/>
              <w:rPr>
                <w:sz w:val="20"/>
                <w:szCs w:val="20"/>
              </w:rPr>
            </w:pPr>
            <w:r w:rsidRPr="00B61903">
              <w:rPr>
                <w:sz w:val="20"/>
                <w:szCs w:val="20"/>
              </w:rPr>
              <w:t>Aprueba</w:t>
            </w:r>
          </w:p>
        </w:tc>
        <w:tc>
          <w:tcPr>
            <w:tcW w:w="1325" w:type="pct"/>
            <w:vAlign w:val="center"/>
          </w:tcPr>
          <w:p w14:paraId="608BFF0D" w14:textId="77777777" w:rsidR="004B5669" w:rsidRPr="00B61903" w:rsidRDefault="004B5669" w:rsidP="00476875">
            <w:pPr>
              <w:spacing w:after="0"/>
              <w:jc w:val="center"/>
              <w:rPr>
                <w:sz w:val="20"/>
                <w:szCs w:val="20"/>
              </w:rPr>
            </w:pPr>
            <w:r w:rsidRPr="00B61903">
              <w:rPr>
                <w:sz w:val="20"/>
                <w:szCs w:val="20"/>
              </w:rPr>
              <w:t>Descripción</w:t>
            </w:r>
          </w:p>
        </w:tc>
      </w:tr>
      <w:tr w:rsidR="00B61903" w:rsidRPr="00B61903" w14:paraId="7E666CBB" w14:textId="77777777" w:rsidTr="00476875">
        <w:trPr>
          <w:trHeight w:val="340"/>
        </w:trPr>
        <w:tc>
          <w:tcPr>
            <w:tcW w:w="910" w:type="pct"/>
            <w:vAlign w:val="center"/>
          </w:tcPr>
          <w:p w14:paraId="0C911222" w14:textId="77777777" w:rsidR="004B5669" w:rsidRPr="00B61903" w:rsidRDefault="004B5669" w:rsidP="00476875">
            <w:pPr>
              <w:spacing w:after="0"/>
              <w:jc w:val="center"/>
              <w:rPr>
                <w:sz w:val="20"/>
                <w:szCs w:val="20"/>
              </w:rPr>
            </w:pPr>
            <w:r w:rsidRPr="00B61903">
              <w:rPr>
                <w:sz w:val="20"/>
                <w:szCs w:val="20"/>
              </w:rPr>
              <w:t>1</w:t>
            </w:r>
          </w:p>
        </w:tc>
        <w:tc>
          <w:tcPr>
            <w:tcW w:w="803" w:type="pct"/>
            <w:vAlign w:val="center"/>
          </w:tcPr>
          <w:p w14:paraId="34716138" w14:textId="77777777" w:rsidR="004B5669" w:rsidRPr="00B61903" w:rsidRDefault="004B5669" w:rsidP="00476875">
            <w:pPr>
              <w:spacing w:after="0"/>
              <w:jc w:val="center"/>
              <w:rPr>
                <w:sz w:val="20"/>
                <w:szCs w:val="20"/>
              </w:rPr>
            </w:pPr>
          </w:p>
        </w:tc>
        <w:tc>
          <w:tcPr>
            <w:tcW w:w="946" w:type="pct"/>
            <w:vAlign w:val="center"/>
          </w:tcPr>
          <w:p w14:paraId="7CAB6407" w14:textId="77777777" w:rsidR="004B5669" w:rsidRPr="00B61903" w:rsidRDefault="004B5669" w:rsidP="00476875">
            <w:pPr>
              <w:spacing w:after="0"/>
              <w:jc w:val="center"/>
              <w:rPr>
                <w:sz w:val="20"/>
                <w:szCs w:val="20"/>
              </w:rPr>
            </w:pPr>
          </w:p>
        </w:tc>
        <w:tc>
          <w:tcPr>
            <w:tcW w:w="1016" w:type="pct"/>
            <w:vAlign w:val="center"/>
          </w:tcPr>
          <w:p w14:paraId="562953B5" w14:textId="77777777" w:rsidR="004B5669" w:rsidRPr="00B61903" w:rsidRDefault="004B5669" w:rsidP="00476875">
            <w:pPr>
              <w:spacing w:after="0"/>
              <w:jc w:val="center"/>
              <w:rPr>
                <w:sz w:val="20"/>
                <w:szCs w:val="20"/>
              </w:rPr>
            </w:pPr>
          </w:p>
        </w:tc>
        <w:tc>
          <w:tcPr>
            <w:tcW w:w="1325" w:type="pct"/>
            <w:vAlign w:val="center"/>
          </w:tcPr>
          <w:p w14:paraId="0A7D27A4" w14:textId="77777777" w:rsidR="004B5669" w:rsidRPr="00B61903" w:rsidRDefault="004B5669" w:rsidP="00476875">
            <w:pPr>
              <w:spacing w:after="0"/>
              <w:jc w:val="center"/>
              <w:rPr>
                <w:sz w:val="20"/>
                <w:szCs w:val="20"/>
              </w:rPr>
            </w:pPr>
          </w:p>
        </w:tc>
      </w:tr>
      <w:tr w:rsidR="00B61903" w:rsidRPr="00B61903" w14:paraId="6A31EBCB" w14:textId="77777777" w:rsidTr="00476875">
        <w:trPr>
          <w:trHeight w:val="340"/>
        </w:trPr>
        <w:tc>
          <w:tcPr>
            <w:tcW w:w="910" w:type="pct"/>
            <w:vAlign w:val="center"/>
          </w:tcPr>
          <w:p w14:paraId="3A663DF1" w14:textId="77777777" w:rsidR="004B5669" w:rsidRPr="00B61903" w:rsidRDefault="004B5669" w:rsidP="00476875">
            <w:pPr>
              <w:spacing w:after="0"/>
              <w:jc w:val="center"/>
              <w:rPr>
                <w:sz w:val="20"/>
                <w:szCs w:val="20"/>
              </w:rPr>
            </w:pPr>
            <w:r w:rsidRPr="00B61903">
              <w:rPr>
                <w:sz w:val="20"/>
                <w:szCs w:val="20"/>
              </w:rPr>
              <w:t>2</w:t>
            </w:r>
          </w:p>
        </w:tc>
        <w:tc>
          <w:tcPr>
            <w:tcW w:w="803" w:type="pct"/>
            <w:vAlign w:val="center"/>
          </w:tcPr>
          <w:p w14:paraId="7F6311B3" w14:textId="77777777" w:rsidR="004B5669" w:rsidRPr="00B61903" w:rsidRDefault="004B5669" w:rsidP="00476875">
            <w:pPr>
              <w:spacing w:after="0"/>
              <w:jc w:val="center"/>
              <w:rPr>
                <w:sz w:val="20"/>
                <w:szCs w:val="20"/>
              </w:rPr>
            </w:pPr>
            <w:r w:rsidRPr="00B61903">
              <w:rPr>
                <w:sz w:val="20"/>
                <w:szCs w:val="20"/>
              </w:rPr>
              <w:t>....</w:t>
            </w:r>
          </w:p>
        </w:tc>
        <w:tc>
          <w:tcPr>
            <w:tcW w:w="946" w:type="pct"/>
            <w:vAlign w:val="center"/>
          </w:tcPr>
          <w:p w14:paraId="16AB075A" w14:textId="77777777" w:rsidR="004B5669" w:rsidRPr="00B61903" w:rsidRDefault="004B5669" w:rsidP="00476875">
            <w:pPr>
              <w:spacing w:after="0"/>
              <w:jc w:val="center"/>
              <w:rPr>
                <w:sz w:val="20"/>
                <w:szCs w:val="20"/>
              </w:rPr>
            </w:pPr>
            <w:r w:rsidRPr="00B61903">
              <w:rPr>
                <w:sz w:val="20"/>
                <w:szCs w:val="20"/>
              </w:rPr>
              <w:t>....</w:t>
            </w:r>
          </w:p>
        </w:tc>
        <w:tc>
          <w:tcPr>
            <w:tcW w:w="1016" w:type="pct"/>
            <w:vAlign w:val="center"/>
          </w:tcPr>
          <w:p w14:paraId="3A45BCF8" w14:textId="77777777" w:rsidR="004B5669" w:rsidRPr="00B61903" w:rsidRDefault="004B5669" w:rsidP="00476875">
            <w:pPr>
              <w:spacing w:after="0"/>
              <w:jc w:val="center"/>
              <w:rPr>
                <w:sz w:val="20"/>
                <w:szCs w:val="20"/>
              </w:rPr>
            </w:pPr>
            <w:r w:rsidRPr="00B61903">
              <w:rPr>
                <w:sz w:val="20"/>
                <w:szCs w:val="20"/>
              </w:rPr>
              <w:t>....</w:t>
            </w:r>
          </w:p>
        </w:tc>
        <w:tc>
          <w:tcPr>
            <w:tcW w:w="1325" w:type="pct"/>
            <w:vAlign w:val="center"/>
          </w:tcPr>
          <w:p w14:paraId="206F558E" w14:textId="77777777" w:rsidR="004B5669" w:rsidRPr="00B61903" w:rsidRDefault="004B5669" w:rsidP="00476875">
            <w:pPr>
              <w:spacing w:after="0"/>
              <w:jc w:val="center"/>
              <w:rPr>
                <w:sz w:val="20"/>
                <w:szCs w:val="20"/>
              </w:rPr>
            </w:pPr>
            <w:r w:rsidRPr="00B61903">
              <w:rPr>
                <w:sz w:val="20"/>
                <w:szCs w:val="20"/>
              </w:rPr>
              <w:t>....</w:t>
            </w:r>
          </w:p>
        </w:tc>
      </w:tr>
    </w:tbl>
    <w:p w14:paraId="182FC854" w14:textId="77777777" w:rsidR="004B5669" w:rsidRPr="00B61903" w:rsidRDefault="004B5669" w:rsidP="004B5669">
      <w:pPr>
        <w:spacing w:before="240"/>
      </w:pPr>
      <w:r w:rsidRPr="00B61903">
        <w:t>Para solventar las posibles discrepancias que pudieran surgir en la aplicación, seguimiento, evaluación o revisión, se podrá acudir a la solución extrajudicial como instrumento para resolver los conflictos sobre negociación colectiva.</w:t>
      </w:r>
    </w:p>
    <w:p w14:paraId="1B49D0B1" w14:textId="77777777" w:rsidR="009C0AA5" w:rsidRPr="009C0AA5" w:rsidRDefault="009C0AA5" w:rsidP="009C0AA5"/>
    <w:sectPr w:rsidR="009C0AA5" w:rsidRPr="009C0AA5" w:rsidSect="0072641B">
      <w:footerReference w:type="default" r:id="rId3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7DF04" w14:textId="77777777" w:rsidR="004C29BB" w:rsidRDefault="004C29BB" w:rsidP="00335803">
      <w:pPr>
        <w:spacing w:after="0" w:line="240" w:lineRule="auto"/>
      </w:pPr>
      <w:r>
        <w:separator/>
      </w:r>
    </w:p>
  </w:endnote>
  <w:endnote w:type="continuationSeparator" w:id="0">
    <w:p w14:paraId="28EE1CAE" w14:textId="77777777" w:rsidR="004C29BB" w:rsidRDefault="004C29BB" w:rsidP="00335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Aptos Narrow">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2F290" w14:textId="77777777" w:rsidR="002F7147" w:rsidRDefault="002F7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967824"/>
      <w:docPartObj>
        <w:docPartGallery w:val="Page Numbers (Bottom of Page)"/>
        <w:docPartUnique/>
      </w:docPartObj>
    </w:sdtPr>
    <w:sdtContent>
      <w:p w14:paraId="7825DD19" w14:textId="494090F6" w:rsidR="00126790" w:rsidRDefault="00126790" w:rsidP="00EC1890">
        <w:pPr>
          <w:pStyle w:val="Piedepgina"/>
          <w:ind w:firstLine="708"/>
          <w:jc w:val="right"/>
        </w:pPr>
        <w:r>
          <w:t xml:space="preserve">Página | </w:t>
        </w:r>
        <w:r>
          <w:fldChar w:fldCharType="begin"/>
        </w:r>
        <w:r>
          <w:instrText>PAGE   \* MERGEFORMAT</w:instrText>
        </w:r>
        <w:r>
          <w:fldChar w:fldCharType="separate"/>
        </w:r>
        <w:r>
          <w:t>2</w:t>
        </w:r>
        <w:r>
          <w:fldChar w:fldCharType="end"/>
        </w:r>
        <w:r>
          <w:t xml:space="preserve"> </w:t>
        </w:r>
      </w:p>
    </w:sdtContent>
  </w:sdt>
  <w:p w14:paraId="086DEEB7" w14:textId="4AA613CD" w:rsidR="00AC0E0A" w:rsidRDefault="00AC0E0A" w:rsidP="009660F6">
    <w:pPr>
      <w:pStyle w:val="Piedepgina"/>
      <w:tabs>
        <w:tab w:val="clear" w:pos="4252"/>
        <w:tab w:val="clear" w:pos="8504"/>
        <w:tab w:val="left" w:pos="77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C27CD" w14:textId="5ADF7C08" w:rsidR="00A245A2" w:rsidRDefault="00A245A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126928"/>
      <w:docPartObj>
        <w:docPartGallery w:val="Page Numbers (Bottom of Page)"/>
        <w:docPartUnique/>
      </w:docPartObj>
    </w:sdtPr>
    <w:sdtContent>
      <w:p w14:paraId="058D4710" w14:textId="7FC91CD0" w:rsidR="0072641B" w:rsidRDefault="0072641B">
        <w:pPr>
          <w:pStyle w:val="Piedepgina"/>
          <w:jc w:val="right"/>
        </w:pPr>
        <w:r>
          <w:t xml:space="preserve">Página | </w:t>
        </w:r>
        <w:r>
          <w:fldChar w:fldCharType="begin"/>
        </w:r>
        <w:r>
          <w:instrText>PAGE   \* MERGEFORMAT</w:instrText>
        </w:r>
        <w:r>
          <w:fldChar w:fldCharType="separate"/>
        </w:r>
        <w:r>
          <w:t>2</w:t>
        </w:r>
        <w:r>
          <w:fldChar w:fldCharType="end"/>
        </w:r>
        <w:r>
          <w:t xml:space="preserve"> </w:t>
        </w:r>
      </w:p>
    </w:sdtContent>
  </w:sdt>
  <w:p w14:paraId="078558A6" w14:textId="05F3C538" w:rsidR="00126790" w:rsidRDefault="00126790" w:rsidP="009660F6">
    <w:pPr>
      <w:pStyle w:val="Piedepgina"/>
      <w:tabs>
        <w:tab w:val="clear" w:pos="4252"/>
        <w:tab w:val="clear" w:pos="8504"/>
        <w:tab w:val="left" w:pos="772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997396"/>
      <w:docPartObj>
        <w:docPartGallery w:val="Page Numbers (Bottom of Page)"/>
        <w:docPartUnique/>
      </w:docPartObj>
    </w:sdtPr>
    <w:sdtContent>
      <w:p w14:paraId="6AAE97E6" w14:textId="77777777" w:rsidR="0072641B" w:rsidRDefault="0072641B">
        <w:pPr>
          <w:pStyle w:val="Piedepgina"/>
          <w:jc w:val="right"/>
        </w:pPr>
        <w:r>
          <w:t xml:space="preserve">Página | </w:t>
        </w:r>
        <w:r>
          <w:fldChar w:fldCharType="begin"/>
        </w:r>
        <w:r>
          <w:instrText>PAGE   \* MERGEFORMAT</w:instrText>
        </w:r>
        <w:r>
          <w:fldChar w:fldCharType="separate"/>
        </w:r>
        <w:r>
          <w:t>2</w:t>
        </w:r>
        <w:r>
          <w:fldChar w:fldCharType="end"/>
        </w:r>
        <w:r>
          <w:t xml:space="preserve"> </w:t>
        </w:r>
      </w:p>
    </w:sdtContent>
  </w:sdt>
  <w:p w14:paraId="470654C8" w14:textId="6D45B89F" w:rsidR="0072641B" w:rsidRDefault="0072641B" w:rsidP="009660F6">
    <w:pPr>
      <w:pStyle w:val="Piedepgina"/>
      <w:tabs>
        <w:tab w:val="clear" w:pos="4252"/>
        <w:tab w:val="clear" w:pos="8504"/>
        <w:tab w:val="left" w:pos="77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5DDFE" w14:textId="77777777" w:rsidR="004C29BB" w:rsidRDefault="004C29BB" w:rsidP="00335803">
      <w:pPr>
        <w:spacing w:after="0" w:line="240" w:lineRule="auto"/>
      </w:pPr>
      <w:r>
        <w:separator/>
      </w:r>
    </w:p>
  </w:footnote>
  <w:footnote w:type="continuationSeparator" w:id="0">
    <w:p w14:paraId="3CD6C6E1" w14:textId="77777777" w:rsidR="004C29BB" w:rsidRDefault="004C29BB" w:rsidP="00335803">
      <w:pPr>
        <w:spacing w:after="0" w:line="240" w:lineRule="auto"/>
      </w:pPr>
      <w:r>
        <w:continuationSeparator/>
      </w:r>
    </w:p>
  </w:footnote>
  <w:footnote w:id="1">
    <w:p w14:paraId="5A19087A" w14:textId="6D9ADAC9" w:rsidR="00AC0E0A" w:rsidRDefault="00AC0E0A">
      <w:pPr>
        <w:pStyle w:val="Textonotapie"/>
      </w:pPr>
      <w:r>
        <w:rPr>
          <w:rStyle w:val="Refdenotaalpie"/>
        </w:rPr>
        <w:footnoteRef/>
      </w:r>
      <w:r>
        <w:t xml:space="preserve"> Fuente: Instituto Nacional de Estadística. Datos para el cuatro trimestre de 2023 – CNAE 47 obtenidos de: </w:t>
      </w:r>
      <w:hyperlink r:id="rId1" w:history="1">
        <w:r w:rsidRPr="00796042">
          <w:rPr>
            <w:rStyle w:val="Hipervnculo"/>
          </w:rPr>
          <w:t>https://www.ine.es/jaxiT3/Datos.htm?t=4128</w:t>
        </w:r>
      </w:hyperlink>
    </w:p>
  </w:footnote>
  <w:footnote w:id="2">
    <w:p w14:paraId="2D0B17AC" w14:textId="239E4CB3" w:rsidR="00AC0E0A" w:rsidRDefault="00AC0E0A">
      <w:pPr>
        <w:pStyle w:val="Textonotapie"/>
      </w:pPr>
      <w:r>
        <w:rPr>
          <w:rStyle w:val="Refdenotaalpie"/>
        </w:rPr>
        <w:footnoteRef/>
      </w:r>
      <w:r>
        <w:t xml:space="preserve"> Fuente: Instituto Nacional de Estadística. Datos para el cuatro trimestre de 2023 – CNAE 95 obtenidos de: </w:t>
      </w:r>
      <w:hyperlink r:id="rId2" w:history="1">
        <w:r w:rsidRPr="00796042">
          <w:rPr>
            <w:rStyle w:val="Hipervnculo"/>
          </w:rPr>
          <w:t>https://www.ine.es/jaxiT3/Datos.htm?t=4128</w:t>
        </w:r>
      </w:hyperlink>
    </w:p>
  </w:footnote>
  <w:footnote w:id="3">
    <w:p w14:paraId="056E4522" w14:textId="1943FE94" w:rsidR="00AC0E0A" w:rsidRDefault="00AC0E0A">
      <w:pPr>
        <w:pStyle w:val="Textonotapie"/>
      </w:pPr>
      <w:r>
        <w:rPr>
          <w:rStyle w:val="Refdenotaalpie"/>
        </w:rPr>
        <w:footnoteRef/>
      </w:r>
      <w:r>
        <w:t xml:space="preserve"> Sobre total de la plantilla</w:t>
      </w:r>
    </w:p>
  </w:footnote>
  <w:footnote w:id="4">
    <w:p w14:paraId="51085863" w14:textId="77777777" w:rsidR="00AC0E0A" w:rsidRDefault="00AC0E0A" w:rsidP="00A46C0D">
      <w:pPr>
        <w:pStyle w:val="Textonotapie"/>
      </w:pPr>
      <w:r>
        <w:rPr>
          <w:rStyle w:val="Refdenotaalpie"/>
        </w:rPr>
        <w:footnoteRef/>
      </w:r>
      <w:r>
        <w:t xml:space="preserve"> Sobre el total de la plantilla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4BDB6" w14:textId="77777777" w:rsidR="002F7147" w:rsidRDefault="002F71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16A5" w14:textId="77777777" w:rsidR="002F7147" w:rsidRDefault="002F714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D7A5" w14:textId="77777777" w:rsidR="002F7147" w:rsidRDefault="002F71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6FAD"/>
    <w:multiLevelType w:val="hybridMultilevel"/>
    <w:tmpl w:val="0AEA0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B72B57"/>
    <w:multiLevelType w:val="hybridMultilevel"/>
    <w:tmpl w:val="98242DCA"/>
    <w:lvl w:ilvl="0" w:tplc="B400E3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B36F21"/>
    <w:multiLevelType w:val="hybridMultilevel"/>
    <w:tmpl w:val="2F764828"/>
    <w:lvl w:ilvl="0" w:tplc="C3900CD2">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B41799"/>
    <w:multiLevelType w:val="hybridMultilevel"/>
    <w:tmpl w:val="1862C2A8"/>
    <w:lvl w:ilvl="0" w:tplc="193A09D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C93DD6"/>
    <w:multiLevelType w:val="hybridMultilevel"/>
    <w:tmpl w:val="0660F290"/>
    <w:lvl w:ilvl="0" w:tplc="F6B4E5C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C14DD8"/>
    <w:multiLevelType w:val="multilevel"/>
    <w:tmpl w:val="4358E9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17B74"/>
    <w:multiLevelType w:val="hybridMultilevel"/>
    <w:tmpl w:val="AAC6F628"/>
    <w:lvl w:ilvl="0" w:tplc="6BF298D8">
      <w:start w:val="1"/>
      <w:numFmt w:val="ordinal"/>
      <w:lvlText w:val="%1."/>
      <w:lvlJc w:val="left"/>
      <w:pPr>
        <w:ind w:left="720" w:hanging="360"/>
      </w:pPr>
      <w:rPr>
        <w:rFonts w:hint="default"/>
      </w:rPr>
    </w:lvl>
    <w:lvl w:ilvl="1" w:tplc="E5E4E48E">
      <w:start w:val="1"/>
      <w:numFmt w:val="lowerLetter"/>
      <w:lvlText w:val="%2)"/>
      <w:lvlJc w:val="left"/>
      <w:pPr>
        <w:ind w:left="1785" w:hanging="705"/>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CF33AF"/>
    <w:multiLevelType w:val="multilevel"/>
    <w:tmpl w:val="D81E9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92E0D"/>
    <w:multiLevelType w:val="hybridMultilevel"/>
    <w:tmpl w:val="E702B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942F0C"/>
    <w:multiLevelType w:val="hybridMultilevel"/>
    <w:tmpl w:val="5B4832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B0A5473"/>
    <w:multiLevelType w:val="hybridMultilevel"/>
    <w:tmpl w:val="F3B298CA"/>
    <w:lvl w:ilvl="0" w:tplc="F6B4E5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DC4244"/>
    <w:multiLevelType w:val="hybridMultilevel"/>
    <w:tmpl w:val="CEC4E29E"/>
    <w:lvl w:ilvl="0" w:tplc="F6B4E5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9207EF"/>
    <w:multiLevelType w:val="hybridMultilevel"/>
    <w:tmpl w:val="F820928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995FD8"/>
    <w:multiLevelType w:val="hybridMultilevel"/>
    <w:tmpl w:val="9F6EC050"/>
    <w:lvl w:ilvl="0" w:tplc="0C0A0001">
      <w:start w:val="1"/>
      <w:numFmt w:val="bullet"/>
      <w:lvlText w:val=""/>
      <w:lvlJc w:val="left"/>
      <w:pPr>
        <w:ind w:left="720" w:hanging="360"/>
      </w:pPr>
      <w:rPr>
        <w:rFonts w:ascii="Symbol" w:hAnsi="Symbol" w:hint="default"/>
      </w:rPr>
    </w:lvl>
    <w:lvl w:ilvl="1" w:tplc="3F061BA0">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7017A1"/>
    <w:multiLevelType w:val="hybridMultilevel"/>
    <w:tmpl w:val="3B5807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A505EE"/>
    <w:multiLevelType w:val="hybridMultilevel"/>
    <w:tmpl w:val="0E705268"/>
    <w:lvl w:ilvl="0" w:tplc="FCA286F6">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BE4F94"/>
    <w:multiLevelType w:val="hybridMultilevel"/>
    <w:tmpl w:val="9E5E2550"/>
    <w:lvl w:ilvl="0" w:tplc="3990DB68">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CF94F31"/>
    <w:multiLevelType w:val="hybridMultilevel"/>
    <w:tmpl w:val="BCE2A750"/>
    <w:lvl w:ilvl="0" w:tplc="4EA6C850">
      <w:start w:val="1"/>
      <w:numFmt w:val="decimal"/>
      <w:lvlText w:val="%1."/>
      <w:lvlJc w:val="left"/>
      <w:pPr>
        <w:ind w:left="360" w:hanging="360"/>
      </w:pPr>
      <w:rPr>
        <w:color w:val="2F5496" w:themeColor="accent1" w:themeShade="BF"/>
      </w:rPr>
    </w:lvl>
    <w:lvl w:ilvl="1" w:tplc="4F04BCCA">
      <w:numFmt w:val="decimal"/>
      <w:lvlText w:val="%2."/>
      <w:lvlJc w:val="left"/>
      <w:pPr>
        <w:ind w:left="1440" w:hanging="360"/>
      </w:pPr>
    </w:lvl>
    <w:lvl w:ilvl="2" w:tplc="07967358">
      <w:numFmt w:val="decimal"/>
      <w:lvlText w:val="%3."/>
      <w:lvlJc w:val="left"/>
      <w:pPr>
        <w:ind w:left="2160" w:hanging="360"/>
      </w:pPr>
    </w:lvl>
    <w:lvl w:ilvl="3" w:tplc="6BC0445A">
      <w:numFmt w:val="decimal"/>
      <w:lvlText w:val="%4."/>
      <w:lvlJc w:val="left"/>
      <w:pPr>
        <w:ind w:left="2880" w:hanging="360"/>
      </w:pPr>
    </w:lvl>
    <w:lvl w:ilvl="4" w:tplc="93386CAC">
      <w:numFmt w:val="decimal"/>
      <w:lvlText w:val="%5."/>
      <w:lvlJc w:val="left"/>
      <w:pPr>
        <w:ind w:left="3600" w:hanging="360"/>
      </w:pPr>
    </w:lvl>
    <w:lvl w:ilvl="5" w:tplc="80CC9AE2">
      <w:numFmt w:val="decimal"/>
      <w:lvlText w:val="%6."/>
      <w:lvlJc w:val="left"/>
      <w:pPr>
        <w:ind w:left="4320" w:hanging="360"/>
      </w:pPr>
    </w:lvl>
    <w:lvl w:ilvl="6" w:tplc="49966E54">
      <w:numFmt w:val="decimal"/>
      <w:lvlText w:val="%7."/>
      <w:lvlJc w:val="left"/>
      <w:pPr>
        <w:ind w:left="5040" w:hanging="360"/>
      </w:pPr>
    </w:lvl>
    <w:lvl w:ilvl="7" w:tplc="05E46F08">
      <w:numFmt w:val="decimal"/>
      <w:lvlText w:val="%8."/>
      <w:lvlJc w:val="left"/>
      <w:pPr>
        <w:ind w:left="5760" w:hanging="360"/>
      </w:pPr>
    </w:lvl>
    <w:lvl w:ilvl="8" w:tplc="F1247770">
      <w:numFmt w:val="decimal"/>
      <w:lvlText w:val="%9."/>
      <w:lvlJc w:val="left"/>
      <w:pPr>
        <w:ind w:left="6480" w:hanging="360"/>
      </w:pPr>
    </w:lvl>
  </w:abstractNum>
  <w:abstractNum w:abstractNumId="18" w15:restartNumberingAfterBreak="0">
    <w:nsid w:val="41C96BAF"/>
    <w:multiLevelType w:val="multilevel"/>
    <w:tmpl w:val="F1A277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247E25"/>
    <w:multiLevelType w:val="hybridMultilevel"/>
    <w:tmpl w:val="452ABD8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A60510"/>
    <w:multiLevelType w:val="hybridMultilevel"/>
    <w:tmpl w:val="E214AB30"/>
    <w:lvl w:ilvl="0" w:tplc="F6B4E5C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921B6B"/>
    <w:multiLevelType w:val="hybridMultilevel"/>
    <w:tmpl w:val="1324BC8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AF1432A"/>
    <w:multiLevelType w:val="hybridMultilevel"/>
    <w:tmpl w:val="D42E875A"/>
    <w:lvl w:ilvl="0" w:tplc="F6B4E5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FD41F3"/>
    <w:multiLevelType w:val="hybridMultilevel"/>
    <w:tmpl w:val="BDDADCEA"/>
    <w:lvl w:ilvl="0" w:tplc="67D0137C">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29862C8"/>
    <w:multiLevelType w:val="hybridMultilevel"/>
    <w:tmpl w:val="A0D6D41E"/>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cs="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cs="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25" w15:restartNumberingAfterBreak="0">
    <w:nsid w:val="5F423DB2"/>
    <w:multiLevelType w:val="hybridMultilevel"/>
    <w:tmpl w:val="195AF0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2B46482"/>
    <w:multiLevelType w:val="hybridMultilevel"/>
    <w:tmpl w:val="5DD05900"/>
    <w:lvl w:ilvl="0" w:tplc="FFFFFFFF">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E66571"/>
    <w:multiLevelType w:val="hybridMultilevel"/>
    <w:tmpl w:val="C7ACC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FC2FB6"/>
    <w:multiLevelType w:val="hybridMultilevel"/>
    <w:tmpl w:val="3C6C81C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4831DCF"/>
    <w:multiLevelType w:val="hybridMultilevel"/>
    <w:tmpl w:val="CF8A6372"/>
    <w:lvl w:ilvl="0" w:tplc="75944EB8">
      <w:start w:val="1"/>
      <w:numFmt w:val="decimal"/>
      <w:pStyle w:val="Ttulo1"/>
      <w:lvlText w:val="%1."/>
      <w:lvlJc w:val="left"/>
      <w:pPr>
        <w:ind w:left="720" w:hanging="360"/>
      </w:pPr>
      <w:rPr>
        <w:rFonts w:ascii="Arial" w:hAnsi="Arial" w:cs="Arial" w:hint="default"/>
        <w:b/>
        <w:bCs/>
        <w:sz w:val="32"/>
        <w:szCs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79C73C7"/>
    <w:multiLevelType w:val="multilevel"/>
    <w:tmpl w:val="CA5A56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D500F8"/>
    <w:multiLevelType w:val="hybridMultilevel"/>
    <w:tmpl w:val="92C29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8AF29E2"/>
    <w:multiLevelType w:val="hybridMultilevel"/>
    <w:tmpl w:val="9A543504"/>
    <w:lvl w:ilvl="0" w:tplc="3FF066D4">
      <w:start w:val="1"/>
      <w:numFmt w:val="lowerLetter"/>
      <w:lvlText w:val="%1)"/>
      <w:lvlJc w:val="left"/>
      <w:pPr>
        <w:ind w:left="720" w:hanging="360"/>
      </w:pPr>
      <w:rPr>
        <w:rFonts w:hint="default"/>
      </w:rPr>
    </w:lvl>
    <w:lvl w:ilvl="1" w:tplc="44362772">
      <w:numFmt w:val="bullet"/>
      <w:lvlText w:val="-"/>
      <w:lvlJc w:val="left"/>
      <w:pPr>
        <w:ind w:left="1785" w:hanging="705"/>
      </w:pPr>
      <w:rPr>
        <w:rFonts w:ascii="Arial" w:eastAsiaTheme="minorHAnsi"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9771EF9"/>
    <w:multiLevelType w:val="hybridMultilevel"/>
    <w:tmpl w:val="DD7C9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9FC0063"/>
    <w:multiLevelType w:val="hybridMultilevel"/>
    <w:tmpl w:val="9E28FD60"/>
    <w:lvl w:ilvl="0" w:tplc="D0DAF64A">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B6D4F70"/>
    <w:multiLevelType w:val="hybridMultilevel"/>
    <w:tmpl w:val="960CF814"/>
    <w:lvl w:ilvl="0" w:tplc="B400E3DE">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02981587">
    <w:abstractNumId w:val="29"/>
  </w:num>
  <w:num w:numId="2" w16cid:durableId="437408947">
    <w:abstractNumId w:val="15"/>
  </w:num>
  <w:num w:numId="3" w16cid:durableId="335808197">
    <w:abstractNumId w:val="25"/>
  </w:num>
  <w:num w:numId="4" w16cid:durableId="1063481348">
    <w:abstractNumId w:val="31"/>
  </w:num>
  <w:num w:numId="5" w16cid:durableId="470443853">
    <w:abstractNumId w:val="19"/>
  </w:num>
  <w:num w:numId="6" w16cid:durableId="1807623180">
    <w:abstractNumId w:val="10"/>
  </w:num>
  <w:num w:numId="7" w16cid:durableId="76832563">
    <w:abstractNumId w:val="11"/>
  </w:num>
  <w:num w:numId="8" w16cid:durableId="1977680661">
    <w:abstractNumId w:val="22"/>
  </w:num>
  <w:num w:numId="9" w16cid:durableId="1573811499">
    <w:abstractNumId w:val="2"/>
  </w:num>
  <w:num w:numId="10" w16cid:durableId="412631338">
    <w:abstractNumId w:val="8"/>
  </w:num>
  <w:num w:numId="11" w16cid:durableId="2133984106">
    <w:abstractNumId w:val="30"/>
  </w:num>
  <w:num w:numId="12" w16cid:durableId="1508792518">
    <w:abstractNumId w:val="7"/>
  </w:num>
  <w:num w:numId="13" w16cid:durableId="241068922">
    <w:abstractNumId w:val="5"/>
  </w:num>
  <w:num w:numId="14" w16cid:durableId="98724762">
    <w:abstractNumId w:val="18"/>
  </w:num>
  <w:num w:numId="15" w16cid:durableId="1829666647">
    <w:abstractNumId w:val="4"/>
  </w:num>
  <w:num w:numId="16" w16cid:durableId="1432242493">
    <w:abstractNumId w:val="20"/>
  </w:num>
  <w:num w:numId="17" w16cid:durableId="1521964906">
    <w:abstractNumId w:val="1"/>
  </w:num>
  <w:num w:numId="18" w16cid:durableId="1181358658">
    <w:abstractNumId w:val="35"/>
  </w:num>
  <w:num w:numId="19" w16cid:durableId="228080482">
    <w:abstractNumId w:val="27"/>
  </w:num>
  <w:num w:numId="20" w16cid:durableId="766119427">
    <w:abstractNumId w:val="23"/>
  </w:num>
  <w:num w:numId="21" w16cid:durableId="1643460040">
    <w:abstractNumId w:val="0"/>
  </w:num>
  <w:num w:numId="22" w16cid:durableId="643393887">
    <w:abstractNumId w:val="14"/>
  </w:num>
  <w:num w:numId="23" w16cid:durableId="1844470214">
    <w:abstractNumId w:val="6"/>
  </w:num>
  <w:num w:numId="24" w16cid:durableId="300310371">
    <w:abstractNumId w:val="12"/>
  </w:num>
  <w:num w:numId="25" w16cid:durableId="1715616174">
    <w:abstractNumId w:val="3"/>
  </w:num>
  <w:num w:numId="26" w16cid:durableId="459302202">
    <w:abstractNumId w:val="32"/>
  </w:num>
  <w:num w:numId="27" w16cid:durableId="644357658">
    <w:abstractNumId w:val="34"/>
  </w:num>
  <w:num w:numId="28" w16cid:durableId="1700813829">
    <w:abstractNumId w:val="28"/>
  </w:num>
  <w:num w:numId="29" w16cid:durableId="438069459">
    <w:abstractNumId w:val="26"/>
  </w:num>
  <w:num w:numId="30" w16cid:durableId="1074543983">
    <w:abstractNumId w:val="13"/>
  </w:num>
  <w:num w:numId="31" w16cid:durableId="531382936">
    <w:abstractNumId w:val="21"/>
  </w:num>
  <w:num w:numId="32" w16cid:durableId="230695570">
    <w:abstractNumId w:val="33"/>
  </w:num>
  <w:num w:numId="33" w16cid:durableId="1752433076">
    <w:abstractNumId w:val="24"/>
  </w:num>
  <w:num w:numId="34" w16cid:durableId="1710686530">
    <w:abstractNumId w:val="9"/>
  </w:num>
  <w:num w:numId="35" w16cid:durableId="67313492">
    <w:abstractNumId w:val="16"/>
  </w:num>
  <w:num w:numId="36" w16cid:durableId="237987128">
    <w:abstractNumId w:val="17"/>
  </w:num>
  <w:num w:numId="37" w16cid:durableId="414085214">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99C"/>
    <w:rsid w:val="00003517"/>
    <w:rsid w:val="00004024"/>
    <w:rsid w:val="00017D2A"/>
    <w:rsid w:val="00020453"/>
    <w:rsid w:val="0002065E"/>
    <w:rsid w:val="00020A6A"/>
    <w:rsid w:val="00026AD9"/>
    <w:rsid w:val="00026CF2"/>
    <w:rsid w:val="00027208"/>
    <w:rsid w:val="00027B53"/>
    <w:rsid w:val="0003032A"/>
    <w:rsid w:val="000311CB"/>
    <w:rsid w:val="0003668A"/>
    <w:rsid w:val="00037508"/>
    <w:rsid w:val="0004147F"/>
    <w:rsid w:val="000433A9"/>
    <w:rsid w:val="00045788"/>
    <w:rsid w:val="00053FA8"/>
    <w:rsid w:val="00060940"/>
    <w:rsid w:val="0006238B"/>
    <w:rsid w:val="00065734"/>
    <w:rsid w:val="00065CC7"/>
    <w:rsid w:val="00066497"/>
    <w:rsid w:val="000679E3"/>
    <w:rsid w:val="000713EB"/>
    <w:rsid w:val="00071A47"/>
    <w:rsid w:val="00071E6C"/>
    <w:rsid w:val="00071F77"/>
    <w:rsid w:val="0007290E"/>
    <w:rsid w:val="00074FAD"/>
    <w:rsid w:val="00077B3D"/>
    <w:rsid w:val="00077FCC"/>
    <w:rsid w:val="00082F42"/>
    <w:rsid w:val="00085636"/>
    <w:rsid w:val="0009111C"/>
    <w:rsid w:val="00091389"/>
    <w:rsid w:val="000A01B1"/>
    <w:rsid w:val="000A1F86"/>
    <w:rsid w:val="000A5EE3"/>
    <w:rsid w:val="000A6765"/>
    <w:rsid w:val="000C090B"/>
    <w:rsid w:val="000C2429"/>
    <w:rsid w:val="000E4A92"/>
    <w:rsid w:val="000E55EB"/>
    <w:rsid w:val="000F3B8D"/>
    <w:rsid w:val="000F7782"/>
    <w:rsid w:val="00101B0B"/>
    <w:rsid w:val="00120328"/>
    <w:rsid w:val="00120C08"/>
    <w:rsid w:val="00126790"/>
    <w:rsid w:val="0013085F"/>
    <w:rsid w:val="001339C6"/>
    <w:rsid w:val="0013629C"/>
    <w:rsid w:val="00140851"/>
    <w:rsid w:val="00150675"/>
    <w:rsid w:val="00151C8E"/>
    <w:rsid w:val="00156C28"/>
    <w:rsid w:val="00166199"/>
    <w:rsid w:val="00170F9F"/>
    <w:rsid w:val="00171C6A"/>
    <w:rsid w:val="00174C70"/>
    <w:rsid w:val="001750C0"/>
    <w:rsid w:val="00181E56"/>
    <w:rsid w:val="00183D46"/>
    <w:rsid w:val="00185CEB"/>
    <w:rsid w:val="00191BD5"/>
    <w:rsid w:val="001A6C1E"/>
    <w:rsid w:val="001A6CD3"/>
    <w:rsid w:val="001A7D27"/>
    <w:rsid w:val="001B08C7"/>
    <w:rsid w:val="001B1013"/>
    <w:rsid w:val="001B1494"/>
    <w:rsid w:val="001B5A43"/>
    <w:rsid w:val="001C1B29"/>
    <w:rsid w:val="001C5995"/>
    <w:rsid w:val="001C6472"/>
    <w:rsid w:val="001C6FCA"/>
    <w:rsid w:val="001C72A2"/>
    <w:rsid w:val="001C7682"/>
    <w:rsid w:val="001D34C0"/>
    <w:rsid w:val="001D41B2"/>
    <w:rsid w:val="001D7257"/>
    <w:rsid w:val="001E22ED"/>
    <w:rsid w:val="001E5BE8"/>
    <w:rsid w:val="001F1BFB"/>
    <w:rsid w:val="001F4865"/>
    <w:rsid w:val="00200CCF"/>
    <w:rsid w:val="00202EF2"/>
    <w:rsid w:val="002059F0"/>
    <w:rsid w:val="00206C71"/>
    <w:rsid w:val="002108F8"/>
    <w:rsid w:val="00214041"/>
    <w:rsid w:val="00221B0F"/>
    <w:rsid w:val="002241F0"/>
    <w:rsid w:val="0022462A"/>
    <w:rsid w:val="00226229"/>
    <w:rsid w:val="00226CA4"/>
    <w:rsid w:val="00226DB7"/>
    <w:rsid w:val="0022714A"/>
    <w:rsid w:val="00231D2D"/>
    <w:rsid w:val="00237881"/>
    <w:rsid w:val="0024135C"/>
    <w:rsid w:val="00241D27"/>
    <w:rsid w:val="0024674C"/>
    <w:rsid w:val="002557C1"/>
    <w:rsid w:val="00257196"/>
    <w:rsid w:val="0027331A"/>
    <w:rsid w:val="00273E06"/>
    <w:rsid w:val="00276C92"/>
    <w:rsid w:val="002823CF"/>
    <w:rsid w:val="00285749"/>
    <w:rsid w:val="00290293"/>
    <w:rsid w:val="002907BD"/>
    <w:rsid w:val="002928F6"/>
    <w:rsid w:val="00295892"/>
    <w:rsid w:val="002A5234"/>
    <w:rsid w:val="002A7976"/>
    <w:rsid w:val="002B14DD"/>
    <w:rsid w:val="002B3876"/>
    <w:rsid w:val="002B5FDC"/>
    <w:rsid w:val="002C1064"/>
    <w:rsid w:val="002D01AD"/>
    <w:rsid w:val="002D0DA0"/>
    <w:rsid w:val="002D0F80"/>
    <w:rsid w:val="002D6A21"/>
    <w:rsid w:val="002E1FBE"/>
    <w:rsid w:val="002E30E9"/>
    <w:rsid w:val="002E691A"/>
    <w:rsid w:val="002F7147"/>
    <w:rsid w:val="003004EC"/>
    <w:rsid w:val="003013FF"/>
    <w:rsid w:val="0030387A"/>
    <w:rsid w:val="00305EC4"/>
    <w:rsid w:val="00306A45"/>
    <w:rsid w:val="00312BDA"/>
    <w:rsid w:val="00327378"/>
    <w:rsid w:val="00335803"/>
    <w:rsid w:val="00335F9D"/>
    <w:rsid w:val="003365C2"/>
    <w:rsid w:val="003426D1"/>
    <w:rsid w:val="00343622"/>
    <w:rsid w:val="00345A4B"/>
    <w:rsid w:val="00347ECE"/>
    <w:rsid w:val="00355831"/>
    <w:rsid w:val="00361B8E"/>
    <w:rsid w:val="003620B5"/>
    <w:rsid w:val="003639C6"/>
    <w:rsid w:val="00377B1B"/>
    <w:rsid w:val="00387208"/>
    <w:rsid w:val="003914B9"/>
    <w:rsid w:val="003962E2"/>
    <w:rsid w:val="00396985"/>
    <w:rsid w:val="0039705D"/>
    <w:rsid w:val="00397C19"/>
    <w:rsid w:val="003B1E45"/>
    <w:rsid w:val="003B227E"/>
    <w:rsid w:val="003C1392"/>
    <w:rsid w:val="003C1942"/>
    <w:rsid w:val="003C37D9"/>
    <w:rsid w:val="003C4A6C"/>
    <w:rsid w:val="003D065C"/>
    <w:rsid w:val="003D1437"/>
    <w:rsid w:val="003D3142"/>
    <w:rsid w:val="003D7976"/>
    <w:rsid w:val="003E442E"/>
    <w:rsid w:val="003E7FA5"/>
    <w:rsid w:val="003F00FC"/>
    <w:rsid w:val="003F03A9"/>
    <w:rsid w:val="003F424C"/>
    <w:rsid w:val="003F639B"/>
    <w:rsid w:val="0041223E"/>
    <w:rsid w:val="004122AF"/>
    <w:rsid w:val="00412A9A"/>
    <w:rsid w:val="00430347"/>
    <w:rsid w:val="004340BD"/>
    <w:rsid w:val="0043588C"/>
    <w:rsid w:val="00436653"/>
    <w:rsid w:val="00441146"/>
    <w:rsid w:val="0044123A"/>
    <w:rsid w:val="004422F9"/>
    <w:rsid w:val="004451CE"/>
    <w:rsid w:val="00453B14"/>
    <w:rsid w:val="00466338"/>
    <w:rsid w:val="00466AA7"/>
    <w:rsid w:val="00470905"/>
    <w:rsid w:val="004730E3"/>
    <w:rsid w:val="00475291"/>
    <w:rsid w:val="00481CF1"/>
    <w:rsid w:val="004855FA"/>
    <w:rsid w:val="00486EA5"/>
    <w:rsid w:val="004A0975"/>
    <w:rsid w:val="004A4D1B"/>
    <w:rsid w:val="004B5669"/>
    <w:rsid w:val="004B7D9F"/>
    <w:rsid w:val="004C1480"/>
    <w:rsid w:val="004C29BB"/>
    <w:rsid w:val="004C6CFC"/>
    <w:rsid w:val="004D116C"/>
    <w:rsid w:val="004D1B26"/>
    <w:rsid w:val="004D4A2B"/>
    <w:rsid w:val="004D675C"/>
    <w:rsid w:val="004D7551"/>
    <w:rsid w:val="004F2FD4"/>
    <w:rsid w:val="005011DD"/>
    <w:rsid w:val="00503FF1"/>
    <w:rsid w:val="005046AF"/>
    <w:rsid w:val="00505A98"/>
    <w:rsid w:val="00511011"/>
    <w:rsid w:val="005138D0"/>
    <w:rsid w:val="005145B4"/>
    <w:rsid w:val="00521992"/>
    <w:rsid w:val="005222EF"/>
    <w:rsid w:val="00525445"/>
    <w:rsid w:val="00525E97"/>
    <w:rsid w:val="00527634"/>
    <w:rsid w:val="00533687"/>
    <w:rsid w:val="00536DBB"/>
    <w:rsid w:val="00544193"/>
    <w:rsid w:val="00550E19"/>
    <w:rsid w:val="00551C3F"/>
    <w:rsid w:val="0055292D"/>
    <w:rsid w:val="00553237"/>
    <w:rsid w:val="0055362E"/>
    <w:rsid w:val="00562319"/>
    <w:rsid w:val="00570E62"/>
    <w:rsid w:val="00574A12"/>
    <w:rsid w:val="00583A75"/>
    <w:rsid w:val="00583C33"/>
    <w:rsid w:val="0058662F"/>
    <w:rsid w:val="00597437"/>
    <w:rsid w:val="005C3BB5"/>
    <w:rsid w:val="005D0637"/>
    <w:rsid w:val="005D2536"/>
    <w:rsid w:val="005D4F4F"/>
    <w:rsid w:val="005D7437"/>
    <w:rsid w:val="005E01D8"/>
    <w:rsid w:val="005E048D"/>
    <w:rsid w:val="005E256D"/>
    <w:rsid w:val="005E3CE9"/>
    <w:rsid w:val="005E578E"/>
    <w:rsid w:val="005F0457"/>
    <w:rsid w:val="005F40CE"/>
    <w:rsid w:val="005F49B0"/>
    <w:rsid w:val="006030B9"/>
    <w:rsid w:val="006050E1"/>
    <w:rsid w:val="00605916"/>
    <w:rsid w:val="00605C1A"/>
    <w:rsid w:val="00627557"/>
    <w:rsid w:val="00630057"/>
    <w:rsid w:val="006301B0"/>
    <w:rsid w:val="0063071A"/>
    <w:rsid w:val="00630AEB"/>
    <w:rsid w:val="006311C4"/>
    <w:rsid w:val="00633005"/>
    <w:rsid w:val="006348A7"/>
    <w:rsid w:val="00636A32"/>
    <w:rsid w:val="00642B82"/>
    <w:rsid w:val="0065193E"/>
    <w:rsid w:val="00656A51"/>
    <w:rsid w:val="006575A9"/>
    <w:rsid w:val="00661C87"/>
    <w:rsid w:val="00662973"/>
    <w:rsid w:val="00665E56"/>
    <w:rsid w:val="00666D33"/>
    <w:rsid w:val="00666F06"/>
    <w:rsid w:val="0067535B"/>
    <w:rsid w:val="00676AE7"/>
    <w:rsid w:val="006940B0"/>
    <w:rsid w:val="006A1919"/>
    <w:rsid w:val="006A5D21"/>
    <w:rsid w:val="006B1C96"/>
    <w:rsid w:val="006B4FD9"/>
    <w:rsid w:val="006C1BA3"/>
    <w:rsid w:val="006C1EA0"/>
    <w:rsid w:val="006C4557"/>
    <w:rsid w:val="006D1FA5"/>
    <w:rsid w:val="006D296F"/>
    <w:rsid w:val="006E3994"/>
    <w:rsid w:val="006E72A9"/>
    <w:rsid w:val="006F2477"/>
    <w:rsid w:val="006F25BB"/>
    <w:rsid w:val="007011B2"/>
    <w:rsid w:val="007022AF"/>
    <w:rsid w:val="00704D67"/>
    <w:rsid w:val="00706096"/>
    <w:rsid w:val="007068F6"/>
    <w:rsid w:val="00706A3B"/>
    <w:rsid w:val="00706D38"/>
    <w:rsid w:val="007127C2"/>
    <w:rsid w:val="0071402B"/>
    <w:rsid w:val="0071523B"/>
    <w:rsid w:val="00716CC4"/>
    <w:rsid w:val="0071727D"/>
    <w:rsid w:val="00721900"/>
    <w:rsid w:val="007240B6"/>
    <w:rsid w:val="0072641B"/>
    <w:rsid w:val="0073476A"/>
    <w:rsid w:val="00736EEF"/>
    <w:rsid w:val="007431E4"/>
    <w:rsid w:val="00746E10"/>
    <w:rsid w:val="0074720D"/>
    <w:rsid w:val="00747469"/>
    <w:rsid w:val="00747F06"/>
    <w:rsid w:val="00751848"/>
    <w:rsid w:val="00751AD2"/>
    <w:rsid w:val="007564E3"/>
    <w:rsid w:val="007708FE"/>
    <w:rsid w:val="00772B83"/>
    <w:rsid w:val="00774971"/>
    <w:rsid w:val="0078251B"/>
    <w:rsid w:val="00783DC5"/>
    <w:rsid w:val="00786C03"/>
    <w:rsid w:val="007879A0"/>
    <w:rsid w:val="00793EB4"/>
    <w:rsid w:val="00796042"/>
    <w:rsid w:val="007A1491"/>
    <w:rsid w:val="007A5360"/>
    <w:rsid w:val="007B2FE9"/>
    <w:rsid w:val="007B6969"/>
    <w:rsid w:val="007B7101"/>
    <w:rsid w:val="007C1BB9"/>
    <w:rsid w:val="007C2A41"/>
    <w:rsid w:val="007C34F6"/>
    <w:rsid w:val="007C7B9B"/>
    <w:rsid w:val="007C7CAF"/>
    <w:rsid w:val="007D4D61"/>
    <w:rsid w:val="007D53E4"/>
    <w:rsid w:val="007D7287"/>
    <w:rsid w:val="007D7A20"/>
    <w:rsid w:val="007E0A8B"/>
    <w:rsid w:val="007E1C48"/>
    <w:rsid w:val="007F078D"/>
    <w:rsid w:val="007F7DB6"/>
    <w:rsid w:val="008046E1"/>
    <w:rsid w:val="0080538D"/>
    <w:rsid w:val="00807373"/>
    <w:rsid w:val="00807F00"/>
    <w:rsid w:val="00813A48"/>
    <w:rsid w:val="00825C1F"/>
    <w:rsid w:val="0083098E"/>
    <w:rsid w:val="00834005"/>
    <w:rsid w:val="008378C2"/>
    <w:rsid w:val="008412DA"/>
    <w:rsid w:val="00844BA2"/>
    <w:rsid w:val="0084651C"/>
    <w:rsid w:val="008625D6"/>
    <w:rsid w:val="00864ECA"/>
    <w:rsid w:val="00867778"/>
    <w:rsid w:val="00871B0E"/>
    <w:rsid w:val="0087301F"/>
    <w:rsid w:val="00875EDE"/>
    <w:rsid w:val="0087655A"/>
    <w:rsid w:val="00883A54"/>
    <w:rsid w:val="008874DE"/>
    <w:rsid w:val="00891D37"/>
    <w:rsid w:val="008932F2"/>
    <w:rsid w:val="00897C53"/>
    <w:rsid w:val="00897E00"/>
    <w:rsid w:val="008A6276"/>
    <w:rsid w:val="008A7845"/>
    <w:rsid w:val="008B0664"/>
    <w:rsid w:val="008B06A3"/>
    <w:rsid w:val="008B44FB"/>
    <w:rsid w:val="008B4DEB"/>
    <w:rsid w:val="008C217B"/>
    <w:rsid w:val="008C30AC"/>
    <w:rsid w:val="008C762F"/>
    <w:rsid w:val="008D791E"/>
    <w:rsid w:val="008E1E43"/>
    <w:rsid w:val="008E3235"/>
    <w:rsid w:val="008E4612"/>
    <w:rsid w:val="008F073B"/>
    <w:rsid w:val="0090053F"/>
    <w:rsid w:val="00903B3D"/>
    <w:rsid w:val="00907389"/>
    <w:rsid w:val="009173D4"/>
    <w:rsid w:val="009213AB"/>
    <w:rsid w:val="00927908"/>
    <w:rsid w:val="00927F53"/>
    <w:rsid w:val="00930A95"/>
    <w:rsid w:val="00930EC1"/>
    <w:rsid w:val="00936A21"/>
    <w:rsid w:val="00937566"/>
    <w:rsid w:val="00937B0B"/>
    <w:rsid w:val="00943649"/>
    <w:rsid w:val="009464CC"/>
    <w:rsid w:val="00954890"/>
    <w:rsid w:val="009556EA"/>
    <w:rsid w:val="00962653"/>
    <w:rsid w:val="00963259"/>
    <w:rsid w:val="009660F6"/>
    <w:rsid w:val="00967A46"/>
    <w:rsid w:val="009706D8"/>
    <w:rsid w:val="009816B4"/>
    <w:rsid w:val="0098213E"/>
    <w:rsid w:val="00983489"/>
    <w:rsid w:val="00996932"/>
    <w:rsid w:val="009971D9"/>
    <w:rsid w:val="009A0285"/>
    <w:rsid w:val="009A23E5"/>
    <w:rsid w:val="009A5A2C"/>
    <w:rsid w:val="009B021F"/>
    <w:rsid w:val="009B5AB8"/>
    <w:rsid w:val="009B6175"/>
    <w:rsid w:val="009B714A"/>
    <w:rsid w:val="009C0AA5"/>
    <w:rsid w:val="009C1AD4"/>
    <w:rsid w:val="009C299A"/>
    <w:rsid w:val="009C525A"/>
    <w:rsid w:val="009C6764"/>
    <w:rsid w:val="009D1942"/>
    <w:rsid w:val="009D5083"/>
    <w:rsid w:val="009D572F"/>
    <w:rsid w:val="009F0B16"/>
    <w:rsid w:val="009F0D71"/>
    <w:rsid w:val="009F2700"/>
    <w:rsid w:val="009F35E6"/>
    <w:rsid w:val="00A10E01"/>
    <w:rsid w:val="00A142CE"/>
    <w:rsid w:val="00A143FE"/>
    <w:rsid w:val="00A14D8D"/>
    <w:rsid w:val="00A20CBF"/>
    <w:rsid w:val="00A20E46"/>
    <w:rsid w:val="00A23BA1"/>
    <w:rsid w:val="00A245A2"/>
    <w:rsid w:val="00A24FE8"/>
    <w:rsid w:val="00A25FB5"/>
    <w:rsid w:val="00A40AC0"/>
    <w:rsid w:val="00A46C0D"/>
    <w:rsid w:val="00A50ACC"/>
    <w:rsid w:val="00A546E4"/>
    <w:rsid w:val="00A55C0F"/>
    <w:rsid w:val="00A65114"/>
    <w:rsid w:val="00A74456"/>
    <w:rsid w:val="00A74E86"/>
    <w:rsid w:val="00A76B3B"/>
    <w:rsid w:val="00A821AC"/>
    <w:rsid w:val="00A840D5"/>
    <w:rsid w:val="00A96BEC"/>
    <w:rsid w:val="00AA2DDF"/>
    <w:rsid w:val="00AB1187"/>
    <w:rsid w:val="00AB2BAC"/>
    <w:rsid w:val="00AB52B0"/>
    <w:rsid w:val="00AC0E0A"/>
    <w:rsid w:val="00AC3683"/>
    <w:rsid w:val="00AC5DB0"/>
    <w:rsid w:val="00AC790E"/>
    <w:rsid w:val="00AD067B"/>
    <w:rsid w:val="00AD7F71"/>
    <w:rsid w:val="00AE2F1D"/>
    <w:rsid w:val="00AE3729"/>
    <w:rsid w:val="00AE71C5"/>
    <w:rsid w:val="00AE7F36"/>
    <w:rsid w:val="00AF528D"/>
    <w:rsid w:val="00B02DDD"/>
    <w:rsid w:val="00B02EF8"/>
    <w:rsid w:val="00B03616"/>
    <w:rsid w:val="00B061E1"/>
    <w:rsid w:val="00B0690E"/>
    <w:rsid w:val="00B07445"/>
    <w:rsid w:val="00B0779A"/>
    <w:rsid w:val="00B11081"/>
    <w:rsid w:val="00B14541"/>
    <w:rsid w:val="00B369B3"/>
    <w:rsid w:val="00B46AED"/>
    <w:rsid w:val="00B612E0"/>
    <w:rsid w:val="00B61903"/>
    <w:rsid w:val="00B705D4"/>
    <w:rsid w:val="00B72227"/>
    <w:rsid w:val="00B817AD"/>
    <w:rsid w:val="00B83B1A"/>
    <w:rsid w:val="00B85320"/>
    <w:rsid w:val="00B90D72"/>
    <w:rsid w:val="00B916C4"/>
    <w:rsid w:val="00BA0F7E"/>
    <w:rsid w:val="00BA114F"/>
    <w:rsid w:val="00BA14B4"/>
    <w:rsid w:val="00BA2330"/>
    <w:rsid w:val="00BA2C8D"/>
    <w:rsid w:val="00BA3FED"/>
    <w:rsid w:val="00BA65D7"/>
    <w:rsid w:val="00BA7FCD"/>
    <w:rsid w:val="00BB2C9B"/>
    <w:rsid w:val="00BB5089"/>
    <w:rsid w:val="00BC1A2F"/>
    <w:rsid w:val="00BC397A"/>
    <w:rsid w:val="00BC3E52"/>
    <w:rsid w:val="00BC5FAF"/>
    <w:rsid w:val="00BD657D"/>
    <w:rsid w:val="00BE5C7B"/>
    <w:rsid w:val="00BE6DBE"/>
    <w:rsid w:val="00BF0FD2"/>
    <w:rsid w:val="00BF7113"/>
    <w:rsid w:val="00C03D19"/>
    <w:rsid w:val="00C04BF4"/>
    <w:rsid w:val="00C121F9"/>
    <w:rsid w:val="00C1297F"/>
    <w:rsid w:val="00C147FE"/>
    <w:rsid w:val="00C16C58"/>
    <w:rsid w:val="00C20603"/>
    <w:rsid w:val="00C25BD9"/>
    <w:rsid w:val="00C27C22"/>
    <w:rsid w:val="00C32A70"/>
    <w:rsid w:val="00C32D76"/>
    <w:rsid w:val="00C37599"/>
    <w:rsid w:val="00C42203"/>
    <w:rsid w:val="00C4277C"/>
    <w:rsid w:val="00C44893"/>
    <w:rsid w:val="00C44B5A"/>
    <w:rsid w:val="00C46477"/>
    <w:rsid w:val="00C511B8"/>
    <w:rsid w:val="00C54CEA"/>
    <w:rsid w:val="00C55F97"/>
    <w:rsid w:val="00C613D5"/>
    <w:rsid w:val="00C63B53"/>
    <w:rsid w:val="00C6440B"/>
    <w:rsid w:val="00C6461F"/>
    <w:rsid w:val="00C64F5A"/>
    <w:rsid w:val="00C70D6E"/>
    <w:rsid w:val="00C72650"/>
    <w:rsid w:val="00C74A8C"/>
    <w:rsid w:val="00C771DE"/>
    <w:rsid w:val="00C80AF8"/>
    <w:rsid w:val="00C827D8"/>
    <w:rsid w:val="00C93FB3"/>
    <w:rsid w:val="00C940A4"/>
    <w:rsid w:val="00C953D0"/>
    <w:rsid w:val="00CA146E"/>
    <w:rsid w:val="00CA2E70"/>
    <w:rsid w:val="00CA45B7"/>
    <w:rsid w:val="00CA5952"/>
    <w:rsid w:val="00CA59A4"/>
    <w:rsid w:val="00CA7C33"/>
    <w:rsid w:val="00CB547E"/>
    <w:rsid w:val="00CE19B6"/>
    <w:rsid w:val="00CE7142"/>
    <w:rsid w:val="00CF17BE"/>
    <w:rsid w:val="00CF2F5C"/>
    <w:rsid w:val="00D00E65"/>
    <w:rsid w:val="00D0468E"/>
    <w:rsid w:val="00D12F1C"/>
    <w:rsid w:val="00D14093"/>
    <w:rsid w:val="00D14506"/>
    <w:rsid w:val="00D16179"/>
    <w:rsid w:val="00D21B13"/>
    <w:rsid w:val="00D251D8"/>
    <w:rsid w:val="00D31BE9"/>
    <w:rsid w:val="00D409BF"/>
    <w:rsid w:val="00D4566B"/>
    <w:rsid w:val="00D5216E"/>
    <w:rsid w:val="00D54A63"/>
    <w:rsid w:val="00D55B96"/>
    <w:rsid w:val="00D56717"/>
    <w:rsid w:val="00D573F2"/>
    <w:rsid w:val="00D707A1"/>
    <w:rsid w:val="00D75CFF"/>
    <w:rsid w:val="00D75EC4"/>
    <w:rsid w:val="00D92DB8"/>
    <w:rsid w:val="00D94B10"/>
    <w:rsid w:val="00D9655D"/>
    <w:rsid w:val="00D96BF0"/>
    <w:rsid w:val="00D96D00"/>
    <w:rsid w:val="00DB235D"/>
    <w:rsid w:val="00DB2693"/>
    <w:rsid w:val="00DB3619"/>
    <w:rsid w:val="00DC687C"/>
    <w:rsid w:val="00DC7713"/>
    <w:rsid w:val="00DC7931"/>
    <w:rsid w:val="00DD0F98"/>
    <w:rsid w:val="00DD7BF6"/>
    <w:rsid w:val="00DD7FE5"/>
    <w:rsid w:val="00DF0196"/>
    <w:rsid w:val="00DF24F2"/>
    <w:rsid w:val="00DF5D12"/>
    <w:rsid w:val="00E019C5"/>
    <w:rsid w:val="00E127CA"/>
    <w:rsid w:val="00E13B83"/>
    <w:rsid w:val="00E217E3"/>
    <w:rsid w:val="00E218C5"/>
    <w:rsid w:val="00E21D13"/>
    <w:rsid w:val="00E258EB"/>
    <w:rsid w:val="00E33E11"/>
    <w:rsid w:val="00E35689"/>
    <w:rsid w:val="00E40E8D"/>
    <w:rsid w:val="00E40EAB"/>
    <w:rsid w:val="00E42FC6"/>
    <w:rsid w:val="00E45F1D"/>
    <w:rsid w:val="00E54352"/>
    <w:rsid w:val="00E54B40"/>
    <w:rsid w:val="00E61DC6"/>
    <w:rsid w:val="00E65D8A"/>
    <w:rsid w:val="00E709C0"/>
    <w:rsid w:val="00E738D0"/>
    <w:rsid w:val="00E76C01"/>
    <w:rsid w:val="00E779F5"/>
    <w:rsid w:val="00E85EC1"/>
    <w:rsid w:val="00E87101"/>
    <w:rsid w:val="00E91790"/>
    <w:rsid w:val="00E92CC1"/>
    <w:rsid w:val="00E96143"/>
    <w:rsid w:val="00E96680"/>
    <w:rsid w:val="00E96D56"/>
    <w:rsid w:val="00EA0173"/>
    <w:rsid w:val="00EA4062"/>
    <w:rsid w:val="00EA65B1"/>
    <w:rsid w:val="00EA6818"/>
    <w:rsid w:val="00EB3D70"/>
    <w:rsid w:val="00EB7A47"/>
    <w:rsid w:val="00EC0ABF"/>
    <w:rsid w:val="00EC1890"/>
    <w:rsid w:val="00ED2D05"/>
    <w:rsid w:val="00EE5A6C"/>
    <w:rsid w:val="00EF7EFC"/>
    <w:rsid w:val="00F01D2B"/>
    <w:rsid w:val="00F02AB6"/>
    <w:rsid w:val="00F0503C"/>
    <w:rsid w:val="00F101A4"/>
    <w:rsid w:val="00F122D6"/>
    <w:rsid w:val="00F16EF7"/>
    <w:rsid w:val="00F1799C"/>
    <w:rsid w:val="00F17F64"/>
    <w:rsid w:val="00F21556"/>
    <w:rsid w:val="00F24D75"/>
    <w:rsid w:val="00F32CE0"/>
    <w:rsid w:val="00F354B8"/>
    <w:rsid w:val="00F35881"/>
    <w:rsid w:val="00F44290"/>
    <w:rsid w:val="00F5008B"/>
    <w:rsid w:val="00F563C9"/>
    <w:rsid w:val="00F56999"/>
    <w:rsid w:val="00F613FE"/>
    <w:rsid w:val="00F63173"/>
    <w:rsid w:val="00F66D6C"/>
    <w:rsid w:val="00F736D2"/>
    <w:rsid w:val="00F74FB9"/>
    <w:rsid w:val="00F77F71"/>
    <w:rsid w:val="00F874E1"/>
    <w:rsid w:val="00F92A90"/>
    <w:rsid w:val="00F945A1"/>
    <w:rsid w:val="00FA0F8E"/>
    <w:rsid w:val="00FA65FA"/>
    <w:rsid w:val="00FB1B87"/>
    <w:rsid w:val="00FB204E"/>
    <w:rsid w:val="00FB42E0"/>
    <w:rsid w:val="00FB45C9"/>
    <w:rsid w:val="00FC0129"/>
    <w:rsid w:val="00FD5495"/>
    <w:rsid w:val="00FD7836"/>
    <w:rsid w:val="00FE1560"/>
    <w:rsid w:val="00FF63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1B1F2"/>
  <w15:chartTrackingRefBased/>
  <w15:docId w15:val="{C77A41B5-64AE-41DA-925F-75C91825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114"/>
    <w:pPr>
      <w:jc w:val="both"/>
    </w:pPr>
    <w:rPr>
      <w:rFonts w:ascii="Arial" w:hAnsi="Arial"/>
    </w:rPr>
  </w:style>
  <w:style w:type="paragraph" w:styleId="Ttulo1">
    <w:name w:val="heading 1"/>
    <w:basedOn w:val="Normal"/>
    <w:next w:val="Normal"/>
    <w:link w:val="Ttulo1Car"/>
    <w:uiPriority w:val="9"/>
    <w:qFormat/>
    <w:rsid w:val="004451CE"/>
    <w:pPr>
      <w:keepNext/>
      <w:keepLines/>
      <w:numPr>
        <w:numId w:val="1"/>
      </w:numPr>
      <w:spacing w:before="240" w:after="0"/>
      <w:outlineLvl w:val="0"/>
    </w:pPr>
    <w:rPr>
      <w:rFonts w:eastAsiaTheme="majorEastAsia" w:cstheme="majorBidi"/>
      <w:b/>
      <w:color w:val="2F5496" w:themeColor="accent1" w:themeShade="BF"/>
      <w:sz w:val="32"/>
      <w:szCs w:val="32"/>
    </w:rPr>
  </w:style>
  <w:style w:type="paragraph" w:styleId="Ttulo2">
    <w:name w:val="heading 2"/>
    <w:aliases w:val="Título Ap"/>
    <w:basedOn w:val="Normal"/>
    <w:next w:val="Normal"/>
    <w:link w:val="Ttulo2Car"/>
    <w:uiPriority w:val="9"/>
    <w:unhideWhenUsed/>
    <w:qFormat/>
    <w:rsid w:val="004451CE"/>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Ttulo3">
    <w:name w:val="heading 3"/>
    <w:basedOn w:val="Normal"/>
    <w:next w:val="Normal"/>
    <w:link w:val="Ttulo3Car"/>
    <w:uiPriority w:val="9"/>
    <w:semiHidden/>
    <w:unhideWhenUsed/>
    <w:qFormat/>
    <w:rsid w:val="006030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 Ap Car"/>
    <w:basedOn w:val="Fuentedeprrafopredeter"/>
    <w:link w:val="Ttulo2"/>
    <w:uiPriority w:val="9"/>
    <w:rsid w:val="004451CE"/>
    <w:rPr>
      <w:rFonts w:asciiTheme="majorHAnsi" w:eastAsiaTheme="majorEastAsia" w:hAnsiTheme="majorHAnsi" w:cstheme="majorBidi"/>
      <w:b/>
      <w:color w:val="2F5496" w:themeColor="accent1" w:themeShade="BF"/>
      <w:sz w:val="26"/>
      <w:szCs w:val="26"/>
    </w:rPr>
  </w:style>
  <w:style w:type="paragraph" w:styleId="Prrafodelista">
    <w:name w:val="List Paragraph"/>
    <w:basedOn w:val="Normal"/>
    <w:uiPriority w:val="1"/>
    <w:qFormat/>
    <w:rsid w:val="003D3142"/>
    <w:pPr>
      <w:ind w:left="720"/>
      <w:contextualSpacing/>
    </w:pPr>
  </w:style>
  <w:style w:type="character" w:customStyle="1" w:styleId="Ttulo1Car">
    <w:name w:val="Título 1 Car"/>
    <w:basedOn w:val="Fuentedeprrafopredeter"/>
    <w:link w:val="Ttulo1"/>
    <w:uiPriority w:val="9"/>
    <w:rsid w:val="004451CE"/>
    <w:rPr>
      <w:rFonts w:ascii="Arial" w:eastAsiaTheme="majorEastAsia" w:hAnsi="Arial" w:cstheme="majorBidi"/>
      <w:b/>
      <w:color w:val="2F5496" w:themeColor="accent1" w:themeShade="BF"/>
      <w:sz w:val="32"/>
      <w:szCs w:val="32"/>
    </w:rPr>
  </w:style>
  <w:style w:type="table" w:styleId="Tablaconcuadrcula">
    <w:name w:val="Table Grid"/>
    <w:basedOn w:val="Tablanormal"/>
    <w:uiPriority w:val="39"/>
    <w:rsid w:val="0033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358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803"/>
    <w:rPr>
      <w:rFonts w:ascii="Arial" w:hAnsi="Arial"/>
      <w:sz w:val="20"/>
      <w:szCs w:val="20"/>
    </w:rPr>
  </w:style>
  <w:style w:type="character" w:styleId="Refdenotaalpie">
    <w:name w:val="footnote reference"/>
    <w:basedOn w:val="Fuentedeprrafopredeter"/>
    <w:uiPriority w:val="99"/>
    <w:semiHidden/>
    <w:unhideWhenUsed/>
    <w:rsid w:val="00335803"/>
    <w:rPr>
      <w:vertAlign w:val="superscript"/>
    </w:rPr>
  </w:style>
  <w:style w:type="paragraph" w:styleId="Encabezado">
    <w:name w:val="header"/>
    <w:basedOn w:val="Normal"/>
    <w:link w:val="EncabezadoCar"/>
    <w:uiPriority w:val="99"/>
    <w:unhideWhenUsed/>
    <w:rsid w:val="00BA2C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2C8D"/>
    <w:rPr>
      <w:rFonts w:ascii="Arial" w:hAnsi="Arial"/>
    </w:rPr>
  </w:style>
  <w:style w:type="paragraph" w:styleId="Piedepgina">
    <w:name w:val="footer"/>
    <w:basedOn w:val="Normal"/>
    <w:link w:val="PiedepginaCar"/>
    <w:uiPriority w:val="99"/>
    <w:unhideWhenUsed/>
    <w:rsid w:val="00BA2C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2C8D"/>
    <w:rPr>
      <w:rFonts w:ascii="Arial" w:hAnsi="Arial"/>
    </w:rPr>
  </w:style>
  <w:style w:type="paragraph" w:styleId="Sinespaciado">
    <w:name w:val="No Spacing"/>
    <w:link w:val="SinespaciadoCar"/>
    <w:uiPriority w:val="1"/>
    <w:qFormat/>
    <w:rsid w:val="0004578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045788"/>
    <w:rPr>
      <w:rFonts w:eastAsiaTheme="minorEastAsia"/>
      <w:lang w:eastAsia="es-ES"/>
    </w:rPr>
  </w:style>
  <w:style w:type="character" w:styleId="Hipervnculo">
    <w:name w:val="Hyperlink"/>
    <w:basedOn w:val="Fuentedeprrafopredeter"/>
    <w:uiPriority w:val="99"/>
    <w:unhideWhenUsed/>
    <w:rsid w:val="00F44290"/>
    <w:rPr>
      <w:color w:val="0563C1" w:themeColor="hyperlink"/>
      <w:u w:val="single"/>
    </w:rPr>
  </w:style>
  <w:style w:type="character" w:customStyle="1" w:styleId="Mencinsinresolver1">
    <w:name w:val="Mención sin resolver1"/>
    <w:basedOn w:val="Fuentedeprrafopredeter"/>
    <w:uiPriority w:val="99"/>
    <w:semiHidden/>
    <w:unhideWhenUsed/>
    <w:rsid w:val="00F44290"/>
    <w:rPr>
      <w:color w:val="605E5C"/>
      <w:shd w:val="clear" w:color="auto" w:fill="E1DFDD"/>
    </w:rPr>
  </w:style>
  <w:style w:type="table" w:styleId="Tablaconcuadrcula6concolores-nfasis3">
    <w:name w:val="Grid Table 6 Colorful Accent 3"/>
    <w:basedOn w:val="Tablanormal"/>
    <w:uiPriority w:val="51"/>
    <w:rsid w:val="00E217E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5">
    <w:name w:val="Plain Table 5"/>
    <w:basedOn w:val="Tablanormal"/>
    <w:uiPriority w:val="45"/>
    <w:rsid w:val="006301B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185C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
    <w:name w:val="Grid Table 1 Light"/>
    <w:basedOn w:val="Tablanormal"/>
    <w:uiPriority w:val="46"/>
    <w:rsid w:val="004303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6concolores">
    <w:name w:val="Grid Table 6 Colorful"/>
    <w:basedOn w:val="Tablanormal"/>
    <w:uiPriority w:val="51"/>
    <w:rsid w:val="00936A2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3">
    <w:name w:val="List Table 1 Light Accent 3"/>
    <w:basedOn w:val="Tablanormal"/>
    <w:uiPriority w:val="46"/>
    <w:rsid w:val="00936A2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4">
    <w:name w:val="Plain Table 4"/>
    <w:basedOn w:val="Tablanormal"/>
    <w:uiPriority w:val="44"/>
    <w:rsid w:val="00231D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9B5AB8"/>
    <w:rPr>
      <w:color w:val="954F72" w:themeColor="followedHyperlink"/>
      <w:u w:val="single"/>
    </w:rPr>
  </w:style>
  <w:style w:type="character" w:customStyle="1" w:styleId="Mencinsinresolver2">
    <w:name w:val="Mención sin resolver2"/>
    <w:basedOn w:val="Fuentedeprrafopredeter"/>
    <w:uiPriority w:val="99"/>
    <w:semiHidden/>
    <w:unhideWhenUsed/>
    <w:rsid w:val="00796042"/>
    <w:rPr>
      <w:color w:val="605E5C"/>
      <w:shd w:val="clear" w:color="auto" w:fill="E1DFDD"/>
    </w:rPr>
  </w:style>
  <w:style w:type="character" w:styleId="Refdecomentario">
    <w:name w:val="annotation reference"/>
    <w:basedOn w:val="Fuentedeprrafopredeter"/>
    <w:uiPriority w:val="99"/>
    <w:semiHidden/>
    <w:unhideWhenUsed/>
    <w:rsid w:val="00B11081"/>
    <w:rPr>
      <w:sz w:val="16"/>
      <w:szCs w:val="16"/>
    </w:rPr>
  </w:style>
  <w:style w:type="paragraph" w:styleId="Textocomentario">
    <w:name w:val="annotation text"/>
    <w:basedOn w:val="Normal"/>
    <w:link w:val="TextocomentarioCar"/>
    <w:uiPriority w:val="99"/>
    <w:unhideWhenUsed/>
    <w:rsid w:val="00B11081"/>
    <w:pPr>
      <w:spacing w:line="240" w:lineRule="auto"/>
    </w:pPr>
    <w:rPr>
      <w:sz w:val="20"/>
      <w:szCs w:val="20"/>
    </w:rPr>
  </w:style>
  <w:style w:type="character" w:customStyle="1" w:styleId="TextocomentarioCar">
    <w:name w:val="Texto comentario Car"/>
    <w:basedOn w:val="Fuentedeprrafopredeter"/>
    <w:link w:val="Textocomentario"/>
    <w:uiPriority w:val="99"/>
    <w:rsid w:val="00B1108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B11081"/>
    <w:rPr>
      <w:b/>
      <w:bCs/>
    </w:rPr>
  </w:style>
  <w:style w:type="character" w:customStyle="1" w:styleId="AsuntodelcomentarioCar">
    <w:name w:val="Asunto del comentario Car"/>
    <w:basedOn w:val="TextocomentarioCar"/>
    <w:link w:val="Asuntodelcomentario"/>
    <w:uiPriority w:val="99"/>
    <w:semiHidden/>
    <w:rsid w:val="00B11081"/>
    <w:rPr>
      <w:rFonts w:ascii="Arial" w:hAnsi="Arial"/>
      <w:b/>
      <w:bCs/>
      <w:sz w:val="20"/>
      <w:szCs w:val="20"/>
    </w:rPr>
  </w:style>
  <w:style w:type="table" w:styleId="Tabladecuadrcula3">
    <w:name w:val="Grid Table 3"/>
    <w:basedOn w:val="Tablanormal"/>
    <w:uiPriority w:val="48"/>
    <w:rsid w:val="00E45F1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5">
    <w:name w:val="Grid Table 2 Accent 5"/>
    <w:basedOn w:val="Tablanormal"/>
    <w:uiPriority w:val="47"/>
    <w:rsid w:val="00BA3FE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3">
    <w:name w:val="List Table 3 Accent 3"/>
    <w:basedOn w:val="Tablanormal"/>
    <w:uiPriority w:val="48"/>
    <w:rsid w:val="000A01B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odeglobo">
    <w:name w:val="Balloon Text"/>
    <w:basedOn w:val="Normal"/>
    <w:link w:val="TextodegloboCar"/>
    <w:uiPriority w:val="99"/>
    <w:semiHidden/>
    <w:unhideWhenUsed/>
    <w:rsid w:val="00706A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6A3B"/>
    <w:rPr>
      <w:rFonts w:ascii="Segoe UI" w:hAnsi="Segoe UI" w:cs="Segoe UI"/>
      <w:sz w:val="18"/>
      <w:szCs w:val="18"/>
    </w:rPr>
  </w:style>
  <w:style w:type="character" w:styleId="Textoennegrita">
    <w:name w:val="Strong"/>
    <w:basedOn w:val="Fuentedeprrafopredeter"/>
    <w:uiPriority w:val="22"/>
    <w:qFormat/>
    <w:rsid w:val="00E76C01"/>
    <w:rPr>
      <w:b/>
      <w:bCs/>
    </w:rPr>
  </w:style>
  <w:style w:type="paragraph" w:styleId="Revisin">
    <w:name w:val="Revision"/>
    <w:hidden/>
    <w:uiPriority w:val="99"/>
    <w:semiHidden/>
    <w:rsid w:val="008A7845"/>
    <w:pPr>
      <w:spacing w:after="0" w:line="240" w:lineRule="auto"/>
    </w:pPr>
    <w:rPr>
      <w:rFonts w:ascii="Arial" w:hAnsi="Arial"/>
    </w:rPr>
  </w:style>
  <w:style w:type="character" w:customStyle="1" w:styleId="Ttulo3Car">
    <w:name w:val="Título 3 Car"/>
    <w:basedOn w:val="Fuentedeprrafopredeter"/>
    <w:link w:val="Ttulo3"/>
    <w:uiPriority w:val="9"/>
    <w:semiHidden/>
    <w:rsid w:val="006030B9"/>
    <w:rPr>
      <w:rFonts w:asciiTheme="majorHAnsi" w:eastAsiaTheme="majorEastAsia" w:hAnsiTheme="majorHAnsi" w:cstheme="majorBidi"/>
      <w:color w:val="1F3763" w:themeColor="accent1" w:themeShade="7F"/>
      <w:sz w:val="24"/>
      <w:szCs w:val="24"/>
    </w:rPr>
  </w:style>
  <w:style w:type="table" w:customStyle="1" w:styleId="Tablaconcuadrcula1">
    <w:name w:val="Tabla con cuadrícula1"/>
    <w:basedOn w:val="Tablanormal"/>
    <w:next w:val="Tablaconcuadrcula"/>
    <w:uiPriority w:val="39"/>
    <w:rsid w:val="00120C0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883A54"/>
    <w:pPr>
      <w:spacing w:after="0" w:line="240" w:lineRule="auto"/>
      <w:ind w:left="220" w:hanging="220"/>
    </w:pPr>
  </w:style>
  <w:style w:type="paragraph" w:styleId="TtuloTDC">
    <w:name w:val="TOC Heading"/>
    <w:basedOn w:val="Ttulo1"/>
    <w:next w:val="Normal"/>
    <w:uiPriority w:val="39"/>
    <w:unhideWhenUsed/>
    <w:qFormat/>
    <w:rsid w:val="005145B4"/>
    <w:pPr>
      <w:numPr>
        <w:numId w:val="0"/>
      </w:numPr>
      <w:jc w:val="left"/>
      <w:outlineLvl w:val="9"/>
    </w:pPr>
    <w:rPr>
      <w:rFonts w:asciiTheme="majorHAnsi" w:hAnsiTheme="majorHAnsi"/>
      <w:b w:val="0"/>
      <w:lang w:eastAsia="es-ES"/>
    </w:rPr>
  </w:style>
  <w:style w:type="paragraph" w:styleId="TDC2">
    <w:name w:val="toc 2"/>
    <w:basedOn w:val="Normal"/>
    <w:next w:val="Normal"/>
    <w:autoRedefine/>
    <w:uiPriority w:val="39"/>
    <w:unhideWhenUsed/>
    <w:rsid w:val="005145B4"/>
    <w:pPr>
      <w:spacing w:after="100"/>
      <w:ind w:left="220"/>
    </w:pPr>
  </w:style>
  <w:style w:type="paragraph" w:styleId="TDC1">
    <w:name w:val="toc 1"/>
    <w:basedOn w:val="Normal"/>
    <w:next w:val="Normal"/>
    <w:autoRedefine/>
    <w:uiPriority w:val="39"/>
    <w:unhideWhenUsed/>
    <w:rsid w:val="005145B4"/>
    <w:pPr>
      <w:spacing w:after="100"/>
    </w:pPr>
  </w:style>
  <w:style w:type="character" w:customStyle="1" w:styleId="A5">
    <w:name w:val="A5"/>
    <w:uiPriority w:val="99"/>
    <w:rsid w:val="0084651C"/>
    <w:rPr>
      <w:rFonts w:cs="Myriad Pro"/>
      <w:color w:val="000000"/>
      <w:sz w:val="22"/>
      <w:szCs w:val="22"/>
    </w:rPr>
  </w:style>
  <w:style w:type="paragraph" w:styleId="Subttulo">
    <w:name w:val="Subtitle"/>
    <w:basedOn w:val="Normal"/>
    <w:next w:val="Normal"/>
    <w:link w:val="SubttuloCar"/>
    <w:uiPriority w:val="11"/>
    <w:qFormat/>
    <w:rsid w:val="00A546E4"/>
    <w:pPr>
      <w:spacing w:before="240"/>
    </w:pPr>
    <w:rPr>
      <w:b/>
      <w:bCs/>
      <w:color w:val="2F5496" w:themeColor="accent1" w:themeShade="BF"/>
    </w:rPr>
  </w:style>
  <w:style w:type="character" w:customStyle="1" w:styleId="SubttuloCar">
    <w:name w:val="Subtítulo Car"/>
    <w:basedOn w:val="Fuentedeprrafopredeter"/>
    <w:link w:val="Subttulo"/>
    <w:uiPriority w:val="11"/>
    <w:rsid w:val="00A546E4"/>
    <w:rPr>
      <w:rFonts w:ascii="Arial" w:hAnsi="Arial"/>
      <w:b/>
      <w:bCs/>
      <w:color w:val="2F5496" w:themeColor="accent1" w:themeShade="BF"/>
    </w:rPr>
  </w:style>
  <w:style w:type="paragraph" w:customStyle="1" w:styleId="msonormal0">
    <w:name w:val="msonormal"/>
    <w:basedOn w:val="Normal"/>
    <w:rsid w:val="00D31BE9"/>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3">
    <w:name w:val="xl63"/>
    <w:basedOn w:val="Normal"/>
    <w:rsid w:val="00D31BE9"/>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4">
    <w:name w:val="xl64"/>
    <w:basedOn w:val="Normal"/>
    <w:rsid w:val="00D31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5">
    <w:name w:val="xl65"/>
    <w:basedOn w:val="Normal"/>
    <w:rsid w:val="00D31BE9"/>
    <w:pPr>
      <w:pBdr>
        <w:top w:val="single" w:sz="4" w:space="0" w:color="auto"/>
        <w:left w:val="single" w:sz="4" w:space="0" w:color="auto"/>
        <w:bottom w:val="single" w:sz="4" w:space="0" w:color="auto"/>
        <w:right w:val="single" w:sz="4" w:space="0" w:color="auto"/>
      </w:pBdr>
      <w:shd w:val="clear" w:color="000000" w:fill="215C98"/>
      <w:spacing w:before="100" w:beforeAutospacing="1" w:after="100" w:afterAutospacing="1" w:line="240" w:lineRule="auto"/>
      <w:jc w:val="center"/>
    </w:pPr>
    <w:rPr>
      <w:rFonts w:ascii="Times New Roman" w:eastAsia="Times New Roman" w:hAnsi="Times New Roman" w:cs="Times New Roman"/>
      <w:color w:val="FFFFFF"/>
      <w:sz w:val="24"/>
      <w:szCs w:val="24"/>
      <w:lang w:eastAsia="es-ES"/>
    </w:rPr>
  </w:style>
  <w:style w:type="paragraph" w:customStyle="1" w:styleId="xl66">
    <w:name w:val="xl66"/>
    <w:basedOn w:val="Normal"/>
    <w:rsid w:val="00D31BE9"/>
    <w:pPr>
      <w:pBdr>
        <w:top w:val="single" w:sz="4" w:space="0" w:color="auto"/>
        <w:left w:val="single" w:sz="4" w:space="0" w:color="auto"/>
        <w:bottom w:val="single" w:sz="4" w:space="0" w:color="auto"/>
        <w:right w:val="single" w:sz="4" w:space="0" w:color="auto"/>
      </w:pBdr>
      <w:shd w:val="clear" w:color="000000" w:fill="215C98"/>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s-ES"/>
    </w:rPr>
  </w:style>
  <w:style w:type="paragraph" w:customStyle="1" w:styleId="xl67">
    <w:name w:val="xl67"/>
    <w:basedOn w:val="Normal"/>
    <w:rsid w:val="00D31BE9"/>
    <w:pPr>
      <w:pBdr>
        <w:top w:val="single" w:sz="4" w:space="0" w:color="auto"/>
        <w:left w:val="single" w:sz="4" w:space="0" w:color="auto"/>
        <w:right w:val="single" w:sz="4" w:space="0" w:color="auto"/>
      </w:pBdr>
      <w:shd w:val="clear" w:color="000000" w:fill="215C98"/>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eastAsia="es-ES"/>
    </w:rPr>
  </w:style>
  <w:style w:type="paragraph" w:customStyle="1" w:styleId="xl68">
    <w:name w:val="xl68"/>
    <w:basedOn w:val="Normal"/>
    <w:rsid w:val="00D31BE9"/>
    <w:pPr>
      <w:pBdr>
        <w:left w:val="single" w:sz="4" w:space="0" w:color="auto"/>
        <w:right w:val="single" w:sz="4" w:space="0" w:color="auto"/>
      </w:pBdr>
      <w:shd w:val="clear" w:color="000000" w:fill="215C98"/>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eastAsia="es-ES"/>
    </w:rPr>
  </w:style>
  <w:style w:type="paragraph" w:customStyle="1" w:styleId="xl69">
    <w:name w:val="xl69"/>
    <w:basedOn w:val="Normal"/>
    <w:rsid w:val="00D31BE9"/>
    <w:pPr>
      <w:pBdr>
        <w:left w:val="single" w:sz="4" w:space="0" w:color="auto"/>
        <w:bottom w:val="single" w:sz="4" w:space="0" w:color="auto"/>
        <w:right w:val="single" w:sz="4" w:space="0" w:color="auto"/>
      </w:pBdr>
      <w:shd w:val="clear" w:color="000000" w:fill="215C98"/>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eastAsia="es-ES"/>
    </w:rPr>
  </w:style>
  <w:style w:type="paragraph" w:customStyle="1" w:styleId="xl70">
    <w:name w:val="xl70"/>
    <w:basedOn w:val="Normal"/>
    <w:rsid w:val="00D31BE9"/>
    <w:pPr>
      <w:pBdr>
        <w:top w:val="single" w:sz="4" w:space="0" w:color="auto"/>
        <w:left w:val="single" w:sz="4" w:space="0" w:color="auto"/>
        <w:bottom w:val="single" w:sz="4" w:space="0" w:color="auto"/>
        <w:right w:val="single" w:sz="4" w:space="0" w:color="auto"/>
      </w:pBdr>
      <w:shd w:val="clear" w:color="000000" w:fill="83CCEB"/>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1">
    <w:name w:val="xl71"/>
    <w:basedOn w:val="Normal"/>
    <w:rsid w:val="00D31BE9"/>
    <w:pPr>
      <w:pBdr>
        <w:left w:val="single" w:sz="4" w:space="0" w:color="auto"/>
        <w:bottom w:val="single" w:sz="4" w:space="0" w:color="auto"/>
        <w:right w:val="single" w:sz="4" w:space="0" w:color="auto"/>
      </w:pBdr>
      <w:shd w:val="clear" w:color="000000" w:fill="215C98"/>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eastAsia="es-ES"/>
    </w:rPr>
  </w:style>
  <w:style w:type="paragraph" w:customStyle="1" w:styleId="xl72">
    <w:name w:val="xl72"/>
    <w:basedOn w:val="Normal"/>
    <w:rsid w:val="00D31BE9"/>
    <w:pPr>
      <w:pBdr>
        <w:top w:val="single" w:sz="4" w:space="0" w:color="auto"/>
        <w:left w:val="single" w:sz="4" w:space="0" w:color="auto"/>
        <w:bottom w:val="single" w:sz="4" w:space="0" w:color="auto"/>
        <w:right w:val="single" w:sz="4" w:space="0" w:color="auto"/>
      </w:pBdr>
      <w:shd w:val="clear" w:color="000000" w:fill="83CCEB"/>
      <w:spacing w:before="100" w:beforeAutospacing="1" w:after="100" w:afterAutospacing="1" w:line="240" w:lineRule="auto"/>
      <w:jc w:val="center"/>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63475">
      <w:bodyDiv w:val="1"/>
      <w:marLeft w:val="0"/>
      <w:marRight w:val="0"/>
      <w:marTop w:val="0"/>
      <w:marBottom w:val="0"/>
      <w:divBdr>
        <w:top w:val="none" w:sz="0" w:space="0" w:color="auto"/>
        <w:left w:val="none" w:sz="0" w:space="0" w:color="auto"/>
        <w:bottom w:val="none" w:sz="0" w:space="0" w:color="auto"/>
        <w:right w:val="none" w:sz="0" w:space="0" w:color="auto"/>
      </w:divBdr>
    </w:div>
    <w:div w:id="185337502">
      <w:bodyDiv w:val="1"/>
      <w:marLeft w:val="0"/>
      <w:marRight w:val="0"/>
      <w:marTop w:val="0"/>
      <w:marBottom w:val="0"/>
      <w:divBdr>
        <w:top w:val="none" w:sz="0" w:space="0" w:color="auto"/>
        <w:left w:val="none" w:sz="0" w:space="0" w:color="auto"/>
        <w:bottom w:val="none" w:sz="0" w:space="0" w:color="auto"/>
        <w:right w:val="none" w:sz="0" w:space="0" w:color="auto"/>
      </w:divBdr>
    </w:div>
    <w:div w:id="334188848">
      <w:bodyDiv w:val="1"/>
      <w:marLeft w:val="0"/>
      <w:marRight w:val="0"/>
      <w:marTop w:val="0"/>
      <w:marBottom w:val="0"/>
      <w:divBdr>
        <w:top w:val="none" w:sz="0" w:space="0" w:color="auto"/>
        <w:left w:val="none" w:sz="0" w:space="0" w:color="auto"/>
        <w:bottom w:val="none" w:sz="0" w:space="0" w:color="auto"/>
        <w:right w:val="none" w:sz="0" w:space="0" w:color="auto"/>
      </w:divBdr>
    </w:div>
    <w:div w:id="1150366658">
      <w:bodyDiv w:val="1"/>
      <w:marLeft w:val="0"/>
      <w:marRight w:val="0"/>
      <w:marTop w:val="0"/>
      <w:marBottom w:val="0"/>
      <w:divBdr>
        <w:top w:val="none" w:sz="0" w:space="0" w:color="auto"/>
        <w:left w:val="none" w:sz="0" w:space="0" w:color="auto"/>
        <w:bottom w:val="none" w:sz="0" w:space="0" w:color="auto"/>
        <w:right w:val="none" w:sz="0" w:space="0" w:color="auto"/>
      </w:divBdr>
    </w:div>
    <w:div w:id="163514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ailto:administracion@emesa.com" TargetMode="External" Type="http://schemas.openxmlformats.org/officeDocument/2006/relationships/hyperlink"/><Relationship Id="rId12" Target="charts/chart1.xml" Type="http://schemas.openxmlformats.org/officeDocument/2006/relationships/chart"/><Relationship Id="rId13" Target="media/image4.png" Type="http://schemas.openxmlformats.org/officeDocument/2006/relationships/image"/><Relationship Id="rId14" Target="media/image5.svg" Type="http://schemas.openxmlformats.org/officeDocument/2006/relationships/image"/><Relationship Id="rId15" Target="media/image6.png" Type="http://schemas.openxmlformats.org/officeDocument/2006/relationships/image"/><Relationship Id="rId16" Target="media/image7.sv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cid:image002.png@01DAF49E.DD3CF260" TargetMode="External" Type="http://schemas.openxmlformats.org/officeDocument/2006/relationships/image"/><Relationship Id="rId21" Target="media/image11.png" Type="http://schemas.openxmlformats.org/officeDocument/2006/relationships/image"/><Relationship Id="rId22" Target="media/image12.jpeg" Type="http://schemas.openxmlformats.org/officeDocument/2006/relationships/image"/><Relationship Id="rId23" Target="charts/chart2.xml" Type="http://schemas.openxmlformats.org/officeDocument/2006/relationships/chart"/><Relationship Id="rId24" Target="charts/chart3.xml" Type="http://schemas.openxmlformats.org/officeDocument/2006/relationships/chart"/><Relationship Id="rId25" Target="charts/chart4.xml" Type="http://schemas.openxmlformats.org/officeDocument/2006/relationships/chart"/><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xml" Type="http://schemas.openxmlformats.org/officeDocument/2006/relationships/styles"/><Relationship Id="rId30" Target="media/image17.PNG" Type="http://schemas.openxmlformats.org/officeDocument/2006/relationships/image"/><Relationship Id="rId31" Target="header1.xml" Type="http://schemas.openxmlformats.org/officeDocument/2006/relationships/header"/><Relationship Id="rId32" Target="header2.xml" Type="http://schemas.openxmlformats.org/officeDocument/2006/relationships/header"/><Relationship Id="rId33" Target="footer1.xml" Type="http://schemas.openxmlformats.org/officeDocument/2006/relationships/footer"/><Relationship Id="rId34" Target="footer2.xml" Type="http://schemas.openxmlformats.org/officeDocument/2006/relationships/footer"/><Relationship Id="rId35" Target="header3.xml" Type="http://schemas.openxmlformats.org/officeDocument/2006/relationships/header"/><Relationship Id="rId36" Target="footer3.xml" Type="http://schemas.openxmlformats.org/officeDocument/2006/relationships/footer"/><Relationship Id="rId37" Target="footer4.xml" Type="http://schemas.openxmlformats.org/officeDocument/2006/relationships/footer"/><Relationship Id="rId38" Target="footer5.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_rels/footnotes.xml.rels><?xml version="1.0" encoding="UTF-8" standalone="yes"?><Relationships xmlns="http://schemas.openxmlformats.org/package/2006/relationships"><Relationship Id="rId1" Target="https://www.ine.es/jaxiT3/Datos.htm?t=4128" TargetMode="External" Type="http://schemas.openxmlformats.org/officeDocument/2006/relationships/hyperlink"/><Relationship Id="rId2" Target="https://www.ine.es/jaxiT3/Datos.htm?t=4128" TargetMode="External" Type="http://schemas.openxmlformats.org/officeDocument/2006/relationships/hyperlink"/></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embeddings/Microsoft_Excel_Worksheet.xlsx" Type="http://schemas.openxmlformats.org/officeDocument/2006/relationships/package"/></Relationships>
</file>

<file path=word/charts/_rels/chart2.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embeddings/Microsoft_Excel_Worksheet1.xlsx" Type="http://schemas.openxmlformats.org/officeDocument/2006/relationships/package"/></Relationships>
</file>

<file path=word/charts/_rels/chart3.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embeddings/Microsoft_Excel_Worksheet2.xlsx" Type="http://schemas.openxmlformats.org/officeDocument/2006/relationships/package"/></Relationships>
</file>

<file path=word/charts/_rels/chart4.xml.rels><?xml version="1.0" encoding="UTF-8" standalone="yes"?><Relationships xmlns="http://schemas.openxmlformats.org/package/2006/relationships"><Relationship Id="rId1" Target="style4.xml" Type="http://schemas.microsoft.com/office/2011/relationships/chartStyle"/><Relationship Id="rId2" Target="colors4.xml" Type="http://schemas.microsoft.com/office/2011/relationships/chartColorStyle"/><Relationship Id="rId3" Target="../embeddings/Microsoft_Excel_Worksheet3.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Hoja1!$B$1</c:f>
              <c:strCache>
                <c:ptCount val="1"/>
                <c:pt idx="0">
                  <c:v>Hombres</c:v>
                </c:pt>
              </c:strCache>
            </c:strRef>
          </c:tx>
          <c:spPr>
            <a:solidFill>
              <a:schemeClr val="bg1">
                <a:lumMod val="65000"/>
              </a:schemeClr>
            </a:solidFill>
            <a:ln>
              <a:noFill/>
            </a:ln>
            <a:effectLst/>
          </c:spPr>
          <c:invertIfNegative val="0"/>
          <c:cat>
            <c:strRef>
              <c:f>Hoja1!$A$2:$A$4</c:f>
              <c:strCache>
                <c:ptCount val="3"/>
                <c:pt idx="0">
                  <c:v>Administración</c:v>
                </c:pt>
                <c:pt idx="1">
                  <c:v>Comercial</c:v>
                </c:pt>
                <c:pt idx="2">
                  <c:v>Técnica</c:v>
                </c:pt>
              </c:strCache>
            </c:strRef>
          </c:cat>
          <c:val>
            <c:numRef>
              <c:f>Hoja1!$B$2:$B$4</c:f>
              <c:numCache>
                <c:formatCode>General</c:formatCode>
                <c:ptCount val="3"/>
                <c:pt idx="0">
                  <c:v>4</c:v>
                </c:pt>
                <c:pt idx="1">
                  <c:v>7</c:v>
                </c:pt>
                <c:pt idx="2">
                  <c:v>33</c:v>
                </c:pt>
              </c:numCache>
            </c:numRef>
          </c:val>
          <c:extLst>
            <c:ext xmlns:c16="http://schemas.microsoft.com/office/drawing/2014/chart" uri="{C3380CC4-5D6E-409C-BE32-E72D297353CC}">
              <c16:uniqueId val="{00000000-AE46-4DD3-BFE3-61D626FABF7D}"/>
            </c:ext>
          </c:extLst>
        </c:ser>
        <c:ser>
          <c:idx val="1"/>
          <c:order val="1"/>
          <c:tx>
            <c:strRef>
              <c:f>Hoja1!$C$1</c:f>
              <c:strCache>
                <c:ptCount val="1"/>
                <c:pt idx="0">
                  <c:v>Mujeres</c:v>
                </c:pt>
              </c:strCache>
            </c:strRef>
          </c:tx>
          <c:spPr>
            <a:solidFill>
              <a:schemeClr val="accent1">
                <a:lumMod val="75000"/>
              </a:schemeClr>
            </a:solidFill>
            <a:ln>
              <a:noFill/>
            </a:ln>
            <a:effectLst/>
          </c:spPr>
          <c:invertIfNegative val="0"/>
          <c:cat>
            <c:strRef>
              <c:f>Hoja1!$A$2:$A$4</c:f>
              <c:strCache>
                <c:ptCount val="3"/>
                <c:pt idx="0">
                  <c:v>Administración</c:v>
                </c:pt>
                <c:pt idx="1">
                  <c:v>Comercial</c:v>
                </c:pt>
                <c:pt idx="2">
                  <c:v>Técnica</c:v>
                </c:pt>
              </c:strCache>
            </c:strRef>
          </c:cat>
          <c:val>
            <c:numRef>
              <c:f>Hoja1!$C$2:$C$4</c:f>
              <c:numCache>
                <c:formatCode>General</c:formatCode>
                <c:ptCount val="3"/>
                <c:pt idx="0">
                  <c:v>6</c:v>
                </c:pt>
                <c:pt idx="1">
                  <c:v>0</c:v>
                </c:pt>
                <c:pt idx="2">
                  <c:v>0</c:v>
                </c:pt>
              </c:numCache>
            </c:numRef>
          </c:val>
          <c:extLst>
            <c:ext xmlns:c16="http://schemas.microsoft.com/office/drawing/2014/chart" uri="{C3380CC4-5D6E-409C-BE32-E72D297353CC}">
              <c16:uniqueId val="{00000001-AE46-4DD3-BFE3-61D626FABF7D}"/>
            </c:ext>
          </c:extLst>
        </c:ser>
        <c:dLbls>
          <c:showLegendKey val="0"/>
          <c:showVal val="0"/>
          <c:showCatName val="0"/>
          <c:showSerName val="0"/>
          <c:showPercent val="0"/>
          <c:showBubbleSize val="0"/>
        </c:dLbls>
        <c:gapWidth val="150"/>
        <c:overlap val="100"/>
        <c:axId val="344088304"/>
        <c:axId val="344108464"/>
      </c:barChart>
      <c:catAx>
        <c:axId val="34408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4108464"/>
        <c:crosses val="autoZero"/>
        <c:auto val="1"/>
        <c:lblAlgn val="ctr"/>
        <c:lblOffset val="100"/>
        <c:noMultiLvlLbl val="0"/>
      </c:catAx>
      <c:valAx>
        <c:axId val="344108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408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spPr>
            <a:solidFill>
              <a:schemeClr val="bg1">
                <a:lumMod val="65000"/>
              </a:schemeClr>
            </a:solidFill>
          </c:spPr>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C566-45DD-884D-E1D83511890F}"/>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2-C566-45DD-884D-E1D83511890F}"/>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extLst>
                <c:ext xmlns:c15="http://schemas.microsoft.com/office/drawing/2012/chart" uri="{CE6537A1-D6FC-4f65-9D91-7224C49458BB}">
                  <c15:spPr>
                    <a:prstGeom prst="wedgeRectCallout">
                      <a:avLst>
                        <a:gd name="adj1" fmla="val -79224"/>
                        <a:gd name="adj2" fmla="val 52418"/>
                      </a:avLst>
                    </a:prstGeom>
                    <a:noFill/>
                    <a:ln>
                      <a:noFill/>
                    </a:ln>
                  </c15:spPr>
                </c:ext>
                <c:ext xmlns:c16="http://schemas.microsoft.com/office/drawing/2014/chart" uri="{C3380CC4-5D6E-409C-BE32-E72D297353CC}">
                  <c16:uniqueId val="{00000001-C566-45DD-884D-E1D83511890F}"/>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extLst>
                <c:ext xmlns:c15="http://schemas.microsoft.com/office/drawing/2012/chart" uri="{CE6537A1-D6FC-4f65-9D91-7224C49458BB}">
                  <c15:spPr>
                    <a:prstGeom prst="wedgeRectCallout">
                      <a:avLst>
                        <a:gd name="adj1" fmla="val 53626"/>
                        <a:gd name="adj2" fmla="val -99360"/>
                      </a:avLst>
                    </a:prstGeom>
                    <a:noFill/>
                    <a:ln>
                      <a:noFill/>
                    </a:ln>
                  </c15:spPr>
                </c:ext>
                <c:ext xmlns:c16="http://schemas.microsoft.com/office/drawing/2014/chart" uri="{C3380CC4-5D6E-409C-BE32-E72D297353CC}">
                  <c16:uniqueId val="{00000002-C566-45DD-884D-E1D83511890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a:prstGeom prst="wedgeRectCallout">
                    <a:avLst/>
                  </a:prstGeom>
                  <a:noFill/>
                  <a:ln>
                    <a:noFill/>
                  </a:ln>
                </c15:spPr>
              </c:ext>
            </c:extLst>
          </c:dLbls>
          <c:cat>
            <c:strRef>
              <c:f>Hoja1!$A$2:$A$3</c:f>
              <c:strCache>
                <c:ptCount val="2"/>
                <c:pt idx="0">
                  <c:v>Mujeres</c:v>
                </c:pt>
                <c:pt idx="1">
                  <c:v>Hombres</c:v>
                </c:pt>
              </c:strCache>
            </c:strRef>
          </c:cat>
          <c:val>
            <c:numRef>
              <c:f>Hoja1!$B$2:$B$3</c:f>
              <c:numCache>
                <c:formatCode>0%</c:formatCode>
                <c:ptCount val="2"/>
                <c:pt idx="0">
                  <c:v>0.12</c:v>
                </c:pt>
                <c:pt idx="1">
                  <c:v>0.88</c:v>
                </c:pt>
              </c:numCache>
            </c:numRef>
          </c:val>
          <c:extLst>
            <c:ext xmlns:c16="http://schemas.microsoft.com/office/drawing/2014/chart" uri="{C3380CC4-5D6E-409C-BE32-E72D297353CC}">
              <c16:uniqueId val="{00000000-C566-45DD-884D-E1D83511890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Hoja1!$B$1</c:f>
              <c:strCache>
                <c:ptCount val="1"/>
                <c:pt idx="0">
                  <c:v>Hombres</c:v>
                </c:pt>
              </c:strCache>
            </c:strRef>
          </c:tx>
          <c:spPr>
            <a:solidFill>
              <a:schemeClr val="bg1">
                <a:lumMod val="65000"/>
              </a:schemeClr>
            </a:solidFill>
            <a:ln>
              <a:noFill/>
            </a:ln>
            <a:effectLst/>
          </c:spPr>
          <c:invertIfNegative val="0"/>
          <c:cat>
            <c:strRef>
              <c:f>Hoja1!$A$2:$A$4</c:f>
              <c:strCache>
                <c:ptCount val="3"/>
                <c:pt idx="0">
                  <c:v>Administración</c:v>
                </c:pt>
                <c:pt idx="1">
                  <c:v>Comercial</c:v>
                </c:pt>
                <c:pt idx="2">
                  <c:v>Técnica</c:v>
                </c:pt>
              </c:strCache>
            </c:strRef>
          </c:cat>
          <c:val>
            <c:numRef>
              <c:f>Hoja1!$B$2:$B$4</c:f>
              <c:numCache>
                <c:formatCode>General</c:formatCode>
                <c:ptCount val="3"/>
                <c:pt idx="0">
                  <c:v>4</c:v>
                </c:pt>
                <c:pt idx="1">
                  <c:v>7</c:v>
                </c:pt>
                <c:pt idx="2">
                  <c:v>33</c:v>
                </c:pt>
              </c:numCache>
            </c:numRef>
          </c:val>
          <c:extLst>
            <c:ext xmlns:c16="http://schemas.microsoft.com/office/drawing/2014/chart" uri="{C3380CC4-5D6E-409C-BE32-E72D297353CC}">
              <c16:uniqueId val="{00000000-FF91-4E6B-883E-09D3A76D030F}"/>
            </c:ext>
          </c:extLst>
        </c:ser>
        <c:ser>
          <c:idx val="1"/>
          <c:order val="1"/>
          <c:tx>
            <c:strRef>
              <c:f>Hoja1!$C$1</c:f>
              <c:strCache>
                <c:ptCount val="1"/>
                <c:pt idx="0">
                  <c:v>Mujeres</c:v>
                </c:pt>
              </c:strCache>
            </c:strRef>
          </c:tx>
          <c:spPr>
            <a:solidFill>
              <a:schemeClr val="accent1">
                <a:lumMod val="75000"/>
              </a:schemeClr>
            </a:solidFill>
            <a:ln>
              <a:noFill/>
            </a:ln>
            <a:effectLst/>
          </c:spPr>
          <c:invertIfNegative val="0"/>
          <c:cat>
            <c:strRef>
              <c:f>Hoja1!$A$2:$A$4</c:f>
              <c:strCache>
                <c:ptCount val="3"/>
                <c:pt idx="0">
                  <c:v>Administración</c:v>
                </c:pt>
                <c:pt idx="1">
                  <c:v>Comercial</c:v>
                </c:pt>
                <c:pt idx="2">
                  <c:v>Técnica</c:v>
                </c:pt>
              </c:strCache>
            </c:strRef>
          </c:cat>
          <c:val>
            <c:numRef>
              <c:f>Hoja1!$C$2:$C$4</c:f>
              <c:numCache>
                <c:formatCode>General</c:formatCode>
                <c:ptCount val="3"/>
                <c:pt idx="0">
                  <c:v>6</c:v>
                </c:pt>
                <c:pt idx="1">
                  <c:v>0</c:v>
                </c:pt>
                <c:pt idx="2">
                  <c:v>0</c:v>
                </c:pt>
              </c:numCache>
            </c:numRef>
          </c:val>
          <c:extLst>
            <c:ext xmlns:c16="http://schemas.microsoft.com/office/drawing/2014/chart" uri="{C3380CC4-5D6E-409C-BE32-E72D297353CC}">
              <c16:uniqueId val="{00000001-FF91-4E6B-883E-09D3A76D030F}"/>
            </c:ext>
          </c:extLst>
        </c:ser>
        <c:dLbls>
          <c:showLegendKey val="0"/>
          <c:showVal val="0"/>
          <c:showCatName val="0"/>
          <c:showSerName val="0"/>
          <c:showPercent val="0"/>
          <c:showBubbleSize val="0"/>
        </c:dLbls>
        <c:gapWidth val="150"/>
        <c:overlap val="100"/>
        <c:axId val="344088304"/>
        <c:axId val="344108464"/>
      </c:barChart>
      <c:catAx>
        <c:axId val="34408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4108464"/>
        <c:crosses val="autoZero"/>
        <c:auto val="1"/>
        <c:lblAlgn val="ctr"/>
        <c:lblOffset val="100"/>
        <c:noMultiLvlLbl val="0"/>
      </c:catAx>
      <c:valAx>
        <c:axId val="344108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408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Hoja1!$B$1</c:f>
              <c:strCache>
                <c:ptCount val="1"/>
                <c:pt idx="0">
                  <c:v>Hombres</c:v>
                </c:pt>
              </c:strCache>
            </c:strRef>
          </c:tx>
          <c:spPr>
            <a:solidFill>
              <a:schemeClr val="bg1">
                <a:lumMod val="65000"/>
              </a:schemeClr>
            </a:solidFill>
            <a:ln>
              <a:noFill/>
            </a:ln>
            <a:effectLst/>
          </c:spPr>
          <c:invertIfNegative val="0"/>
          <c:cat>
            <c:strRef>
              <c:f>Hoja1!$A$2:$A$9</c:f>
              <c:strCache>
                <c:ptCount val="8"/>
                <c:pt idx="0">
                  <c:v>Programación</c:v>
                </c:pt>
                <c:pt idx="1">
                  <c:v>Comercial</c:v>
                </c:pt>
                <c:pt idx="2">
                  <c:v>Jefatura Taller</c:v>
                </c:pt>
                <c:pt idx="3">
                  <c:v>Oficialía 1ª</c:v>
                </c:pt>
                <c:pt idx="4">
                  <c:v>Oficialía 2ª</c:v>
                </c:pt>
                <c:pt idx="5">
                  <c:v>Oficialía 3ª</c:v>
                </c:pt>
                <c:pt idx="6">
                  <c:v>Oficialía Admon</c:v>
                </c:pt>
                <c:pt idx="7">
                  <c:v>Aux Admon</c:v>
                </c:pt>
              </c:strCache>
            </c:strRef>
          </c:cat>
          <c:val>
            <c:numRef>
              <c:f>Hoja1!$B$2:$B$9</c:f>
              <c:numCache>
                <c:formatCode>General</c:formatCode>
                <c:ptCount val="8"/>
                <c:pt idx="0">
                  <c:v>100</c:v>
                </c:pt>
                <c:pt idx="1">
                  <c:v>100</c:v>
                </c:pt>
                <c:pt idx="2">
                  <c:v>100</c:v>
                </c:pt>
                <c:pt idx="3">
                  <c:v>100</c:v>
                </c:pt>
                <c:pt idx="4">
                  <c:v>100</c:v>
                </c:pt>
                <c:pt idx="5">
                  <c:v>100</c:v>
                </c:pt>
                <c:pt idx="6">
                  <c:v>43</c:v>
                </c:pt>
                <c:pt idx="7">
                  <c:v>50</c:v>
                </c:pt>
              </c:numCache>
            </c:numRef>
          </c:val>
          <c:extLst>
            <c:ext xmlns:c16="http://schemas.microsoft.com/office/drawing/2014/chart" uri="{C3380CC4-5D6E-409C-BE32-E72D297353CC}">
              <c16:uniqueId val="{00000000-258E-4868-8CF4-397708EBA5D7}"/>
            </c:ext>
          </c:extLst>
        </c:ser>
        <c:ser>
          <c:idx val="1"/>
          <c:order val="1"/>
          <c:tx>
            <c:strRef>
              <c:f>Hoja1!$C$1</c:f>
              <c:strCache>
                <c:ptCount val="1"/>
                <c:pt idx="0">
                  <c:v>Mujeres</c:v>
                </c:pt>
              </c:strCache>
            </c:strRef>
          </c:tx>
          <c:spPr>
            <a:solidFill>
              <a:schemeClr val="accent1">
                <a:lumMod val="75000"/>
              </a:schemeClr>
            </a:solidFill>
            <a:ln>
              <a:noFill/>
            </a:ln>
            <a:effectLst/>
          </c:spPr>
          <c:invertIfNegative val="0"/>
          <c:cat>
            <c:strRef>
              <c:f>Hoja1!$A$2:$A$9</c:f>
              <c:strCache>
                <c:ptCount val="8"/>
                <c:pt idx="0">
                  <c:v>Programación</c:v>
                </c:pt>
                <c:pt idx="1">
                  <c:v>Comercial</c:v>
                </c:pt>
                <c:pt idx="2">
                  <c:v>Jefatura Taller</c:v>
                </c:pt>
                <c:pt idx="3">
                  <c:v>Oficialía 1ª</c:v>
                </c:pt>
                <c:pt idx="4">
                  <c:v>Oficialía 2ª</c:v>
                </c:pt>
                <c:pt idx="5">
                  <c:v>Oficialía 3ª</c:v>
                </c:pt>
                <c:pt idx="6">
                  <c:v>Oficialía Admon</c:v>
                </c:pt>
                <c:pt idx="7">
                  <c:v>Aux Admon</c:v>
                </c:pt>
              </c:strCache>
            </c:strRef>
          </c:cat>
          <c:val>
            <c:numRef>
              <c:f>Hoja1!$C$2:$C$9</c:f>
              <c:numCache>
                <c:formatCode>General</c:formatCode>
                <c:ptCount val="8"/>
                <c:pt idx="0">
                  <c:v>0</c:v>
                </c:pt>
                <c:pt idx="1">
                  <c:v>0</c:v>
                </c:pt>
                <c:pt idx="2">
                  <c:v>0</c:v>
                </c:pt>
                <c:pt idx="3">
                  <c:v>0</c:v>
                </c:pt>
                <c:pt idx="4">
                  <c:v>0</c:v>
                </c:pt>
                <c:pt idx="5">
                  <c:v>0</c:v>
                </c:pt>
                <c:pt idx="6">
                  <c:v>57</c:v>
                </c:pt>
                <c:pt idx="7">
                  <c:v>50</c:v>
                </c:pt>
              </c:numCache>
            </c:numRef>
          </c:val>
          <c:extLst>
            <c:ext xmlns:c16="http://schemas.microsoft.com/office/drawing/2014/chart" uri="{C3380CC4-5D6E-409C-BE32-E72D297353CC}">
              <c16:uniqueId val="{00000001-258E-4868-8CF4-397708EBA5D7}"/>
            </c:ext>
          </c:extLst>
        </c:ser>
        <c:dLbls>
          <c:showLegendKey val="0"/>
          <c:showVal val="0"/>
          <c:showCatName val="0"/>
          <c:showSerName val="0"/>
          <c:showPercent val="0"/>
          <c:showBubbleSize val="0"/>
        </c:dLbls>
        <c:gapWidth val="150"/>
        <c:overlap val="100"/>
        <c:axId val="344088304"/>
        <c:axId val="344108464"/>
      </c:barChart>
      <c:catAx>
        <c:axId val="34408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4108464"/>
        <c:crosses val="autoZero"/>
        <c:auto val="1"/>
        <c:lblAlgn val="ctr"/>
        <c:lblOffset val="100"/>
        <c:noMultiLvlLbl val="0"/>
      </c:catAx>
      <c:valAx>
        <c:axId val="344108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408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83BA7-67BF-4490-AD4E-1F62D2BF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1810</TotalTime>
  <Pages>56</Pages>
  <Words>14088</Words>
  <Characters>77488</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2024-08-27T08:41:00Z</dcterms:created>
  <cp:lastPrinted>2025-01-15T15:43:00Z</cp:lastPrinted>
  <dcterms:modified xsi:type="dcterms:W3CDTF">2025-01-15T15:43:00Z</dcterms:modified>
  <cp:revision>200</cp:revision>
</cp:coreProperties>
</file>