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7AD8" w14:textId="6184C3B9" w:rsidR="0050539D" w:rsidRDefault="0050539D" w:rsidP="0050539D">
      <w:pPr>
        <w:shd w:val="clear" w:color="auto" w:fill="FFFFFF"/>
        <w:spacing w:after="0" w:line="360" w:lineRule="auto"/>
        <w:jc w:val="center"/>
        <w:textAlignment w:val="baseline"/>
        <w:rPr>
          <w:rFonts w:ascii="Algerian" w:eastAsia="Times New Roman" w:hAnsi="Algerian" w:cs="Helvetica"/>
          <w:color w:val="C00000"/>
          <w:sz w:val="48"/>
          <w:szCs w:val="48"/>
          <w:lang w:eastAsia="es-ES"/>
        </w:rPr>
      </w:pPr>
      <w:bookmarkStart w:id="0" w:name="_Hlk95729045"/>
    </w:p>
    <w:p w14:paraId="39FB7014" w14:textId="735A9D8B" w:rsidR="0050539D" w:rsidRDefault="0050539D" w:rsidP="0050539D">
      <w:pPr>
        <w:shd w:val="clear" w:color="auto" w:fill="FFFFFF"/>
        <w:spacing w:after="0" w:line="360" w:lineRule="auto"/>
        <w:jc w:val="center"/>
        <w:textAlignment w:val="baseline"/>
        <w:rPr>
          <w:rFonts w:ascii="Algerian" w:eastAsia="Times New Roman" w:hAnsi="Algerian" w:cs="Helvetica"/>
          <w:color w:val="C00000"/>
          <w:sz w:val="48"/>
          <w:szCs w:val="48"/>
          <w:lang w:eastAsia="es-ES"/>
        </w:rPr>
      </w:pPr>
    </w:p>
    <w:p w14:paraId="765AD335" w14:textId="15657FE2" w:rsidR="002A3382" w:rsidRDefault="002A3382" w:rsidP="0050539D">
      <w:pPr>
        <w:shd w:val="clear" w:color="auto" w:fill="FFFFFF"/>
        <w:spacing w:after="0" w:line="360" w:lineRule="auto"/>
        <w:jc w:val="center"/>
        <w:textAlignment w:val="baseline"/>
        <w:rPr>
          <w:rFonts w:ascii="Algerian" w:eastAsia="Times New Roman" w:hAnsi="Algerian" w:cs="Helvetica"/>
          <w:color w:val="C00000"/>
          <w:sz w:val="48"/>
          <w:szCs w:val="48"/>
          <w:lang w:eastAsia="es-ES"/>
        </w:rPr>
      </w:pPr>
    </w:p>
    <w:p w14:paraId="71E7BCAB" w14:textId="77777777" w:rsidR="002A3382" w:rsidRDefault="002A3382" w:rsidP="0050539D">
      <w:pPr>
        <w:shd w:val="clear" w:color="auto" w:fill="FFFFFF"/>
        <w:spacing w:after="0" w:line="360" w:lineRule="auto"/>
        <w:jc w:val="center"/>
        <w:textAlignment w:val="baseline"/>
        <w:rPr>
          <w:rFonts w:ascii="Algerian" w:eastAsia="Times New Roman" w:hAnsi="Algerian" w:cs="Helvetica"/>
          <w:color w:val="C00000"/>
          <w:sz w:val="48"/>
          <w:szCs w:val="48"/>
          <w:lang w:eastAsia="es-ES"/>
        </w:rPr>
      </w:pPr>
    </w:p>
    <w:p w14:paraId="0430D48E" w14:textId="77777777" w:rsidR="0050539D" w:rsidRDefault="0050539D" w:rsidP="0050539D">
      <w:pPr>
        <w:shd w:val="clear" w:color="auto" w:fill="FFFFFF"/>
        <w:spacing w:after="0" w:line="360" w:lineRule="auto"/>
        <w:jc w:val="center"/>
        <w:textAlignment w:val="baseline"/>
        <w:rPr>
          <w:rFonts w:ascii="Helvetica" w:eastAsia="Times New Roman" w:hAnsi="Helvetica" w:cs="Helvetica"/>
          <w:color w:val="C00000"/>
          <w:sz w:val="24"/>
          <w:szCs w:val="24"/>
          <w:lang w:eastAsia="es-ES"/>
        </w:rPr>
      </w:pPr>
    </w:p>
    <w:p w14:paraId="6056EFED" w14:textId="77777777" w:rsidR="0050539D" w:rsidRPr="00FE50DD" w:rsidRDefault="0050539D" w:rsidP="0050539D">
      <w:pPr>
        <w:shd w:val="clear" w:color="auto" w:fill="FFFFFF"/>
        <w:spacing w:after="0" w:line="360" w:lineRule="auto"/>
        <w:jc w:val="center"/>
        <w:textAlignment w:val="baseline"/>
        <w:rPr>
          <w:rFonts w:ascii="Helvetica" w:eastAsia="Times New Roman" w:hAnsi="Helvetica" w:cs="Helvetica"/>
          <w:color w:val="C00000"/>
          <w:sz w:val="24"/>
          <w:szCs w:val="24"/>
          <w:lang w:eastAsia="es-ES"/>
        </w:rPr>
      </w:pPr>
    </w:p>
    <w:p w14:paraId="023F349D" w14:textId="77777777" w:rsidR="0050539D" w:rsidRPr="00FE50DD" w:rsidRDefault="0050539D" w:rsidP="0050539D">
      <w:pPr>
        <w:shd w:val="clear" w:color="auto" w:fill="FFFFFF"/>
        <w:spacing w:after="0" w:line="360" w:lineRule="auto"/>
        <w:jc w:val="center"/>
        <w:textAlignment w:val="baseline"/>
        <w:rPr>
          <w:rFonts w:ascii="Helvetica" w:eastAsia="Times New Roman" w:hAnsi="Helvetica" w:cs="Helvetica"/>
          <w:color w:val="C00000"/>
          <w:sz w:val="24"/>
          <w:szCs w:val="24"/>
          <w:lang w:eastAsia="es-ES"/>
        </w:rPr>
      </w:pPr>
    </w:p>
    <w:p w14:paraId="4DD21286" w14:textId="77777777" w:rsidR="0050539D" w:rsidRPr="00FE50DD" w:rsidRDefault="0050539D" w:rsidP="0050539D">
      <w:pPr>
        <w:shd w:val="clear" w:color="auto" w:fill="FFFFFF"/>
        <w:spacing w:after="0" w:line="360" w:lineRule="auto"/>
        <w:jc w:val="center"/>
        <w:textAlignment w:val="baseline"/>
        <w:rPr>
          <w:rFonts w:ascii="Algerian" w:eastAsia="Times New Roman" w:hAnsi="Algerian" w:cs="Helvetica"/>
          <w:color w:val="C00000"/>
          <w:sz w:val="48"/>
          <w:szCs w:val="48"/>
          <w:lang w:eastAsia="es-ES"/>
        </w:rPr>
      </w:pPr>
      <w:r w:rsidRPr="00FE50DD">
        <w:rPr>
          <w:rFonts w:ascii="Algerian" w:eastAsia="Times New Roman" w:hAnsi="Algerian" w:cs="Helvetica"/>
          <w:color w:val="C00000"/>
          <w:sz w:val="48"/>
          <w:szCs w:val="48"/>
          <w:lang w:eastAsia="es-ES"/>
        </w:rPr>
        <w:t>plan de igualdad</w:t>
      </w:r>
    </w:p>
    <w:bookmarkEnd w:id="0"/>
    <w:p w14:paraId="0F1D6DF6" w14:textId="77777777" w:rsidR="0050539D" w:rsidRPr="00FE50D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77102139" w14:textId="77777777" w:rsidR="0050539D" w:rsidRPr="00FE50D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07F003D2" w14:textId="77777777" w:rsidR="0050539D" w:rsidRPr="00FE50D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1DCF42C4" w14:textId="77777777" w:rsidR="0050539D" w:rsidRPr="00FE50D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33412AE0" w14:textId="77777777" w:rsidR="0050539D" w:rsidRPr="00FE50D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6616ACC3" w14:textId="060493F0" w:rsidR="0050539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78AC1FF9" w14:textId="7E537FBA" w:rsidR="00FC5014" w:rsidRDefault="00FC5014"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6457EE8A" w14:textId="1C671A99" w:rsidR="00FC5014" w:rsidRDefault="00FC5014"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3A7419BA" w14:textId="130BCC9D" w:rsidR="00FC5014" w:rsidRDefault="00FC5014"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46B566EC" w14:textId="383A34F1" w:rsidR="00FC5014" w:rsidRDefault="00FC5014"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2C0DC6C9" w14:textId="278FE091" w:rsidR="00FC5014" w:rsidRDefault="00FC5014"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55A6E275" w14:textId="7E4A7CCA" w:rsidR="00FC5014" w:rsidRDefault="00FC5014"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0AA24CDE" w14:textId="77777777" w:rsidR="00FC5014" w:rsidRPr="00FE50DD" w:rsidRDefault="00FC5014"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0EEEA96E" w14:textId="77777777" w:rsidR="0050539D" w:rsidRPr="00FE50D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74E6ACB6" w14:textId="77777777" w:rsidR="0050539D" w:rsidRPr="00FE50DD" w:rsidRDefault="0050539D" w:rsidP="0050539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507CB475" w14:textId="77777777" w:rsidR="0050539D" w:rsidRPr="00FE50DD" w:rsidRDefault="0050539D" w:rsidP="0050539D">
      <w:pPr>
        <w:shd w:val="clear" w:color="auto" w:fill="FFFFFF"/>
        <w:spacing w:after="0" w:line="360" w:lineRule="auto"/>
        <w:jc w:val="right"/>
        <w:textAlignment w:val="baseline"/>
        <w:rPr>
          <w:rFonts w:ascii="Helvetica" w:eastAsia="Times New Roman" w:hAnsi="Helvetica" w:cs="Helvetica"/>
          <w:color w:val="75C9EF"/>
          <w:sz w:val="24"/>
          <w:szCs w:val="24"/>
          <w:lang w:eastAsia="es-ES"/>
        </w:rPr>
      </w:pPr>
      <w:r w:rsidRPr="00FE50DD">
        <w:rPr>
          <w:rFonts w:ascii="Helvetica" w:eastAsia="Times New Roman" w:hAnsi="Helvetica" w:cs="Helvetica"/>
          <w:color w:val="75C9EF"/>
          <w:sz w:val="24"/>
          <w:szCs w:val="24"/>
          <w:lang w:eastAsia="es-ES"/>
        </w:rPr>
        <w:tab/>
      </w:r>
      <w:r w:rsidRPr="00FE50DD">
        <w:rPr>
          <w:rFonts w:ascii="Helvetica" w:eastAsia="Times New Roman" w:hAnsi="Helvetica" w:cs="Helvetica"/>
          <w:color w:val="75C9EF"/>
          <w:sz w:val="24"/>
          <w:szCs w:val="24"/>
          <w:lang w:eastAsia="es-ES"/>
        </w:rPr>
        <w:tab/>
      </w:r>
      <w:r w:rsidRPr="00FE50DD">
        <w:rPr>
          <w:rFonts w:ascii="Helvetica" w:eastAsia="Times New Roman" w:hAnsi="Helvetica" w:cs="Helvetica"/>
          <w:color w:val="75C9EF"/>
          <w:sz w:val="24"/>
          <w:szCs w:val="24"/>
          <w:lang w:eastAsia="es-ES"/>
        </w:rPr>
        <w:tab/>
      </w:r>
      <w:r w:rsidRPr="00FE50DD">
        <w:rPr>
          <w:noProof/>
        </w:rPr>
        <w:drawing>
          <wp:inline distT="0" distB="0" distL="0" distR="0" wp14:anchorId="3AE8D692" wp14:editId="117C66D3">
            <wp:extent cx="1198245" cy="1066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1967" cy="1070114"/>
                    </a:xfrm>
                    <a:prstGeom prst="rect">
                      <a:avLst/>
                    </a:prstGeom>
                    <a:noFill/>
                    <a:ln>
                      <a:noFill/>
                    </a:ln>
                  </pic:spPr>
                </pic:pic>
              </a:graphicData>
            </a:graphic>
          </wp:inline>
        </w:drawing>
      </w:r>
    </w:p>
    <w:p w14:paraId="5B23CD89" w14:textId="5E5C4902" w:rsidR="0050539D" w:rsidRPr="00FC5014" w:rsidRDefault="0050539D" w:rsidP="0050539D">
      <w:pPr>
        <w:pStyle w:val="Ttulo2"/>
        <w:spacing w:line="360" w:lineRule="auto"/>
        <w:jc w:val="center"/>
        <w:rPr>
          <w:rStyle w:val="nfasisintenso"/>
          <w:rFonts w:ascii="Book Antiqua" w:hAnsi="Book Antiqua" w:cstheme="minorHAnsi"/>
          <w:b/>
          <w:bCs/>
          <w:i w:val="0"/>
          <w:iCs w:val="0"/>
          <w:sz w:val="22"/>
          <w:szCs w:val="22"/>
          <w:u w:val="single"/>
        </w:rPr>
      </w:pPr>
      <w:r w:rsidRPr="00FC5014">
        <w:rPr>
          <w:rStyle w:val="nfasisintenso"/>
          <w:rFonts w:ascii="Book Antiqua" w:hAnsi="Book Antiqua" w:cstheme="minorHAnsi"/>
          <w:b/>
          <w:bCs/>
          <w:i w:val="0"/>
          <w:iCs w:val="0"/>
          <w:sz w:val="22"/>
          <w:szCs w:val="22"/>
          <w:u w:val="single"/>
        </w:rPr>
        <w:lastRenderedPageBreak/>
        <w:t>ÍNDICE</w:t>
      </w:r>
    </w:p>
    <w:p w14:paraId="0790E33B" w14:textId="77777777" w:rsidR="0050539D" w:rsidRPr="00FC5014" w:rsidRDefault="0050539D" w:rsidP="0050539D">
      <w:pPr>
        <w:pStyle w:val="Ttulo2"/>
        <w:spacing w:line="240" w:lineRule="auto"/>
        <w:contextualSpacing/>
        <w:rPr>
          <w:rStyle w:val="nfasisintenso"/>
          <w:rFonts w:ascii="Book Antiqua" w:hAnsi="Book Antiqua" w:cstheme="minorHAnsi"/>
          <w:i w:val="0"/>
          <w:iCs w:val="0"/>
          <w:sz w:val="22"/>
          <w:szCs w:val="22"/>
        </w:rPr>
      </w:pPr>
    </w:p>
    <w:p w14:paraId="5C69F578" w14:textId="77777777" w:rsidR="0050539D" w:rsidRPr="00FC5014" w:rsidRDefault="0050539D" w:rsidP="0050539D">
      <w:pPr>
        <w:jc w:val="center"/>
        <w:rPr>
          <w:rFonts w:ascii="Book Antiqua" w:hAnsi="Book Antiqua" w:cstheme="minorHAnsi"/>
          <w:color w:val="70AD47" w:themeColor="accent6"/>
        </w:rPr>
      </w:pPr>
      <w:r w:rsidRPr="00FC5014">
        <w:rPr>
          <w:rFonts w:ascii="Book Antiqua" w:hAnsi="Book Antiqua" w:cstheme="minorHAnsi"/>
          <w:color w:val="70AD47" w:themeColor="accent6"/>
        </w:rPr>
        <w:t>PRIMERA PARTE</w:t>
      </w:r>
    </w:p>
    <w:p w14:paraId="67FAEEC8" w14:textId="77777777" w:rsidR="0050539D" w:rsidRPr="00FC5014" w:rsidRDefault="0050539D" w:rsidP="0050539D">
      <w:pPr>
        <w:jc w:val="center"/>
        <w:rPr>
          <w:rFonts w:ascii="Book Antiqua" w:hAnsi="Book Antiqua" w:cstheme="minorHAnsi"/>
          <w:color w:val="70AD47" w:themeColor="accent6"/>
        </w:rPr>
      </w:pPr>
      <w:r w:rsidRPr="00FC5014">
        <w:rPr>
          <w:rFonts w:ascii="Book Antiqua" w:hAnsi="Book Antiqua" w:cstheme="minorHAnsi"/>
          <w:color w:val="70AD47" w:themeColor="accent6"/>
        </w:rPr>
        <w:t>DATOS BÁSICOS</w:t>
      </w:r>
    </w:p>
    <w:p w14:paraId="20A767F8" w14:textId="77777777" w:rsidR="0050539D" w:rsidRPr="00FC5014" w:rsidRDefault="0050539D" w:rsidP="0050539D">
      <w:pPr>
        <w:jc w:val="center"/>
        <w:rPr>
          <w:rFonts w:ascii="Book Antiqua" w:hAnsi="Book Antiqua" w:cstheme="minorHAnsi"/>
        </w:rPr>
      </w:pPr>
    </w:p>
    <w:p w14:paraId="514C4B7E"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1.- DATOS DE LA EMPRESA.</w:t>
      </w:r>
    </w:p>
    <w:p w14:paraId="76F8F5AA"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2.- RESPONSABLE DE LA ENTIDAD.</w:t>
      </w:r>
    </w:p>
    <w:p w14:paraId="47F5733E"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3.- ACTIVIDAD DE LA MERCANTIL.</w:t>
      </w:r>
    </w:p>
    <w:p w14:paraId="2E52EE5C"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4.- DIMENSIÓN EN EL PERIODO DEL INFORME.</w:t>
      </w:r>
    </w:p>
    <w:p w14:paraId="3E8F1B49"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5.- ORGANIZACIÓN DE LA GESTIÓN DE LAS PERSONAS.</w:t>
      </w:r>
    </w:p>
    <w:p w14:paraId="13168D86"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6.- ORGANIGRAMA DE LA EMPRESA.</w:t>
      </w:r>
    </w:p>
    <w:p w14:paraId="63400486"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7.- PERIODO DE REFERENCIA.</w:t>
      </w:r>
    </w:p>
    <w:p w14:paraId="29FA8763"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8.- FECHA DE RECOGIDA DE DATOS.</w:t>
      </w:r>
    </w:p>
    <w:p w14:paraId="0B289A5D"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9.- FECHA DE REALIZACIÓN DEL DIAGNÓSTICO.</w:t>
      </w:r>
    </w:p>
    <w:p w14:paraId="2FB69A82"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10.- PERSONAS QUE HAN INTERVENIDO.</w:t>
      </w:r>
    </w:p>
    <w:p w14:paraId="0B5233F6" w14:textId="77777777" w:rsidR="0050539D" w:rsidRPr="00FC5014" w:rsidRDefault="0050539D" w:rsidP="0050539D">
      <w:pPr>
        <w:spacing w:after="0" w:line="360" w:lineRule="auto"/>
        <w:rPr>
          <w:rFonts w:ascii="Book Antiqua" w:hAnsi="Book Antiqua" w:cstheme="minorHAnsi"/>
          <w:color w:val="FF0000"/>
        </w:rPr>
      </w:pPr>
      <w:r w:rsidRPr="00FC5014">
        <w:rPr>
          <w:rFonts w:ascii="Book Antiqua" w:hAnsi="Book Antiqua" w:cstheme="minorHAnsi"/>
          <w:color w:val="4472C4" w:themeColor="accent1"/>
        </w:rPr>
        <w:t>11.- AMBITO DE APLICACIÓN DEL PLAN DE IGUALDAD.</w:t>
      </w:r>
    </w:p>
    <w:p w14:paraId="6BA029D3" w14:textId="77777777" w:rsidR="0050539D" w:rsidRPr="00FC5014" w:rsidRDefault="0050539D" w:rsidP="0050539D">
      <w:pPr>
        <w:spacing w:after="0" w:line="360" w:lineRule="auto"/>
        <w:jc w:val="both"/>
        <w:rPr>
          <w:rFonts w:ascii="Book Antiqua" w:hAnsi="Book Antiqua" w:cstheme="minorHAnsi"/>
          <w:color w:val="4472C4" w:themeColor="accent1"/>
        </w:rPr>
      </w:pPr>
      <w:r w:rsidRPr="00FC5014">
        <w:rPr>
          <w:rFonts w:ascii="Book Antiqua" w:hAnsi="Book Antiqua" w:cstheme="minorHAnsi"/>
          <w:color w:val="4472C4" w:themeColor="accent1"/>
        </w:rPr>
        <w:t>12.- PERIODO DE APLICACIÓN DEL PLAN DE IGUALDAD.</w:t>
      </w:r>
    </w:p>
    <w:p w14:paraId="6FAF5940" w14:textId="77777777" w:rsidR="00950EA0" w:rsidRPr="00950EA0" w:rsidRDefault="00950EA0" w:rsidP="00950EA0">
      <w:pPr>
        <w:spacing w:after="0" w:line="360" w:lineRule="auto"/>
        <w:jc w:val="both"/>
        <w:rPr>
          <w:rFonts w:ascii="Book Antiqua" w:hAnsi="Book Antiqua" w:cstheme="minorHAnsi"/>
          <w:color w:val="4472C4" w:themeColor="accent1"/>
        </w:rPr>
      </w:pPr>
      <w:r w:rsidRPr="00950EA0">
        <w:rPr>
          <w:rFonts w:ascii="Book Antiqua" w:hAnsi="Book Antiqua" w:cstheme="minorHAnsi"/>
          <w:color w:val="4472C4" w:themeColor="accent1"/>
        </w:rPr>
        <w:t>13.- AMBITO PERSONAL DE APLICACIÓN.</w:t>
      </w:r>
    </w:p>
    <w:p w14:paraId="7A716C19" w14:textId="77777777" w:rsidR="0050539D" w:rsidRPr="00FC5014" w:rsidRDefault="0050539D" w:rsidP="0050539D">
      <w:pPr>
        <w:spacing w:after="0" w:line="360" w:lineRule="auto"/>
        <w:rPr>
          <w:rFonts w:ascii="Book Antiqua" w:hAnsi="Book Antiqua" w:cstheme="minorHAnsi"/>
          <w:b/>
          <w:bCs/>
          <w:color w:val="FF0000"/>
        </w:rPr>
      </w:pPr>
    </w:p>
    <w:p w14:paraId="6C4D0360" w14:textId="77777777" w:rsidR="0050539D" w:rsidRPr="00FC5014" w:rsidRDefault="0050539D" w:rsidP="0050539D">
      <w:pPr>
        <w:spacing w:after="0" w:line="360" w:lineRule="auto"/>
        <w:contextualSpacing/>
        <w:jc w:val="center"/>
        <w:rPr>
          <w:rFonts w:ascii="Book Antiqua" w:hAnsi="Book Antiqua"/>
          <w:color w:val="70AD47" w:themeColor="accent6"/>
        </w:rPr>
      </w:pPr>
      <w:r w:rsidRPr="00FC5014">
        <w:rPr>
          <w:rFonts w:ascii="Book Antiqua" w:hAnsi="Book Antiqua"/>
          <w:color w:val="70AD47" w:themeColor="accent6"/>
        </w:rPr>
        <w:t>SEGUNDA PARTE</w:t>
      </w:r>
    </w:p>
    <w:p w14:paraId="6187634C" w14:textId="77777777" w:rsidR="0050539D" w:rsidRPr="00FC5014" w:rsidRDefault="0050539D" w:rsidP="0050539D">
      <w:pPr>
        <w:spacing w:after="0" w:line="360" w:lineRule="auto"/>
        <w:contextualSpacing/>
        <w:jc w:val="center"/>
        <w:rPr>
          <w:rFonts w:ascii="Book Antiqua" w:hAnsi="Book Antiqua"/>
          <w:color w:val="70AD47" w:themeColor="accent6"/>
        </w:rPr>
      </w:pPr>
      <w:r w:rsidRPr="00FC5014">
        <w:rPr>
          <w:rFonts w:ascii="Book Antiqua" w:hAnsi="Book Antiqua"/>
          <w:color w:val="70AD47" w:themeColor="accent6"/>
        </w:rPr>
        <w:t>INFORME DEL DIAGNÓSTICO</w:t>
      </w:r>
    </w:p>
    <w:p w14:paraId="21F94A54" w14:textId="77777777" w:rsidR="0050539D" w:rsidRPr="00FC5014" w:rsidRDefault="0050539D" w:rsidP="0050539D">
      <w:pPr>
        <w:spacing w:after="0" w:line="360" w:lineRule="auto"/>
        <w:contextualSpacing/>
        <w:jc w:val="center"/>
        <w:rPr>
          <w:rFonts w:ascii="Book Antiqua" w:hAnsi="Book Antiqua"/>
          <w:color w:val="4472C4" w:themeColor="accent1"/>
        </w:rPr>
      </w:pPr>
    </w:p>
    <w:p w14:paraId="73A54BAF" w14:textId="77777777" w:rsidR="0050539D" w:rsidRPr="00FC5014" w:rsidRDefault="0050539D" w:rsidP="0050539D">
      <w:pPr>
        <w:jc w:val="both"/>
        <w:rPr>
          <w:rFonts w:ascii="Book Antiqua" w:hAnsi="Book Antiqua" w:cstheme="minorHAnsi"/>
          <w:color w:val="4472C4" w:themeColor="accent1"/>
        </w:rPr>
      </w:pPr>
      <w:r w:rsidRPr="00FC5014">
        <w:rPr>
          <w:rFonts w:ascii="Book Antiqua" w:hAnsi="Book Antiqua" w:cstheme="minorHAnsi"/>
          <w:color w:val="4472C4" w:themeColor="accent1"/>
        </w:rPr>
        <w:t>1.- INFORME DEL DIAGNÓSTICO</w:t>
      </w:r>
    </w:p>
    <w:p w14:paraId="533302FC" w14:textId="77777777" w:rsidR="00F776F6" w:rsidRPr="00FC5014" w:rsidRDefault="00F776F6" w:rsidP="0050539D">
      <w:pPr>
        <w:spacing w:after="0" w:line="360" w:lineRule="auto"/>
        <w:rPr>
          <w:rFonts w:ascii="Book Antiqua" w:hAnsi="Book Antiqua" w:cstheme="minorHAnsi"/>
          <w:b/>
          <w:bCs/>
          <w:color w:val="FF0000"/>
        </w:rPr>
      </w:pPr>
    </w:p>
    <w:p w14:paraId="403AED34" w14:textId="77777777" w:rsidR="0050539D" w:rsidRPr="00FC5014" w:rsidRDefault="0050539D" w:rsidP="0050539D">
      <w:pPr>
        <w:spacing w:after="0" w:line="360" w:lineRule="auto"/>
        <w:contextualSpacing/>
        <w:jc w:val="center"/>
        <w:rPr>
          <w:rFonts w:ascii="Book Antiqua" w:hAnsi="Book Antiqua"/>
          <w:color w:val="70AD47" w:themeColor="accent6"/>
        </w:rPr>
      </w:pPr>
      <w:r w:rsidRPr="00FC5014">
        <w:rPr>
          <w:rFonts w:ascii="Book Antiqua" w:hAnsi="Book Antiqua"/>
          <w:color w:val="70AD47" w:themeColor="accent6"/>
        </w:rPr>
        <w:t>TERCERA PARTE</w:t>
      </w:r>
    </w:p>
    <w:p w14:paraId="2FAAB20B" w14:textId="77777777" w:rsidR="0050539D" w:rsidRPr="00FC5014" w:rsidRDefault="0050539D" w:rsidP="0050539D">
      <w:pPr>
        <w:spacing w:after="0" w:line="360" w:lineRule="auto"/>
        <w:contextualSpacing/>
        <w:jc w:val="center"/>
        <w:rPr>
          <w:rFonts w:ascii="Book Antiqua" w:hAnsi="Book Antiqua"/>
          <w:color w:val="70AD47" w:themeColor="accent6"/>
        </w:rPr>
      </w:pPr>
      <w:r w:rsidRPr="00FC5014">
        <w:rPr>
          <w:rFonts w:ascii="Book Antiqua" w:hAnsi="Book Antiqua"/>
          <w:color w:val="70AD47" w:themeColor="accent6"/>
        </w:rPr>
        <w:t>OBJETIVOS Y MEDIDAS POSITIVAS</w:t>
      </w:r>
    </w:p>
    <w:p w14:paraId="53930CC1" w14:textId="77777777" w:rsidR="0050539D" w:rsidRPr="00FC5014" w:rsidRDefault="0050539D" w:rsidP="0050539D">
      <w:pPr>
        <w:spacing w:after="0" w:line="360" w:lineRule="auto"/>
        <w:rPr>
          <w:rFonts w:ascii="Book Antiqua" w:hAnsi="Book Antiqua" w:cstheme="minorHAnsi"/>
          <w:b/>
          <w:bCs/>
          <w:color w:val="FF0000"/>
        </w:rPr>
      </w:pPr>
    </w:p>
    <w:p w14:paraId="4B5D289F" w14:textId="77777777" w:rsidR="0050539D" w:rsidRPr="00FC5014" w:rsidRDefault="0050539D" w:rsidP="00120C83">
      <w:pPr>
        <w:spacing w:after="0" w:line="360" w:lineRule="auto"/>
        <w:contextualSpacing/>
        <w:jc w:val="both"/>
        <w:rPr>
          <w:rFonts w:ascii="Book Antiqua" w:hAnsi="Book Antiqua" w:cstheme="minorHAnsi"/>
          <w:color w:val="4472C4" w:themeColor="accent1"/>
        </w:rPr>
      </w:pPr>
      <w:r w:rsidRPr="00FC5014">
        <w:rPr>
          <w:rFonts w:ascii="Book Antiqua" w:hAnsi="Book Antiqua" w:cstheme="minorHAnsi"/>
          <w:color w:val="4472C4" w:themeColor="accent1"/>
        </w:rPr>
        <w:t>1.- OBJETIVOS DEL PLAN.</w:t>
      </w:r>
    </w:p>
    <w:p w14:paraId="4FEC33CD" w14:textId="77777777" w:rsidR="0050539D" w:rsidRPr="00FC5014" w:rsidRDefault="0050539D" w:rsidP="00120C83">
      <w:pPr>
        <w:spacing w:after="0" w:line="360" w:lineRule="auto"/>
        <w:contextualSpacing/>
        <w:jc w:val="both"/>
        <w:rPr>
          <w:rFonts w:ascii="Book Antiqua" w:hAnsi="Book Antiqua" w:cstheme="minorHAnsi"/>
          <w:color w:val="4472C4" w:themeColor="accent1"/>
        </w:rPr>
      </w:pPr>
      <w:r w:rsidRPr="00FC5014">
        <w:rPr>
          <w:rFonts w:ascii="Book Antiqua" w:hAnsi="Book Antiqua" w:cstheme="minorHAnsi"/>
          <w:color w:val="4472C4" w:themeColor="accent1"/>
        </w:rPr>
        <w:t>2.- PERIODO DE VIGENCIA.</w:t>
      </w:r>
    </w:p>
    <w:p w14:paraId="338C29B9" w14:textId="77777777" w:rsidR="0050539D" w:rsidRPr="00FC5014" w:rsidRDefault="0050539D" w:rsidP="00120C83">
      <w:pPr>
        <w:spacing w:after="0" w:line="360" w:lineRule="auto"/>
        <w:contextualSpacing/>
        <w:jc w:val="both"/>
        <w:rPr>
          <w:rFonts w:ascii="Book Antiqua" w:hAnsi="Book Antiqua" w:cstheme="minorHAnsi"/>
          <w:color w:val="4472C4" w:themeColor="accent1"/>
        </w:rPr>
      </w:pPr>
      <w:r w:rsidRPr="00FC5014">
        <w:rPr>
          <w:rFonts w:ascii="Book Antiqua" w:hAnsi="Book Antiqua" w:cstheme="minorHAnsi"/>
          <w:color w:val="4472C4" w:themeColor="accent1"/>
        </w:rPr>
        <w:t>3.- ACCIONES POSITIVAS A TOMAR</w:t>
      </w:r>
    </w:p>
    <w:p w14:paraId="2329676A" w14:textId="77777777" w:rsidR="0050539D" w:rsidRPr="00FC5014" w:rsidRDefault="0050539D" w:rsidP="00120C83">
      <w:pPr>
        <w:spacing w:line="360" w:lineRule="auto"/>
        <w:contextualSpacing/>
        <w:jc w:val="both"/>
        <w:rPr>
          <w:rFonts w:ascii="Book Antiqua" w:hAnsi="Book Antiqua" w:cstheme="minorHAnsi"/>
          <w:color w:val="4472C4" w:themeColor="accent1"/>
        </w:rPr>
      </w:pPr>
      <w:r w:rsidRPr="00FC5014">
        <w:rPr>
          <w:rFonts w:ascii="Book Antiqua" w:hAnsi="Book Antiqua" w:cstheme="minorHAnsi"/>
          <w:color w:val="4472C4" w:themeColor="accent1"/>
        </w:rPr>
        <w:t>4.- CRONOGRAMA</w:t>
      </w:r>
    </w:p>
    <w:p w14:paraId="4AE2EF4B" w14:textId="77777777" w:rsidR="00120C83" w:rsidRPr="00FC5014" w:rsidRDefault="0050539D" w:rsidP="00120C83">
      <w:pPr>
        <w:spacing w:after="0" w:line="360" w:lineRule="auto"/>
        <w:contextualSpacing/>
        <w:jc w:val="both"/>
        <w:rPr>
          <w:rFonts w:ascii="Book Antiqua" w:hAnsi="Book Antiqua" w:cstheme="minorHAnsi"/>
          <w:color w:val="4472C4" w:themeColor="accent1"/>
        </w:rPr>
      </w:pPr>
      <w:r w:rsidRPr="00FC5014">
        <w:rPr>
          <w:rFonts w:ascii="Book Antiqua" w:hAnsi="Book Antiqua" w:cstheme="minorHAnsi"/>
          <w:color w:val="4472C4" w:themeColor="accent1"/>
        </w:rPr>
        <w:t>5.- REGLAMENTO DE LA COMISIÓN DE SEGUIMIENTO.</w:t>
      </w:r>
    </w:p>
    <w:p w14:paraId="6FE52FCF" w14:textId="61E460D1" w:rsidR="00120C83" w:rsidRDefault="00120C83" w:rsidP="00120C83">
      <w:pPr>
        <w:spacing w:after="0" w:line="360" w:lineRule="auto"/>
        <w:contextualSpacing/>
        <w:jc w:val="both"/>
        <w:rPr>
          <w:rFonts w:ascii="Book Antiqua" w:hAnsi="Book Antiqua"/>
          <w:color w:val="4472C4" w:themeColor="accent1"/>
        </w:rPr>
      </w:pPr>
      <w:r w:rsidRPr="00FC5014">
        <w:rPr>
          <w:rFonts w:ascii="Book Antiqua" w:hAnsi="Book Antiqua"/>
          <w:color w:val="4472C4" w:themeColor="accent1"/>
        </w:rPr>
        <w:t xml:space="preserve">6.- PROCEDIMIENTO PARA </w:t>
      </w:r>
      <w:r w:rsidR="00950EA0">
        <w:rPr>
          <w:rFonts w:ascii="Book Antiqua" w:hAnsi="Book Antiqua"/>
          <w:color w:val="4472C4" w:themeColor="accent1"/>
        </w:rPr>
        <w:t>MODIFICACIÓN DEL PLAN DE IGUALDAD</w:t>
      </w:r>
    </w:p>
    <w:p w14:paraId="09D743EA" w14:textId="77777777" w:rsidR="00FC5014" w:rsidRPr="00FC5014" w:rsidRDefault="00FC5014" w:rsidP="00120C83">
      <w:pPr>
        <w:spacing w:after="0" w:line="360" w:lineRule="auto"/>
        <w:contextualSpacing/>
        <w:jc w:val="both"/>
        <w:rPr>
          <w:rFonts w:ascii="Book Antiqua" w:hAnsi="Book Antiqua"/>
          <w:color w:val="4472C4" w:themeColor="accent1"/>
        </w:rPr>
      </w:pPr>
    </w:p>
    <w:p w14:paraId="67ABCFFA" w14:textId="77777777" w:rsidR="0050539D" w:rsidRDefault="0050539D" w:rsidP="0050539D">
      <w:pPr>
        <w:spacing w:after="0" w:line="360" w:lineRule="auto"/>
        <w:contextualSpacing/>
        <w:jc w:val="both"/>
        <w:rPr>
          <w:rFonts w:ascii="Book Antiqua" w:hAnsi="Book Antiqua" w:cstheme="minorHAnsi"/>
          <w:color w:val="4472C4" w:themeColor="accent1"/>
        </w:rPr>
      </w:pPr>
    </w:p>
    <w:p w14:paraId="6DEF81B2" w14:textId="77777777" w:rsidR="0050539D" w:rsidRPr="005519C4" w:rsidRDefault="0050539D" w:rsidP="0050539D">
      <w:pPr>
        <w:jc w:val="center"/>
        <w:rPr>
          <w:rFonts w:ascii="Book Antiqua" w:hAnsi="Book Antiqua"/>
          <w:b/>
          <w:bCs/>
          <w:color w:val="70AD47" w:themeColor="accent6"/>
          <w:u w:val="single"/>
        </w:rPr>
      </w:pPr>
      <w:r w:rsidRPr="005519C4">
        <w:rPr>
          <w:rFonts w:ascii="Book Antiqua" w:hAnsi="Book Antiqua"/>
          <w:b/>
          <w:bCs/>
          <w:color w:val="70AD47" w:themeColor="accent6"/>
          <w:u w:val="single"/>
        </w:rPr>
        <w:t>PRIMERA PARTE.</w:t>
      </w:r>
    </w:p>
    <w:p w14:paraId="3D0A2B2C" w14:textId="77777777" w:rsidR="0050539D" w:rsidRPr="005519C4" w:rsidRDefault="0050539D" w:rsidP="0050539D">
      <w:pPr>
        <w:spacing w:after="0" w:line="360" w:lineRule="auto"/>
        <w:rPr>
          <w:rFonts w:ascii="Book Antiqua" w:hAnsi="Book Antiqua"/>
        </w:rPr>
      </w:pPr>
    </w:p>
    <w:p w14:paraId="4A271B63" w14:textId="77777777" w:rsidR="0050539D" w:rsidRPr="005519C4" w:rsidRDefault="0050539D" w:rsidP="0050539D">
      <w:pPr>
        <w:spacing w:after="0" w:line="360" w:lineRule="auto"/>
        <w:jc w:val="center"/>
        <w:rPr>
          <w:rFonts w:ascii="Book Antiqua" w:hAnsi="Book Antiqua"/>
          <w:b/>
          <w:bCs/>
          <w:color w:val="70AD47" w:themeColor="accent6"/>
        </w:rPr>
      </w:pPr>
      <w:bookmarkStart w:id="1" w:name="_Hlk96345266"/>
      <w:r w:rsidRPr="005519C4">
        <w:rPr>
          <w:rFonts w:ascii="Book Antiqua" w:hAnsi="Book Antiqua"/>
          <w:b/>
          <w:bCs/>
          <w:color w:val="70AD47" w:themeColor="accent6"/>
        </w:rPr>
        <w:t>I.- INFORMACIÓN BÁSICA DE LA EMPRESA.</w:t>
      </w:r>
    </w:p>
    <w:p w14:paraId="3BF24236" w14:textId="77777777" w:rsidR="005F3CD2" w:rsidRPr="005519C4" w:rsidRDefault="005F3CD2" w:rsidP="005F3CD2">
      <w:pPr>
        <w:spacing w:after="0" w:line="360" w:lineRule="auto"/>
        <w:jc w:val="both"/>
        <w:rPr>
          <w:rFonts w:ascii="Book Antiqua" w:hAnsi="Book Antiqua"/>
          <w:color w:val="4472C4" w:themeColor="accent1"/>
        </w:rPr>
      </w:pPr>
    </w:p>
    <w:p w14:paraId="57E2EB3B" w14:textId="77777777" w:rsidR="005F3CD2" w:rsidRPr="005519C4" w:rsidRDefault="005F3CD2"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 xml:space="preserve">1.- DATOS DE LA EMPRESA: </w:t>
      </w:r>
    </w:p>
    <w:p w14:paraId="37671991" w14:textId="7118B909"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Razón Social: </w:t>
      </w:r>
      <w:r w:rsidRPr="005519C4">
        <w:rPr>
          <w:rFonts w:ascii="Book Antiqua" w:hAnsi="Book Antiqua"/>
        </w:rPr>
        <w:tab/>
      </w:r>
      <w:r w:rsidRPr="005519C4">
        <w:rPr>
          <w:rFonts w:ascii="Book Antiqua" w:hAnsi="Book Antiqua"/>
        </w:rPr>
        <w:tab/>
      </w:r>
      <w:r w:rsidR="005519C4">
        <w:rPr>
          <w:rFonts w:ascii="Book Antiqua" w:hAnsi="Book Antiqua"/>
        </w:rPr>
        <w:tab/>
      </w:r>
      <w:r w:rsidRPr="005519C4">
        <w:rPr>
          <w:rFonts w:ascii="Book Antiqua" w:hAnsi="Book Antiqua"/>
        </w:rPr>
        <w:t xml:space="preserve">BUENO HERMANOS S.A. </w:t>
      </w:r>
    </w:p>
    <w:p w14:paraId="094C8F12" w14:textId="5C7F7F1C"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N.I.F.: </w:t>
      </w:r>
      <w:r w:rsidRPr="005519C4">
        <w:rPr>
          <w:rFonts w:ascii="Book Antiqua" w:hAnsi="Book Antiqua"/>
        </w:rPr>
        <w:tab/>
      </w:r>
      <w:r w:rsidRPr="005519C4">
        <w:rPr>
          <w:rFonts w:ascii="Book Antiqua" w:hAnsi="Book Antiqua"/>
        </w:rPr>
        <w:tab/>
      </w:r>
      <w:r w:rsidRPr="005519C4">
        <w:rPr>
          <w:rFonts w:ascii="Book Antiqua" w:hAnsi="Book Antiqua"/>
        </w:rPr>
        <w:tab/>
      </w:r>
      <w:r w:rsidR="005519C4">
        <w:rPr>
          <w:rFonts w:ascii="Book Antiqua" w:hAnsi="Book Antiqua"/>
        </w:rPr>
        <w:tab/>
      </w:r>
      <w:r w:rsidRPr="005519C4">
        <w:rPr>
          <w:rFonts w:ascii="Book Antiqua" w:hAnsi="Book Antiqua"/>
        </w:rPr>
        <w:t xml:space="preserve">A26004614 </w:t>
      </w:r>
    </w:p>
    <w:p w14:paraId="59194C47" w14:textId="22552DC5"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Domicilio Social: </w:t>
      </w:r>
      <w:r w:rsidRPr="005519C4">
        <w:rPr>
          <w:rFonts w:ascii="Book Antiqua" w:hAnsi="Book Antiqua"/>
        </w:rPr>
        <w:tab/>
      </w:r>
      <w:r w:rsidRPr="005519C4">
        <w:rPr>
          <w:rFonts w:ascii="Book Antiqua" w:hAnsi="Book Antiqua"/>
        </w:rPr>
        <w:tab/>
        <w:t xml:space="preserve">C. </w:t>
      </w:r>
      <w:proofErr w:type="spellStart"/>
      <w:r w:rsidRPr="005519C4">
        <w:rPr>
          <w:rFonts w:ascii="Book Antiqua" w:hAnsi="Book Antiqua"/>
        </w:rPr>
        <w:t>Barriguelo</w:t>
      </w:r>
      <w:proofErr w:type="spellEnd"/>
      <w:r w:rsidRPr="005519C4">
        <w:rPr>
          <w:rFonts w:ascii="Book Antiqua" w:hAnsi="Book Antiqua"/>
        </w:rPr>
        <w:t xml:space="preserve"> 6 </w:t>
      </w:r>
    </w:p>
    <w:p w14:paraId="3A90161C" w14:textId="77777777" w:rsidR="005F3CD2" w:rsidRPr="005519C4" w:rsidRDefault="005F3CD2" w:rsidP="005F3CD2">
      <w:pPr>
        <w:spacing w:after="0" w:line="360" w:lineRule="auto"/>
        <w:ind w:left="2124" w:firstLine="708"/>
        <w:jc w:val="both"/>
        <w:rPr>
          <w:rFonts w:ascii="Book Antiqua" w:hAnsi="Book Antiqua"/>
        </w:rPr>
      </w:pPr>
      <w:r w:rsidRPr="005519C4">
        <w:rPr>
          <w:rFonts w:ascii="Book Antiqua" w:hAnsi="Book Antiqua"/>
        </w:rPr>
        <w:t xml:space="preserve">26.009 LOGROÑO (La Rioja) </w:t>
      </w:r>
    </w:p>
    <w:p w14:paraId="44AD139A"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Forma Jurídica: </w:t>
      </w:r>
      <w:r w:rsidRPr="005519C4">
        <w:rPr>
          <w:rFonts w:ascii="Book Antiqua" w:hAnsi="Book Antiqua"/>
        </w:rPr>
        <w:tab/>
      </w:r>
      <w:r w:rsidRPr="005519C4">
        <w:rPr>
          <w:rFonts w:ascii="Book Antiqua" w:hAnsi="Book Antiqua"/>
        </w:rPr>
        <w:tab/>
        <w:t xml:space="preserve">Sociedad Anónima </w:t>
      </w:r>
    </w:p>
    <w:p w14:paraId="3ED5D635" w14:textId="77777777" w:rsidR="005F3CD2" w:rsidRPr="00950EA0" w:rsidRDefault="005F3CD2" w:rsidP="005F3CD2">
      <w:pPr>
        <w:spacing w:after="0" w:line="360" w:lineRule="auto"/>
        <w:jc w:val="both"/>
        <w:rPr>
          <w:rFonts w:ascii="Book Antiqua" w:hAnsi="Book Antiqua"/>
          <w:lang w:val="it-IT"/>
        </w:rPr>
      </w:pPr>
      <w:r w:rsidRPr="00950EA0">
        <w:rPr>
          <w:rFonts w:ascii="Book Antiqua" w:hAnsi="Book Antiqua"/>
          <w:lang w:val="it-IT"/>
        </w:rPr>
        <w:t xml:space="preserve">Teléfono: </w:t>
      </w:r>
      <w:r w:rsidRPr="00950EA0">
        <w:rPr>
          <w:rFonts w:ascii="Book Antiqua" w:hAnsi="Book Antiqua"/>
          <w:lang w:val="it-IT"/>
        </w:rPr>
        <w:tab/>
      </w:r>
      <w:r w:rsidRPr="00950EA0">
        <w:rPr>
          <w:rFonts w:ascii="Book Antiqua" w:hAnsi="Book Antiqua"/>
          <w:lang w:val="it-IT"/>
        </w:rPr>
        <w:tab/>
      </w:r>
      <w:r w:rsidRPr="00950EA0">
        <w:rPr>
          <w:rFonts w:ascii="Book Antiqua" w:hAnsi="Book Antiqua"/>
          <w:lang w:val="it-IT"/>
        </w:rPr>
        <w:tab/>
        <w:t xml:space="preserve">941.27.27.27 </w:t>
      </w:r>
    </w:p>
    <w:p w14:paraId="2C87923C" w14:textId="77777777" w:rsidR="005F3CD2" w:rsidRPr="00950EA0" w:rsidRDefault="005F3CD2" w:rsidP="005F3CD2">
      <w:pPr>
        <w:spacing w:after="0" w:line="360" w:lineRule="auto"/>
        <w:jc w:val="both"/>
        <w:rPr>
          <w:rFonts w:ascii="Book Antiqua" w:hAnsi="Book Antiqua"/>
          <w:lang w:val="it-IT"/>
        </w:rPr>
      </w:pPr>
      <w:r w:rsidRPr="00950EA0">
        <w:rPr>
          <w:rFonts w:ascii="Book Antiqua" w:hAnsi="Book Antiqua"/>
          <w:lang w:val="it-IT"/>
        </w:rPr>
        <w:t xml:space="preserve">E-mail: </w:t>
      </w:r>
      <w:r w:rsidRPr="00950EA0">
        <w:rPr>
          <w:rFonts w:ascii="Book Antiqua" w:hAnsi="Book Antiqua"/>
          <w:lang w:val="it-IT"/>
        </w:rPr>
        <w:tab/>
      </w:r>
      <w:r w:rsidRPr="00950EA0">
        <w:rPr>
          <w:rFonts w:ascii="Book Antiqua" w:hAnsi="Book Antiqua"/>
          <w:lang w:val="it-IT"/>
        </w:rPr>
        <w:tab/>
      </w:r>
      <w:r w:rsidRPr="00950EA0">
        <w:rPr>
          <w:rFonts w:ascii="Book Antiqua" w:hAnsi="Book Antiqua"/>
          <w:lang w:val="it-IT"/>
        </w:rPr>
        <w:tab/>
      </w:r>
      <w:hyperlink r:id="rId8" w:history="1">
        <w:r w:rsidRPr="00950EA0">
          <w:rPr>
            <w:rStyle w:val="Hipervnculo"/>
            <w:rFonts w:ascii="Book Antiqua" w:hAnsi="Book Antiqua"/>
            <w:lang w:val="it-IT"/>
          </w:rPr>
          <w:t>susanabueno@buenohermanos.com</w:t>
        </w:r>
      </w:hyperlink>
      <w:r w:rsidRPr="00950EA0">
        <w:rPr>
          <w:rFonts w:ascii="Book Antiqua" w:hAnsi="Book Antiqua"/>
          <w:lang w:val="it-IT"/>
        </w:rPr>
        <w:t xml:space="preserve"> </w:t>
      </w:r>
    </w:p>
    <w:p w14:paraId="6801DF9C" w14:textId="77777777" w:rsidR="005F3CD2" w:rsidRPr="00950EA0" w:rsidRDefault="005F3CD2" w:rsidP="005F3CD2">
      <w:pPr>
        <w:spacing w:after="0" w:line="360" w:lineRule="auto"/>
        <w:jc w:val="both"/>
        <w:rPr>
          <w:rFonts w:ascii="Book Antiqua" w:hAnsi="Book Antiqua"/>
          <w:lang w:val="it-IT"/>
        </w:rPr>
      </w:pPr>
    </w:p>
    <w:p w14:paraId="2AEC5F61" w14:textId="77777777" w:rsidR="005F3CD2" w:rsidRPr="005519C4" w:rsidRDefault="005F3CD2"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 xml:space="preserve">2.- RESPONSABLE DE LA ENTIDAD: </w:t>
      </w:r>
    </w:p>
    <w:p w14:paraId="4913E1CE" w14:textId="223C444B"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Nombre y apellidos: </w:t>
      </w:r>
      <w:r w:rsidRPr="005519C4">
        <w:rPr>
          <w:rFonts w:ascii="Book Antiqua" w:hAnsi="Book Antiqua"/>
        </w:rPr>
        <w:tab/>
      </w:r>
      <w:r w:rsidR="005519C4">
        <w:rPr>
          <w:rFonts w:ascii="Book Antiqua" w:hAnsi="Book Antiqua"/>
        </w:rPr>
        <w:tab/>
      </w:r>
      <w:r w:rsidRPr="005519C4">
        <w:rPr>
          <w:rFonts w:ascii="Book Antiqua" w:hAnsi="Book Antiqua"/>
        </w:rPr>
        <w:t>Oscar Ernesto Mendizábal Bueno</w:t>
      </w:r>
    </w:p>
    <w:p w14:paraId="1ACA8650" w14:textId="7D14B308"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Cargo: </w:t>
      </w:r>
      <w:r w:rsidRPr="005519C4">
        <w:rPr>
          <w:rFonts w:ascii="Book Antiqua" w:hAnsi="Book Antiqua"/>
        </w:rPr>
        <w:tab/>
      </w:r>
      <w:r w:rsidRPr="005519C4">
        <w:rPr>
          <w:rFonts w:ascii="Book Antiqua" w:hAnsi="Book Antiqua"/>
        </w:rPr>
        <w:tab/>
      </w:r>
      <w:r w:rsidRPr="005519C4">
        <w:rPr>
          <w:rFonts w:ascii="Book Antiqua" w:hAnsi="Book Antiqua"/>
        </w:rPr>
        <w:tab/>
      </w:r>
      <w:r w:rsidR="005519C4">
        <w:rPr>
          <w:rFonts w:ascii="Book Antiqua" w:hAnsi="Book Antiqua"/>
        </w:rPr>
        <w:tab/>
      </w:r>
      <w:r w:rsidRPr="005519C4">
        <w:rPr>
          <w:rFonts w:ascii="Book Antiqua" w:hAnsi="Book Antiqua"/>
        </w:rPr>
        <w:t xml:space="preserve">director general </w:t>
      </w:r>
    </w:p>
    <w:p w14:paraId="668F62CF" w14:textId="77777777" w:rsidR="005F3CD2" w:rsidRPr="005519C4" w:rsidRDefault="005F3CD2" w:rsidP="005F3CD2">
      <w:pPr>
        <w:spacing w:after="0" w:line="360" w:lineRule="auto"/>
        <w:jc w:val="both"/>
        <w:rPr>
          <w:rFonts w:ascii="Book Antiqua" w:hAnsi="Book Antiqua"/>
        </w:rPr>
      </w:pPr>
    </w:p>
    <w:p w14:paraId="25CE7E6F" w14:textId="77777777" w:rsidR="005F3CD2" w:rsidRPr="005519C4" w:rsidRDefault="005F3CD2"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3.- ACTIVIDAD DE LA MERCANTIL:</w:t>
      </w:r>
    </w:p>
    <w:p w14:paraId="7DD53CFD"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Sector de la actividad: </w:t>
      </w:r>
      <w:r w:rsidRPr="005519C4">
        <w:rPr>
          <w:rFonts w:ascii="Book Antiqua" w:hAnsi="Book Antiqua"/>
        </w:rPr>
        <w:tab/>
        <w:t xml:space="preserve">Fabricantes artículos cuchillería y cubertería </w:t>
      </w:r>
    </w:p>
    <w:p w14:paraId="7891BFDA"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C.N.A.E.: </w:t>
      </w:r>
      <w:r w:rsidRPr="005519C4">
        <w:rPr>
          <w:rFonts w:ascii="Book Antiqua" w:hAnsi="Book Antiqua"/>
        </w:rPr>
        <w:tab/>
      </w:r>
      <w:r w:rsidRPr="005519C4">
        <w:rPr>
          <w:rFonts w:ascii="Book Antiqua" w:hAnsi="Book Antiqua"/>
        </w:rPr>
        <w:tab/>
      </w:r>
      <w:r w:rsidRPr="005519C4">
        <w:rPr>
          <w:rFonts w:ascii="Book Antiqua" w:hAnsi="Book Antiqua"/>
        </w:rPr>
        <w:tab/>
        <w:t xml:space="preserve">257.1 </w:t>
      </w:r>
    </w:p>
    <w:p w14:paraId="0A79F779"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Ámbito de actuación: </w:t>
      </w:r>
      <w:r w:rsidRPr="005519C4">
        <w:rPr>
          <w:rFonts w:ascii="Book Antiqua" w:hAnsi="Book Antiqua"/>
        </w:rPr>
        <w:tab/>
        <w:t xml:space="preserve">Internacional </w:t>
      </w:r>
    </w:p>
    <w:p w14:paraId="04179861" w14:textId="1E25262E"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Periodo del informe: </w:t>
      </w:r>
      <w:r w:rsidRPr="005519C4">
        <w:rPr>
          <w:rFonts w:ascii="Book Antiqua" w:hAnsi="Book Antiqua"/>
        </w:rPr>
        <w:tab/>
      </w:r>
      <w:r w:rsidR="005519C4">
        <w:rPr>
          <w:rFonts w:ascii="Book Antiqua" w:hAnsi="Book Antiqua"/>
        </w:rPr>
        <w:tab/>
      </w:r>
      <w:r w:rsidRPr="005519C4">
        <w:rPr>
          <w:rFonts w:ascii="Book Antiqua" w:hAnsi="Book Antiqua"/>
        </w:rPr>
        <w:t xml:space="preserve">01.02.2021 al 31.01.2022 </w:t>
      </w:r>
    </w:p>
    <w:p w14:paraId="183D764A" w14:textId="77777777" w:rsidR="005F3CD2" w:rsidRPr="005519C4" w:rsidRDefault="005F3CD2" w:rsidP="005F3CD2">
      <w:pPr>
        <w:spacing w:after="0" w:line="360" w:lineRule="auto"/>
        <w:jc w:val="both"/>
        <w:rPr>
          <w:rFonts w:ascii="Book Antiqua" w:hAnsi="Book Antiqua"/>
        </w:rPr>
      </w:pPr>
    </w:p>
    <w:p w14:paraId="08EFBF71" w14:textId="77777777" w:rsidR="005F3CD2" w:rsidRPr="005519C4" w:rsidRDefault="005F3CD2"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 xml:space="preserve">4.- DIMENSIÓN EN EL PERIODO DEL INFORME: </w:t>
      </w:r>
    </w:p>
    <w:p w14:paraId="708FFB42"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Personas trabajadoras en la actualidad: </w:t>
      </w:r>
    </w:p>
    <w:p w14:paraId="5EA70F6E"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Hombres: 68 </w:t>
      </w:r>
      <w:r w:rsidRPr="005519C4">
        <w:rPr>
          <w:rFonts w:ascii="Book Antiqua" w:hAnsi="Book Antiqua"/>
        </w:rPr>
        <w:tab/>
      </w:r>
      <w:r w:rsidRPr="005519C4">
        <w:rPr>
          <w:rFonts w:ascii="Book Antiqua" w:hAnsi="Book Antiqua"/>
        </w:rPr>
        <w:tab/>
        <w:t xml:space="preserve">Mujeres 25 </w:t>
      </w:r>
      <w:r w:rsidRPr="005519C4">
        <w:rPr>
          <w:rFonts w:ascii="Book Antiqua" w:hAnsi="Book Antiqua"/>
        </w:rPr>
        <w:tab/>
      </w:r>
      <w:r w:rsidRPr="005519C4">
        <w:rPr>
          <w:rFonts w:ascii="Book Antiqua" w:hAnsi="Book Antiqua"/>
        </w:rPr>
        <w:tab/>
        <w:t xml:space="preserve">Total: 93 </w:t>
      </w:r>
    </w:p>
    <w:p w14:paraId="4A07E3EC"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Centros de trabajo: 1</w:t>
      </w:r>
    </w:p>
    <w:p w14:paraId="76B54B3F" w14:textId="77777777" w:rsidR="005F3CD2" w:rsidRPr="005519C4" w:rsidRDefault="005F3CD2" w:rsidP="005F3CD2">
      <w:pPr>
        <w:spacing w:after="0" w:line="360" w:lineRule="auto"/>
        <w:jc w:val="both"/>
        <w:rPr>
          <w:rFonts w:ascii="Book Antiqua" w:hAnsi="Book Antiqua"/>
          <w:color w:val="4472C4" w:themeColor="accent1"/>
        </w:rPr>
      </w:pPr>
    </w:p>
    <w:p w14:paraId="2414B902" w14:textId="77777777" w:rsidR="005F3CD2" w:rsidRPr="005519C4" w:rsidRDefault="005F3CD2"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5.- ORGANIZACIÓN DE LA GESTIÓN DE LAS PERSONAS:</w:t>
      </w:r>
    </w:p>
    <w:p w14:paraId="4A0A44C9" w14:textId="77777777" w:rsidR="005F3CD2" w:rsidRPr="005519C4" w:rsidRDefault="005F3CD2" w:rsidP="005F3CD2">
      <w:pPr>
        <w:spacing w:after="0" w:line="360" w:lineRule="auto"/>
        <w:ind w:firstLine="708"/>
        <w:jc w:val="both"/>
        <w:rPr>
          <w:rFonts w:ascii="Book Antiqua" w:hAnsi="Book Antiqua"/>
        </w:rPr>
      </w:pPr>
      <w:r w:rsidRPr="005519C4">
        <w:rPr>
          <w:rFonts w:ascii="Book Antiqua" w:hAnsi="Book Antiqua"/>
        </w:rPr>
        <w:t>5.1.- Dispone de departamento de personal:</w:t>
      </w:r>
      <w:r w:rsidRPr="005519C4">
        <w:rPr>
          <w:rFonts w:ascii="Book Antiqua" w:hAnsi="Book Antiqua"/>
        </w:rPr>
        <w:tab/>
        <w:t>SI</w:t>
      </w:r>
      <w:r w:rsidRPr="005519C4">
        <w:rPr>
          <w:rFonts w:ascii="Book Antiqua" w:hAnsi="Book Antiqua"/>
        </w:rPr>
        <w:tab/>
      </w:r>
      <w:r w:rsidRPr="005519C4">
        <w:rPr>
          <w:rFonts w:ascii="Book Antiqua" w:hAnsi="Book Antiqua"/>
        </w:rPr>
        <w:tab/>
      </w:r>
    </w:p>
    <w:p w14:paraId="06FDC2AB" w14:textId="12367853" w:rsidR="005F3CD2" w:rsidRPr="005519C4" w:rsidRDefault="005F3CD2" w:rsidP="005F3CD2">
      <w:pPr>
        <w:spacing w:after="0" w:line="360" w:lineRule="auto"/>
        <w:jc w:val="both"/>
        <w:rPr>
          <w:rFonts w:ascii="Book Antiqua" w:hAnsi="Book Antiqua"/>
        </w:rPr>
      </w:pPr>
      <w:r w:rsidRPr="005519C4">
        <w:rPr>
          <w:rFonts w:ascii="Book Antiqua" w:hAnsi="Book Antiqua"/>
        </w:rPr>
        <w:tab/>
        <w:t>5.2.- Tiene R.L.T.</w:t>
      </w:r>
      <w:r w:rsidRPr="005519C4">
        <w:rPr>
          <w:rFonts w:ascii="Book Antiqua" w:hAnsi="Book Antiqua"/>
        </w:rPr>
        <w:tab/>
      </w:r>
      <w:r w:rsidRPr="005519C4">
        <w:rPr>
          <w:rFonts w:ascii="Book Antiqua" w:hAnsi="Book Antiqua"/>
        </w:rPr>
        <w:tab/>
      </w:r>
      <w:r w:rsidRPr="005519C4">
        <w:rPr>
          <w:rFonts w:ascii="Book Antiqua" w:hAnsi="Book Antiqua"/>
        </w:rPr>
        <w:tab/>
      </w:r>
      <w:r w:rsidRPr="005519C4">
        <w:rPr>
          <w:rFonts w:ascii="Book Antiqua" w:hAnsi="Book Antiqua"/>
        </w:rPr>
        <w:tab/>
        <w:t>SI</w:t>
      </w:r>
    </w:p>
    <w:p w14:paraId="39CE0FCB" w14:textId="77777777" w:rsidR="005F3CD2" w:rsidRPr="005519C4" w:rsidRDefault="005F3CD2"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6.- ORGANIGRAMA DE LA EMPRESA:</w:t>
      </w:r>
    </w:p>
    <w:p w14:paraId="3140A6E7" w14:textId="77777777" w:rsidR="005F3CD2" w:rsidRPr="005519C4" w:rsidRDefault="005F3CD2" w:rsidP="005F3CD2">
      <w:pPr>
        <w:spacing w:after="0" w:line="360" w:lineRule="auto"/>
        <w:jc w:val="center"/>
        <w:rPr>
          <w:rFonts w:ascii="Book Antiqua" w:hAnsi="Book Antiqua"/>
        </w:rPr>
      </w:pPr>
    </w:p>
    <w:p w14:paraId="184FC2B0" w14:textId="0956A174" w:rsidR="005F3CD2" w:rsidRPr="005519C4" w:rsidRDefault="00F70052" w:rsidP="005F3CD2">
      <w:pPr>
        <w:spacing w:after="0" w:line="360" w:lineRule="auto"/>
        <w:ind w:firstLine="708"/>
        <w:jc w:val="center"/>
        <w:rPr>
          <w:rFonts w:ascii="Book Antiqua" w:hAnsi="Book Antiqua"/>
          <w:b/>
          <w:bCs/>
          <w:color w:val="FF0000"/>
          <w:u w:val="single"/>
        </w:rPr>
      </w:pPr>
      <w:r w:rsidRPr="00F70052">
        <w:lastRenderedPageBreak/>
        <w:drawing>
          <wp:inline distT="0" distB="0" distL="0" distR="0" wp14:anchorId="471779F0" wp14:editId="4AADDF28">
            <wp:extent cx="5800090" cy="5514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0090" cy="5514975"/>
                    </a:xfrm>
                    <a:prstGeom prst="rect">
                      <a:avLst/>
                    </a:prstGeom>
                    <a:noFill/>
                    <a:ln>
                      <a:noFill/>
                    </a:ln>
                  </pic:spPr>
                </pic:pic>
              </a:graphicData>
            </a:graphic>
          </wp:inline>
        </w:drawing>
      </w:r>
    </w:p>
    <w:p w14:paraId="46EC9A73" w14:textId="77777777" w:rsidR="005F3CD2" w:rsidRPr="005519C4" w:rsidRDefault="005F3CD2" w:rsidP="005F3CD2">
      <w:pPr>
        <w:spacing w:after="0" w:line="360" w:lineRule="auto"/>
        <w:ind w:firstLine="708"/>
        <w:jc w:val="center"/>
        <w:rPr>
          <w:rFonts w:ascii="Book Antiqua" w:hAnsi="Book Antiqua"/>
          <w:b/>
          <w:bCs/>
          <w:color w:val="FF0000"/>
          <w:u w:val="single"/>
        </w:rPr>
      </w:pPr>
    </w:p>
    <w:p w14:paraId="7DEE16AC" w14:textId="77777777" w:rsidR="005F3CD2" w:rsidRPr="005519C4" w:rsidRDefault="005F3CD2" w:rsidP="005F3CD2">
      <w:pPr>
        <w:spacing w:after="0" w:line="360" w:lineRule="auto"/>
        <w:ind w:firstLine="708"/>
        <w:jc w:val="center"/>
        <w:rPr>
          <w:rFonts w:ascii="Book Antiqua" w:hAnsi="Book Antiqua"/>
          <w:b/>
          <w:bCs/>
          <w:color w:val="FF0000"/>
          <w:u w:val="single"/>
        </w:rPr>
      </w:pPr>
    </w:p>
    <w:p w14:paraId="31E8D014" w14:textId="77777777" w:rsidR="005F3CD2" w:rsidRPr="005519C4" w:rsidRDefault="005F3CD2" w:rsidP="005F3CD2">
      <w:pPr>
        <w:spacing w:after="0" w:line="360" w:lineRule="auto"/>
        <w:ind w:firstLine="708"/>
        <w:jc w:val="center"/>
        <w:rPr>
          <w:rFonts w:ascii="Book Antiqua" w:hAnsi="Book Antiqua"/>
          <w:b/>
          <w:bCs/>
          <w:color w:val="FF0000"/>
          <w:u w:val="single"/>
        </w:rPr>
      </w:pPr>
    </w:p>
    <w:p w14:paraId="4B835207" w14:textId="77777777" w:rsidR="005F3CD2" w:rsidRPr="005519C4" w:rsidRDefault="005F3CD2" w:rsidP="005F3CD2">
      <w:pPr>
        <w:spacing w:after="0" w:line="360" w:lineRule="auto"/>
        <w:ind w:firstLine="708"/>
        <w:jc w:val="center"/>
        <w:rPr>
          <w:rFonts w:ascii="Book Antiqua" w:hAnsi="Book Antiqua"/>
          <w:b/>
          <w:bCs/>
          <w:color w:val="FF0000"/>
          <w:u w:val="single"/>
        </w:rPr>
      </w:pPr>
    </w:p>
    <w:p w14:paraId="059CB1DF" w14:textId="77777777" w:rsidR="005F3CD2" w:rsidRPr="00F70052" w:rsidRDefault="005F3CD2" w:rsidP="00F70052">
      <w:pPr>
        <w:spacing w:after="0" w:line="360" w:lineRule="auto"/>
        <w:jc w:val="both"/>
        <w:rPr>
          <w:rFonts w:ascii="Book Antiqua" w:hAnsi="Book Antiqua" w:cstheme="minorHAnsi"/>
        </w:rPr>
      </w:pPr>
    </w:p>
    <w:p w14:paraId="67605F59" w14:textId="5915AA3F" w:rsidR="005F3CD2" w:rsidRPr="005519C4" w:rsidRDefault="005F3CD2"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7.- PERIODO DE REFERENCIA:</w:t>
      </w:r>
    </w:p>
    <w:p w14:paraId="7736C108" w14:textId="2FF4C22F" w:rsidR="005F3CD2" w:rsidRPr="005519C4" w:rsidRDefault="005F3CD2" w:rsidP="005F3CD2">
      <w:pPr>
        <w:spacing w:after="0" w:line="360" w:lineRule="auto"/>
        <w:jc w:val="both"/>
        <w:rPr>
          <w:rFonts w:ascii="Book Antiqua" w:hAnsi="Book Antiqua"/>
        </w:rPr>
      </w:pPr>
      <w:r w:rsidRPr="005519C4">
        <w:rPr>
          <w:rFonts w:ascii="Book Antiqua" w:hAnsi="Book Antiqua"/>
        </w:rPr>
        <w:t xml:space="preserve">El periodo de </w:t>
      </w:r>
      <w:r w:rsidR="007958BE" w:rsidRPr="005519C4">
        <w:rPr>
          <w:rFonts w:ascii="Book Antiqua" w:hAnsi="Book Antiqua"/>
        </w:rPr>
        <w:t>referencia han sido los datos del ejercicio 2.021</w:t>
      </w:r>
    </w:p>
    <w:p w14:paraId="0A9838BC" w14:textId="77777777" w:rsidR="005F3CD2" w:rsidRPr="005519C4" w:rsidRDefault="005F3CD2" w:rsidP="005F3CD2">
      <w:pPr>
        <w:spacing w:after="0" w:line="360" w:lineRule="auto"/>
        <w:jc w:val="both"/>
        <w:rPr>
          <w:rFonts w:ascii="Book Antiqua" w:hAnsi="Book Antiqua"/>
        </w:rPr>
      </w:pPr>
    </w:p>
    <w:p w14:paraId="0CC53C46" w14:textId="308CB830" w:rsidR="005F3CD2" w:rsidRPr="005519C4" w:rsidRDefault="005519C4"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8</w:t>
      </w:r>
      <w:r w:rsidR="005F3CD2" w:rsidRPr="005519C4">
        <w:rPr>
          <w:rFonts w:ascii="Book Antiqua" w:hAnsi="Book Antiqua"/>
          <w:b/>
          <w:bCs/>
          <w:color w:val="4472C4" w:themeColor="accent1"/>
        </w:rPr>
        <w:t>.- FECHA DE RECOGIDA DE DATOS:</w:t>
      </w:r>
    </w:p>
    <w:p w14:paraId="13D4292E" w14:textId="77777777" w:rsidR="007958BE" w:rsidRPr="005519C4" w:rsidRDefault="007958BE" w:rsidP="007958BE">
      <w:pPr>
        <w:spacing w:after="0" w:line="360" w:lineRule="auto"/>
        <w:jc w:val="both"/>
        <w:rPr>
          <w:rFonts w:ascii="Book Antiqua" w:hAnsi="Book Antiqua"/>
        </w:rPr>
      </w:pPr>
      <w:r w:rsidRPr="005519C4">
        <w:rPr>
          <w:rFonts w:ascii="Book Antiqua" w:hAnsi="Book Antiqua"/>
        </w:rPr>
        <w:t xml:space="preserve">El periodo de datos solicitados y entregados en su </w:t>
      </w:r>
      <w:proofErr w:type="gramStart"/>
      <w:r w:rsidRPr="005519C4">
        <w:rPr>
          <w:rFonts w:ascii="Book Antiqua" w:hAnsi="Book Antiqua"/>
        </w:rPr>
        <w:t>totalidad,</w:t>
      </w:r>
      <w:proofErr w:type="gramEnd"/>
      <w:r w:rsidRPr="005519C4">
        <w:rPr>
          <w:rFonts w:ascii="Book Antiqua" w:hAnsi="Book Antiqua"/>
        </w:rPr>
        <w:t xml:space="preserve"> ha sido desde 27 de enero 2.022 al 18 mayo del 2.022</w:t>
      </w:r>
    </w:p>
    <w:p w14:paraId="4A1556C6" w14:textId="77777777" w:rsidR="005F3CD2" w:rsidRPr="005519C4" w:rsidRDefault="005F3CD2" w:rsidP="005F3CD2">
      <w:pPr>
        <w:spacing w:after="0" w:line="360" w:lineRule="auto"/>
        <w:jc w:val="both"/>
        <w:rPr>
          <w:rFonts w:ascii="Book Antiqua" w:hAnsi="Book Antiqua"/>
        </w:rPr>
      </w:pPr>
    </w:p>
    <w:p w14:paraId="2FAECEA2" w14:textId="32846CED" w:rsidR="005F3CD2" w:rsidRPr="005519C4" w:rsidRDefault="005519C4"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9</w:t>
      </w:r>
      <w:r w:rsidR="005F3CD2" w:rsidRPr="005519C4">
        <w:rPr>
          <w:rFonts w:ascii="Book Antiqua" w:hAnsi="Book Antiqua"/>
          <w:b/>
          <w:bCs/>
          <w:color w:val="4472C4" w:themeColor="accent1"/>
        </w:rPr>
        <w:t>.- FECHA DE REALIZACIÓN DEL DIAGNÓSTICO:</w:t>
      </w:r>
    </w:p>
    <w:p w14:paraId="6039FB7C" w14:textId="123F8FC9" w:rsidR="005F3CD2" w:rsidRPr="005519C4" w:rsidRDefault="005F3CD2" w:rsidP="005F3CD2">
      <w:pPr>
        <w:spacing w:after="0" w:line="360" w:lineRule="auto"/>
        <w:jc w:val="both"/>
        <w:rPr>
          <w:rFonts w:ascii="Book Antiqua" w:hAnsi="Book Antiqua"/>
        </w:rPr>
      </w:pPr>
      <w:r w:rsidRPr="005519C4">
        <w:rPr>
          <w:rFonts w:ascii="Book Antiqua" w:hAnsi="Book Antiqua"/>
        </w:rPr>
        <w:lastRenderedPageBreak/>
        <w:t xml:space="preserve">La </w:t>
      </w:r>
      <w:r w:rsidR="007958BE" w:rsidRPr="005519C4">
        <w:rPr>
          <w:rFonts w:ascii="Book Antiqua" w:hAnsi="Book Antiqua"/>
        </w:rPr>
        <w:t xml:space="preserve">fecha de aprobación del diagnóstico de la empresa fue en </w:t>
      </w:r>
      <w:proofErr w:type="gramStart"/>
      <w:r w:rsidR="007958BE" w:rsidRPr="005519C4">
        <w:rPr>
          <w:rFonts w:ascii="Book Antiqua" w:hAnsi="Book Antiqua"/>
        </w:rPr>
        <w:t>el la</w:t>
      </w:r>
      <w:proofErr w:type="gramEnd"/>
      <w:r w:rsidR="007958BE" w:rsidRPr="005519C4">
        <w:rPr>
          <w:rFonts w:ascii="Book Antiqua" w:hAnsi="Book Antiqua"/>
        </w:rPr>
        <w:t xml:space="preserve"> junta del 15 de septiembre del 2.022</w:t>
      </w:r>
    </w:p>
    <w:p w14:paraId="2B71ADB3" w14:textId="77777777" w:rsidR="005F3CD2" w:rsidRPr="005519C4" w:rsidRDefault="005F3CD2" w:rsidP="005F3CD2">
      <w:pPr>
        <w:spacing w:after="0" w:line="360" w:lineRule="auto"/>
        <w:jc w:val="both"/>
        <w:rPr>
          <w:rFonts w:ascii="Book Antiqua" w:hAnsi="Book Antiqua"/>
        </w:rPr>
      </w:pPr>
    </w:p>
    <w:p w14:paraId="432163D9" w14:textId="5A4E430B" w:rsidR="005F3CD2" w:rsidRPr="005519C4" w:rsidRDefault="005519C4" w:rsidP="005F3CD2">
      <w:pPr>
        <w:spacing w:after="0" w:line="360" w:lineRule="auto"/>
        <w:jc w:val="both"/>
        <w:rPr>
          <w:rFonts w:ascii="Book Antiqua" w:hAnsi="Book Antiqua"/>
          <w:b/>
          <w:bCs/>
          <w:color w:val="4472C4" w:themeColor="accent1"/>
        </w:rPr>
      </w:pPr>
      <w:r w:rsidRPr="005519C4">
        <w:rPr>
          <w:rFonts w:ascii="Book Antiqua" w:hAnsi="Book Antiqua"/>
          <w:b/>
          <w:bCs/>
          <w:color w:val="4472C4" w:themeColor="accent1"/>
        </w:rPr>
        <w:t>10</w:t>
      </w:r>
      <w:r w:rsidR="005F3CD2" w:rsidRPr="005519C4">
        <w:rPr>
          <w:rFonts w:ascii="Book Antiqua" w:hAnsi="Book Antiqua"/>
          <w:b/>
          <w:bCs/>
          <w:color w:val="4472C4" w:themeColor="accent1"/>
        </w:rPr>
        <w:t>.- PERSONAS QUE HAN INTERVENIDO:</w:t>
      </w:r>
    </w:p>
    <w:p w14:paraId="73006208"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Las personas físicas que han intervenido en toda su redacción han sido:</w:t>
      </w:r>
    </w:p>
    <w:p w14:paraId="70BDC3D1"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Por parte de la mesa negociadora de igualdad:</w:t>
      </w:r>
    </w:p>
    <w:p w14:paraId="3B0E0CF5"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 xml:space="preserve">Nombre: </w:t>
      </w:r>
      <w:r w:rsidRPr="005519C4">
        <w:rPr>
          <w:rFonts w:ascii="Book Antiqua" w:hAnsi="Book Antiqua"/>
          <w:color w:val="000000" w:themeColor="text1"/>
          <w:sz w:val="22"/>
          <w:szCs w:val="22"/>
        </w:rPr>
        <w:tab/>
        <w:t>DON OSCAR E. MENDIZÁBAL BUENO </w:t>
      </w:r>
    </w:p>
    <w:p w14:paraId="05868DC5"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Cargo:</w:t>
      </w:r>
      <w:r w:rsidRPr="005519C4">
        <w:rPr>
          <w:rFonts w:ascii="Book Antiqua" w:hAnsi="Book Antiqua"/>
          <w:color w:val="000000" w:themeColor="text1"/>
          <w:sz w:val="22"/>
          <w:szCs w:val="22"/>
        </w:rPr>
        <w:tab/>
        <w:t>director general</w:t>
      </w:r>
    </w:p>
    <w:p w14:paraId="15F96EE6"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 xml:space="preserve">Nombre: </w:t>
      </w:r>
      <w:r w:rsidRPr="005519C4">
        <w:rPr>
          <w:rFonts w:ascii="Book Antiqua" w:hAnsi="Book Antiqua"/>
          <w:color w:val="000000" w:themeColor="text1"/>
          <w:sz w:val="22"/>
          <w:szCs w:val="22"/>
        </w:rPr>
        <w:tab/>
        <w:t>DOÑA SUSANA BUENO ASENSIO </w:t>
      </w:r>
    </w:p>
    <w:p w14:paraId="7588D71A"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 xml:space="preserve">Cargo: </w:t>
      </w:r>
      <w:r w:rsidRPr="005519C4">
        <w:rPr>
          <w:rFonts w:ascii="Book Antiqua" w:hAnsi="Book Antiqua"/>
          <w:color w:val="000000" w:themeColor="text1"/>
          <w:sz w:val="22"/>
          <w:szCs w:val="22"/>
        </w:rPr>
        <w:tab/>
        <w:t>Responsable de personal</w:t>
      </w:r>
    </w:p>
    <w:p w14:paraId="1DB0E54D"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p>
    <w:p w14:paraId="26598155"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 </w:t>
      </w:r>
      <w:r w:rsidRPr="005519C4">
        <w:rPr>
          <w:rStyle w:val="Textoennegrita"/>
          <w:rFonts w:ascii="Book Antiqua" w:eastAsiaTheme="majorEastAsia" w:hAnsi="Book Antiqua"/>
          <w:color w:val="000000" w:themeColor="text1"/>
          <w:sz w:val="22"/>
          <w:szCs w:val="22"/>
        </w:rPr>
        <w:t>II.- Por la parte social</w:t>
      </w:r>
    </w:p>
    <w:p w14:paraId="52C362DC"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 xml:space="preserve">Nombre: </w:t>
      </w:r>
      <w:r w:rsidRPr="005519C4">
        <w:rPr>
          <w:rFonts w:ascii="Book Antiqua" w:hAnsi="Book Antiqua"/>
          <w:color w:val="000000" w:themeColor="text1"/>
          <w:sz w:val="22"/>
          <w:szCs w:val="22"/>
        </w:rPr>
        <w:tab/>
        <w:t>DOÑA EVA SÀEZ CARO </w:t>
      </w:r>
    </w:p>
    <w:p w14:paraId="201E2EF2"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Sindicato: </w:t>
      </w:r>
      <w:r w:rsidRPr="005519C4">
        <w:rPr>
          <w:rFonts w:ascii="Book Antiqua" w:hAnsi="Book Antiqua"/>
          <w:color w:val="000000" w:themeColor="text1"/>
          <w:sz w:val="22"/>
          <w:szCs w:val="22"/>
        </w:rPr>
        <w:tab/>
        <w:t>U.S.O.</w:t>
      </w:r>
    </w:p>
    <w:p w14:paraId="40FBC092"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 xml:space="preserve">Nombre: </w:t>
      </w:r>
      <w:r w:rsidRPr="005519C4">
        <w:rPr>
          <w:rFonts w:ascii="Book Antiqua" w:hAnsi="Book Antiqua"/>
          <w:color w:val="000000" w:themeColor="text1"/>
          <w:sz w:val="22"/>
          <w:szCs w:val="22"/>
        </w:rPr>
        <w:tab/>
        <w:t>DON VALENTÍN SOTELO RAMIREZ </w:t>
      </w:r>
    </w:p>
    <w:p w14:paraId="42786866" w14:textId="77777777" w:rsidR="005F3CD2" w:rsidRPr="005519C4" w:rsidRDefault="005F3CD2" w:rsidP="005F3CD2">
      <w:pPr>
        <w:pStyle w:val="NormalWeb"/>
        <w:spacing w:before="0" w:beforeAutospacing="0" w:after="150" w:afterAutospacing="0" w:line="360" w:lineRule="auto"/>
        <w:contextualSpacing/>
        <w:jc w:val="both"/>
        <w:rPr>
          <w:rFonts w:ascii="Book Antiqua" w:hAnsi="Book Antiqua"/>
          <w:color w:val="000000" w:themeColor="text1"/>
          <w:sz w:val="22"/>
          <w:szCs w:val="22"/>
        </w:rPr>
      </w:pPr>
      <w:r w:rsidRPr="005519C4">
        <w:rPr>
          <w:rFonts w:ascii="Book Antiqua" w:hAnsi="Book Antiqua"/>
          <w:color w:val="000000" w:themeColor="text1"/>
          <w:sz w:val="22"/>
          <w:szCs w:val="22"/>
        </w:rPr>
        <w:t>Sindicato: </w:t>
      </w:r>
      <w:r w:rsidRPr="005519C4">
        <w:rPr>
          <w:rFonts w:ascii="Book Antiqua" w:hAnsi="Book Antiqua"/>
          <w:color w:val="000000" w:themeColor="text1"/>
          <w:sz w:val="22"/>
          <w:szCs w:val="22"/>
        </w:rPr>
        <w:tab/>
        <w:t>U.G.T.</w:t>
      </w:r>
    </w:p>
    <w:p w14:paraId="2049F277" w14:textId="77777777" w:rsidR="005F3CD2" w:rsidRPr="005519C4" w:rsidRDefault="005F3CD2" w:rsidP="005F3CD2">
      <w:pPr>
        <w:spacing w:after="0" w:line="360" w:lineRule="auto"/>
        <w:jc w:val="both"/>
        <w:rPr>
          <w:rFonts w:ascii="Book Antiqua" w:hAnsi="Book Antiqua"/>
        </w:rPr>
      </w:pPr>
    </w:p>
    <w:p w14:paraId="4FE777CD"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Por parte de la consultora para la realización de la auditoria socia laboral y consultora externa.</w:t>
      </w:r>
    </w:p>
    <w:p w14:paraId="7DEBD2A1"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ab/>
        <w:t>Don David Oroz Alquezar (auditor socio laboral)</w:t>
      </w:r>
    </w:p>
    <w:p w14:paraId="5AFC5E8D" w14:textId="77777777" w:rsidR="005F3CD2" w:rsidRPr="005519C4" w:rsidRDefault="005F3CD2" w:rsidP="005F3CD2">
      <w:pPr>
        <w:spacing w:after="0" w:line="360" w:lineRule="auto"/>
        <w:jc w:val="both"/>
        <w:rPr>
          <w:rFonts w:ascii="Book Antiqua" w:hAnsi="Book Antiqua"/>
        </w:rPr>
      </w:pPr>
      <w:r w:rsidRPr="005519C4">
        <w:rPr>
          <w:rFonts w:ascii="Book Antiqua" w:hAnsi="Book Antiqua"/>
        </w:rPr>
        <w:tab/>
        <w:t>Don Ramón Alfaro Navarro (abogado)</w:t>
      </w:r>
    </w:p>
    <w:p w14:paraId="1EC42F00" w14:textId="4EB2B1D0" w:rsidR="005F3CD2" w:rsidRDefault="005F3CD2" w:rsidP="005F3CD2">
      <w:pPr>
        <w:spacing w:after="0" w:line="360" w:lineRule="auto"/>
        <w:jc w:val="both"/>
        <w:rPr>
          <w:rFonts w:ascii="Book Antiqua" w:hAnsi="Book Antiqua"/>
        </w:rPr>
      </w:pPr>
      <w:r w:rsidRPr="005519C4">
        <w:rPr>
          <w:rFonts w:ascii="Book Antiqua" w:hAnsi="Book Antiqua"/>
        </w:rPr>
        <w:tab/>
        <w:t>Doña Alejandra Garcia Domingo (graduado social)</w:t>
      </w:r>
    </w:p>
    <w:p w14:paraId="385C521A" w14:textId="77777777" w:rsidR="005519C4" w:rsidRPr="005519C4" w:rsidRDefault="005519C4" w:rsidP="005F3CD2">
      <w:pPr>
        <w:spacing w:after="0" w:line="360" w:lineRule="auto"/>
        <w:jc w:val="both"/>
        <w:rPr>
          <w:rFonts w:ascii="Book Antiqua" w:hAnsi="Book Antiqua"/>
        </w:rPr>
      </w:pPr>
    </w:p>
    <w:p w14:paraId="402640EB" w14:textId="77777777" w:rsidR="005519C4" w:rsidRPr="005519C4" w:rsidRDefault="005519C4" w:rsidP="005519C4">
      <w:pPr>
        <w:spacing w:after="0" w:line="360" w:lineRule="auto"/>
        <w:jc w:val="both"/>
        <w:rPr>
          <w:rFonts w:ascii="Book Antiqua" w:hAnsi="Book Antiqua" w:cstheme="minorHAnsi"/>
          <w:b/>
          <w:bCs/>
          <w:color w:val="4472C4" w:themeColor="accent1"/>
        </w:rPr>
      </w:pPr>
      <w:r w:rsidRPr="005519C4">
        <w:rPr>
          <w:rFonts w:ascii="Book Antiqua" w:hAnsi="Book Antiqua" w:cstheme="minorHAnsi"/>
          <w:b/>
          <w:bCs/>
          <w:color w:val="4472C4" w:themeColor="accent1"/>
        </w:rPr>
        <w:t>11.- AMBITO DE APLICACIÓN DEL PLAN DE IGUALDAD.</w:t>
      </w:r>
    </w:p>
    <w:p w14:paraId="16954560" w14:textId="77777777" w:rsidR="005519C4" w:rsidRPr="005519C4" w:rsidRDefault="005519C4" w:rsidP="005519C4">
      <w:pPr>
        <w:spacing w:after="0" w:line="360" w:lineRule="auto"/>
        <w:jc w:val="both"/>
        <w:rPr>
          <w:rFonts w:ascii="Book Antiqua" w:hAnsi="Book Antiqua" w:cstheme="minorHAnsi"/>
          <w:color w:val="000000" w:themeColor="text1"/>
        </w:rPr>
      </w:pPr>
      <w:r w:rsidRPr="005519C4">
        <w:rPr>
          <w:rFonts w:ascii="Book Antiqua" w:hAnsi="Book Antiqua" w:cstheme="minorHAnsi"/>
          <w:color w:val="000000" w:themeColor="text1"/>
        </w:rPr>
        <w:t>El ámbito de aplicación del plan de igualdad es Provincial.</w:t>
      </w:r>
    </w:p>
    <w:p w14:paraId="77932AB8" w14:textId="77777777" w:rsidR="005519C4" w:rsidRPr="005519C4" w:rsidRDefault="005519C4" w:rsidP="005519C4">
      <w:pPr>
        <w:spacing w:after="0" w:line="360" w:lineRule="auto"/>
        <w:jc w:val="both"/>
        <w:rPr>
          <w:rFonts w:ascii="Book Antiqua" w:hAnsi="Book Antiqua" w:cstheme="minorHAnsi"/>
          <w:b/>
          <w:bCs/>
          <w:color w:val="4472C4" w:themeColor="accent1"/>
        </w:rPr>
      </w:pPr>
      <w:r w:rsidRPr="005519C4">
        <w:rPr>
          <w:rFonts w:ascii="Book Antiqua" w:hAnsi="Book Antiqua" w:cstheme="minorHAnsi"/>
          <w:color w:val="000000" w:themeColor="text1"/>
        </w:rPr>
        <w:tab/>
      </w:r>
    </w:p>
    <w:p w14:paraId="63DAD38C" w14:textId="77777777" w:rsidR="005519C4" w:rsidRPr="005519C4" w:rsidRDefault="005519C4" w:rsidP="005519C4">
      <w:pPr>
        <w:spacing w:after="0" w:line="360" w:lineRule="auto"/>
        <w:jc w:val="both"/>
        <w:rPr>
          <w:rFonts w:ascii="Book Antiqua" w:hAnsi="Book Antiqua" w:cstheme="minorHAnsi"/>
          <w:b/>
          <w:bCs/>
          <w:color w:val="4472C4" w:themeColor="accent1"/>
        </w:rPr>
      </w:pPr>
      <w:r w:rsidRPr="005519C4">
        <w:rPr>
          <w:rFonts w:ascii="Book Antiqua" w:hAnsi="Book Antiqua" w:cstheme="minorHAnsi"/>
          <w:b/>
          <w:bCs/>
          <w:color w:val="4472C4" w:themeColor="accent1"/>
        </w:rPr>
        <w:t>12.- PERIODO DE APLICACIÓN DEL PLAN DE IGUALDAD</w:t>
      </w:r>
    </w:p>
    <w:p w14:paraId="4BA325D9" w14:textId="77777777" w:rsidR="00950EA0" w:rsidRDefault="005519C4" w:rsidP="005519C4">
      <w:pPr>
        <w:spacing w:after="0" w:line="360" w:lineRule="auto"/>
        <w:jc w:val="both"/>
        <w:rPr>
          <w:rFonts w:ascii="Book Antiqua" w:hAnsi="Book Antiqua" w:cstheme="minorHAnsi"/>
          <w:color w:val="000000" w:themeColor="text1"/>
        </w:rPr>
      </w:pPr>
      <w:r w:rsidRPr="005519C4">
        <w:rPr>
          <w:rFonts w:ascii="Book Antiqua" w:hAnsi="Book Antiqua" w:cstheme="minorHAnsi"/>
          <w:color w:val="000000" w:themeColor="text1"/>
        </w:rPr>
        <w:t>El presente Plan de Igualdad se crea con una duración de 4 años</w:t>
      </w:r>
    </w:p>
    <w:p w14:paraId="5CF281B1" w14:textId="09E56F86" w:rsidR="005519C4" w:rsidRDefault="005519C4" w:rsidP="005519C4">
      <w:pPr>
        <w:spacing w:after="0" w:line="360" w:lineRule="auto"/>
        <w:jc w:val="both"/>
        <w:rPr>
          <w:rFonts w:ascii="Book Antiqua" w:hAnsi="Book Antiqua" w:cstheme="minorHAnsi"/>
          <w:color w:val="000000" w:themeColor="text1"/>
        </w:rPr>
      </w:pPr>
    </w:p>
    <w:p w14:paraId="4EFBC599" w14:textId="4C835D76" w:rsidR="00950EA0" w:rsidRPr="005519C4" w:rsidRDefault="00950EA0" w:rsidP="00950EA0">
      <w:pPr>
        <w:spacing w:after="0" w:line="360" w:lineRule="auto"/>
        <w:jc w:val="both"/>
        <w:rPr>
          <w:rFonts w:ascii="Book Antiqua" w:hAnsi="Book Antiqua" w:cstheme="minorHAnsi"/>
          <w:b/>
          <w:bCs/>
          <w:color w:val="4472C4" w:themeColor="accent1"/>
        </w:rPr>
      </w:pPr>
      <w:r w:rsidRPr="005519C4">
        <w:rPr>
          <w:rFonts w:ascii="Book Antiqua" w:hAnsi="Book Antiqua" w:cstheme="minorHAnsi"/>
          <w:b/>
          <w:bCs/>
          <w:color w:val="4472C4" w:themeColor="accent1"/>
        </w:rPr>
        <w:t>1</w:t>
      </w:r>
      <w:r>
        <w:rPr>
          <w:rFonts w:ascii="Book Antiqua" w:hAnsi="Book Antiqua" w:cstheme="minorHAnsi"/>
          <w:b/>
          <w:bCs/>
          <w:color w:val="4472C4" w:themeColor="accent1"/>
        </w:rPr>
        <w:t>3</w:t>
      </w:r>
      <w:r w:rsidRPr="005519C4">
        <w:rPr>
          <w:rFonts w:ascii="Book Antiqua" w:hAnsi="Book Antiqua" w:cstheme="minorHAnsi"/>
          <w:b/>
          <w:bCs/>
          <w:color w:val="4472C4" w:themeColor="accent1"/>
        </w:rPr>
        <w:t xml:space="preserve">.- </w:t>
      </w:r>
      <w:r>
        <w:rPr>
          <w:rFonts w:ascii="Book Antiqua" w:hAnsi="Book Antiqua" w:cstheme="minorHAnsi"/>
          <w:b/>
          <w:bCs/>
          <w:color w:val="4472C4" w:themeColor="accent1"/>
        </w:rPr>
        <w:t>AMBITO PERSONAL DE APLICACIÓN.</w:t>
      </w:r>
    </w:p>
    <w:p w14:paraId="1DFB9FF6" w14:textId="77777777" w:rsidR="00950EA0" w:rsidRPr="005519C4" w:rsidRDefault="00950EA0" w:rsidP="00950EA0">
      <w:pPr>
        <w:spacing w:after="0" w:line="360" w:lineRule="auto"/>
        <w:jc w:val="both"/>
        <w:rPr>
          <w:rFonts w:ascii="Book Antiqua" w:hAnsi="Book Antiqua"/>
        </w:rPr>
      </w:pPr>
      <w:r w:rsidRPr="005519C4">
        <w:rPr>
          <w:rFonts w:ascii="Book Antiqua" w:hAnsi="Book Antiqua"/>
        </w:rPr>
        <w:t xml:space="preserve">Personas trabajadoras en la actualidad: </w:t>
      </w:r>
    </w:p>
    <w:p w14:paraId="59347542" w14:textId="77777777" w:rsidR="00950EA0" w:rsidRPr="005519C4" w:rsidRDefault="00950EA0" w:rsidP="00950EA0">
      <w:pPr>
        <w:spacing w:after="0" w:line="360" w:lineRule="auto"/>
        <w:jc w:val="both"/>
        <w:rPr>
          <w:rFonts w:ascii="Book Antiqua" w:hAnsi="Book Antiqua"/>
        </w:rPr>
      </w:pPr>
      <w:r w:rsidRPr="005519C4">
        <w:rPr>
          <w:rFonts w:ascii="Book Antiqua" w:hAnsi="Book Antiqua"/>
        </w:rPr>
        <w:t xml:space="preserve">Hombres: 68 </w:t>
      </w:r>
      <w:r w:rsidRPr="005519C4">
        <w:rPr>
          <w:rFonts w:ascii="Book Antiqua" w:hAnsi="Book Antiqua"/>
        </w:rPr>
        <w:tab/>
      </w:r>
      <w:r w:rsidRPr="005519C4">
        <w:rPr>
          <w:rFonts w:ascii="Book Antiqua" w:hAnsi="Book Antiqua"/>
        </w:rPr>
        <w:tab/>
        <w:t xml:space="preserve">Mujeres 25 </w:t>
      </w:r>
      <w:r w:rsidRPr="005519C4">
        <w:rPr>
          <w:rFonts w:ascii="Book Antiqua" w:hAnsi="Book Antiqua"/>
        </w:rPr>
        <w:tab/>
      </w:r>
      <w:r w:rsidRPr="005519C4">
        <w:rPr>
          <w:rFonts w:ascii="Book Antiqua" w:hAnsi="Book Antiqua"/>
        </w:rPr>
        <w:tab/>
        <w:t xml:space="preserve">Total: 93 </w:t>
      </w:r>
    </w:p>
    <w:p w14:paraId="41F429FE" w14:textId="77777777" w:rsidR="00950EA0" w:rsidRPr="005519C4" w:rsidRDefault="00950EA0" w:rsidP="005519C4">
      <w:pPr>
        <w:spacing w:after="0" w:line="360" w:lineRule="auto"/>
        <w:jc w:val="both"/>
        <w:rPr>
          <w:rFonts w:ascii="Book Antiqua" w:hAnsi="Book Antiqua" w:cstheme="minorHAnsi"/>
          <w:b/>
          <w:bCs/>
          <w:color w:val="4472C4" w:themeColor="accent1"/>
        </w:rPr>
      </w:pPr>
    </w:p>
    <w:p w14:paraId="5441A693" w14:textId="77777777" w:rsidR="005519C4" w:rsidRPr="00144C9E" w:rsidRDefault="005519C4" w:rsidP="005F3CD2">
      <w:pPr>
        <w:spacing w:after="0" w:line="360" w:lineRule="auto"/>
        <w:jc w:val="both"/>
        <w:rPr>
          <w:rFonts w:ascii="Book Antiqua" w:hAnsi="Book Antiqua"/>
          <w:sz w:val="24"/>
          <w:szCs w:val="24"/>
        </w:rPr>
      </w:pPr>
    </w:p>
    <w:bookmarkEnd w:id="1"/>
    <w:p w14:paraId="2B3F83FA" w14:textId="061ABAD5" w:rsidR="0050539D" w:rsidRPr="005519C4" w:rsidRDefault="0050539D" w:rsidP="0050539D">
      <w:pPr>
        <w:spacing w:after="0" w:line="360" w:lineRule="auto"/>
        <w:contextualSpacing/>
        <w:jc w:val="center"/>
        <w:rPr>
          <w:rFonts w:ascii="Book Antiqua" w:hAnsi="Book Antiqua"/>
          <w:b/>
          <w:bCs/>
          <w:color w:val="70AD47" w:themeColor="accent6"/>
          <w:u w:val="single"/>
        </w:rPr>
      </w:pPr>
      <w:r w:rsidRPr="005519C4">
        <w:rPr>
          <w:rFonts w:ascii="Book Antiqua" w:hAnsi="Book Antiqua"/>
          <w:b/>
          <w:bCs/>
          <w:color w:val="70AD47" w:themeColor="accent6"/>
          <w:u w:val="single"/>
        </w:rPr>
        <w:lastRenderedPageBreak/>
        <w:t>SEGUNDA PARTE</w:t>
      </w:r>
    </w:p>
    <w:p w14:paraId="4A7E2EE8" w14:textId="77777777" w:rsidR="002A3382" w:rsidRPr="005519C4" w:rsidRDefault="002A3382" w:rsidP="0050539D">
      <w:pPr>
        <w:spacing w:after="0" w:line="360" w:lineRule="auto"/>
        <w:contextualSpacing/>
        <w:jc w:val="center"/>
        <w:rPr>
          <w:rFonts w:ascii="Book Antiqua" w:hAnsi="Book Antiqua"/>
          <w:b/>
          <w:bCs/>
          <w:color w:val="70AD47" w:themeColor="accent6"/>
          <w:u w:val="single"/>
        </w:rPr>
      </w:pPr>
    </w:p>
    <w:p w14:paraId="3EB6C618" w14:textId="77777777" w:rsidR="0050539D" w:rsidRPr="005519C4" w:rsidRDefault="0050539D" w:rsidP="0050539D">
      <w:pPr>
        <w:spacing w:after="0" w:line="360" w:lineRule="auto"/>
        <w:contextualSpacing/>
        <w:jc w:val="center"/>
        <w:rPr>
          <w:rFonts w:ascii="Book Antiqua" w:hAnsi="Book Antiqua"/>
          <w:b/>
          <w:bCs/>
          <w:color w:val="70AD47" w:themeColor="accent6"/>
        </w:rPr>
      </w:pPr>
      <w:r w:rsidRPr="005519C4">
        <w:rPr>
          <w:rFonts w:ascii="Book Antiqua" w:hAnsi="Book Antiqua"/>
          <w:b/>
          <w:bCs/>
          <w:color w:val="70AD47" w:themeColor="accent6"/>
        </w:rPr>
        <w:t>INFORME DEL DIAGNÓSTICO</w:t>
      </w:r>
    </w:p>
    <w:p w14:paraId="04DA4A02" w14:textId="77777777" w:rsidR="0050539D" w:rsidRPr="005519C4" w:rsidRDefault="0050539D" w:rsidP="0050539D">
      <w:pPr>
        <w:spacing w:after="0" w:line="360" w:lineRule="auto"/>
        <w:contextualSpacing/>
        <w:jc w:val="center"/>
        <w:rPr>
          <w:rFonts w:ascii="Book Antiqua" w:hAnsi="Book Antiqua"/>
          <w:b/>
          <w:bCs/>
          <w:color w:val="FF0000"/>
          <w:sz w:val="28"/>
          <w:szCs w:val="28"/>
          <w:u w:val="single"/>
        </w:rPr>
      </w:pPr>
    </w:p>
    <w:p w14:paraId="4555E68C" w14:textId="77777777" w:rsidR="0050539D" w:rsidRPr="005519C4" w:rsidRDefault="0050539D" w:rsidP="0050539D">
      <w:pPr>
        <w:spacing w:after="0" w:line="360" w:lineRule="auto"/>
        <w:contextualSpacing/>
        <w:jc w:val="both"/>
        <w:rPr>
          <w:rFonts w:ascii="Book Antiqua" w:hAnsi="Book Antiqua"/>
        </w:rPr>
      </w:pPr>
      <w:r w:rsidRPr="005519C4">
        <w:rPr>
          <w:rFonts w:ascii="Book Antiqua" w:hAnsi="Book Antiqua"/>
        </w:rPr>
        <w:t xml:space="preserve">Las materias presentadas y estudiadas por la mesa de igualdad para la realización del diagnóstico y </w:t>
      </w:r>
      <w:proofErr w:type="gramStart"/>
      <w:r w:rsidRPr="005519C4">
        <w:rPr>
          <w:rFonts w:ascii="Book Antiqua" w:hAnsi="Book Antiqua"/>
        </w:rPr>
        <w:t>conclusión final</w:t>
      </w:r>
      <w:proofErr w:type="gramEnd"/>
      <w:r w:rsidRPr="005519C4">
        <w:rPr>
          <w:rFonts w:ascii="Book Antiqua" w:hAnsi="Book Antiqua"/>
        </w:rPr>
        <w:t xml:space="preserve"> del mismo han sido las siguientes:</w:t>
      </w:r>
    </w:p>
    <w:p w14:paraId="0B7A6F11" w14:textId="77777777" w:rsidR="0050539D" w:rsidRPr="005519C4" w:rsidRDefault="0050539D" w:rsidP="0050539D">
      <w:pPr>
        <w:spacing w:after="0" w:line="360" w:lineRule="auto"/>
        <w:contextualSpacing/>
        <w:rPr>
          <w:rFonts w:ascii="Book Antiqua" w:hAnsi="Book Antiqua"/>
        </w:rPr>
      </w:pPr>
    </w:p>
    <w:p w14:paraId="7303895C" w14:textId="77777777" w:rsidR="0050539D" w:rsidRPr="005519C4" w:rsidRDefault="0050539D" w:rsidP="0050539D">
      <w:pPr>
        <w:spacing w:after="0" w:line="360" w:lineRule="auto"/>
        <w:rPr>
          <w:rFonts w:ascii="Book Antiqua" w:hAnsi="Book Antiqua" w:cstheme="minorHAnsi"/>
        </w:rPr>
      </w:pPr>
      <w:r w:rsidRPr="005519C4">
        <w:rPr>
          <w:rFonts w:ascii="Book Antiqua" w:hAnsi="Book Antiqua" w:cstheme="minorHAnsi"/>
        </w:rPr>
        <w:t>1.- ANÁLISIS CUANTITATIVO DE LA PLANTILLA.</w:t>
      </w:r>
    </w:p>
    <w:p w14:paraId="69B97260" w14:textId="77777777" w:rsidR="0050539D" w:rsidRPr="005519C4" w:rsidRDefault="0050539D" w:rsidP="0050539D">
      <w:pPr>
        <w:spacing w:after="0" w:line="360" w:lineRule="auto"/>
        <w:rPr>
          <w:rFonts w:ascii="Book Antiqua" w:hAnsi="Book Antiqua" w:cstheme="minorHAnsi"/>
        </w:rPr>
      </w:pPr>
      <w:r w:rsidRPr="005519C4">
        <w:rPr>
          <w:rFonts w:ascii="Book Antiqua" w:hAnsi="Book Antiqua" w:cstheme="minorHAnsi"/>
        </w:rPr>
        <w:t>2.- ANÁLISIS DE IGUALDAD POR MATERIAS.</w:t>
      </w:r>
    </w:p>
    <w:p w14:paraId="0A65B2B5" w14:textId="74E9490F" w:rsidR="0050539D" w:rsidRPr="005519C4" w:rsidRDefault="0050539D" w:rsidP="0050539D">
      <w:pPr>
        <w:spacing w:after="0" w:line="360" w:lineRule="auto"/>
        <w:ind w:firstLine="709"/>
        <w:jc w:val="both"/>
        <w:rPr>
          <w:rFonts w:ascii="Book Antiqua" w:hAnsi="Book Antiqua" w:cstheme="minorHAnsi"/>
        </w:rPr>
      </w:pPr>
      <w:r w:rsidRPr="005519C4">
        <w:rPr>
          <w:rFonts w:ascii="Book Antiqua" w:hAnsi="Book Antiqua" w:cstheme="minorHAnsi"/>
        </w:rPr>
        <w:t>2.1.-</w:t>
      </w:r>
      <w:r w:rsidR="00436402" w:rsidRPr="005519C4">
        <w:rPr>
          <w:rFonts w:ascii="Book Antiqua" w:hAnsi="Book Antiqua" w:cstheme="minorHAnsi"/>
        </w:rPr>
        <w:t xml:space="preserve"> </w:t>
      </w:r>
      <w:r w:rsidR="00436402" w:rsidRPr="005519C4">
        <w:rPr>
          <w:rFonts w:ascii="Book Antiqua" w:hAnsi="Book Antiqua" w:cstheme="minorHAnsi"/>
        </w:rPr>
        <w:tab/>
      </w:r>
      <w:r w:rsidRPr="005519C4">
        <w:rPr>
          <w:rFonts w:ascii="Book Antiqua" w:hAnsi="Book Antiqua" w:cstheme="minorHAnsi"/>
        </w:rPr>
        <w:t>PROCESO DE SELECCIÓN Y CONTRATACIÓN</w:t>
      </w:r>
    </w:p>
    <w:p w14:paraId="7A857775" w14:textId="34A4BC43" w:rsidR="0050539D" w:rsidRPr="005519C4" w:rsidRDefault="0050539D" w:rsidP="0050539D">
      <w:pPr>
        <w:spacing w:after="0" w:line="360" w:lineRule="auto"/>
        <w:ind w:firstLine="709"/>
        <w:jc w:val="both"/>
        <w:rPr>
          <w:rFonts w:ascii="Book Antiqua" w:hAnsi="Book Antiqua" w:cstheme="minorHAnsi"/>
        </w:rPr>
      </w:pPr>
      <w:r w:rsidRPr="005519C4">
        <w:rPr>
          <w:rFonts w:ascii="Book Antiqua" w:hAnsi="Book Antiqua" w:cstheme="minorHAnsi"/>
        </w:rPr>
        <w:t xml:space="preserve">2.2.- </w:t>
      </w:r>
      <w:r w:rsidR="00436402" w:rsidRPr="005519C4">
        <w:rPr>
          <w:rFonts w:ascii="Book Antiqua" w:hAnsi="Book Antiqua" w:cstheme="minorHAnsi"/>
        </w:rPr>
        <w:tab/>
      </w:r>
      <w:r w:rsidRPr="005519C4">
        <w:rPr>
          <w:rFonts w:ascii="Book Antiqua" w:hAnsi="Book Antiqua" w:cstheme="minorHAnsi"/>
        </w:rPr>
        <w:t>FORMACIÓN.</w:t>
      </w:r>
    </w:p>
    <w:p w14:paraId="6D44BC10" w14:textId="2ED71AE7" w:rsidR="0050539D" w:rsidRPr="005519C4" w:rsidRDefault="0050539D" w:rsidP="0050539D">
      <w:pPr>
        <w:spacing w:after="0" w:line="360" w:lineRule="auto"/>
        <w:ind w:firstLine="709"/>
        <w:jc w:val="both"/>
        <w:rPr>
          <w:rFonts w:ascii="Book Antiqua" w:hAnsi="Book Antiqua" w:cstheme="minorHAnsi"/>
        </w:rPr>
      </w:pPr>
      <w:r w:rsidRPr="005519C4">
        <w:rPr>
          <w:rFonts w:ascii="Book Antiqua" w:hAnsi="Book Antiqua" w:cstheme="minorHAnsi"/>
        </w:rPr>
        <w:t xml:space="preserve">2.3.- </w:t>
      </w:r>
      <w:r w:rsidR="00436402" w:rsidRPr="005519C4">
        <w:rPr>
          <w:rFonts w:ascii="Book Antiqua" w:hAnsi="Book Antiqua" w:cstheme="minorHAnsi"/>
        </w:rPr>
        <w:tab/>
      </w:r>
      <w:r w:rsidRPr="005519C4">
        <w:rPr>
          <w:rFonts w:ascii="Book Antiqua" w:hAnsi="Book Antiqua" w:cstheme="minorHAnsi"/>
        </w:rPr>
        <w:t>PROMOCIÓN Y CLASIFICACIÓN PROFESIONAL.</w:t>
      </w:r>
    </w:p>
    <w:p w14:paraId="00EF95B2" w14:textId="0D2FCB1D" w:rsidR="0050539D" w:rsidRPr="005519C4" w:rsidRDefault="0050539D" w:rsidP="0050539D">
      <w:pPr>
        <w:spacing w:after="0" w:line="360" w:lineRule="auto"/>
        <w:ind w:firstLine="709"/>
        <w:jc w:val="both"/>
        <w:rPr>
          <w:rFonts w:ascii="Book Antiqua" w:hAnsi="Book Antiqua" w:cstheme="minorHAnsi"/>
        </w:rPr>
      </w:pPr>
      <w:r w:rsidRPr="005519C4">
        <w:rPr>
          <w:rFonts w:ascii="Book Antiqua" w:hAnsi="Book Antiqua" w:cstheme="minorHAnsi"/>
        </w:rPr>
        <w:t xml:space="preserve">2.4.- </w:t>
      </w:r>
      <w:r w:rsidR="00436402" w:rsidRPr="005519C4">
        <w:rPr>
          <w:rFonts w:ascii="Book Antiqua" w:hAnsi="Book Antiqua" w:cstheme="minorHAnsi"/>
        </w:rPr>
        <w:tab/>
      </w:r>
      <w:r w:rsidRPr="005519C4">
        <w:rPr>
          <w:rFonts w:ascii="Book Antiqua" w:hAnsi="Book Antiqua" w:cstheme="minorHAnsi"/>
        </w:rPr>
        <w:t>REGISTRO RETRIBUTIVO ENTRE HOMBRE Y MUJERES.</w:t>
      </w:r>
    </w:p>
    <w:p w14:paraId="024E8617" w14:textId="7D8FDE0A" w:rsidR="0050539D" w:rsidRPr="005519C4" w:rsidRDefault="0050539D" w:rsidP="0050539D">
      <w:pPr>
        <w:spacing w:after="0" w:line="360" w:lineRule="auto"/>
        <w:ind w:firstLine="709"/>
        <w:rPr>
          <w:rFonts w:ascii="Book Antiqua" w:hAnsi="Book Antiqua" w:cstheme="minorHAnsi"/>
        </w:rPr>
      </w:pPr>
      <w:r w:rsidRPr="005519C4">
        <w:rPr>
          <w:rFonts w:ascii="Book Antiqua" w:hAnsi="Book Antiqua" w:cstheme="minorHAnsi"/>
        </w:rPr>
        <w:t xml:space="preserve">2.5.- </w:t>
      </w:r>
      <w:r w:rsidR="00436402" w:rsidRPr="005519C4">
        <w:rPr>
          <w:rFonts w:ascii="Book Antiqua" w:hAnsi="Book Antiqua" w:cstheme="minorHAnsi"/>
        </w:rPr>
        <w:tab/>
      </w:r>
      <w:r w:rsidRPr="005519C4">
        <w:rPr>
          <w:rFonts w:ascii="Book Antiqua" w:hAnsi="Book Antiqua" w:cstheme="minorHAnsi"/>
        </w:rPr>
        <w:t>AUDITORÍA RETIBUTIVA Y CONDICIONES DE TRABAJO</w:t>
      </w:r>
    </w:p>
    <w:p w14:paraId="197ACB38" w14:textId="134622EA" w:rsidR="0050539D" w:rsidRPr="005519C4" w:rsidRDefault="0050539D" w:rsidP="0050539D">
      <w:pPr>
        <w:spacing w:after="0" w:line="360" w:lineRule="auto"/>
        <w:ind w:left="708" w:firstLine="1"/>
        <w:contextualSpacing/>
        <w:jc w:val="both"/>
        <w:rPr>
          <w:rFonts w:ascii="Book Antiqua" w:hAnsi="Book Antiqua" w:cstheme="minorHAnsi"/>
        </w:rPr>
      </w:pPr>
      <w:r w:rsidRPr="005519C4">
        <w:rPr>
          <w:rFonts w:ascii="Book Antiqua" w:hAnsi="Book Antiqua" w:cstheme="minorHAnsi"/>
        </w:rPr>
        <w:t>2.6.-</w:t>
      </w:r>
      <w:r w:rsidR="00436402" w:rsidRPr="005519C4">
        <w:rPr>
          <w:rFonts w:ascii="Book Antiqua" w:hAnsi="Book Antiqua" w:cstheme="minorHAnsi"/>
        </w:rPr>
        <w:t xml:space="preserve"> </w:t>
      </w:r>
      <w:r w:rsidR="00436402" w:rsidRPr="005519C4">
        <w:rPr>
          <w:rFonts w:ascii="Book Antiqua" w:hAnsi="Book Antiqua" w:cstheme="minorHAnsi"/>
        </w:rPr>
        <w:tab/>
      </w:r>
      <w:r w:rsidRPr="005519C4">
        <w:rPr>
          <w:rFonts w:ascii="Book Antiqua" w:hAnsi="Book Antiqua" w:cstheme="minorHAnsi"/>
        </w:rPr>
        <w:t>CORRESPONSABILIDAD E INFRAR</w:t>
      </w:r>
      <w:r w:rsidR="00436402" w:rsidRPr="005519C4">
        <w:rPr>
          <w:rFonts w:ascii="Book Antiqua" w:hAnsi="Book Antiqua" w:cstheme="minorHAnsi"/>
        </w:rPr>
        <w:t xml:space="preserve">. </w:t>
      </w:r>
      <w:r w:rsidRPr="005519C4">
        <w:rPr>
          <w:rFonts w:ascii="Book Antiqua" w:hAnsi="Book Antiqua" w:cstheme="minorHAnsi"/>
        </w:rPr>
        <w:t>FEMENINA.</w:t>
      </w:r>
    </w:p>
    <w:p w14:paraId="16D2DE6D" w14:textId="77777777" w:rsidR="0050539D" w:rsidRPr="005519C4" w:rsidRDefault="0050539D" w:rsidP="0050539D">
      <w:pPr>
        <w:spacing w:after="0" w:line="360" w:lineRule="auto"/>
        <w:ind w:firstLine="709"/>
        <w:contextualSpacing/>
        <w:jc w:val="both"/>
        <w:rPr>
          <w:rFonts w:ascii="Book Antiqua" w:hAnsi="Book Antiqua" w:cstheme="minorHAnsi"/>
        </w:rPr>
      </w:pPr>
      <w:r w:rsidRPr="005519C4">
        <w:rPr>
          <w:rFonts w:ascii="Book Antiqua" w:hAnsi="Book Antiqua" w:cstheme="minorHAnsi"/>
        </w:rPr>
        <w:t xml:space="preserve">2.7.- </w:t>
      </w:r>
      <w:r w:rsidRPr="005519C4">
        <w:rPr>
          <w:rFonts w:ascii="Book Antiqua" w:hAnsi="Book Antiqua" w:cstheme="minorHAnsi"/>
        </w:rPr>
        <w:tab/>
        <w:t>PREVENCIÓN DEL ACOSO SEXUAL Y POR RAZÓN DE SEXO.</w:t>
      </w:r>
    </w:p>
    <w:p w14:paraId="32ABB3D5" w14:textId="77777777" w:rsidR="0050539D" w:rsidRPr="005519C4" w:rsidRDefault="0050539D" w:rsidP="0050539D">
      <w:pPr>
        <w:spacing w:after="0" w:line="360" w:lineRule="auto"/>
        <w:ind w:firstLine="709"/>
        <w:contextualSpacing/>
        <w:jc w:val="both"/>
        <w:rPr>
          <w:rFonts w:ascii="Book Antiqua" w:hAnsi="Book Antiqua"/>
        </w:rPr>
      </w:pPr>
      <w:r w:rsidRPr="005519C4">
        <w:rPr>
          <w:rFonts w:ascii="Book Antiqua" w:hAnsi="Book Antiqua"/>
        </w:rPr>
        <w:t xml:space="preserve">2.8.- </w:t>
      </w:r>
      <w:r w:rsidRPr="005519C4">
        <w:rPr>
          <w:rFonts w:ascii="Book Antiqua" w:hAnsi="Book Antiqua"/>
        </w:rPr>
        <w:tab/>
        <w:t>SALUD LABORAL</w:t>
      </w:r>
    </w:p>
    <w:p w14:paraId="001EC55E" w14:textId="77777777" w:rsidR="0050539D" w:rsidRPr="005519C4" w:rsidRDefault="0050539D" w:rsidP="0050539D">
      <w:pPr>
        <w:spacing w:after="0" w:line="360" w:lineRule="auto"/>
        <w:ind w:left="708" w:firstLine="1"/>
        <w:jc w:val="both"/>
        <w:rPr>
          <w:rFonts w:ascii="Book Antiqua" w:hAnsi="Book Antiqua" w:cstheme="minorHAnsi"/>
        </w:rPr>
      </w:pPr>
      <w:r w:rsidRPr="005519C4">
        <w:rPr>
          <w:rFonts w:ascii="Book Antiqua" w:hAnsi="Book Antiqua" w:cstheme="minorHAnsi"/>
        </w:rPr>
        <w:t>2.9.-</w:t>
      </w:r>
      <w:r w:rsidRPr="005519C4">
        <w:rPr>
          <w:rFonts w:ascii="Book Antiqua" w:hAnsi="Book Antiqua" w:cstheme="minorHAnsi"/>
        </w:rPr>
        <w:tab/>
        <w:t>ANÁLISIS GÉNERO EN LA VALORACIÓN POR PUESTOS DE TRABAJO.</w:t>
      </w:r>
    </w:p>
    <w:p w14:paraId="37864DDA" w14:textId="29F73106" w:rsidR="0050539D" w:rsidRPr="005519C4" w:rsidRDefault="0050539D" w:rsidP="0050539D">
      <w:pPr>
        <w:spacing w:after="0" w:line="360" w:lineRule="auto"/>
        <w:contextualSpacing/>
        <w:rPr>
          <w:rFonts w:ascii="Book Antiqua" w:hAnsi="Book Antiqua"/>
        </w:rPr>
      </w:pPr>
    </w:p>
    <w:p w14:paraId="366563D9" w14:textId="281788B5" w:rsidR="0050539D" w:rsidRPr="005519C4" w:rsidRDefault="0050539D" w:rsidP="0050539D">
      <w:pPr>
        <w:spacing w:after="0" w:line="360" w:lineRule="auto"/>
        <w:contextualSpacing/>
        <w:jc w:val="both"/>
        <w:rPr>
          <w:rFonts w:ascii="Book Antiqua" w:hAnsi="Book Antiqua"/>
        </w:rPr>
      </w:pPr>
      <w:r w:rsidRPr="005519C4">
        <w:rPr>
          <w:rFonts w:ascii="Book Antiqua" w:hAnsi="Book Antiqua"/>
        </w:rPr>
        <w:t>Tras la finalización y puesta en común en la mesa de igualdad del diagnóstico, este arroja el siguiente resultado:</w:t>
      </w:r>
    </w:p>
    <w:p w14:paraId="29E45B87" w14:textId="3898005E" w:rsidR="00A52E52" w:rsidRPr="005519C4" w:rsidRDefault="00A52E52" w:rsidP="0050539D">
      <w:pPr>
        <w:spacing w:after="0" w:line="360" w:lineRule="auto"/>
        <w:contextualSpacing/>
        <w:jc w:val="both"/>
        <w:rPr>
          <w:rFonts w:ascii="Book Antiqua" w:hAnsi="Book Antiqua"/>
        </w:rPr>
      </w:pPr>
    </w:p>
    <w:p w14:paraId="06F370B0" w14:textId="77777777" w:rsidR="00A52E52" w:rsidRPr="005519C4" w:rsidRDefault="00A52E52" w:rsidP="00A52E52">
      <w:pPr>
        <w:spacing w:line="360" w:lineRule="auto"/>
        <w:contextualSpacing/>
        <w:jc w:val="both"/>
        <w:rPr>
          <w:rFonts w:ascii="Book Antiqua" w:hAnsi="Book Antiqua"/>
        </w:rPr>
      </w:pPr>
      <w:r w:rsidRPr="005519C4">
        <w:rPr>
          <w:rFonts w:ascii="Book Antiqua" w:hAnsi="Book Antiqua"/>
          <w:b/>
          <w:bCs/>
          <w:color w:val="0070C0"/>
        </w:rPr>
        <w:t>PRIMERO. -</w:t>
      </w:r>
      <w:r w:rsidRPr="005519C4">
        <w:rPr>
          <w:rFonts w:ascii="Book Antiqua" w:hAnsi="Book Antiqua"/>
          <w:color w:val="0070C0"/>
        </w:rPr>
        <w:t xml:space="preserve"> </w:t>
      </w:r>
      <w:r w:rsidRPr="005519C4">
        <w:rPr>
          <w:rFonts w:ascii="Book Antiqua" w:hAnsi="Book Antiqua"/>
        </w:rPr>
        <w:t>Queda patente que la empresa en ningún momento ha trabajado sobre el lenguaje no sexista e inclusivo, en ninguno de los ámbitos estudiados en el diagnóstico ni tampoco respecto a la información con perspectiva de género, por medio de la publicidad que hace que hace llegar a terceros.</w:t>
      </w:r>
    </w:p>
    <w:p w14:paraId="3A52E413" w14:textId="19048326" w:rsidR="00A52E52" w:rsidRPr="005519C4" w:rsidRDefault="00A52E52" w:rsidP="0050539D">
      <w:pPr>
        <w:spacing w:after="0" w:line="360" w:lineRule="auto"/>
        <w:contextualSpacing/>
        <w:jc w:val="both"/>
        <w:rPr>
          <w:rFonts w:ascii="Book Antiqua" w:hAnsi="Book Antiqua"/>
        </w:rPr>
      </w:pPr>
    </w:p>
    <w:p w14:paraId="02C898A2" w14:textId="2FEADD68" w:rsidR="00A52E52" w:rsidRPr="005519C4" w:rsidRDefault="00A52E52" w:rsidP="00A52E52">
      <w:pPr>
        <w:spacing w:line="360" w:lineRule="auto"/>
        <w:contextualSpacing/>
        <w:jc w:val="both"/>
        <w:rPr>
          <w:rFonts w:ascii="Book Antiqua" w:hAnsi="Book Antiqua"/>
        </w:rPr>
      </w:pPr>
      <w:r w:rsidRPr="005519C4">
        <w:rPr>
          <w:rFonts w:ascii="Book Antiqua" w:hAnsi="Book Antiqua"/>
          <w:b/>
          <w:bCs/>
          <w:color w:val="0070C0"/>
        </w:rPr>
        <w:t>SEGUNDO. -</w:t>
      </w:r>
      <w:r w:rsidRPr="005519C4">
        <w:rPr>
          <w:rFonts w:ascii="Book Antiqua" w:hAnsi="Book Antiqua"/>
          <w:color w:val="0070C0"/>
        </w:rPr>
        <w:t xml:space="preserve"> </w:t>
      </w:r>
      <w:r w:rsidRPr="005519C4">
        <w:rPr>
          <w:rFonts w:ascii="Book Antiqua" w:hAnsi="Book Antiqua"/>
        </w:rPr>
        <w:t>La empresa es proactiva respeto a la formación de las personas trabajadoras. Esta formación que se les oferta está dirigida tanto a nivel profesional como personal. Al igual que se aprecia una flexibilización en horarios para que tod</w:t>
      </w:r>
      <w:r w:rsidR="00436402" w:rsidRPr="005519C4">
        <w:rPr>
          <w:rFonts w:ascii="Book Antiqua" w:hAnsi="Book Antiqua"/>
        </w:rPr>
        <w:t>a</w:t>
      </w:r>
      <w:r w:rsidRPr="005519C4">
        <w:rPr>
          <w:rFonts w:ascii="Book Antiqua" w:hAnsi="Book Antiqua"/>
        </w:rPr>
        <w:t>s l</w:t>
      </w:r>
      <w:r w:rsidR="00436402" w:rsidRPr="005519C4">
        <w:rPr>
          <w:rFonts w:ascii="Book Antiqua" w:hAnsi="Book Antiqua"/>
        </w:rPr>
        <w:t>a</w:t>
      </w:r>
      <w:r w:rsidRPr="005519C4">
        <w:rPr>
          <w:rFonts w:ascii="Book Antiqua" w:hAnsi="Book Antiqua"/>
        </w:rPr>
        <w:t xml:space="preserve">s </w:t>
      </w:r>
      <w:r w:rsidR="00436402" w:rsidRPr="005519C4">
        <w:rPr>
          <w:rFonts w:ascii="Book Antiqua" w:hAnsi="Book Antiqua"/>
        </w:rPr>
        <w:t>personas trabajadoras</w:t>
      </w:r>
      <w:r w:rsidRPr="005519C4">
        <w:rPr>
          <w:rFonts w:ascii="Book Antiqua" w:hAnsi="Book Antiqua"/>
        </w:rPr>
        <w:t xml:space="preserve"> puedan recibir dicha formación, siendo estos mayoritariamente</w:t>
      </w:r>
      <w:r w:rsidR="00436402" w:rsidRPr="005519C4">
        <w:rPr>
          <w:rFonts w:ascii="Book Antiqua" w:hAnsi="Book Antiqua"/>
        </w:rPr>
        <w:t xml:space="preserve"> en</w:t>
      </w:r>
      <w:r w:rsidRPr="005519C4">
        <w:rPr>
          <w:rFonts w:ascii="Book Antiqua" w:hAnsi="Book Antiqua"/>
        </w:rPr>
        <w:t xml:space="preserve"> horario laboral.</w:t>
      </w:r>
    </w:p>
    <w:p w14:paraId="7AF87D98" w14:textId="77777777" w:rsidR="00A52E52" w:rsidRPr="005519C4" w:rsidRDefault="00A52E52" w:rsidP="00A52E52">
      <w:pPr>
        <w:spacing w:line="360" w:lineRule="auto"/>
        <w:contextualSpacing/>
        <w:jc w:val="both"/>
        <w:rPr>
          <w:rFonts w:ascii="Book Antiqua" w:hAnsi="Book Antiqua"/>
        </w:rPr>
      </w:pPr>
    </w:p>
    <w:p w14:paraId="4FBF1677" w14:textId="7B655EF3" w:rsidR="00A52E52" w:rsidRPr="005519C4" w:rsidRDefault="00A52E52" w:rsidP="00A52E52">
      <w:pPr>
        <w:spacing w:line="360" w:lineRule="auto"/>
        <w:contextualSpacing/>
        <w:jc w:val="both"/>
        <w:rPr>
          <w:rFonts w:ascii="Book Antiqua" w:hAnsi="Book Antiqua"/>
        </w:rPr>
      </w:pPr>
      <w:r w:rsidRPr="005519C4">
        <w:rPr>
          <w:rFonts w:ascii="Book Antiqua" w:hAnsi="Book Antiqua"/>
          <w:b/>
          <w:bCs/>
          <w:color w:val="0070C0"/>
        </w:rPr>
        <w:lastRenderedPageBreak/>
        <w:t xml:space="preserve">TERCERO. - </w:t>
      </w:r>
      <w:r w:rsidRPr="005519C4">
        <w:rPr>
          <w:rFonts w:ascii="Book Antiqua" w:hAnsi="Book Antiqua"/>
        </w:rPr>
        <w:t>Tras el estudio del informe de la auditoria salarial, comprobamos que se ajusta a la legalidad.</w:t>
      </w:r>
    </w:p>
    <w:p w14:paraId="70CDC545" w14:textId="77777777" w:rsidR="00A52E52" w:rsidRPr="005519C4" w:rsidRDefault="00A52E52" w:rsidP="00A52E52">
      <w:pPr>
        <w:spacing w:line="360" w:lineRule="auto"/>
        <w:contextualSpacing/>
        <w:jc w:val="both"/>
        <w:rPr>
          <w:rFonts w:ascii="Book Antiqua" w:hAnsi="Book Antiqua"/>
        </w:rPr>
      </w:pPr>
      <w:r w:rsidRPr="005519C4">
        <w:rPr>
          <w:rFonts w:ascii="Book Antiqua" w:hAnsi="Book Antiqua"/>
        </w:rPr>
        <w:t>La empresa cumple con el convenio colectivo, estando en las liquidaciones en su mayoría por encima del convenio, con beneficios tanto salariales como de medidas positivas en favor para las personas trabajadoras.</w:t>
      </w:r>
    </w:p>
    <w:p w14:paraId="2115D371" w14:textId="74E19746" w:rsidR="00A52E52" w:rsidRPr="005519C4" w:rsidRDefault="00A52E52" w:rsidP="00A52E52">
      <w:pPr>
        <w:spacing w:line="360" w:lineRule="auto"/>
        <w:contextualSpacing/>
        <w:jc w:val="both"/>
        <w:rPr>
          <w:rFonts w:ascii="Book Antiqua" w:hAnsi="Book Antiqua"/>
        </w:rPr>
      </w:pPr>
      <w:r w:rsidRPr="005519C4">
        <w:rPr>
          <w:rFonts w:ascii="Book Antiqua" w:hAnsi="Book Antiqua"/>
        </w:rPr>
        <w:t xml:space="preserve">En la auditoría salarial, queda claramente contrastado que, dentro de cada categoría profesional y sus puestos de trabajo, la diferencia entre hombres y mujeres en ningún momento supera el 25%. </w:t>
      </w:r>
    </w:p>
    <w:p w14:paraId="5D5D54C4" w14:textId="77777777" w:rsidR="00A52E52" w:rsidRPr="005519C4" w:rsidRDefault="00A52E52" w:rsidP="00A52E52">
      <w:pPr>
        <w:spacing w:line="360" w:lineRule="auto"/>
        <w:contextualSpacing/>
        <w:jc w:val="both"/>
        <w:rPr>
          <w:rFonts w:ascii="Book Antiqua" w:hAnsi="Book Antiqua"/>
        </w:rPr>
      </w:pPr>
    </w:p>
    <w:p w14:paraId="6CDF92A2" w14:textId="12D44C35" w:rsidR="00436402" w:rsidRPr="005519C4" w:rsidRDefault="00A52E52" w:rsidP="00436402">
      <w:pPr>
        <w:spacing w:line="360" w:lineRule="auto"/>
        <w:contextualSpacing/>
        <w:jc w:val="both"/>
        <w:rPr>
          <w:rFonts w:ascii="Book Antiqua" w:hAnsi="Book Antiqua"/>
        </w:rPr>
      </w:pPr>
      <w:r w:rsidRPr="005519C4">
        <w:rPr>
          <w:rFonts w:ascii="Book Antiqua" w:hAnsi="Book Antiqua"/>
          <w:b/>
          <w:bCs/>
          <w:color w:val="0070C0"/>
        </w:rPr>
        <w:t xml:space="preserve">CUARTO. </w:t>
      </w:r>
      <w:r w:rsidR="00436402" w:rsidRPr="005519C4">
        <w:rPr>
          <w:rFonts w:ascii="Book Antiqua" w:hAnsi="Book Antiqua"/>
          <w:b/>
          <w:bCs/>
          <w:color w:val="0070C0"/>
        </w:rPr>
        <w:t>–</w:t>
      </w:r>
      <w:r w:rsidRPr="005519C4">
        <w:rPr>
          <w:rFonts w:ascii="Book Antiqua" w:hAnsi="Book Antiqua"/>
          <w:color w:val="0070C0"/>
        </w:rPr>
        <w:t xml:space="preserve"> </w:t>
      </w:r>
      <w:r w:rsidR="00436402" w:rsidRPr="005519C4">
        <w:rPr>
          <w:rFonts w:ascii="Book Antiqua" w:hAnsi="Book Antiqua"/>
        </w:rPr>
        <w:t>Queda patente una</w:t>
      </w:r>
      <w:r w:rsidRPr="005519C4">
        <w:rPr>
          <w:rFonts w:ascii="Book Antiqua" w:hAnsi="Book Antiqua"/>
        </w:rPr>
        <w:t xml:space="preserve"> </w:t>
      </w:r>
      <w:r w:rsidR="00436402" w:rsidRPr="005519C4">
        <w:rPr>
          <w:rFonts w:ascii="Book Antiqua" w:hAnsi="Book Antiqua"/>
        </w:rPr>
        <w:t>infrarrepresentación femenina en la empresa, ya que en la</w:t>
      </w:r>
      <w:r w:rsidRPr="005519C4">
        <w:rPr>
          <w:rFonts w:ascii="Book Antiqua" w:hAnsi="Book Antiqua"/>
        </w:rPr>
        <w:t xml:space="preserve"> empresa </w:t>
      </w:r>
      <w:r w:rsidR="00436402" w:rsidRPr="005519C4">
        <w:rPr>
          <w:rFonts w:ascii="Book Antiqua" w:hAnsi="Book Antiqua"/>
        </w:rPr>
        <w:t>son un</w:t>
      </w:r>
      <w:r w:rsidRPr="005519C4">
        <w:rPr>
          <w:rFonts w:ascii="Book Antiqua" w:hAnsi="Book Antiqua"/>
        </w:rPr>
        <w:t xml:space="preserve"> </w:t>
      </w:r>
      <w:r w:rsidR="00CC7C3B">
        <w:rPr>
          <w:rFonts w:ascii="Book Antiqua" w:hAnsi="Book Antiqua"/>
        </w:rPr>
        <w:t>73,11</w:t>
      </w:r>
      <w:r w:rsidRPr="005519C4">
        <w:rPr>
          <w:rFonts w:ascii="Book Antiqua" w:hAnsi="Book Antiqua"/>
        </w:rPr>
        <w:t xml:space="preserve">% de varones sobre un </w:t>
      </w:r>
      <w:r w:rsidR="00CC7C3B">
        <w:rPr>
          <w:rFonts w:ascii="Book Antiqua" w:hAnsi="Book Antiqua"/>
        </w:rPr>
        <w:t>26,88</w:t>
      </w:r>
      <w:r w:rsidRPr="005519C4">
        <w:rPr>
          <w:rFonts w:ascii="Book Antiqua" w:hAnsi="Book Antiqua"/>
        </w:rPr>
        <w:t xml:space="preserve">% de mujeres contratadas. </w:t>
      </w:r>
    </w:p>
    <w:p w14:paraId="1BD4E458" w14:textId="41FB9DBF" w:rsidR="00436402" w:rsidRPr="005519C4" w:rsidRDefault="00436402" w:rsidP="00436402">
      <w:pPr>
        <w:spacing w:line="360" w:lineRule="auto"/>
        <w:contextualSpacing/>
        <w:jc w:val="both"/>
        <w:rPr>
          <w:rFonts w:ascii="Book Antiqua" w:hAnsi="Book Antiqua"/>
        </w:rPr>
      </w:pPr>
      <w:r w:rsidRPr="005519C4">
        <w:rPr>
          <w:rFonts w:ascii="Book Antiqua" w:hAnsi="Book Antiqua"/>
        </w:rPr>
        <w:t xml:space="preserve">Además de primar los factores masculinizados sobre los feminizados a la hora de establecer los tipos puntuables necesarios para la realización y desempeño de los puestos de trabajo. </w:t>
      </w:r>
    </w:p>
    <w:p w14:paraId="6089BE50" w14:textId="757C4B84" w:rsidR="00A52E52" w:rsidRPr="005519C4" w:rsidRDefault="00A52E52" w:rsidP="00A52E52">
      <w:pPr>
        <w:spacing w:line="360" w:lineRule="auto"/>
        <w:contextualSpacing/>
        <w:jc w:val="both"/>
        <w:rPr>
          <w:rFonts w:ascii="Book Antiqua" w:hAnsi="Book Antiqua"/>
        </w:rPr>
      </w:pPr>
      <w:r w:rsidRPr="005519C4">
        <w:rPr>
          <w:rFonts w:ascii="Book Antiqua" w:hAnsi="Book Antiqua"/>
        </w:rPr>
        <w:t>No existe medida alguna de corresponsabilidad en la empresa</w:t>
      </w:r>
      <w:r w:rsidR="00436402" w:rsidRPr="005519C4">
        <w:rPr>
          <w:rFonts w:ascii="Book Antiqua" w:hAnsi="Book Antiqua"/>
        </w:rPr>
        <w:t>, fuera del ámbito del convenio.</w:t>
      </w:r>
    </w:p>
    <w:p w14:paraId="676D21A6" w14:textId="77777777" w:rsidR="00A52E52" w:rsidRPr="005519C4" w:rsidRDefault="00A52E52" w:rsidP="00A52E52">
      <w:pPr>
        <w:spacing w:line="360" w:lineRule="auto"/>
        <w:contextualSpacing/>
        <w:jc w:val="both"/>
        <w:rPr>
          <w:rFonts w:ascii="Book Antiqua" w:hAnsi="Book Antiqua"/>
        </w:rPr>
      </w:pPr>
    </w:p>
    <w:p w14:paraId="60B0D843" w14:textId="2AC2BC67" w:rsidR="00A52E52" w:rsidRPr="005519C4" w:rsidRDefault="00A52E52" w:rsidP="00A52E52">
      <w:pPr>
        <w:spacing w:line="360" w:lineRule="auto"/>
        <w:contextualSpacing/>
        <w:jc w:val="both"/>
        <w:rPr>
          <w:rFonts w:ascii="Book Antiqua" w:hAnsi="Book Antiqua"/>
        </w:rPr>
      </w:pPr>
      <w:r w:rsidRPr="005519C4">
        <w:rPr>
          <w:rFonts w:ascii="Book Antiqua" w:hAnsi="Book Antiqua"/>
          <w:b/>
          <w:bCs/>
          <w:color w:val="0070C0"/>
        </w:rPr>
        <w:t>QUINTO. -</w:t>
      </w:r>
      <w:r w:rsidRPr="005519C4">
        <w:rPr>
          <w:rFonts w:ascii="Book Antiqua" w:hAnsi="Book Antiqua"/>
          <w:color w:val="0070C0"/>
        </w:rPr>
        <w:t xml:space="preserve"> </w:t>
      </w:r>
      <w:r w:rsidRPr="005519C4">
        <w:rPr>
          <w:rFonts w:ascii="Book Antiqua" w:hAnsi="Book Antiqua"/>
        </w:rPr>
        <w:t xml:space="preserve">Respecto a la prevención del acoso sexual y por razones de sexo, la empresa NO tiene medidas de prevención del acoso sexual y por razones de sexo, actualmente, ni tampoco dispone de un canal para los trabajadores donde poder activar sus denuncias. </w:t>
      </w:r>
    </w:p>
    <w:p w14:paraId="0BC28500" w14:textId="407512B6" w:rsidR="00436402" w:rsidRPr="005519C4" w:rsidRDefault="00436402" w:rsidP="00A52E52">
      <w:pPr>
        <w:spacing w:line="360" w:lineRule="auto"/>
        <w:contextualSpacing/>
        <w:jc w:val="both"/>
        <w:rPr>
          <w:rFonts w:ascii="Book Antiqua" w:hAnsi="Book Antiqua"/>
        </w:rPr>
      </w:pPr>
    </w:p>
    <w:p w14:paraId="665BB56B" w14:textId="679CC48C" w:rsidR="00436402" w:rsidRPr="005519C4" w:rsidRDefault="00436402" w:rsidP="00A52E52">
      <w:pPr>
        <w:spacing w:line="360" w:lineRule="auto"/>
        <w:contextualSpacing/>
        <w:jc w:val="both"/>
        <w:rPr>
          <w:rFonts w:ascii="Book Antiqua" w:hAnsi="Book Antiqua"/>
        </w:rPr>
      </w:pPr>
      <w:r w:rsidRPr="005519C4">
        <w:rPr>
          <w:rFonts w:ascii="Book Antiqua" w:hAnsi="Book Antiqua"/>
          <w:b/>
          <w:bCs/>
          <w:color w:val="0070C0"/>
        </w:rPr>
        <w:t>SEXTO. -</w:t>
      </w:r>
      <w:r w:rsidRPr="005519C4">
        <w:rPr>
          <w:rFonts w:ascii="Book Antiqua" w:hAnsi="Book Antiqua"/>
          <w:color w:val="0070C0"/>
        </w:rPr>
        <w:t xml:space="preserve"> </w:t>
      </w:r>
      <w:r w:rsidRPr="005519C4">
        <w:rPr>
          <w:rFonts w:ascii="Book Antiqua" w:hAnsi="Book Antiqua"/>
        </w:rPr>
        <w:t>Ningún miembro de la empresa ha realizado curso o taller alguno sobre igualdad de género.</w:t>
      </w:r>
    </w:p>
    <w:p w14:paraId="5DC71E29" w14:textId="6D09CD3B" w:rsidR="00436402" w:rsidRDefault="00436402" w:rsidP="00A52E52">
      <w:pPr>
        <w:spacing w:line="360" w:lineRule="auto"/>
        <w:contextualSpacing/>
        <w:jc w:val="both"/>
        <w:rPr>
          <w:rFonts w:ascii="Book Antiqua" w:hAnsi="Book Antiqua"/>
          <w:sz w:val="24"/>
          <w:szCs w:val="24"/>
        </w:rPr>
      </w:pPr>
    </w:p>
    <w:p w14:paraId="2C1343E6" w14:textId="7A20A4F2" w:rsidR="00436402" w:rsidRDefault="00436402" w:rsidP="00A52E52">
      <w:pPr>
        <w:spacing w:line="360" w:lineRule="auto"/>
        <w:contextualSpacing/>
        <w:jc w:val="both"/>
        <w:rPr>
          <w:rFonts w:ascii="Book Antiqua" w:hAnsi="Book Antiqua"/>
          <w:sz w:val="24"/>
          <w:szCs w:val="24"/>
        </w:rPr>
      </w:pPr>
    </w:p>
    <w:p w14:paraId="5164C250" w14:textId="5EC0D6BC" w:rsidR="00436402" w:rsidRDefault="00436402" w:rsidP="00A52E52">
      <w:pPr>
        <w:spacing w:line="360" w:lineRule="auto"/>
        <w:contextualSpacing/>
        <w:jc w:val="both"/>
        <w:rPr>
          <w:rFonts w:ascii="Book Antiqua" w:hAnsi="Book Antiqua"/>
          <w:sz w:val="24"/>
          <w:szCs w:val="24"/>
        </w:rPr>
      </w:pPr>
    </w:p>
    <w:p w14:paraId="26FAC3B0" w14:textId="7D320529" w:rsidR="005519C4" w:rsidRDefault="005519C4" w:rsidP="00A52E52">
      <w:pPr>
        <w:spacing w:line="360" w:lineRule="auto"/>
        <w:contextualSpacing/>
        <w:jc w:val="both"/>
        <w:rPr>
          <w:rFonts w:ascii="Book Antiqua" w:hAnsi="Book Antiqua"/>
          <w:sz w:val="24"/>
          <w:szCs w:val="24"/>
        </w:rPr>
      </w:pPr>
    </w:p>
    <w:p w14:paraId="02FCE804" w14:textId="3B5D8725" w:rsidR="005519C4" w:rsidRDefault="005519C4" w:rsidP="00A52E52">
      <w:pPr>
        <w:spacing w:line="360" w:lineRule="auto"/>
        <w:contextualSpacing/>
        <w:jc w:val="both"/>
        <w:rPr>
          <w:rFonts w:ascii="Book Antiqua" w:hAnsi="Book Antiqua"/>
          <w:sz w:val="24"/>
          <w:szCs w:val="24"/>
        </w:rPr>
      </w:pPr>
    </w:p>
    <w:p w14:paraId="0E1657EF" w14:textId="0A382CDE" w:rsidR="005519C4" w:rsidRDefault="005519C4" w:rsidP="00A52E52">
      <w:pPr>
        <w:spacing w:line="360" w:lineRule="auto"/>
        <w:contextualSpacing/>
        <w:jc w:val="both"/>
        <w:rPr>
          <w:rFonts w:ascii="Book Antiqua" w:hAnsi="Book Antiqua"/>
          <w:sz w:val="24"/>
          <w:szCs w:val="24"/>
        </w:rPr>
      </w:pPr>
    </w:p>
    <w:p w14:paraId="281DE73D" w14:textId="1E3CD78B" w:rsidR="005519C4" w:rsidRDefault="005519C4" w:rsidP="00A52E52">
      <w:pPr>
        <w:spacing w:line="360" w:lineRule="auto"/>
        <w:contextualSpacing/>
        <w:jc w:val="both"/>
        <w:rPr>
          <w:rFonts w:ascii="Book Antiqua" w:hAnsi="Book Antiqua"/>
          <w:sz w:val="24"/>
          <w:szCs w:val="24"/>
        </w:rPr>
      </w:pPr>
    </w:p>
    <w:p w14:paraId="1F25B4CF" w14:textId="04961D5A" w:rsidR="005519C4" w:rsidRDefault="005519C4" w:rsidP="00A52E52">
      <w:pPr>
        <w:spacing w:line="360" w:lineRule="auto"/>
        <w:contextualSpacing/>
        <w:jc w:val="both"/>
        <w:rPr>
          <w:rFonts w:ascii="Book Antiqua" w:hAnsi="Book Antiqua"/>
          <w:sz w:val="24"/>
          <w:szCs w:val="24"/>
        </w:rPr>
      </w:pPr>
    </w:p>
    <w:p w14:paraId="0DF0C95C" w14:textId="696982B8" w:rsidR="005519C4" w:rsidRDefault="005519C4" w:rsidP="00A52E52">
      <w:pPr>
        <w:spacing w:line="360" w:lineRule="auto"/>
        <w:contextualSpacing/>
        <w:jc w:val="both"/>
        <w:rPr>
          <w:rFonts w:ascii="Book Antiqua" w:hAnsi="Book Antiqua"/>
          <w:sz w:val="24"/>
          <w:szCs w:val="24"/>
        </w:rPr>
      </w:pPr>
    </w:p>
    <w:p w14:paraId="7EF7B92D" w14:textId="48463472" w:rsidR="00436402" w:rsidRPr="00CC7C3B" w:rsidRDefault="00436402" w:rsidP="00436402">
      <w:pPr>
        <w:jc w:val="center"/>
        <w:rPr>
          <w:rFonts w:ascii="Book Antiqua" w:hAnsi="Book Antiqua"/>
          <w:b/>
          <w:bCs/>
          <w:color w:val="70AD47" w:themeColor="accent6"/>
          <w:u w:val="single"/>
        </w:rPr>
      </w:pPr>
      <w:r w:rsidRPr="00CC7C3B">
        <w:rPr>
          <w:rFonts w:ascii="Book Antiqua" w:hAnsi="Book Antiqua"/>
          <w:b/>
          <w:bCs/>
          <w:color w:val="70AD47" w:themeColor="accent6"/>
          <w:u w:val="single"/>
        </w:rPr>
        <w:lastRenderedPageBreak/>
        <w:t xml:space="preserve">TERCERA PARTE. </w:t>
      </w:r>
    </w:p>
    <w:p w14:paraId="4856CF48" w14:textId="77777777" w:rsidR="002A3382" w:rsidRPr="00CC7C3B" w:rsidRDefault="002A3382" w:rsidP="00436402">
      <w:pPr>
        <w:jc w:val="center"/>
        <w:rPr>
          <w:rFonts w:ascii="Book Antiqua" w:hAnsi="Book Antiqua"/>
          <w:b/>
          <w:bCs/>
          <w:color w:val="70AD47" w:themeColor="accent6"/>
          <w:u w:val="single"/>
        </w:rPr>
      </w:pPr>
    </w:p>
    <w:p w14:paraId="008800D1" w14:textId="77777777" w:rsidR="00436402" w:rsidRPr="00CC7C3B" w:rsidRDefault="00436402" w:rsidP="00436402">
      <w:pPr>
        <w:jc w:val="center"/>
        <w:rPr>
          <w:rFonts w:ascii="Book Antiqua" w:hAnsi="Book Antiqua"/>
          <w:b/>
          <w:bCs/>
          <w:color w:val="70AD47" w:themeColor="accent6"/>
        </w:rPr>
      </w:pPr>
      <w:r w:rsidRPr="00CC7C3B">
        <w:rPr>
          <w:rFonts w:ascii="Book Antiqua" w:hAnsi="Book Antiqua"/>
          <w:b/>
          <w:bCs/>
          <w:color w:val="70AD47" w:themeColor="accent6"/>
        </w:rPr>
        <w:t>CONCLUSIONES Y ACCIONES.</w:t>
      </w:r>
    </w:p>
    <w:p w14:paraId="7C940300" w14:textId="77777777" w:rsidR="00436402" w:rsidRPr="00CC7C3B" w:rsidRDefault="00436402" w:rsidP="00436402">
      <w:pPr>
        <w:jc w:val="both"/>
        <w:rPr>
          <w:rFonts w:ascii="Book Antiqua" w:hAnsi="Book Antiqua"/>
          <w:sz w:val="18"/>
          <w:szCs w:val="18"/>
        </w:rPr>
      </w:pPr>
    </w:p>
    <w:p w14:paraId="5544163A" w14:textId="77777777" w:rsidR="00436402" w:rsidRPr="00CC7C3B" w:rsidRDefault="00436402" w:rsidP="00436402">
      <w:pPr>
        <w:spacing w:after="0" w:line="360" w:lineRule="auto"/>
        <w:contextualSpacing/>
        <w:jc w:val="center"/>
        <w:rPr>
          <w:rFonts w:ascii="Book Antiqua" w:hAnsi="Book Antiqua"/>
          <w:b/>
          <w:bCs/>
          <w:color w:val="0070C0"/>
          <w:u w:val="single"/>
        </w:rPr>
      </w:pPr>
      <w:r w:rsidRPr="00CC7C3B">
        <w:rPr>
          <w:rFonts w:ascii="Book Antiqua" w:hAnsi="Book Antiqua"/>
          <w:b/>
          <w:bCs/>
          <w:color w:val="0070C0"/>
          <w:u w:val="single"/>
        </w:rPr>
        <w:t>I.- OBJETIVOS DEL PLAN.</w:t>
      </w:r>
    </w:p>
    <w:p w14:paraId="3015A4C9" w14:textId="77777777" w:rsidR="00436402" w:rsidRPr="00CC7C3B" w:rsidRDefault="00436402" w:rsidP="00436402">
      <w:pPr>
        <w:spacing w:after="0" w:line="360" w:lineRule="auto"/>
        <w:contextualSpacing/>
        <w:rPr>
          <w:rFonts w:ascii="Book Antiqua" w:hAnsi="Book Antiqua"/>
          <w:u w:val="single"/>
        </w:rPr>
      </w:pPr>
    </w:p>
    <w:p w14:paraId="495F7435" w14:textId="77777777" w:rsidR="00436402" w:rsidRPr="00CC7C3B" w:rsidRDefault="00436402" w:rsidP="00436402">
      <w:pPr>
        <w:shd w:val="clear" w:color="auto" w:fill="FFFFFF"/>
        <w:spacing w:after="400" w:line="360" w:lineRule="auto"/>
        <w:contextualSpacing/>
        <w:jc w:val="both"/>
        <w:rPr>
          <w:rFonts w:ascii="Book Antiqua" w:eastAsia="Times New Roman" w:hAnsi="Book Antiqua" w:cs="Times New Roman"/>
          <w:lang w:eastAsia="es-ES"/>
        </w:rPr>
      </w:pPr>
      <w:r w:rsidRPr="00CC7C3B">
        <w:rPr>
          <w:rFonts w:ascii="Book Antiqua" w:eastAsia="Times New Roman" w:hAnsi="Book Antiqua" w:cs="Times New Roman"/>
          <w:lang w:eastAsia="es-ES"/>
        </w:rPr>
        <w:t>Los objetivos generales o también desde nuestra mesa, llamados objetivos globales de nuestro Plan de Igualdad, queremos que se vayan cumpliendo con el desarrollo del propio Plan durante su </w:t>
      </w:r>
      <w:hyperlink r:id="rId10" w:history="1">
        <w:r w:rsidRPr="00CC7C3B">
          <w:rPr>
            <w:rFonts w:ascii="Book Antiqua" w:eastAsia="Times New Roman" w:hAnsi="Book Antiqua" w:cs="Times New Roman"/>
            <w:lang w:eastAsia="es-ES"/>
          </w:rPr>
          <w:t>tiempo de vigencia</w:t>
        </w:r>
      </w:hyperlink>
      <w:r w:rsidRPr="00CC7C3B">
        <w:rPr>
          <w:rFonts w:ascii="Book Antiqua" w:eastAsia="Times New Roman" w:hAnsi="Book Antiqua" w:cs="Times New Roman"/>
          <w:lang w:eastAsia="es-ES"/>
        </w:rPr>
        <w:t>, que son cuatro años.</w:t>
      </w:r>
    </w:p>
    <w:p w14:paraId="6DF9F024" w14:textId="77777777" w:rsidR="00436402" w:rsidRPr="00CC7C3B" w:rsidRDefault="00436402" w:rsidP="00436402">
      <w:pPr>
        <w:shd w:val="clear" w:color="auto" w:fill="FFFFFF"/>
        <w:spacing w:after="400" w:line="360" w:lineRule="auto"/>
        <w:contextualSpacing/>
        <w:jc w:val="both"/>
        <w:rPr>
          <w:rFonts w:ascii="Book Antiqua" w:eastAsia="Times New Roman" w:hAnsi="Book Antiqua" w:cs="Times New Roman"/>
          <w:lang w:eastAsia="es-ES"/>
        </w:rPr>
      </w:pPr>
      <w:r w:rsidRPr="00CC7C3B">
        <w:rPr>
          <w:rFonts w:ascii="Book Antiqua" w:eastAsia="Times New Roman" w:hAnsi="Book Antiqua" w:cs="Times New Roman"/>
          <w:lang w:eastAsia="es-ES"/>
        </w:rPr>
        <w:t>Estos objetivos van a ser lo que creemos son las líneas maestras que abarcan aquellos aspectos más genéricos sobre los que es necesario actuar para corregir situaciones de desigualdad.</w:t>
      </w:r>
    </w:p>
    <w:p w14:paraId="287E7B95" w14:textId="77777777" w:rsidR="00436402" w:rsidRPr="00CC7C3B" w:rsidRDefault="00436402" w:rsidP="00436402">
      <w:pPr>
        <w:shd w:val="clear" w:color="auto" w:fill="FFFFFF"/>
        <w:spacing w:after="400" w:line="360" w:lineRule="auto"/>
        <w:contextualSpacing/>
        <w:jc w:val="both"/>
        <w:rPr>
          <w:rFonts w:ascii="Book Antiqua" w:eastAsia="Times New Roman" w:hAnsi="Book Antiqua" w:cs="Times New Roman"/>
          <w:lang w:eastAsia="es-ES"/>
        </w:rPr>
      </w:pPr>
      <w:r w:rsidRPr="00CC7C3B">
        <w:rPr>
          <w:rFonts w:ascii="Book Antiqua" w:eastAsia="Times New Roman" w:hAnsi="Book Antiqua" w:cs="Times New Roman"/>
          <w:lang w:eastAsia="es-ES"/>
        </w:rPr>
        <w:t>Tras las conclusiones del informe del diagnóstico de situación, la mesa negociadora ha establecido dos tipos de objetivos:</w:t>
      </w:r>
    </w:p>
    <w:p w14:paraId="1757C931" w14:textId="77777777" w:rsidR="00436402" w:rsidRPr="00CC7C3B" w:rsidRDefault="00436402" w:rsidP="00436402">
      <w:pPr>
        <w:shd w:val="clear" w:color="auto" w:fill="FFFFFF"/>
        <w:spacing w:after="400" w:line="360" w:lineRule="auto"/>
        <w:contextualSpacing/>
        <w:jc w:val="both"/>
        <w:rPr>
          <w:rFonts w:ascii="Book Antiqua" w:eastAsia="Times New Roman" w:hAnsi="Book Antiqua" w:cs="Times New Roman"/>
          <w:lang w:eastAsia="es-ES"/>
        </w:rPr>
      </w:pPr>
    </w:p>
    <w:p w14:paraId="1DCE09E9" w14:textId="77777777" w:rsidR="00436402" w:rsidRPr="00CC7C3B" w:rsidRDefault="00436402" w:rsidP="00436402">
      <w:pPr>
        <w:shd w:val="clear" w:color="auto" w:fill="FFFFFF"/>
        <w:spacing w:after="400" w:line="360" w:lineRule="auto"/>
        <w:contextualSpacing/>
        <w:jc w:val="both"/>
        <w:rPr>
          <w:rFonts w:ascii="Book Antiqua" w:eastAsia="Times New Roman" w:hAnsi="Book Antiqua" w:cs="Times New Roman"/>
          <w:lang w:eastAsia="es-ES"/>
        </w:rPr>
      </w:pPr>
    </w:p>
    <w:p w14:paraId="045EF076" w14:textId="77777777" w:rsidR="00436402" w:rsidRPr="00CC7C3B" w:rsidRDefault="00436402" w:rsidP="00436402">
      <w:pPr>
        <w:shd w:val="clear" w:color="auto" w:fill="FFFFFF"/>
        <w:spacing w:after="400" w:line="360" w:lineRule="auto"/>
        <w:contextualSpacing/>
        <w:jc w:val="both"/>
        <w:rPr>
          <w:rFonts w:ascii="Book Antiqua" w:eastAsia="Times New Roman" w:hAnsi="Book Antiqua" w:cs="Times New Roman"/>
          <w:b/>
          <w:bCs/>
          <w:color w:val="0070C0"/>
          <w:lang w:eastAsia="es-ES"/>
        </w:rPr>
      </w:pPr>
      <w:r w:rsidRPr="00CC7C3B">
        <w:rPr>
          <w:rFonts w:ascii="Book Antiqua" w:eastAsia="Times New Roman" w:hAnsi="Book Antiqua" w:cs="Times New Roman"/>
          <w:b/>
          <w:bCs/>
          <w:color w:val="0070C0"/>
          <w:lang w:eastAsia="es-ES"/>
        </w:rPr>
        <w:t>1.- OBJETIVOS GENERALES:</w:t>
      </w:r>
    </w:p>
    <w:p w14:paraId="493B96EA" w14:textId="77777777" w:rsidR="00436402" w:rsidRPr="00CC7C3B" w:rsidRDefault="00436402" w:rsidP="00F776F6">
      <w:pPr>
        <w:shd w:val="clear" w:color="auto" w:fill="FFFFFF"/>
        <w:spacing w:before="450" w:line="360" w:lineRule="auto"/>
        <w:contextualSpacing/>
        <w:jc w:val="both"/>
        <w:outlineLvl w:val="2"/>
        <w:rPr>
          <w:rFonts w:ascii="Book Antiqua" w:eastAsia="Times New Roman" w:hAnsi="Book Antiqua" w:cs="Poppins"/>
          <w:lang w:eastAsia="es-ES"/>
        </w:rPr>
      </w:pPr>
      <w:r w:rsidRPr="00CC7C3B">
        <w:rPr>
          <w:rFonts w:ascii="Book Antiqua" w:eastAsia="Times New Roman" w:hAnsi="Book Antiqua" w:cs="Poppins"/>
          <w:lang w:eastAsia="es-ES"/>
        </w:rPr>
        <w:t>1.- Garantizar la igualdad de trato y oportunidades de mujeres y hombres en la empresa.</w:t>
      </w:r>
    </w:p>
    <w:p w14:paraId="49E27BB4" w14:textId="77777777" w:rsidR="002A3382" w:rsidRPr="00CC7C3B" w:rsidRDefault="002A3382" w:rsidP="00F776F6">
      <w:pPr>
        <w:shd w:val="clear" w:color="auto" w:fill="FFFFFF"/>
        <w:spacing w:before="450" w:line="360" w:lineRule="auto"/>
        <w:contextualSpacing/>
        <w:jc w:val="both"/>
        <w:outlineLvl w:val="2"/>
        <w:rPr>
          <w:rFonts w:ascii="Book Antiqua" w:eastAsia="Times New Roman" w:hAnsi="Book Antiqua" w:cs="Poppins"/>
          <w:lang w:eastAsia="es-ES"/>
        </w:rPr>
      </w:pPr>
    </w:p>
    <w:p w14:paraId="0E1963C1" w14:textId="455ADD24" w:rsidR="00436402" w:rsidRPr="00CC7C3B" w:rsidRDefault="00436402" w:rsidP="00F776F6">
      <w:pPr>
        <w:shd w:val="clear" w:color="auto" w:fill="FFFFFF"/>
        <w:spacing w:before="450" w:line="360" w:lineRule="auto"/>
        <w:contextualSpacing/>
        <w:jc w:val="both"/>
        <w:outlineLvl w:val="2"/>
        <w:rPr>
          <w:rFonts w:ascii="Book Antiqua" w:eastAsia="Times New Roman" w:hAnsi="Book Antiqua" w:cs="Poppins"/>
          <w:lang w:eastAsia="es-ES"/>
        </w:rPr>
      </w:pPr>
      <w:r w:rsidRPr="00CC7C3B">
        <w:rPr>
          <w:rFonts w:ascii="Book Antiqua" w:eastAsia="Times New Roman" w:hAnsi="Book Antiqua" w:cs="Poppins"/>
          <w:lang w:eastAsia="es-ES"/>
        </w:rPr>
        <w:t>2.- Integrar la perspectiva de género transversalmente en la cultura de la compañía.</w:t>
      </w:r>
    </w:p>
    <w:p w14:paraId="5F895735" w14:textId="77777777" w:rsidR="002A3382" w:rsidRPr="00CC7C3B" w:rsidRDefault="002A3382" w:rsidP="00F776F6">
      <w:pPr>
        <w:shd w:val="clear" w:color="auto" w:fill="FFFFFF"/>
        <w:spacing w:before="450" w:line="360" w:lineRule="auto"/>
        <w:contextualSpacing/>
        <w:jc w:val="both"/>
        <w:outlineLvl w:val="2"/>
        <w:rPr>
          <w:rFonts w:ascii="Book Antiqua" w:eastAsia="Times New Roman" w:hAnsi="Book Antiqua" w:cs="Poppins"/>
          <w:lang w:eastAsia="es-ES"/>
        </w:rPr>
      </w:pPr>
    </w:p>
    <w:p w14:paraId="7F14A74B" w14:textId="10B08920" w:rsidR="00436402" w:rsidRPr="00CC7C3B" w:rsidRDefault="00436402" w:rsidP="00F776F6">
      <w:pPr>
        <w:shd w:val="clear" w:color="auto" w:fill="FFFFFF"/>
        <w:spacing w:before="450" w:line="360" w:lineRule="auto"/>
        <w:contextualSpacing/>
        <w:jc w:val="both"/>
        <w:outlineLvl w:val="2"/>
        <w:rPr>
          <w:rFonts w:ascii="Book Antiqua" w:hAnsi="Book Antiqua"/>
          <w:u w:val="single"/>
        </w:rPr>
      </w:pPr>
      <w:r w:rsidRPr="00CC7C3B">
        <w:rPr>
          <w:rFonts w:ascii="Book Antiqua" w:eastAsia="Times New Roman" w:hAnsi="Book Antiqua" w:cs="Poppins"/>
          <w:lang w:eastAsia="es-ES"/>
        </w:rPr>
        <w:t>3.- Homogeneizar criterios de igualdad y perspectiva de género en todas las áreas de la empresa.</w:t>
      </w:r>
    </w:p>
    <w:p w14:paraId="5662F3B0" w14:textId="77777777" w:rsidR="00436402" w:rsidRPr="00CC7C3B" w:rsidRDefault="00436402" w:rsidP="00436402">
      <w:pPr>
        <w:spacing w:line="360" w:lineRule="auto"/>
        <w:contextualSpacing/>
        <w:rPr>
          <w:rFonts w:ascii="Book Antiqua" w:hAnsi="Book Antiqua"/>
          <w:u w:val="single"/>
        </w:rPr>
      </w:pPr>
    </w:p>
    <w:p w14:paraId="2D2B8220" w14:textId="77777777" w:rsidR="00436402" w:rsidRPr="00CC7C3B" w:rsidRDefault="00436402" w:rsidP="00436402">
      <w:pPr>
        <w:spacing w:line="360" w:lineRule="auto"/>
        <w:contextualSpacing/>
        <w:jc w:val="both"/>
        <w:rPr>
          <w:rFonts w:ascii="Book Antiqua" w:hAnsi="Book Antiqua"/>
          <w:b/>
          <w:bCs/>
          <w:color w:val="0070C0"/>
        </w:rPr>
      </w:pPr>
      <w:r w:rsidRPr="00CC7C3B">
        <w:rPr>
          <w:rFonts w:ascii="Book Antiqua" w:hAnsi="Book Antiqua"/>
          <w:b/>
          <w:bCs/>
          <w:color w:val="0070C0"/>
        </w:rPr>
        <w:t>2.- OBJETIVOS ESPECÍFICOS:</w:t>
      </w:r>
    </w:p>
    <w:p w14:paraId="792BE1A2" w14:textId="77777777" w:rsidR="00436402" w:rsidRPr="00CC7C3B" w:rsidRDefault="00436402" w:rsidP="00F776F6">
      <w:pPr>
        <w:spacing w:line="360" w:lineRule="auto"/>
        <w:contextualSpacing/>
        <w:jc w:val="both"/>
        <w:rPr>
          <w:rFonts w:ascii="Book Antiqua" w:hAnsi="Book Antiqua"/>
        </w:rPr>
      </w:pPr>
      <w:r w:rsidRPr="00CC7C3B">
        <w:rPr>
          <w:rFonts w:ascii="Book Antiqua" w:hAnsi="Book Antiqua"/>
        </w:rPr>
        <w:t>1.- Generar una cultura empresarial de compromiso con la Igualdad de Oportunidades entre hombres y mujeres en toda la empresa a través de la implantación de medidas concretas sobre el acceso al empleo, contratación, promoción, formación, retribución.</w:t>
      </w:r>
    </w:p>
    <w:p w14:paraId="237C0627" w14:textId="77777777" w:rsidR="00436402" w:rsidRPr="00CC7C3B" w:rsidRDefault="00436402" w:rsidP="00436402">
      <w:pPr>
        <w:spacing w:line="360" w:lineRule="auto"/>
        <w:contextualSpacing/>
        <w:jc w:val="both"/>
        <w:rPr>
          <w:rFonts w:ascii="Book Antiqua" w:hAnsi="Book Antiqua"/>
        </w:rPr>
      </w:pPr>
    </w:p>
    <w:p w14:paraId="6804DB36" w14:textId="77777777" w:rsidR="00436402" w:rsidRPr="00CC7C3B" w:rsidRDefault="00436402" w:rsidP="00F776F6">
      <w:pPr>
        <w:spacing w:line="360" w:lineRule="auto"/>
        <w:contextualSpacing/>
        <w:jc w:val="both"/>
        <w:rPr>
          <w:rFonts w:ascii="Book Antiqua" w:hAnsi="Book Antiqua"/>
        </w:rPr>
      </w:pPr>
      <w:r w:rsidRPr="00CC7C3B">
        <w:rPr>
          <w:rFonts w:ascii="Book Antiqua" w:hAnsi="Book Antiqua"/>
        </w:rPr>
        <w:t>2.- Difundir, concienciar y formar a la organización en materia de igualdad entre hombres y mujeres</w:t>
      </w:r>
    </w:p>
    <w:p w14:paraId="0BBF4E46" w14:textId="77777777" w:rsidR="00F776F6" w:rsidRPr="00CC7C3B" w:rsidRDefault="00F776F6" w:rsidP="00F776F6">
      <w:pPr>
        <w:spacing w:line="360" w:lineRule="auto"/>
        <w:contextualSpacing/>
        <w:jc w:val="both"/>
        <w:rPr>
          <w:rFonts w:ascii="Book Antiqua" w:hAnsi="Book Antiqua"/>
        </w:rPr>
      </w:pPr>
    </w:p>
    <w:p w14:paraId="1D5A86AD" w14:textId="0DF1AE7B" w:rsidR="00436402" w:rsidRPr="00CC7C3B" w:rsidRDefault="00436402" w:rsidP="00F776F6">
      <w:pPr>
        <w:spacing w:line="360" w:lineRule="auto"/>
        <w:contextualSpacing/>
        <w:jc w:val="both"/>
        <w:rPr>
          <w:rFonts w:ascii="Book Antiqua" w:hAnsi="Book Antiqua"/>
        </w:rPr>
      </w:pPr>
      <w:r w:rsidRPr="00CC7C3B">
        <w:rPr>
          <w:rFonts w:ascii="Book Antiqua" w:hAnsi="Book Antiqua"/>
        </w:rPr>
        <w:t>3.- Mejorar la proporcionalidad entre hombres y mujeres en la plantilla general de la empresa, especialmente en aquellos puestos con subrepresentación de mujeres</w:t>
      </w:r>
    </w:p>
    <w:p w14:paraId="34ED6F71" w14:textId="77777777" w:rsidR="00436402" w:rsidRPr="00CC7C3B" w:rsidRDefault="00436402" w:rsidP="00436402">
      <w:pPr>
        <w:spacing w:line="360" w:lineRule="auto"/>
        <w:contextualSpacing/>
        <w:jc w:val="both"/>
        <w:rPr>
          <w:rFonts w:ascii="Book Antiqua" w:hAnsi="Book Antiqua"/>
        </w:rPr>
      </w:pPr>
    </w:p>
    <w:p w14:paraId="13D91EAA" w14:textId="77777777" w:rsidR="00436402" w:rsidRPr="00CC7C3B" w:rsidRDefault="00436402" w:rsidP="00F776F6">
      <w:pPr>
        <w:spacing w:line="360" w:lineRule="auto"/>
        <w:contextualSpacing/>
        <w:jc w:val="both"/>
        <w:rPr>
          <w:rFonts w:ascii="Book Antiqua" w:hAnsi="Book Antiqua"/>
        </w:rPr>
      </w:pPr>
      <w:r w:rsidRPr="00CC7C3B">
        <w:rPr>
          <w:rFonts w:ascii="Book Antiqua" w:hAnsi="Book Antiqua"/>
        </w:rPr>
        <w:t>4.- Promover la conciliación de la vida personal, familiar y laboral de las personas que integran la plantilla de la empresa y conseguir un grado de corresponsabilidad más equilibrado entre mujeres y hombres en la utilización de las medidas de conciliación de la vida personal, familiar y laboral.</w:t>
      </w:r>
    </w:p>
    <w:p w14:paraId="0B7A26B8" w14:textId="77777777" w:rsidR="00436402" w:rsidRPr="00CC7C3B" w:rsidRDefault="00436402" w:rsidP="00436402">
      <w:pPr>
        <w:spacing w:line="360" w:lineRule="auto"/>
        <w:contextualSpacing/>
        <w:jc w:val="both"/>
        <w:rPr>
          <w:rFonts w:ascii="Book Antiqua" w:hAnsi="Book Antiqua"/>
        </w:rPr>
      </w:pPr>
    </w:p>
    <w:p w14:paraId="682C14D8" w14:textId="77777777" w:rsidR="00436402" w:rsidRPr="00CC7C3B" w:rsidRDefault="00436402" w:rsidP="00F776F6">
      <w:pPr>
        <w:spacing w:line="360" w:lineRule="auto"/>
        <w:contextualSpacing/>
        <w:jc w:val="both"/>
        <w:rPr>
          <w:rFonts w:ascii="Book Antiqua" w:hAnsi="Book Antiqua"/>
        </w:rPr>
      </w:pPr>
      <w:r w:rsidRPr="00CC7C3B">
        <w:rPr>
          <w:rFonts w:ascii="Book Antiqua" w:hAnsi="Book Antiqua"/>
        </w:rPr>
        <w:t>5.- Elaborar y difundir un protocolo de prevención, detección y actuación en materia de acoso sexual y por razón de sexo y por orientación sexual o identidad de género.</w:t>
      </w:r>
    </w:p>
    <w:p w14:paraId="7E287E8D" w14:textId="77777777" w:rsidR="00436402" w:rsidRPr="00CC7C3B" w:rsidRDefault="00436402" w:rsidP="00436402">
      <w:pPr>
        <w:spacing w:line="360" w:lineRule="auto"/>
        <w:contextualSpacing/>
        <w:jc w:val="both"/>
        <w:rPr>
          <w:rFonts w:ascii="Book Antiqua" w:hAnsi="Book Antiqua"/>
        </w:rPr>
      </w:pPr>
    </w:p>
    <w:p w14:paraId="728BF07D" w14:textId="77777777" w:rsidR="00436402" w:rsidRPr="00CC7C3B" w:rsidRDefault="00436402" w:rsidP="00F776F6">
      <w:pPr>
        <w:spacing w:line="360" w:lineRule="auto"/>
        <w:contextualSpacing/>
        <w:jc w:val="both"/>
        <w:rPr>
          <w:rFonts w:ascii="Book Antiqua" w:hAnsi="Book Antiqua"/>
        </w:rPr>
      </w:pPr>
      <w:r w:rsidRPr="00CC7C3B">
        <w:rPr>
          <w:rFonts w:ascii="Book Antiqua" w:hAnsi="Book Antiqua"/>
        </w:rPr>
        <w:t xml:space="preserve">6.- Formalizar el uso de una comunicación no sexista en la empresa, tanto en el lenguaje como en la comunicación visual </w:t>
      </w:r>
    </w:p>
    <w:p w14:paraId="7A23C74C" w14:textId="77777777" w:rsidR="00436402" w:rsidRPr="00CC7C3B" w:rsidRDefault="00436402" w:rsidP="00436402">
      <w:pPr>
        <w:spacing w:after="0" w:line="360" w:lineRule="auto"/>
        <w:contextualSpacing/>
        <w:rPr>
          <w:rFonts w:ascii="Book Antiqua" w:hAnsi="Book Antiqua"/>
          <w:u w:val="single"/>
        </w:rPr>
      </w:pPr>
    </w:p>
    <w:p w14:paraId="49A1B136" w14:textId="77777777" w:rsidR="00436402" w:rsidRPr="00CC7C3B" w:rsidRDefault="00436402" w:rsidP="00436402">
      <w:pPr>
        <w:spacing w:after="0" w:line="360" w:lineRule="auto"/>
        <w:contextualSpacing/>
        <w:jc w:val="center"/>
        <w:rPr>
          <w:rFonts w:ascii="Book Antiqua" w:hAnsi="Book Antiqua"/>
          <w:b/>
          <w:bCs/>
          <w:color w:val="0070C0"/>
          <w:u w:val="single"/>
        </w:rPr>
      </w:pPr>
      <w:r w:rsidRPr="00CC7C3B">
        <w:rPr>
          <w:rFonts w:ascii="Book Antiqua" w:hAnsi="Book Antiqua"/>
          <w:b/>
          <w:bCs/>
          <w:color w:val="0070C0"/>
          <w:u w:val="single"/>
        </w:rPr>
        <w:t>II.- PERIODO DE VIGENCIA.</w:t>
      </w:r>
    </w:p>
    <w:p w14:paraId="5B182F2B" w14:textId="77777777" w:rsidR="00436402" w:rsidRPr="00CC7C3B" w:rsidRDefault="00436402" w:rsidP="00436402">
      <w:pPr>
        <w:spacing w:after="0" w:line="360" w:lineRule="auto"/>
        <w:contextualSpacing/>
        <w:rPr>
          <w:rFonts w:ascii="Book Antiqua" w:hAnsi="Book Antiqua"/>
          <w:u w:val="single"/>
        </w:rPr>
      </w:pPr>
    </w:p>
    <w:p w14:paraId="49D67A8F"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rPr>
        <w:t>El periodo de vigencia de nuestro Plan de Igualdad se establece de CUATRO AÑOS.</w:t>
      </w:r>
    </w:p>
    <w:p w14:paraId="4428960B" w14:textId="2C58A760" w:rsidR="00436402" w:rsidRPr="00CC7C3B" w:rsidRDefault="00436402" w:rsidP="00436402">
      <w:pPr>
        <w:spacing w:after="0" w:line="360" w:lineRule="auto"/>
        <w:contextualSpacing/>
        <w:jc w:val="both"/>
        <w:rPr>
          <w:rFonts w:ascii="Book Antiqua" w:hAnsi="Book Antiqua"/>
        </w:rPr>
      </w:pPr>
      <w:proofErr w:type="gramStart"/>
      <w:r w:rsidRPr="00CC7C3B">
        <w:rPr>
          <w:rFonts w:ascii="Book Antiqua" w:hAnsi="Book Antiqua"/>
        </w:rPr>
        <w:t>Las acciones a tomar</w:t>
      </w:r>
      <w:proofErr w:type="gramEnd"/>
      <w:r w:rsidRPr="00CC7C3B">
        <w:rPr>
          <w:rFonts w:ascii="Book Antiqua" w:hAnsi="Book Antiqua"/>
        </w:rPr>
        <w:t xml:space="preserve"> se dividen en acciones a medio y largo plazo, todas realizables en el PRIMER AÑO de vigencia, quedando acordado las reuniones de la mesa de igualdad semestralmente para el control de las acciones y anualmente para las nuevas incorporaciones de acciones a tomar.</w:t>
      </w:r>
    </w:p>
    <w:p w14:paraId="6019C8B1" w14:textId="58351EB1" w:rsidR="00120C83" w:rsidRPr="00CC7C3B" w:rsidRDefault="00120C83" w:rsidP="00436402">
      <w:pPr>
        <w:spacing w:after="0" w:line="360" w:lineRule="auto"/>
        <w:contextualSpacing/>
        <w:jc w:val="both"/>
        <w:rPr>
          <w:rFonts w:ascii="Book Antiqua" w:hAnsi="Book Antiqua"/>
        </w:rPr>
      </w:pPr>
    </w:p>
    <w:p w14:paraId="08E757D4" w14:textId="1B257910" w:rsidR="00120C83" w:rsidRDefault="00120C83" w:rsidP="00436402">
      <w:pPr>
        <w:spacing w:after="0" w:line="360" w:lineRule="auto"/>
        <w:contextualSpacing/>
        <w:jc w:val="both"/>
        <w:rPr>
          <w:rFonts w:ascii="Book Antiqua" w:hAnsi="Book Antiqua"/>
        </w:rPr>
      </w:pPr>
    </w:p>
    <w:p w14:paraId="07A20F7E" w14:textId="6F38FC7C" w:rsidR="00CC7C3B" w:rsidRDefault="00CC7C3B" w:rsidP="00436402">
      <w:pPr>
        <w:spacing w:after="0" w:line="360" w:lineRule="auto"/>
        <w:contextualSpacing/>
        <w:jc w:val="both"/>
        <w:rPr>
          <w:rFonts w:ascii="Book Antiqua" w:hAnsi="Book Antiqua"/>
        </w:rPr>
      </w:pPr>
    </w:p>
    <w:p w14:paraId="783B0539" w14:textId="0B44565E" w:rsidR="00CC7C3B" w:rsidRDefault="00CC7C3B" w:rsidP="00436402">
      <w:pPr>
        <w:spacing w:after="0" w:line="360" w:lineRule="auto"/>
        <w:contextualSpacing/>
        <w:jc w:val="both"/>
        <w:rPr>
          <w:rFonts w:ascii="Book Antiqua" w:hAnsi="Book Antiqua"/>
        </w:rPr>
      </w:pPr>
    </w:p>
    <w:p w14:paraId="57B214F6" w14:textId="65DAFFC6" w:rsidR="00CC7C3B" w:rsidRDefault="00CC7C3B" w:rsidP="00436402">
      <w:pPr>
        <w:spacing w:after="0" w:line="360" w:lineRule="auto"/>
        <w:contextualSpacing/>
        <w:jc w:val="both"/>
        <w:rPr>
          <w:rFonts w:ascii="Book Antiqua" w:hAnsi="Book Antiqua"/>
        </w:rPr>
      </w:pPr>
    </w:p>
    <w:p w14:paraId="1D934A0A" w14:textId="368C25D2" w:rsidR="00CC7C3B" w:rsidRDefault="00CC7C3B" w:rsidP="00436402">
      <w:pPr>
        <w:spacing w:after="0" w:line="360" w:lineRule="auto"/>
        <w:contextualSpacing/>
        <w:jc w:val="both"/>
        <w:rPr>
          <w:rFonts w:ascii="Book Antiqua" w:hAnsi="Book Antiqua"/>
        </w:rPr>
      </w:pPr>
    </w:p>
    <w:p w14:paraId="3993A801" w14:textId="70A10979" w:rsidR="00CC7C3B" w:rsidRDefault="00CC7C3B" w:rsidP="00436402">
      <w:pPr>
        <w:spacing w:after="0" w:line="360" w:lineRule="auto"/>
        <w:contextualSpacing/>
        <w:jc w:val="both"/>
        <w:rPr>
          <w:rFonts w:ascii="Book Antiqua" w:hAnsi="Book Antiqua"/>
        </w:rPr>
      </w:pPr>
    </w:p>
    <w:p w14:paraId="6CF5625D" w14:textId="1CCB69EC" w:rsidR="00CC7C3B" w:rsidRDefault="00CC7C3B" w:rsidP="00436402">
      <w:pPr>
        <w:spacing w:after="0" w:line="360" w:lineRule="auto"/>
        <w:contextualSpacing/>
        <w:jc w:val="both"/>
        <w:rPr>
          <w:rFonts w:ascii="Book Antiqua" w:hAnsi="Book Antiqua"/>
        </w:rPr>
      </w:pPr>
    </w:p>
    <w:p w14:paraId="42AB3802" w14:textId="3D908430" w:rsidR="00CC7C3B" w:rsidRDefault="00CC7C3B" w:rsidP="00436402">
      <w:pPr>
        <w:spacing w:after="0" w:line="360" w:lineRule="auto"/>
        <w:contextualSpacing/>
        <w:jc w:val="both"/>
        <w:rPr>
          <w:rFonts w:ascii="Book Antiqua" w:hAnsi="Book Antiqua"/>
        </w:rPr>
      </w:pPr>
    </w:p>
    <w:p w14:paraId="6C2BE8A5" w14:textId="6B88FF85" w:rsidR="00CC7C3B" w:rsidRDefault="00CC7C3B" w:rsidP="00436402">
      <w:pPr>
        <w:spacing w:after="0" w:line="360" w:lineRule="auto"/>
        <w:contextualSpacing/>
        <w:jc w:val="both"/>
        <w:rPr>
          <w:rFonts w:ascii="Book Antiqua" w:hAnsi="Book Antiqua"/>
        </w:rPr>
      </w:pPr>
    </w:p>
    <w:p w14:paraId="01BF7BA5" w14:textId="29F712D4" w:rsidR="00CC7C3B" w:rsidRDefault="00CC7C3B" w:rsidP="00436402">
      <w:pPr>
        <w:spacing w:after="0" w:line="360" w:lineRule="auto"/>
        <w:contextualSpacing/>
        <w:jc w:val="both"/>
        <w:rPr>
          <w:rFonts w:ascii="Book Antiqua" w:hAnsi="Book Antiqua"/>
        </w:rPr>
      </w:pPr>
    </w:p>
    <w:p w14:paraId="069A171A" w14:textId="607500E2" w:rsidR="00CC7C3B" w:rsidRDefault="00CC7C3B" w:rsidP="00436402">
      <w:pPr>
        <w:spacing w:after="0" w:line="360" w:lineRule="auto"/>
        <w:contextualSpacing/>
        <w:jc w:val="both"/>
        <w:rPr>
          <w:rFonts w:ascii="Book Antiqua" w:hAnsi="Book Antiqua"/>
        </w:rPr>
      </w:pPr>
    </w:p>
    <w:p w14:paraId="03AFC009" w14:textId="0866DC42" w:rsidR="00CC7C3B" w:rsidRDefault="00CC7C3B" w:rsidP="00436402">
      <w:pPr>
        <w:spacing w:after="0" w:line="360" w:lineRule="auto"/>
        <w:contextualSpacing/>
        <w:jc w:val="both"/>
        <w:rPr>
          <w:rFonts w:ascii="Book Antiqua" w:hAnsi="Book Antiqua"/>
        </w:rPr>
      </w:pPr>
    </w:p>
    <w:p w14:paraId="6D1C9249" w14:textId="77777777" w:rsidR="00CC7C3B" w:rsidRPr="00CC7C3B" w:rsidRDefault="00CC7C3B" w:rsidP="00436402">
      <w:pPr>
        <w:spacing w:after="0" w:line="360" w:lineRule="auto"/>
        <w:contextualSpacing/>
        <w:jc w:val="both"/>
        <w:rPr>
          <w:rFonts w:ascii="Book Antiqua" w:hAnsi="Book Antiqua"/>
        </w:rPr>
      </w:pPr>
    </w:p>
    <w:p w14:paraId="43F8D156" w14:textId="3B83AA28" w:rsidR="00120C83" w:rsidRPr="00CC7C3B" w:rsidRDefault="00120C83" w:rsidP="00436402">
      <w:pPr>
        <w:spacing w:after="0" w:line="360" w:lineRule="auto"/>
        <w:contextualSpacing/>
        <w:jc w:val="both"/>
        <w:rPr>
          <w:rFonts w:ascii="Book Antiqua" w:hAnsi="Book Antiqua"/>
        </w:rPr>
      </w:pPr>
    </w:p>
    <w:p w14:paraId="7934BFF0" w14:textId="77777777" w:rsidR="00436402" w:rsidRPr="00CC7C3B" w:rsidRDefault="00436402" w:rsidP="00436402">
      <w:pPr>
        <w:spacing w:after="0" w:line="360" w:lineRule="auto"/>
        <w:contextualSpacing/>
        <w:jc w:val="center"/>
        <w:rPr>
          <w:rFonts w:ascii="Book Antiqua" w:hAnsi="Book Antiqua"/>
          <w:b/>
          <w:bCs/>
          <w:color w:val="0070C0"/>
          <w:u w:val="single"/>
        </w:rPr>
      </w:pPr>
      <w:r w:rsidRPr="00CC7C3B">
        <w:rPr>
          <w:rFonts w:ascii="Book Antiqua" w:hAnsi="Book Antiqua"/>
          <w:b/>
          <w:bCs/>
          <w:color w:val="70AD47" w:themeColor="accent6"/>
          <w:u w:val="single"/>
        </w:rPr>
        <w:lastRenderedPageBreak/>
        <w:t>III.- ACCIONES POSITIVAS A TOMAR</w:t>
      </w:r>
    </w:p>
    <w:p w14:paraId="77B46267" w14:textId="77777777" w:rsidR="00436402" w:rsidRPr="00CC7C3B" w:rsidRDefault="00436402" w:rsidP="00436402">
      <w:pPr>
        <w:spacing w:after="0" w:line="360" w:lineRule="auto"/>
        <w:contextualSpacing/>
        <w:rPr>
          <w:rFonts w:ascii="Book Antiqua" w:hAnsi="Book Antiqua"/>
          <w:b/>
          <w:bCs/>
          <w:color w:val="0070C0"/>
          <w:u w:val="single"/>
        </w:rPr>
      </w:pPr>
    </w:p>
    <w:p w14:paraId="5E30124F" w14:textId="77777777" w:rsidR="00436402" w:rsidRPr="00FC5014" w:rsidRDefault="00436402" w:rsidP="00436402">
      <w:pPr>
        <w:spacing w:after="0" w:line="360" w:lineRule="auto"/>
        <w:contextualSpacing/>
        <w:jc w:val="center"/>
        <w:rPr>
          <w:rFonts w:ascii="Book Antiqua" w:hAnsi="Book Antiqua"/>
          <w:b/>
          <w:bCs/>
          <w:color w:val="0070C0"/>
          <w:u w:val="single"/>
        </w:rPr>
      </w:pPr>
      <w:r w:rsidRPr="00FC5014">
        <w:rPr>
          <w:rFonts w:ascii="Book Antiqua" w:hAnsi="Book Antiqua"/>
          <w:b/>
          <w:bCs/>
          <w:color w:val="0070C0"/>
          <w:u w:val="single"/>
        </w:rPr>
        <w:t>PRIMERA ACCIÓN.</w:t>
      </w:r>
    </w:p>
    <w:p w14:paraId="753B5B81" w14:textId="77777777" w:rsidR="00436402" w:rsidRPr="00CC7C3B" w:rsidRDefault="00436402" w:rsidP="00436402">
      <w:pPr>
        <w:spacing w:after="0" w:line="360" w:lineRule="auto"/>
        <w:contextualSpacing/>
        <w:jc w:val="center"/>
        <w:rPr>
          <w:rFonts w:ascii="Book Antiqua" w:hAnsi="Book Antiqua"/>
        </w:rPr>
      </w:pPr>
    </w:p>
    <w:p w14:paraId="013258E8" w14:textId="320C1F64"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MEDIDA:</w:t>
      </w:r>
      <w:r w:rsidRPr="00CC7C3B">
        <w:rPr>
          <w:rFonts w:ascii="Book Antiqua" w:hAnsi="Book Antiqua"/>
          <w:b/>
          <w:bCs/>
        </w:rPr>
        <w:tab/>
      </w:r>
      <w:r w:rsidRPr="00CC7C3B">
        <w:rPr>
          <w:rFonts w:ascii="Book Antiqua" w:hAnsi="Book Antiqua"/>
        </w:rPr>
        <w:t>Por medio de la empresa de prevención de riesgos laborales “Riesgo y Trabajo” y su colaboradora “</w:t>
      </w:r>
      <w:proofErr w:type="spellStart"/>
      <w:r w:rsidRPr="00CC7C3B">
        <w:rPr>
          <w:rFonts w:ascii="Book Antiqua" w:hAnsi="Book Antiqua"/>
        </w:rPr>
        <w:t>On-Salus</w:t>
      </w:r>
      <w:proofErr w:type="spellEnd"/>
      <w:r w:rsidRPr="00CC7C3B">
        <w:rPr>
          <w:rFonts w:ascii="Book Antiqua" w:hAnsi="Book Antiqua"/>
        </w:rPr>
        <w:t xml:space="preserve">”, </w:t>
      </w:r>
      <w:r w:rsidR="00CC7C3B">
        <w:rPr>
          <w:rFonts w:ascii="Book Antiqua" w:hAnsi="Book Antiqua"/>
        </w:rPr>
        <w:t>se ha</w:t>
      </w:r>
      <w:r w:rsidRPr="00CC7C3B">
        <w:rPr>
          <w:rFonts w:ascii="Book Antiqua" w:hAnsi="Book Antiqua"/>
        </w:rPr>
        <w:t xml:space="preserve"> decidido en la mesa de igualdad contratar sus servicios para:</w:t>
      </w:r>
    </w:p>
    <w:p w14:paraId="03896545" w14:textId="021E3CD4" w:rsidR="00436402" w:rsidRPr="00CC7C3B" w:rsidRDefault="00436402" w:rsidP="00CC7C3B">
      <w:pPr>
        <w:spacing w:after="0" w:line="360" w:lineRule="auto"/>
        <w:contextualSpacing/>
        <w:jc w:val="both"/>
        <w:rPr>
          <w:rFonts w:ascii="Book Antiqua" w:hAnsi="Book Antiqua"/>
        </w:rPr>
      </w:pPr>
      <w:r w:rsidRPr="00CC7C3B">
        <w:rPr>
          <w:rFonts w:ascii="Book Antiqua" w:hAnsi="Book Antiqua"/>
        </w:rPr>
        <w:t>1.- Nos redacten y hagan entrega de un protocolo de acoso sexual, por razones de sexo y otras discriminaciones, ajustado a las características de nuestra empresa y que la mesa de igualdad lo implante para todas las personas trabajadoras.</w:t>
      </w:r>
    </w:p>
    <w:p w14:paraId="48FEC941" w14:textId="556DD872" w:rsidR="00436402" w:rsidRPr="00CC7C3B" w:rsidRDefault="00436402" w:rsidP="00CC7C3B">
      <w:pPr>
        <w:spacing w:after="0" w:line="360" w:lineRule="auto"/>
        <w:contextualSpacing/>
        <w:jc w:val="both"/>
        <w:rPr>
          <w:rFonts w:ascii="Book Antiqua" w:hAnsi="Book Antiqua"/>
        </w:rPr>
      </w:pPr>
      <w:r w:rsidRPr="00CC7C3B">
        <w:rPr>
          <w:rFonts w:ascii="Book Antiqua" w:hAnsi="Book Antiqua"/>
        </w:rPr>
        <w:t>2.- Que dicho protocolo recoja un canal de denuncia, donde todas las personas trabajadoras de la empresa deberán poder poner por escrito sus quejas y denuncias, si en algún momento están siendo acosados.</w:t>
      </w:r>
    </w:p>
    <w:p w14:paraId="717BA8FF" w14:textId="77777777" w:rsidR="00436402" w:rsidRPr="00CC7C3B" w:rsidRDefault="00436402" w:rsidP="00CC7C3B">
      <w:pPr>
        <w:spacing w:after="0" w:line="360" w:lineRule="auto"/>
        <w:contextualSpacing/>
        <w:jc w:val="both"/>
        <w:rPr>
          <w:rFonts w:ascii="Book Antiqua" w:hAnsi="Book Antiqua"/>
        </w:rPr>
      </w:pPr>
      <w:r w:rsidRPr="00CC7C3B">
        <w:rPr>
          <w:rFonts w:ascii="Book Antiqua" w:hAnsi="Book Antiqua"/>
        </w:rPr>
        <w:t xml:space="preserve">3.- Dichas quejas o </w:t>
      </w:r>
      <w:proofErr w:type="gramStart"/>
      <w:r w:rsidRPr="00CC7C3B">
        <w:rPr>
          <w:rFonts w:ascii="Book Antiqua" w:hAnsi="Book Antiqua"/>
        </w:rPr>
        <w:t>denuncias,</w:t>
      </w:r>
      <w:proofErr w:type="gramEnd"/>
      <w:r w:rsidRPr="00CC7C3B">
        <w:rPr>
          <w:rFonts w:ascii="Book Antiqua" w:hAnsi="Book Antiqua"/>
        </w:rPr>
        <w:t xml:space="preserve"> deberán ser instruidas por personal ajeno a la empresa y especializado en igualdad.</w:t>
      </w:r>
    </w:p>
    <w:p w14:paraId="300F2C2F" w14:textId="77777777" w:rsidR="00436402" w:rsidRPr="00CC7C3B" w:rsidRDefault="00436402" w:rsidP="00436402">
      <w:pPr>
        <w:spacing w:after="0" w:line="360" w:lineRule="auto"/>
        <w:contextualSpacing/>
        <w:jc w:val="both"/>
        <w:rPr>
          <w:rFonts w:ascii="Book Antiqua" w:hAnsi="Book Antiqua"/>
        </w:rPr>
      </w:pPr>
    </w:p>
    <w:p w14:paraId="511ED021" w14:textId="5A42DC9E"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PERSONA DE CONTROL:</w:t>
      </w:r>
      <w:r w:rsidRPr="00CC7C3B">
        <w:rPr>
          <w:rFonts w:ascii="Book Antiqua" w:hAnsi="Book Antiqua"/>
        </w:rPr>
        <w:tab/>
      </w:r>
      <w:r w:rsidR="00CC7C3B" w:rsidRPr="00144C9E">
        <w:rPr>
          <w:rFonts w:ascii="Book Antiqua" w:hAnsi="Book Antiqua"/>
          <w:color w:val="000000" w:themeColor="text1"/>
        </w:rPr>
        <w:t>DON VALENTÍN SOTELO RAMIREZ </w:t>
      </w:r>
    </w:p>
    <w:p w14:paraId="26235FA7" w14:textId="65FD3EDA"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PRESUPUESTO-MEDIOS:</w:t>
      </w:r>
      <w:r w:rsidRPr="00CC7C3B">
        <w:rPr>
          <w:rFonts w:ascii="Book Antiqua" w:hAnsi="Book Antiqua"/>
          <w:b/>
          <w:bCs/>
        </w:rPr>
        <w:tab/>
      </w:r>
      <w:r w:rsidRPr="00CC7C3B">
        <w:rPr>
          <w:rFonts w:ascii="Book Antiqua" w:hAnsi="Book Antiqua"/>
        </w:rPr>
        <w:t>Coste 800 euros.</w:t>
      </w:r>
    </w:p>
    <w:p w14:paraId="36193F18"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PLAZO DE APLICACIÓN:</w:t>
      </w:r>
      <w:r w:rsidRPr="00CC7C3B">
        <w:rPr>
          <w:rFonts w:ascii="Book Antiqua" w:hAnsi="Book Antiqua"/>
        </w:rPr>
        <w:tab/>
        <w:t>Primer año.</w:t>
      </w:r>
    </w:p>
    <w:p w14:paraId="019642C1" w14:textId="3AE1D1E1" w:rsidR="00436402" w:rsidRPr="00CC7C3B" w:rsidRDefault="00436402" w:rsidP="00436402">
      <w:pPr>
        <w:spacing w:line="360" w:lineRule="auto"/>
        <w:contextualSpacing/>
        <w:jc w:val="both"/>
        <w:rPr>
          <w:rFonts w:ascii="Book Antiqua" w:hAnsi="Book Antiqua"/>
          <w:b/>
          <w:bCs/>
        </w:rPr>
      </w:pPr>
      <w:r w:rsidRPr="00CC7C3B">
        <w:rPr>
          <w:rFonts w:ascii="Book Antiqua" w:hAnsi="Book Antiqua"/>
          <w:b/>
          <w:bCs/>
        </w:rPr>
        <w:t xml:space="preserve">EVALUACIÓN: </w:t>
      </w:r>
    </w:p>
    <w:p w14:paraId="7C8BA114"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Medidas cualitativas:</w:t>
      </w:r>
    </w:p>
    <w:p w14:paraId="13AF7A99"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1.- Presentación del contrato con la empresa de prevención de riesgos laborales, contratando la adquisición del protocolo de acoso, el acceso al canal de denuncia y la existencia de un equipo instructor para los casos existentes.</w:t>
      </w:r>
    </w:p>
    <w:p w14:paraId="4BE433E9"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Medidas cuantitativas:</w:t>
      </w:r>
    </w:p>
    <w:p w14:paraId="0CA8480A" w14:textId="15D8C1A5" w:rsidR="00436402" w:rsidRPr="00CC7C3B" w:rsidRDefault="00436402" w:rsidP="00436402">
      <w:pPr>
        <w:spacing w:line="360" w:lineRule="auto"/>
        <w:contextualSpacing/>
        <w:jc w:val="both"/>
        <w:rPr>
          <w:rFonts w:ascii="Book Antiqua" w:hAnsi="Book Antiqua"/>
        </w:rPr>
      </w:pPr>
      <w:r w:rsidRPr="00CC7C3B">
        <w:rPr>
          <w:rFonts w:ascii="Book Antiqua" w:hAnsi="Book Antiqua"/>
        </w:rPr>
        <w:t xml:space="preserve">1.- Para la implantación, la persona de control deberá presentar un recibí individual de cada persona trabajadora, garantizando que todos </w:t>
      </w:r>
      <w:proofErr w:type="gramStart"/>
      <w:r w:rsidRPr="00CC7C3B">
        <w:rPr>
          <w:rFonts w:ascii="Book Antiqua" w:hAnsi="Book Antiqua"/>
        </w:rPr>
        <w:t>los empleados y empleadas</w:t>
      </w:r>
      <w:proofErr w:type="gramEnd"/>
      <w:r w:rsidRPr="00CC7C3B">
        <w:rPr>
          <w:rFonts w:ascii="Book Antiqua" w:hAnsi="Book Antiqua"/>
        </w:rPr>
        <w:t xml:space="preserve"> de la empresa han sido comunicado/as de dicha acción y que se les hace entrega de una copia de los protocolos de acoso sexual, por razones de sexo y otras discriminaciones.</w:t>
      </w:r>
    </w:p>
    <w:p w14:paraId="728F5643"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2.- Presentación de contratos aleatorios a partir de la fecha, comprobando que, en los contratos de trabajo, en las cláusulas adicionales, se hace referencia para los nuevos trabajadores, la existencia de dicho protocolo y que está a su entera disposición.</w:t>
      </w:r>
    </w:p>
    <w:p w14:paraId="1E15DAA4" w14:textId="23C5B08E" w:rsidR="00120C83" w:rsidRPr="00CC7C3B" w:rsidRDefault="00436402" w:rsidP="00436402">
      <w:pPr>
        <w:spacing w:line="360" w:lineRule="auto"/>
        <w:contextualSpacing/>
        <w:jc w:val="both"/>
        <w:rPr>
          <w:rFonts w:ascii="Book Antiqua" w:hAnsi="Book Antiqua"/>
        </w:rPr>
      </w:pPr>
      <w:r w:rsidRPr="00CC7C3B">
        <w:rPr>
          <w:rFonts w:ascii="Book Antiqua" w:hAnsi="Book Antiqua"/>
        </w:rPr>
        <w:t>3.- A final de año se realizará un recuento estadístico de los casos que se han instruido por medio del protocolo de acoso.</w:t>
      </w:r>
    </w:p>
    <w:p w14:paraId="6BD853E6" w14:textId="77777777" w:rsidR="00436402" w:rsidRPr="00FC5014" w:rsidRDefault="00436402" w:rsidP="00436402">
      <w:pPr>
        <w:spacing w:after="0" w:line="360" w:lineRule="auto"/>
        <w:contextualSpacing/>
        <w:jc w:val="center"/>
        <w:rPr>
          <w:rFonts w:ascii="Book Antiqua" w:hAnsi="Book Antiqua"/>
          <w:b/>
          <w:bCs/>
          <w:color w:val="0070C0"/>
          <w:u w:val="single"/>
        </w:rPr>
      </w:pPr>
      <w:r w:rsidRPr="00FC5014">
        <w:rPr>
          <w:rFonts w:ascii="Book Antiqua" w:hAnsi="Book Antiqua"/>
          <w:b/>
          <w:bCs/>
          <w:color w:val="0070C0"/>
          <w:u w:val="single"/>
        </w:rPr>
        <w:lastRenderedPageBreak/>
        <w:t>SEGUNDA ACCIÓN.</w:t>
      </w:r>
    </w:p>
    <w:p w14:paraId="65179A8F" w14:textId="77777777" w:rsidR="00436402" w:rsidRPr="00CC7C3B" w:rsidRDefault="00436402" w:rsidP="00436402">
      <w:pPr>
        <w:spacing w:after="0" w:line="360" w:lineRule="auto"/>
        <w:contextualSpacing/>
        <w:jc w:val="both"/>
        <w:rPr>
          <w:rFonts w:ascii="Book Antiqua" w:hAnsi="Book Antiqua"/>
        </w:rPr>
      </w:pPr>
    </w:p>
    <w:p w14:paraId="55915177" w14:textId="6909B973"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MEDIDA:</w:t>
      </w:r>
      <w:r w:rsidRPr="00CC7C3B">
        <w:rPr>
          <w:rFonts w:ascii="Book Antiqua" w:hAnsi="Book Antiqua"/>
        </w:rPr>
        <w:tab/>
        <w:t xml:space="preserve">Por medio de la formación que la empresa pone a disposición de las personas trabajadoras, la mesa de igualdad entiende que tanto los integrantes de la mesa de igualdad, como los mandos intermedios, deberán realizar un curso en horario laboral en materia de igualdad. </w:t>
      </w:r>
    </w:p>
    <w:p w14:paraId="42EF2330" w14:textId="77777777" w:rsidR="00436402" w:rsidRPr="00CC7C3B" w:rsidRDefault="00436402" w:rsidP="00436402">
      <w:pPr>
        <w:spacing w:after="0" w:line="360" w:lineRule="auto"/>
        <w:contextualSpacing/>
        <w:jc w:val="both"/>
        <w:rPr>
          <w:rFonts w:ascii="Book Antiqua" w:hAnsi="Book Antiqua"/>
        </w:rPr>
      </w:pPr>
    </w:p>
    <w:p w14:paraId="6768C27B" w14:textId="77777777" w:rsidR="00CB5BB2" w:rsidRDefault="00436402" w:rsidP="00436402">
      <w:pPr>
        <w:spacing w:after="0" w:line="360" w:lineRule="auto"/>
        <w:contextualSpacing/>
        <w:jc w:val="both"/>
        <w:rPr>
          <w:rFonts w:ascii="Book Antiqua" w:hAnsi="Book Antiqua"/>
          <w:b/>
          <w:bCs/>
        </w:rPr>
      </w:pPr>
      <w:r w:rsidRPr="00CC7C3B">
        <w:rPr>
          <w:rFonts w:ascii="Book Antiqua" w:hAnsi="Book Antiqua"/>
          <w:b/>
          <w:bCs/>
        </w:rPr>
        <w:t>PERSONA DE CONTROL:</w:t>
      </w:r>
      <w:r w:rsidRPr="00CC7C3B">
        <w:rPr>
          <w:rFonts w:ascii="Book Antiqua" w:hAnsi="Book Antiqua"/>
        </w:rPr>
        <w:tab/>
      </w:r>
      <w:r w:rsidR="00CB5BB2" w:rsidRPr="00F57B43">
        <w:rPr>
          <w:rFonts w:ascii="Book Antiqua" w:hAnsi="Book Antiqua"/>
          <w:color w:val="000000" w:themeColor="text1"/>
        </w:rPr>
        <w:t>DOÑA EVA SÀEZ CARO </w:t>
      </w:r>
      <w:r w:rsidR="00CB5BB2" w:rsidRPr="00CC7C3B">
        <w:rPr>
          <w:rFonts w:ascii="Book Antiqua" w:hAnsi="Book Antiqua"/>
          <w:b/>
          <w:bCs/>
        </w:rPr>
        <w:t xml:space="preserve"> </w:t>
      </w:r>
    </w:p>
    <w:p w14:paraId="22DA2C9F" w14:textId="3571BCE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PRESUPUESTO-MEDIOS:</w:t>
      </w:r>
      <w:r w:rsidRPr="00CC7C3B">
        <w:rPr>
          <w:rFonts w:ascii="Book Antiqua" w:hAnsi="Book Antiqua"/>
          <w:b/>
          <w:bCs/>
        </w:rPr>
        <w:tab/>
      </w:r>
      <w:r w:rsidRPr="00CC7C3B">
        <w:rPr>
          <w:rFonts w:ascii="Book Antiqua" w:hAnsi="Book Antiqua"/>
        </w:rPr>
        <w:t>El coste del curso será liquidado a cuenta de los créditos para formación de los seguros sociales, con la entidad FUNDAE.</w:t>
      </w:r>
    </w:p>
    <w:p w14:paraId="26EE9B37"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PLAZO DE APLICACIÓN:</w:t>
      </w:r>
      <w:r w:rsidRPr="00CC7C3B">
        <w:rPr>
          <w:rFonts w:ascii="Book Antiqua" w:hAnsi="Book Antiqua"/>
        </w:rPr>
        <w:t xml:space="preserve"> </w:t>
      </w:r>
      <w:r w:rsidRPr="00CC7C3B">
        <w:rPr>
          <w:rFonts w:ascii="Book Antiqua" w:hAnsi="Book Antiqua"/>
        </w:rPr>
        <w:tab/>
        <w:t>Primer año.</w:t>
      </w:r>
    </w:p>
    <w:p w14:paraId="2AC56373" w14:textId="77777777" w:rsidR="00436402" w:rsidRPr="00CC7C3B" w:rsidRDefault="00436402" w:rsidP="00436402">
      <w:pPr>
        <w:spacing w:after="0" w:line="360" w:lineRule="auto"/>
        <w:contextualSpacing/>
        <w:jc w:val="both"/>
        <w:rPr>
          <w:rFonts w:ascii="Book Antiqua" w:hAnsi="Book Antiqua"/>
          <w:b/>
          <w:bCs/>
        </w:rPr>
      </w:pPr>
      <w:r w:rsidRPr="00CC7C3B">
        <w:rPr>
          <w:rFonts w:ascii="Book Antiqua" w:hAnsi="Book Antiqua"/>
          <w:b/>
          <w:bCs/>
        </w:rPr>
        <w:t>EVALUACIÓN:</w:t>
      </w:r>
    </w:p>
    <w:p w14:paraId="7184FDC7"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rPr>
        <w:t>Medidas cuantitativas:</w:t>
      </w:r>
    </w:p>
    <w:p w14:paraId="1608B4AE"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1.- En el primer semestre del P.I., la persona de control deberá presentar a la mesa de igualdad del alta de cada trabajador como alumno a dicho curso.</w:t>
      </w:r>
    </w:p>
    <w:p w14:paraId="67083493"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2.- A la finalización del año del P.I., la persona de control deberá presentar a la mesa de igualdad la certificación de que las personas asignadas al curso han terminado satisfactoriamente el mismo.</w:t>
      </w:r>
    </w:p>
    <w:p w14:paraId="40D5E28A" w14:textId="77777777" w:rsidR="00436402" w:rsidRPr="00CC7C3B" w:rsidRDefault="00436402" w:rsidP="00436402">
      <w:pPr>
        <w:spacing w:after="0" w:line="360" w:lineRule="auto"/>
        <w:contextualSpacing/>
        <w:jc w:val="both"/>
        <w:rPr>
          <w:rFonts w:ascii="Book Antiqua" w:hAnsi="Book Antiqua"/>
        </w:rPr>
      </w:pPr>
    </w:p>
    <w:p w14:paraId="68609AA0"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rPr>
        <w:t>Medidas cualitativas:</w:t>
      </w:r>
    </w:p>
    <w:p w14:paraId="5D18EBCD"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rPr>
        <w:t xml:space="preserve">1.- La persona de control al finalizar el año realizará encuestas aleatorias, presentando un informe a la mesa negociadora, para comprobar si se ha notado un cambio en el ambiente laboral, gracias al curso realizado por las personas trabajadoras </w:t>
      </w:r>
      <w:proofErr w:type="gramStart"/>
      <w:r w:rsidRPr="00CC7C3B">
        <w:rPr>
          <w:rFonts w:ascii="Book Antiqua" w:hAnsi="Book Antiqua"/>
        </w:rPr>
        <w:t>en relación a</w:t>
      </w:r>
      <w:proofErr w:type="gramEnd"/>
      <w:r w:rsidRPr="00CC7C3B">
        <w:rPr>
          <w:rFonts w:ascii="Book Antiqua" w:hAnsi="Book Antiqua"/>
        </w:rPr>
        <w:t xml:space="preserve"> la igualdad efectiva entre hombres y mujeres.</w:t>
      </w:r>
    </w:p>
    <w:p w14:paraId="201B0518" w14:textId="77777777" w:rsidR="00436402" w:rsidRPr="00CC7C3B" w:rsidRDefault="00436402" w:rsidP="00436402">
      <w:pPr>
        <w:spacing w:after="0" w:line="360" w:lineRule="auto"/>
        <w:contextualSpacing/>
        <w:jc w:val="both"/>
        <w:rPr>
          <w:rFonts w:ascii="Book Antiqua" w:hAnsi="Book Antiqua"/>
        </w:rPr>
      </w:pPr>
    </w:p>
    <w:p w14:paraId="1D3B94F9" w14:textId="77777777" w:rsidR="00120C83" w:rsidRPr="00CC7C3B" w:rsidRDefault="00120C83" w:rsidP="00436402">
      <w:pPr>
        <w:spacing w:after="0" w:line="360" w:lineRule="auto"/>
        <w:contextualSpacing/>
        <w:jc w:val="center"/>
        <w:rPr>
          <w:rFonts w:ascii="Book Antiqua" w:hAnsi="Book Antiqua"/>
        </w:rPr>
      </w:pPr>
    </w:p>
    <w:p w14:paraId="46E6F5D4" w14:textId="77777777" w:rsidR="00120C83" w:rsidRPr="00CC7C3B" w:rsidRDefault="00120C83" w:rsidP="00436402">
      <w:pPr>
        <w:spacing w:after="0" w:line="360" w:lineRule="auto"/>
        <w:contextualSpacing/>
        <w:jc w:val="center"/>
        <w:rPr>
          <w:rFonts w:ascii="Book Antiqua" w:hAnsi="Book Antiqua"/>
        </w:rPr>
      </w:pPr>
    </w:p>
    <w:p w14:paraId="14F43061" w14:textId="38F9DD59" w:rsidR="00120C83" w:rsidRDefault="00120C83" w:rsidP="00436402">
      <w:pPr>
        <w:spacing w:after="0" w:line="360" w:lineRule="auto"/>
        <w:contextualSpacing/>
        <w:jc w:val="center"/>
        <w:rPr>
          <w:rFonts w:ascii="Book Antiqua" w:hAnsi="Book Antiqua"/>
        </w:rPr>
      </w:pPr>
    </w:p>
    <w:p w14:paraId="64AD720D" w14:textId="6CFD4AF1" w:rsidR="00CB5BB2" w:rsidRDefault="00CB5BB2" w:rsidP="00436402">
      <w:pPr>
        <w:spacing w:after="0" w:line="360" w:lineRule="auto"/>
        <w:contextualSpacing/>
        <w:jc w:val="center"/>
        <w:rPr>
          <w:rFonts w:ascii="Book Antiqua" w:hAnsi="Book Antiqua"/>
        </w:rPr>
      </w:pPr>
    </w:p>
    <w:p w14:paraId="4C30E0CF" w14:textId="0A2D365A" w:rsidR="00CB5BB2" w:rsidRDefault="00CB5BB2" w:rsidP="00436402">
      <w:pPr>
        <w:spacing w:after="0" w:line="360" w:lineRule="auto"/>
        <w:contextualSpacing/>
        <w:jc w:val="center"/>
        <w:rPr>
          <w:rFonts w:ascii="Book Antiqua" w:hAnsi="Book Antiqua"/>
        </w:rPr>
      </w:pPr>
    </w:p>
    <w:p w14:paraId="038AC34F" w14:textId="77777777" w:rsidR="00CB5BB2" w:rsidRPr="00CC7C3B" w:rsidRDefault="00CB5BB2" w:rsidP="00436402">
      <w:pPr>
        <w:spacing w:after="0" w:line="360" w:lineRule="auto"/>
        <w:contextualSpacing/>
        <w:jc w:val="center"/>
        <w:rPr>
          <w:rFonts w:ascii="Book Antiqua" w:hAnsi="Book Antiqua"/>
        </w:rPr>
      </w:pPr>
    </w:p>
    <w:p w14:paraId="092A6526" w14:textId="77777777" w:rsidR="00120C83" w:rsidRPr="00CC7C3B" w:rsidRDefault="00120C83" w:rsidP="00436402">
      <w:pPr>
        <w:spacing w:after="0" w:line="360" w:lineRule="auto"/>
        <w:contextualSpacing/>
        <w:jc w:val="center"/>
        <w:rPr>
          <w:rFonts w:ascii="Book Antiqua" w:hAnsi="Book Antiqua"/>
        </w:rPr>
      </w:pPr>
    </w:p>
    <w:p w14:paraId="0650D1D0" w14:textId="77777777" w:rsidR="00120C83" w:rsidRPr="00CC7C3B" w:rsidRDefault="00120C83" w:rsidP="00436402">
      <w:pPr>
        <w:spacing w:after="0" w:line="360" w:lineRule="auto"/>
        <w:contextualSpacing/>
        <w:jc w:val="center"/>
        <w:rPr>
          <w:rFonts w:ascii="Book Antiqua" w:hAnsi="Book Antiqua"/>
        </w:rPr>
      </w:pPr>
    </w:p>
    <w:p w14:paraId="0DBC5795" w14:textId="77777777" w:rsidR="00120C83" w:rsidRPr="00CC7C3B" w:rsidRDefault="00120C83" w:rsidP="00436402">
      <w:pPr>
        <w:spacing w:after="0" w:line="360" w:lineRule="auto"/>
        <w:contextualSpacing/>
        <w:jc w:val="center"/>
        <w:rPr>
          <w:rFonts w:ascii="Book Antiqua" w:hAnsi="Book Antiqua"/>
        </w:rPr>
      </w:pPr>
    </w:p>
    <w:p w14:paraId="479F3998" w14:textId="0D78A05C" w:rsidR="00436402" w:rsidRPr="00FC5014" w:rsidRDefault="00436402" w:rsidP="00436402">
      <w:pPr>
        <w:spacing w:after="0" w:line="360" w:lineRule="auto"/>
        <w:contextualSpacing/>
        <w:jc w:val="center"/>
        <w:rPr>
          <w:rFonts w:ascii="Book Antiqua" w:hAnsi="Book Antiqua"/>
          <w:b/>
          <w:bCs/>
          <w:color w:val="0070C0"/>
          <w:u w:val="single"/>
        </w:rPr>
      </w:pPr>
      <w:r w:rsidRPr="00FC5014">
        <w:rPr>
          <w:rFonts w:ascii="Book Antiqua" w:hAnsi="Book Antiqua"/>
          <w:b/>
          <w:bCs/>
          <w:color w:val="0070C0"/>
          <w:u w:val="single"/>
        </w:rPr>
        <w:lastRenderedPageBreak/>
        <w:t>TERCERA ACCIÓN.</w:t>
      </w:r>
    </w:p>
    <w:p w14:paraId="427147D2" w14:textId="77777777" w:rsidR="00436402" w:rsidRPr="00CC7C3B" w:rsidRDefault="00436402" w:rsidP="00436402">
      <w:pPr>
        <w:spacing w:after="0" w:line="360" w:lineRule="auto"/>
        <w:contextualSpacing/>
        <w:jc w:val="both"/>
        <w:rPr>
          <w:rFonts w:ascii="Book Antiqua" w:hAnsi="Book Antiqua"/>
        </w:rPr>
      </w:pPr>
    </w:p>
    <w:p w14:paraId="0EDD27B2" w14:textId="77BC0813"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MEDIDA:</w:t>
      </w:r>
      <w:r w:rsidRPr="00CC7C3B">
        <w:rPr>
          <w:rFonts w:ascii="Book Antiqua" w:hAnsi="Book Antiqua"/>
        </w:rPr>
        <w:tab/>
        <w:t>La mesa entiende que es muy importante la utilización del lenguaje</w:t>
      </w:r>
      <w:r w:rsidR="00120C83" w:rsidRPr="00CC7C3B">
        <w:rPr>
          <w:rFonts w:ascii="Book Antiqua" w:hAnsi="Book Antiqua"/>
        </w:rPr>
        <w:t xml:space="preserve"> inclusivo</w:t>
      </w:r>
      <w:r w:rsidRPr="00CC7C3B">
        <w:rPr>
          <w:rFonts w:ascii="Book Antiqua" w:hAnsi="Book Antiqua"/>
        </w:rPr>
        <w:t>, debiendo ser este, de forma adecuada y precisa, por lo que, como tercera acción, se comprometen al estudio y he inserción de lenguaje no sexista en su página web, publicidad de la empresa y/o en cualquier documento informativo que deba emitirse.</w:t>
      </w:r>
    </w:p>
    <w:p w14:paraId="55489A6D" w14:textId="77777777" w:rsidR="00436402" w:rsidRPr="00CC7C3B" w:rsidRDefault="00436402" w:rsidP="00436402">
      <w:pPr>
        <w:spacing w:after="0" w:line="360" w:lineRule="auto"/>
        <w:ind w:left="1416" w:hanging="1416"/>
        <w:contextualSpacing/>
        <w:jc w:val="both"/>
        <w:rPr>
          <w:rFonts w:ascii="Book Antiqua" w:hAnsi="Book Antiqua"/>
        </w:rPr>
      </w:pPr>
    </w:p>
    <w:p w14:paraId="1800581E" w14:textId="77777777" w:rsidR="00CB5BB2" w:rsidRPr="00F57B43" w:rsidRDefault="00436402" w:rsidP="00CB5BB2">
      <w:pPr>
        <w:pStyle w:val="NormalWeb"/>
        <w:shd w:val="clear" w:color="auto" w:fill="FFFFFF"/>
        <w:spacing w:before="0" w:beforeAutospacing="0" w:after="150" w:afterAutospacing="0" w:line="360" w:lineRule="auto"/>
        <w:contextualSpacing/>
        <w:jc w:val="both"/>
        <w:rPr>
          <w:rFonts w:ascii="Book Antiqua" w:hAnsi="Book Antiqua"/>
          <w:color w:val="000000" w:themeColor="text1"/>
          <w:sz w:val="22"/>
          <w:szCs w:val="22"/>
        </w:rPr>
      </w:pPr>
      <w:r w:rsidRPr="00CC7C3B">
        <w:rPr>
          <w:rFonts w:ascii="Book Antiqua" w:hAnsi="Book Antiqua"/>
          <w:b/>
          <w:bCs/>
          <w:sz w:val="22"/>
          <w:szCs w:val="22"/>
        </w:rPr>
        <w:t>PERSONA DE CONTROL:</w:t>
      </w:r>
      <w:r w:rsidRPr="00CC7C3B">
        <w:rPr>
          <w:rFonts w:ascii="Book Antiqua" w:hAnsi="Book Antiqua"/>
          <w:sz w:val="22"/>
          <w:szCs w:val="22"/>
        </w:rPr>
        <w:tab/>
      </w:r>
      <w:r w:rsidR="00CB5BB2" w:rsidRPr="00F57B43">
        <w:rPr>
          <w:rFonts w:ascii="Book Antiqua" w:hAnsi="Book Antiqua"/>
          <w:color w:val="000000" w:themeColor="text1"/>
          <w:sz w:val="22"/>
          <w:szCs w:val="22"/>
        </w:rPr>
        <w:t>DOÑA SUSANA BUENO ASENSIO </w:t>
      </w:r>
    </w:p>
    <w:p w14:paraId="3E7BC1D6"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PRESUPUESTO-MEDIOS</w:t>
      </w:r>
      <w:r w:rsidRPr="00CC7C3B">
        <w:rPr>
          <w:rFonts w:ascii="Book Antiqua" w:hAnsi="Book Antiqua"/>
        </w:rPr>
        <w:t>:</w:t>
      </w:r>
      <w:r w:rsidRPr="00CC7C3B">
        <w:rPr>
          <w:rFonts w:ascii="Book Antiqua" w:hAnsi="Book Antiqua"/>
        </w:rPr>
        <w:tab/>
        <w:t xml:space="preserve">Los medios previstos son las horas necesarias para el estudio y modificación por parte de las personas encargadas de publicidad y marketing. </w:t>
      </w:r>
    </w:p>
    <w:p w14:paraId="2CC7FCAB"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b/>
          <w:bCs/>
        </w:rPr>
        <w:t>PLAZO DE APLICACIÓN:</w:t>
      </w:r>
      <w:r w:rsidRPr="00CC7C3B">
        <w:rPr>
          <w:rFonts w:ascii="Book Antiqua" w:hAnsi="Book Antiqua"/>
        </w:rPr>
        <w:tab/>
        <w:t>Primer año.</w:t>
      </w:r>
    </w:p>
    <w:p w14:paraId="7FA8863E" w14:textId="77777777" w:rsidR="00436402" w:rsidRPr="00CC7C3B" w:rsidRDefault="00436402" w:rsidP="00436402">
      <w:pPr>
        <w:spacing w:after="0" w:line="360" w:lineRule="auto"/>
        <w:contextualSpacing/>
        <w:jc w:val="both"/>
        <w:rPr>
          <w:rFonts w:ascii="Book Antiqua" w:hAnsi="Book Antiqua"/>
          <w:b/>
          <w:bCs/>
        </w:rPr>
      </w:pPr>
      <w:r w:rsidRPr="00CC7C3B">
        <w:rPr>
          <w:rFonts w:ascii="Book Antiqua" w:hAnsi="Book Antiqua"/>
          <w:b/>
          <w:bCs/>
        </w:rPr>
        <w:t>EVALUACIÓN:</w:t>
      </w:r>
    </w:p>
    <w:p w14:paraId="7F32FE44"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rPr>
        <w:t>Medidas cuantitativas:</w:t>
      </w:r>
    </w:p>
    <w:p w14:paraId="62517FBF"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1.- Presentación a la mesa de igualdad a la finalización del año las modificaciones realizadas en:</w:t>
      </w:r>
      <w:r w:rsidRPr="00CC7C3B">
        <w:rPr>
          <w:rFonts w:ascii="Book Antiqua" w:hAnsi="Book Antiqua"/>
        </w:rPr>
        <w:tab/>
      </w:r>
    </w:p>
    <w:p w14:paraId="6B9EA4C4" w14:textId="77777777" w:rsidR="00436402" w:rsidRPr="00CC7C3B" w:rsidRDefault="00436402" w:rsidP="00436402">
      <w:pPr>
        <w:spacing w:line="360" w:lineRule="auto"/>
        <w:ind w:firstLine="708"/>
        <w:contextualSpacing/>
        <w:jc w:val="both"/>
        <w:rPr>
          <w:rFonts w:ascii="Book Antiqua" w:hAnsi="Book Antiqua"/>
        </w:rPr>
      </w:pPr>
      <w:r w:rsidRPr="00CC7C3B">
        <w:rPr>
          <w:rFonts w:ascii="Book Antiqua" w:hAnsi="Book Antiqua"/>
        </w:rPr>
        <w:t>1.1.-</w:t>
      </w:r>
      <w:r w:rsidRPr="00CC7C3B">
        <w:rPr>
          <w:rFonts w:ascii="Book Antiqua" w:hAnsi="Book Antiqua"/>
        </w:rPr>
        <w:tab/>
        <w:t xml:space="preserve">Página web. </w:t>
      </w:r>
    </w:p>
    <w:p w14:paraId="4023E000" w14:textId="77777777" w:rsidR="00436402" w:rsidRPr="00CC7C3B" w:rsidRDefault="00436402" w:rsidP="00436402">
      <w:pPr>
        <w:spacing w:line="360" w:lineRule="auto"/>
        <w:ind w:firstLine="708"/>
        <w:contextualSpacing/>
        <w:jc w:val="both"/>
        <w:rPr>
          <w:rFonts w:ascii="Book Antiqua" w:hAnsi="Book Antiqua"/>
        </w:rPr>
      </w:pPr>
      <w:r w:rsidRPr="00CC7C3B">
        <w:rPr>
          <w:rFonts w:ascii="Book Antiqua" w:hAnsi="Book Antiqua"/>
        </w:rPr>
        <w:t xml:space="preserve">1.2.- </w:t>
      </w:r>
      <w:r w:rsidRPr="00CC7C3B">
        <w:rPr>
          <w:rFonts w:ascii="Book Antiqua" w:hAnsi="Book Antiqua"/>
        </w:rPr>
        <w:tab/>
        <w:t>Publicidad de la empresa.</w:t>
      </w:r>
    </w:p>
    <w:p w14:paraId="3B552FF3" w14:textId="77777777" w:rsidR="00436402" w:rsidRPr="00CC7C3B" w:rsidRDefault="00436402" w:rsidP="00436402">
      <w:pPr>
        <w:spacing w:line="360" w:lineRule="auto"/>
        <w:ind w:firstLine="708"/>
        <w:contextualSpacing/>
        <w:jc w:val="both"/>
        <w:rPr>
          <w:rFonts w:ascii="Book Antiqua" w:hAnsi="Book Antiqua"/>
        </w:rPr>
      </w:pPr>
      <w:r w:rsidRPr="00CC7C3B">
        <w:rPr>
          <w:rFonts w:ascii="Book Antiqua" w:hAnsi="Book Antiqua"/>
        </w:rPr>
        <w:t>1.3.-</w:t>
      </w:r>
      <w:r w:rsidRPr="00CC7C3B">
        <w:rPr>
          <w:rFonts w:ascii="Book Antiqua" w:hAnsi="Book Antiqua"/>
        </w:rPr>
        <w:tab/>
        <w:t>Documentos informativos.</w:t>
      </w:r>
    </w:p>
    <w:p w14:paraId="4E1D4FD9" w14:textId="77777777" w:rsidR="00436402" w:rsidRPr="00CC7C3B" w:rsidRDefault="00436402" w:rsidP="00436402">
      <w:pPr>
        <w:spacing w:after="0" w:line="360" w:lineRule="auto"/>
        <w:contextualSpacing/>
        <w:jc w:val="both"/>
        <w:rPr>
          <w:rFonts w:ascii="Book Antiqua" w:hAnsi="Book Antiqua"/>
        </w:rPr>
      </w:pPr>
    </w:p>
    <w:p w14:paraId="558D181D" w14:textId="77777777"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rPr>
        <w:t>Medidas cualitativas:</w:t>
      </w:r>
    </w:p>
    <w:p w14:paraId="20E2FA09" w14:textId="038EBAD1" w:rsidR="00436402" w:rsidRPr="00CC7C3B" w:rsidRDefault="00436402" w:rsidP="00436402">
      <w:pPr>
        <w:spacing w:after="0" w:line="360" w:lineRule="auto"/>
        <w:contextualSpacing/>
        <w:jc w:val="both"/>
        <w:rPr>
          <w:rFonts w:ascii="Book Antiqua" w:hAnsi="Book Antiqua"/>
        </w:rPr>
      </w:pPr>
      <w:r w:rsidRPr="00CC7C3B">
        <w:rPr>
          <w:rFonts w:ascii="Book Antiqua" w:hAnsi="Book Antiqua"/>
        </w:rPr>
        <w:t xml:space="preserve">1.- La persona encargada de esta acción positiva, a la finalización del año del P.I. presentará un informe a la mesa de igualdad, sobre las percepciones de las personas trabajadoras de la empresa, respecto a los cambios del lenguaje en su convenio y la importancia que se le ha otorgado al mismo. </w:t>
      </w:r>
    </w:p>
    <w:p w14:paraId="15A1856C" w14:textId="70883B20" w:rsidR="00120C83" w:rsidRPr="00CC7C3B" w:rsidRDefault="00120C83" w:rsidP="00436402">
      <w:pPr>
        <w:spacing w:after="0" w:line="360" w:lineRule="auto"/>
        <w:contextualSpacing/>
        <w:jc w:val="both"/>
        <w:rPr>
          <w:rFonts w:ascii="Book Antiqua" w:hAnsi="Book Antiqua"/>
        </w:rPr>
      </w:pPr>
    </w:p>
    <w:p w14:paraId="355131FD" w14:textId="06F77807" w:rsidR="00120C83" w:rsidRPr="00CC7C3B" w:rsidRDefault="00120C83" w:rsidP="00436402">
      <w:pPr>
        <w:spacing w:after="0" w:line="360" w:lineRule="auto"/>
        <w:contextualSpacing/>
        <w:jc w:val="both"/>
        <w:rPr>
          <w:rFonts w:ascii="Book Antiqua" w:hAnsi="Book Antiqua"/>
        </w:rPr>
      </w:pPr>
    </w:p>
    <w:p w14:paraId="5EC45219" w14:textId="09873B39" w:rsidR="00120C83" w:rsidRDefault="00120C83" w:rsidP="00436402">
      <w:pPr>
        <w:spacing w:after="0" w:line="360" w:lineRule="auto"/>
        <w:contextualSpacing/>
        <w:jc w:val="both"/>
        <w:rPr>
          <w:rFonts w:ascii="Book Antiqua" w:hAnsi="Book Antiqua"/>
        </w:rPr>
      </w:pPr>
    </w:p>
    <w:p w14:paraId="23F7B068" w14:textId="7037502F" w:rsidR="00CB5BB2" w:rsidRDefault="00CB5BB2" w:rsidP="00436402">
      <w:pPr>
        <w:spacing w:after="0" w:line="360" w:lineRule="auto"/>
        <w:contextualSpacing/>
        <w:jc w:val="both"/>
        <w:rPr>
          <w:rFonts w:ascii="Book Antiqua" w:hAnsi="Book Antiqua"/>
        </w:rPr>
      </w:pPr>
    </w:p>
    <w:p w14:paraId="150C0314" w14:textId="08DECE3E" w:rsidR="00CB5BB2" w:rsidRDefault="00CB5BB2" w:rsidP="00436402">
      <w:pPr>
        <w:spacing w:after="0" w:line="360" w:lineRule="auto"/>
        <w:contextualSpacing/>
        <w:jc w:val="both"/>
        <w:rPr>
          <w:rFonts w:ascii="Book Antiqua" w:hAnsi="Book Antiqua"/>
        </w:rPr>
      </w:pPr>
    </w:p>
    <w:p w14:paraId="669AC7EF" w14:textId="5AF50A7E" w:rsidR="00CB5BB2" w:rsidRDefault="00CB5BB2" w:rsidP="00436402">
      <w:pPr>
        <w:spacing w:after="0" w:line="360" w:lineRule="auto"/>
        <w:contextualSpacing/>
        <w:jc w:val="both"/>
        <w:rPr>
          <w:rFonts w:ascii="Book Antiqua" w:hAnsi="Book Antiqua"/>
        </w:rPr>
      </w:pPr>
    </w:p>
    <w:p w14:paraId="05A0687B" w14:textId="77777777" w:rsidR="00CB5BB2" w:rsidRPr="00CC7C3B" w:rsidRDefault="00CB5BB2" w:rsidP="00436402">
      <w:pPr>
        <w:spacing w:after="0" w:line="360" w:lineRule="auto"/>
        <w:contextualSpacing/>
        <w:jc w:val="both"/>
        <w:rPr>
          <w:rFonts w:ascii="Book Antiqua" w:hAnsi="Book Antiqua"/>
        </w:rPr>
      </w:pPr>
    </w:p>
    <w:p w14:paraId="6FF9AC6F" w14:textId="77777777" w:rsidR="00120C83" w:rsidRPr="00CC7C3B" w:rsidRDefault="00120C83" w:rsidP="00436402">
      <w:pPr>
        <w:spacing w:after="0" w:line="360" w:lineRule="auto"/>
        <w:contextualSpacing/>
        <w:jc w:val="both"/>
        <w:rPr>
          <w:rFonts w:ascii="Book Antiqua" w:hAnsi="Book Antiqua"/>
        </w:rPr>
      </w:pPr>
    </w:p>
    <w:p w14:paraId="3E9EFB85" w14:textId="77777777" w:rsidR="00436402" w:rsidRPr="00CC7C3B" w:rsidRDefault="00436402" w:rsidP="00436402">
      <w:pPr>
        <w:spacing w:after="0" w:line="360" w:lineRule="auto"/>
        <w:contextualSpacing/>
        <w:jc w:val="both"/>
        <w:rPr>
          <w:rFonts w:ascii="Book Antiqua" w:hAnsi="Book Antiqua"/>
        </w:rPr>
      </w:pPr>
    </w:p>
    <w:p w14:paraId="4FB97F23" w14:textId="28F6E7CA" w:rsidR="00F776F6" w:rsidRPr="00FC5014" w:rsidRDefault="00F776F6" w:rsidP="00F776F6">
      <w:pPr>
        <w:spacing w:after="0" w:line="360" w:lineRule="auto"/>
        <w:contextualSpacing/>
        <w:jc w:val="center"/>
        <w:rPr>
          <w:rFonts w:ascii="Book Antiqua" w:hAnsi="Book Antiqua"/>
          <w:b/>
          <w:bCs/>
          <w:color w:val="4472C4" w:themeColor="accent1"/>
          <w:u w:val="single"/>
        </w:rPr>
      </w:pPr>
      <w:r w:rsidRPr="00FC5014">
        <w:rPr>
          <w:rFonts w:ascii="Book Antiqua" w:hAnsi="Book Antiqua"/>
          <w:b/>
          <w:bCs/>
          <w:color w:val="4472C4" w:themeColor="accent1"/>
          <w:u w:val="single"/>
        </w:rPr>
        <w:lastRenderedPageBreak/>
        <w:t>CUARTA ACCIÓN.</w:t>
      </w:r>
    </w:p>
    <w:p w14:paraId="1A4F52DC" w14:textId="77777777" w:rsidR="00F776F6" w:rsidRPr="00CC7C3B" w:rsidRDefault="00F776F6" w:rsidP="00F776F6">
      <w:pPr>
        <w:spacing w:after="0" w:line="360" w:lineRule="auto"/>
        <w:contextualSpacing/>
        <w:jc w:val="both"/>
        <w:rPr>
          <w:rFonts w:ascii="Book Antiqua" w:hAnsi="Book Antiqua"/>
          <w:b/>
          <w:bCs/>
          <w:color w:val="4472C4" w:themeColor="accent1"/>
        </w:rPr>
      </w:pPr>
    </w:p>
    <w:p w14:paraId="702A8009" w14:textId="77777777" w:rsidR="00F776F6" w:rsidRPr="00CC7C3B" w:rsidRDefault="00F776F6" w:rsidP="00F776F6">
      <w:pPr>
        <w:pStyle w:val="Sinespaciado"/>
        <w:spacing w:line="360" w:lineRule="auto"/>
        <w:jc w:val="both"/>
        <w:rPr>
          <w:rFonts w:ascii="Book Antiqua" w:eastAsia="Calibri" w:hAnsi="Book Antiqua"/>
          <w:sz w:val="22"/>
          <w:szCs w:val="22"/>
          <w:lang w:eastAsia="en-US"/>
        </w:rPr>
      </w:pPr>
      <w:r w:rsidRPr="00CC7C3B">
        <w:rPr>
          <w:rFonts w:ascii="Book Antiqua" w:hAnsi="Book Antiqua"/>
          <w:b/>
          <w:bCs/>
          <w:sz w:val="22"/>
          <w:szCs w:val="22"/>
        </w:rPr>
        <w:t>MEDIDA:</w:t>
      </w:r>
      <w:r w:rsidRPr="00CC7C3B">
        <w:rPr>
          <w:rFonts w:ascii="Book Antiqua" w:hAnsi="Book Antiqua"/>
          <w:b/>
          <w:bCs/>
          <w:color w:val="538135" w:themeColor="accent6" w:themeShade="BF"/>
          <w:sz w:val="22"/>
          <w:szCs w:val="22"/>
        </w:rPr>
        <w:tab/>
      </w:r>
      <w:r w:rsidRPr="00CC7C3B">
        <w:rPr>
          <w:rFonts w:ascii="Book Antiqua" w:eastAsia="Calibri" w:hAnsi="Book Antiqua"/>
          <w:sz w:val="22"/>
          <w:szCs w:val="22"/>
          <w:lang w:eastAsia="en-US"/>
        </w:rPr>
        <w:t>Esta quinta medida, se divide en varias, siendo las siguientes:</w:t>
      </w:r>
    </w:p>
    <w:p w14:paraId="297EC95D" w14:textId="77777777" w:rsidR="00F776F6" w:rsidRPr="00CC7C3B" w:rsidRDefault="00F776F6" w:rsidP="00FC5014">
      <w:pPr>
        <w:pStyle w:val="Sinespaciado"/>
        <w:spacing w:line="360" w:lineRule="auto"/>
        <w:jc w:val="both"/>
        <w:rPr>
          <w:rFonts w:ascii="Book Antiqua" w:eastAsia="Calibri" w:hAnsi="Book Antiqua"/>
          <w:sz w:val="22"/>
          <w:szCs w:val="22"/>
          <w:lang w:eastAsia="en-US"/>
        </w:rPr>
      </w:pPr>
      <w:r w:rsidRPr="00CC7C3B">
        <w:rPr>
          <w:rFonts w:ascii="Book Antiqua" w:eastAsia="Calibri" w:hAnsi="Book Antiqua"/>
          <w:b/>
          <w:bCs/>
          <w:sz w:val="22"/>
          <w:szCs w:val="22"/>
          <w:lang w:eastAsia="en-US"/>
        </w:rPr>
        <w:t>PRIMERA. -</w:t>
      </w:r>
      <w:r w:rsidRPr="00CC7C3B">
        <w:rPr>
          <w:rFonts w:ascii="Book Antiqua" w:eastAsia="Calibri" w:hAnsi="Book Antiqua"/>
          <w:sz w:val="22"/>
          <w:szCs w:val="22"/>
          <w:lang w:eastAsia="en-US"/>
        </w:rPr>
        <w:t xml:space="preserve"> Publicar anualmente la oferta de cursos seleccionada por la empresa, asegurando que las convocatorias sean conocidas por toda la plantilla.</w:t>
      </w:r>
    </w:p>
    <w:p w14:paraId="7FFFC46E" w14:textId="77777777" w:rsidR="00F776F6" w:rsidRPr="00CC7C3B" w:rsidRDefault="00F776F6" w:rsidP="00FC5014">
      <w:pPr>
        <w:pStyle w:val="Sinespaciado"/>
        <w:spacing w:line="360" w:lineRule="auto"/>
        <w:jc w:val="both"/>
        <w:rPr>
          <w:rFonts w:ascii="Book Antiqua" w:eastAsia="Calibri" w:hAnsi="Book Antiqua"/>
          <w:sz w:val="22"/>
          <w:szCs w:val="22"/>
          <w:lang w:eastAsia="en-US"/>
        </w:rPr>
      </w:pPr>
      <w:r w:rsidRPr="00CC7C3B">
        <w:rPr>
          <w:rFonts w:ascii="Book Antiqua" w:hAnsi="Book Antiqua"/>
          <w:b/>
          <w:bCs/>
          <w:sz w:val="22"/>
          <w:szCs w:val="22"/>
          <w:lang w:eastAsia="en-US"/>
        </w:rPr>
        <w:t>SEGUNDA. -</w:t>
      </w:r>
      <w:r w:rsidRPr="00CC7C3B">
        <w:rPr>
          <w:rFonts w:ascii="Book Antiqua" w:hAnsi="Book Antiqua"/>
          <w:sz w:val="22"/>
          <w:szCs w:val="22"/>
          <w:lang w:eastAsia="en-US"/>
        </w:rPr>
        <w:t xml:space="preserve"> Abrir toda la oferta formativa a la plantilla, según formación necesaria por áreas de trabajo, de modo que esta cuente con una polivalencia que permita la rotación de puestos y mayores posibilidades de promoción </w:t>
      </w:r>
      <w:r w:rsidRPr="00CC7C3B">
        <w:rPr>
          <w:rFonts w:ascii="Book Antiqua" w:hAnsi="Book Antiqua"/>
          <w:bCs/>
          <w:sz w:val="22"/>
          <w:szCs w:val="22"/>
          <w:lang w:eastAsia="en-US"/>
        </w:rPr>
        <w:t>[en caso de que existiese alguna vacante a la que promocionar o simplemente como persona de apoyo]</w:t>
      </w:r>
    </w:p>
    <w:p w14:paraId="121FB363" w14:textId="77777777" w:rsidR="00F776F6" w:rsidRPr="00CC7C3B" w:rsidRDefault="00F776F6" w:rsidP="00FC5014">
      <w:pPr>
        <w:pStyle w:val="Sinespaciado"/>
        <w:spacing w:line="360" w:lineRule="auto"/>
        <w:jc w:val="both"/>
        <w:rPr>
          <w:rFonts w:ascii="Book Antiqua" w:eastAsia="Calibri" w:hAnsi="Book Antiqua"/>
          <w:sz w:val="22"/>
          <w:szCs w:val="22"/>
          <w:lang w:eastAsia="en-US"/>
        </w:rPr>
      </w:pPr>
      <w:r w:rsidRPr="00CC7C3B">
        <w:rPr>
          <w:rFonts w:ascii="Book Antiqua" w:hAnsi="Book Antiqua"/>
          <w:b/>
          <w:bCs/>
          <w:sz w:val="22"/>
          <w:szCs w:val="22"/>
          <w:lang w:eastAsia="en-US"/>
        </w:rPr>
        <w:t>TERCERA. -</w:t>
      </w:r>
      <w:r w:rsidRPr="00CC7C3B">
        <w:rPr>
          <w:rFonts w:ascii="Book Antiqua" w:hAnsi="Book Antiqua"/>
          <w:sz w:val="22"/>
          <w:szCs w:val="22"/>
          <w:lang w:eastAsia="en-US"/>
        </w:rPr>
        <w:t xml:space="preserve"> Crear y dar a conocer un sistema por el que la plantilla pueda presentar sus necesidades formativas a la empresa.</w:t>
      </w:r>
    </w:p>
    <w:p w14:paraId="6531A784" w14:textId="77777777" w:rsidR="00F776F6" w:rsidRPr="00CC7C3B" w:rsidRDefault="00F776F6" w:rsidP="00FC5014">
      <w:pPr>
        <w:pStyle w:val="Sinespaciado"/>
        <w:spacing w:line="360" w:lineRule="auto"/>
        <w:jc w:val="both"/>
        <w:rPr>
          <w:rFonts w:ascii="Book Antiqua" w:eastAsia="Calibri" w:hAnsi="Book Antiqua"/>
          <w:sz w:val="22"/>
          <w:szCs w:val="22"/>
          <w:lang w:eastAsia="en-US"/>
        </w:rPr>
      </w:pPr>
      <w:r w:rsidRPr="00CC7C3B">
        <w:rPr>
          <w:rFonts w:ascii="Book Antiqua" w:hAnsi="Book Antiqua"/>
          <w:b/>
          <w:bCs/>
          <w:sz w:val="22"/>
          <w:szCs w:val="22"/>
          <w:lang w:eastAsia="en-US"/>
        </w:rPr>
        <w:t>CUARTA. -</w:t>
      </w:r>
      <w:r w:rsidRPr="00CC7C3B">
        <w:rPr>
          <w:rFonts w:ascii="Book Antiqua" w:hAnsi="Book Antiqua"/>
          <w:sz w:val="22"/>
          <w:szCs w:val="22"/>
          <w:lang w:eastAsia="en-US"/>
        </w:rPr>
        <w:t xml:space="preserve"> En los casos que sea posible, realizar la formación online (computada como horas efectivas de trabajo).</w:t>
      </w:r>
    </w:p>
    <w:p w14:paraId="3CF468E4" w14:textId="77777777" w:rsidR="00F776F6" w:rsidRPr="00CC7C3B" w:rsidRDefault="00F776F6" w:rsidP="00FC5014">
      <w:pPr>
        <w:pStyle w:val="Sinespaciado"/>
        <w:spacing w:line="360" w:lineRule="auto"/>
        <w:jc w:val="both"/>
        <w:rPr>
          <w:rFonts w:ascii="Book Antiqua" w:eastAsia="Calibri" w:hAnsi="Book Antiqua"/>
          <w:sz w:val="22"/>
          <w:szCs w:val="22"/>
          <w:lang w:eastAsia="en-US"/>
        </w:rPr>
      </w:pPr>
      <w:r w:rsidRPr="00CC7C3B">
        <w:rPr>
          <w:rFonts w:ascii="Book Antiqua" w:eastAsia="Calibri" w:hAnsi="Book Antiqua"/>
          <w:b/>
          <w:bCs/>
          <w:sz w:val="22"/>
          <w:szCs w:val="22"/>
          <w:lang w:eastAsia="en-US"/>
        </w:rPr>
        <w:t>QUINTA. -</w:t>
      </w:r>
      <w:r w:rsidRPr="00CC7C3B">
        <w:rPr>
          <w:rFonts w:ascii="Book Antiqua" w:eastAsia="Calibri" w:hAnsi="Book Antiqua"/>
          <w:sz w:val="22"/>
          <w:szCs w:val="22"/>
          <w:lang w:eastAsia="en-US"/>
        </w:rPr>
        <w:t xml:space="preserve"> Elaborar herramientas o estudios de detección de necesidades formativas de la plantilla </w:t>
      </w:r>
      <w:proofErr w:type="gramStart"/>
      <w:r w:rsidRPr="00CC7C3B">
        <w:rPr>
          <w:rFonts w:ascii="Book Antiqua" w:eastAsia="Calibri" w:hAnsi="Book Antiqua"/>
          <w:sz w:val="22"/>
          <w:szCs w:val="22"/>
          <w:lang w:eastAsia="en-US"/>
        </w:rPr>
        <w:t>en relación a</w:t>
      </w:r>
      <w:proofErr w:type="gramEnd"/>
      <w:r w:rsidRPr="00CC7C3B">
        <w:rPr>
          <w:rFonts w:ascii="Book Antiqua" w:eastAsia="Calibri" w:hAnsi="Book Antiqua"/>
          <w:sz w:val="22"/>
          <w:szCs w:val="22"/>
          <w:lang w:eastAsia="en-US"/>
        </w:rPr>
        <w:t xml:space="preserve"> la mejora de su desempeño.</w:t>
      </w:r>
    </w:p>
    <w:p w14:paraId="0768C8ED" w14:textId="77777777" w:rsidR="00F776F6" w:rsidRPr="00CC7C3B" w:rsidRDefault="00F776F6" w:rsidP="00FC5014">
      <w:pPr>
        <w:spacing w:after="0" w:line="360" w:lineRule="auto"/>
        <w:contextualSpacing/>
        <w:jc w:val="both"/>
        <w:rPr>
          <w:rFonts w:ascii="Book Antiqua" w:hAnsi="Book Antiqua"/>
          <w:b/>
          <w:bCs/>
          <w:color w:val="538135" w:themeColor="accent6" w:themeShade="BF"/>
        </w:rPr>
      </w:pPr>
      <w:r w:rsidRPr="00CC7C3B">
        <w:rPr>
          <w:rFonts w:ascii="Book Antiqua" w:eastAsia="Calibri" w:hAnsi="Book Antiqua"/>
          <w:b/>
          <w:bCs/>
        </w:rPr>
        <w:t>SEXTA. -</w:t>
      </w:r>
      <w:r w:rsidRPr="00CC7C3B">
        <w:rPr>
          <w:rFonts w:ascii="Book Antiqua" w:eastAsia="Calibri" w:hAnsi="Book Antiqua"/>
        </w:rPr>
        <w:t xml:space="preserve"> Programar las acciones formativas en función de las necesidades detectadas</w:t>
      </w:r>
    </w:p>
    <w:p w14:paraId="28929A8F" w14:textId="77777777" w:rsidR="00FC5014" w:rsidRDefault="00FC5014" w:rsidP="00CB5BB2">
      <w:pPr>
        <w:pStyle w:val="NormalWeb"/>
        <w:shd w:val="clear" w:color="auto" w:fill="FFFFFF"/>
        <w:spacing w:before="0" w:beforeAutospacing="0" w:after="150" w:afterAutospacing="0" w:line="360" w:lineRule="auto"/>
        <w:contextualSpacing/>
        <w:jc w:val="both"/>
        <w:rPr>
          <w:rFonts w:ascii="Book Antiqua" w:hAnsi="Book Antiqua"/>
          <w:b/>
          <w:bCs/>
          <w:sz w:val="22"/>
          <w:szCs w:val="22"/>
        </w:rPr>
      </w:pPr>
    </w:p>
    <w:p w14:paraId="1E122538" w14:textId="38C9962A" w:rsidR="00CB5BB2" w:rsidRPr="00F57B43" w:rsidRDefault="00F776F6" w:rsidP="00CB5BB2">
      <w:pPr>
        <w:pStyle w:val="NormalWeb"/>
        <w:shd w:val="clear" w:color="auto" w:fill="FFFFFF"/>
        <w:spacing w:before="0" w:beforeAutospacing="0" w:after="150" w:afterAutospacing="0" w:line="360" w:lineRule="auto"/>
        <w:contextualSpacing/>
        <w:jc w:val="both"/>
        <w:rPr>
          <w:rFonts w:ascii="Book Antiqua" w:hAnsi="Book Antiqua"/>
          <w:color w:val="000000" w:themeColor="text1"/>
          <w:sz w:val="22"/>
          <w:szCs w:val="22"/>
        </w:rPr>
      </w:pPr>
      <w:r w:rsidRPr="00CC7C3B">
        <w:rPr>
          <w:rFonts w:ascii="Book Antiqua" w:hAnsi="Book Antiqua"/>
          <w:b/>
          <w:bCs/>
          <w:sz w:val="22"/>
          <w:szCs w:val="22"/>
        </w:rPr>
        <w:t xml:space="preserve">PERSONA DE CONTROL: </w:t>
      </w:r>
      <w:r w:rsidRPr="00CC7C3B">
        <w:rPr>
          <w:rFonts w:ascii="Book Antiqua" w:hAnsi="Book Antiqua"/>
          <w:b/>
          <w:bCs/>
          <w:sz w:val="22"/>
          <w:szCs w:val="22"/>
        </w:rPr>
        <w:tab/>
      </w:r>
      <w:r w:rsidR="00CB5BB2" w:rsidRPr="00F57B43">
        <w:rPr>
          <w:rFonts w:ascii="Book Antiqua" w:hAnsi="Book Antiqua"/>
          <w:color w:val="000000" w:themeColor="text1"/>
          <w:sz w:val="22"/>
          <w:szCs w:val="22"/>
        </w:rPr>
        <w:t>DON OSCAR E. MENDIZÁBAL BUENO </w:t>
      </w:r>
    </w:p>
    <w:p w14:paraId="070BCF9B" w14:textId="77777777" w:rsidR="00F776F6" w:rsidRPr="00CC7C3B" w:rsidRDefault="00F776F6" w:rsidP="00F776F6">
      <w:pPr>
        <w:spacing w:line="360" w:lineRule="auto"/>
        <w:contextualSpacing/>
        <w:rPr>
          <w:rFonts w:ascii="Book Antiqua" w:hAnsi="Book Antiqua"/>
          <w:u w:val="single"/>
        </w:rPr>
      </w:pPr>
      <w:r w:rsidRPr="00CC7C3B">
        <w:rPr>
          <w:rFonts w:ascii="Book Antiqua" w:hAnsi="Book Antiqua"/>
          <w:b/>
          <w:bCs/>
        </w:rPr>
        <w:t>PRESUPUESTO-MEDIOS:</w:t>
      </w:r>
      <w:r w:rsidRPr="00CC7C3B">
        <w:rPr>
          <w:rFonts w:ascii="Book Antiqua" w:hAnsi="Book Antiqua"/>
          <w:b/>
          <w:bCs/>
        </w:rPr>
        <w:tab/>
      </w:r>
      <w:r w:rsidRPr="00CC7C3B">
        <w:rPr>
          <w:rFonts w:ascii="Book Antiqua" w:hAnsi="Book Antiqua"/>
        </w:rPr>
        <w:t>Sin coste económico.</w:t>
      </w:r>
    </w:p>
    <w:p w14:paraId="6B2828CD" w14:textId="77777777" w:rsidR="00F776F6" w:rsidRPr="00CC7C3B" w:rsidRDefault="00F776F6" w:rsidP="00F776F6">
      <w:pPr>
        <w:spacing w:after="0" w:line="360" w:lineRule="auto"/>
        <w:contextualSpacing/>
        <w:jc w:val="both"/>
        <w:rPr>
          <w:rFonts w:ascii="Book Antiqua" w:hAnsi="Book Antiqua"/>
          <w:b/>
          <w:bCs/>
          <w:color w:val="538135" w:themeColor="accent6" w:themeShade="BF"/>
        </w:rPr>
      </w:pPr>
      <w:r w:rsidRPr="00CC7C3B">
        <w:rPr>
          <w:rFonts w:ascii="Book Antiqua" w:hAnsi="Book Antiqua"/>
          <w:b/>
          <w:bCs/>
        </w:rPr>
        <w:t>PLAZO DE APLICACIÓN:</w:t>
      </w:r>
      <w:r w:rsidRPr="00CC7C3B">
        <w:rPr>
          <w:rFonts w:ascii="Book Antiqua" w:hAnsi="Book Antiqua"/>
          <w:b/>
          <w:bCs/>
          <w:color w:val="538135" w:themeColor="accent6" w:themeShade="BF"/>
        </w:rPr>
        <w:tab/>
      </w:r>
      <w:r w:rsidRPr="00CC7C3B">
        <w:rPr>
          <w:rFonts w:ascii="Book Antiqua" w:hAnsi="Book Antiqua"/>
          <w:color w:val="000000" w:themeColor="text1"/>
        </w:rPr>
        <w:t>Primer y segundo año</w:t>
      </w:r>
    </w:p>
    <w:p w14:paraId="12EFF212" w14:textId="77777777" w:rsidR="00F776F6" w:rsidRPr="00CC7C3B" w:rsidRDefault="00F776F6" w:rsidP="00F776F6">
      <w:pPr>
        <w:spacing w:after="0" w:line="360" w:lineRule="auto"/>
        <w:contextualSpacing/>
        <w:jc w:val="both"/>
        <w:rPr>
          <w:rFonts w:ascii="Book Antiqua" w:hAnsi="Book Antiqua"/>
          <w:b/>
          <w:bCs/>
        </w:rPr>
      </w:pPr>
      <w:r w:rsidRPr="00CC7C3B">
        <w:rPr>
          <w:rFonts w:ascii="Book Antiqua" w:hAnsi="Book Antiqua"/>
          <w:b/>
          <w:bCs/>
        </w:rPr>
        <w:t>EVALUACIÓN:</w:t>
      </w:r>
    </w:p>
    <w:p w14:paraId="1A264D2C" w14:textId="77777777" w:rsidR="00F776F6" w:rsidRPr="00CC7C3B" w:rsidRDefault="00F776F6" w:rsidP="00F776F6">
      <w:pPr>
        <w:spacing w:after="0" w:line="360" w:lineRule="auto"/>
        <w:contextualSpacing/>
        <w:jc w:val="both"/>
        <w:rPr>
          <w:rFonts w:ascii="Book Antiqua" w:hAnsi="Book Antiqua"/>
          <w:b/>
          <w:bCs/>
        </w:rPr>
      </w:pPr>
      <w:r w:rsidRPr="00CC7C3B">
        <w:rPr>
          <w:rFonts w:ascii="Book Antiqua" w:hAnsi="Book Antiqua"/>
          <w:b/>
          <w:bCs/>
        </w:rPr>
        <w:t>Medidas cuantitativas:</w:t>
      </w:r>
    </w:p>
    <w:p w14:paraId="4A6B400A" w14:textId="77777777" w:rsidR="00F776F6" w:rsidRPr="00CC7C3B" w:rsidRDefault="00F776F6" w:rsidP="00F776F6">
      <w:pPr>
        <w:spacing w:line="360" w:lineRule="auto"/>
        <w:contextualSpacing/>
        <w:jc w:val="both"/>
        <w:rPr>
          <w:rFonts w:ascii="Book Antiqua" w:hAnsi="Book Antiqua"/>
        </w:rPr>
      </w:pPr>
      <w:r w:rsidRPr="00CC7C3B">
        <w:rPr>
          <w:rFonts w:ascii="Book Antiqua" w:hAnsi="Book Antiqua"/>
        </w:rPr>
        <w:t>1.- Presentación a la mesa de un dossier de cómo se va a efectuar cada una de las propuestas positivas, dando a conocer formato y alcance de cada propuesta.</w:t>
      </w:r>
    </w:p>
    <w:p w14:paraId="0F849C2C" w14:textId="77777777" w:rsidR="00F776F6" w:rsidRPr="00CC7C3B" w:rsidRDefault="00F776F6" w:rsidP="00F776F6">
      <w:pPr>
        <w:spacing w:line="360" w:lineRule="auto"/>
        <w:ind w:left="1416"/>
        <w:contextualSpacing/>
        <w:jc w:val="both"/>
        <w:rPr>
          <w:rFonts w:ascii="Book Antiqua" w:hAnsi="Book Antiqua"/>
          <w:b/>
          <w:bCs/>
        </w:rPr>
      </w:pPr>
    </w:p>
    <w:p w14:paraId="6D6803F8" w14:textId="77777777" w:rsidR="00F776F6" w:rsidRPr="00CC7C3B" w:rsidRDefault="00F776F6" w:rsidP="00F776F6">
      <w:pPr>
        <w:spacing w:after="0" w:line="360" w:lineRule="auto"/>
        <w:contextualSpacing/>
        <w:jc w:val="both"/>
        <w:rPr>
          <w:rFonts w:ascii="Book Antiqua" w:hAnsi="Book Antiqua"/>
          <w:b/>
          <w:bCs/>
        </w:rPr>
      </w:pPr>
      <w:r w:rsidRPr="00CC7C3B">
        <w:rPr>
          <w:rFonts w:ascii="Book Antiqua" w:hAnsi="Book Antiqua"/>
          <w:b/>
          <w:bCs/>
        </w:rPr>
        <w:t>Medidas cualitativas:</w:t>
      </w:r>
    </w:p>
    <w:p w14:paraId="4A6D45F1" w14:textId="77777777" w:rsidR="00F776F6" w:rsidRPr="00CC7C3B" w:rsidRDefault="00F776F6" w:rsidP="00F776F6">
      <w:pPr>
        <w:spacing w:line="360" w:lineRule="auto"/>
        <w:contextualSpacing/>
        <w:jc w:val="both"/>
        <w:rPr>
          <w:rFonts w:ascii="Book Antiqua" w:hAnsi="Book Antiqua"/>
        </w:rPr>
      </w:pPr>
      <w:r w:rsidRPr="00CC7C3B">
        <w:rPr>
          <w:rFonts w:ascii="Book Antiqua" w:hAnsi="Book Antiqua"/>
        </w:rPr>
        <w:t>1.- Presentación a la mesa de igualdad de un informe a la finalización del año, sobre la correcta finalización de cada propuesta o en qué plazo estima su finalización.</w:t>
      </w:r>
    </w:p>
    <w:p w14:paraId="5D210A56" w14:textId="77777777" w:rsidR="00F776F6" w:rsidRPr="00CC7C3B" w:rsidRDefault="00F776F6" w:rsidP="00F776F6">
      <w:pPr>
        <w:spacing w:line="360" w:lineRule="auto"/>
        <w:contextualSpacing/>
        <w:jc w:val="both"/>
        <w:rPr>
          <w:rFonts w:ascii="Book Antiqua" w:hAnsi="Book Antiqua"/>
        </w:rPr>
      </w:pPr>
      <w:r w:rsidRPr="00CC7C3B">
        <w:rPr>
          <w:rFonts w:ascii="Book Antiqua" w:hAnsi="Book Antiqua"/>
        </w:rPr>
        <w:t>2.- Si alguna propuesta no ha sido posible realizarla, dar la explicación de la causa y si es posible su subsanación.</w:t>
      </w:r>
    </w:p>
    <w:p w14:paraId="579672A3" w14:textId="77777777" w:rsidR="00F776F6" w:rsidRPr="00CC7C3B" w:rsidRDefault="00F776F6" w:rsidP="00F776F6">
      <w:pPr>
        <w:spacing w:line="360" w:lineRule="auto"/>
        <w:contextualSpacing/>
        <w:jc w:val="both"/>
        <w:rPr>
          <w:rFonts w:ascii="Book Antiqua" w:hAnsi="Book Antiqua"/>
        </w:rPr>
      </w:pPr>
      <w:r w:rsidRPr="00CC7C3B">
        <w:rPr>
          <w:rFonts w:ascii="Book Antiqua" w:hAnsi="Book Antiqua"/>
        </w:rPr>
        <w:t>3.- Encuesta a las personas trabajadoras sobra cada una de las propuestas, si las han visto positivas y las han podido usar o no.</w:t>
      </w:r>
    </w:p>
    <w:p w14:paraId="0D68A283" w14:textId="77777777" w:rsidR="00F776F6" w:rsidRPr="00CC7C3B" w:rsidRDefault="00F776F6" w:rsidP="00436402">
      <w:pPr>
        <w:spacing w:line="360" w:lineRule="auto"/>
        <w:contextualSpacing/>
        <w:jc w:val="center"/>
        <w:rPr>
          <w:rFonts w:ascii="Book Antiqua" w:hAnsi="Book Antiqua"/>
          <w:b/>
          <w:bCs/>
          <w:color w:val="0070C0"/>
          <w:u w:val="single"/>
        </w:rPr>
      </w:pPr>
    </w:p>
    <w:p w14:paraId="653C2738" w14:textId="77777777" w:rsidR="00F776F6" w:rsidRPr="00CC7C3B" w:rsidRDefault="00F776F6" w:rsidP="00436402">
      <w:pPr>
        <w:spacing w:line="360" w:lineRule="auto"/>
        <w:contextualSpacing/>
        <w:jc w:val="center"/>
        <w:rPr>
          <w:rFonts w:ascii="Book Antiqua" w:hAnsi="Book Antiqua"/>
          <w:b/>
          <w:bCs/>
          <w:color w:val="0070C0"/>
          <w:u w:val="single"/>
        </w:rPr>
      </w:pPr>
    </w:p>
    <w:p w14:paraId="7423E565" w14:textId="022F221B" w:rsidR="00436402" w:rsidRPr="00CC7C3B" w:rsidRDefault="00436402" w:rsidP="00436402">
      <w:pPr>
        <w:spacing w:line="360" w:lineRule="auto"/>
        <w:contextualSpacing/>
        <w:jc w:val="center"/>
        <w:rPr>
          <w:rFonts w:ascii="Book Antiqua" w:hAnsi="Book Antiqua"/>
          <w:b/>
          <w:bCs/>
          <w:color w:val="0070C0"/>
          <w:u w:val="single"/>
        </w:rPr>
      </w:pPr>
      <w:r w:rsidRPr="00CC7C3B">
        <w:rPr>
          <w:rFonts w:ascii="Book Antiqua" w:hAnsi="Book Antiqua"/>
          <w:b/>
          <w:bCs/>
          <w:color w:val="0070C0"/>
          <w:u w:val="single"/>
        </w:rPr>
        <w:lastRenderedPageBreak/>
        <w:t>IV.- CRONOGRAMA</w:t>
      </w:r>
    </w:p>
    <w:p w14:paraId="202449DB" w14:textId="77777777" w:rsidR="00436402" w:rsidRPr="00CC7C3B" w:rsidRDefault="00436402" w:rsidP="00436402">
      <w:pPr>
        <w:spacing w:line="360" w:lineRule="auto"/>
        <w:contextualSpacing/>
        <w:jc w:val="both"/>
        <w:rPr>
          <w:rFonts w:ascii="Book Antiqua" w:hAnsi="Book Antiqua"/>
        </w:rPr>
      </w:pPr>
    </w:p>
    <w:p w14:paraId="2B321B45" w14:textId="77777777" w:rsidR="00436402" w:rsidRPr="00CC7C3B" w:rsidRDefault="00436402" w:rsidP="00436402">
      <w:pPr>
        <w:spacing w:line="360" w:lineRule="auto"/>
        <w:contextualSpacing/>
        <w:jc w:val="both"/>
        <w:rPr>
          <w:rFonts w:ascii="Book Antiqua" w:hAnsi="Book Antiqua"/>
        </w:rPr>
      </w:pPr>
      <w:r w:rsidRPr="00CC7C3B">
        <w:rPr>
          <w:rFonts w:ascii="Book Antiqua" w:hAnsi="Book Antiqua"/>
        </w:rPr>
        <w:t>Fechas propuestas y acordadas por la mesa de igualdad, de inicio y fin de las acciones a tomar como Plan de Igualdad.</w:t>
      </w:r>
    </w:p>
    <w:p w14:paraId="3C4CEF32" w14:textId="77777777" w:rsidR="00436402" w:rsidRPr="00CC7C3B" w:rsidRDefault="00436402" w:rsidP="00436402">
      <w:pPr>
        <w:spacing w:line="360" w:lineRule="auto"/>
        <w:contextualSpacing/>
        <w:jc w:val="both"/>
        <w:rPr>
          <w:rFonts w:ascii="Book Antiqua" w:hAnsi="Book Antiqua"/>
        </w:rPr>
      </w:pPr>
    </w:p>
    <w:p w14:paraId="6E8135CA" w14:textId="77777777" w:rsidR="00436402" w:rsidRPr="00CC7C3B" w:rsidRDefault="00436402" w:rsidP="00436402">
      <w:pPr>
        <w:spacing w:line="360" w:lineRule="auto"/>
        <w:contextualSpacing/>
        <w:jc w:val="both"/>
        <w:rPr>
          <w:rFonts w:ascii="Book Antiqua" w:hAnsi="Book Antiqua"/>
        </w:rPr>
      </w:pPr>
    </w:p>
    <w:p w14:paraId="6DF98469" w14:textId="77777777" w:rsidR="00436402" w:rsidRPr="00FC5014" w:rsidRDefault="00436402" w:rsidP="00436402">
      <w:pPr>
        <w:spacing w:line="360" w:lineRule="auto"/>
        <w:ind w:left="2124" w:firstLine="708"/>
        <w:contextualSpacing/>
        <w:rPr>
          <w:rFonts w:ascii="Book Antiqua" w:hAnsi="Book Antiqua"/>
          <w:b/>
          <w:bCs/>
        </w:rPr>
      </w:pPr>
      <w:r w:rsidRPr="00FC5014">
        <w:rPr>
          <w:rFonts w:ascii="Book Antiqua" w:hAnsi="Book Antiqua"/>
          <w:b/>
          <w:bCs/>
        </w:rPr>
        <w:t xml:space="preserve">     INCIO</w:t>
      </w:r>
      <w:r w:rsidRPr="00FC5014">
        <w:rPr>
          <w:rFonts w:ascii="Book Antiqua" w:hAnsi="Book Antiqua"/>
          <w:b/>
          <w:bCs/>
        </w:rPr>
        <w:tab/>
      </w:r>
      <w:r w:rsidRPr="00FC5014">
        <w:rPr>
          <w:rFonts w:ascii="Book Antiqua" w:hAnsi="Book Antiqua"/>
          <w:b/>
          <w:bCs/>
        </w:rPr>
        <w:tab/>
      </w:r>
      <w:r w:rsidRPr="00FC5014">
        <w:rPr>
          <w:rFonts w:ascii="Book Antiqua" w:hAnsi="Book Antiqua"/>
          <w:b/>
          <w:bCs/>
        </w:rPr>
        <w:tab/>
      </w:r>
      <w:r w:rsidRPr="00FC5014">
        <w:rPr>
          <w:rFonts w:ascii="Book Antiqua" w:hAnsi="Book Antiqua"/>
          <w:b/>
          <w:bCs/>
        </w:rPr>
        <w:tab/>
        <w:t>FINAL</w:t>
      </w:r>
      <w:r w:rsidRPr="00FC5014">
        <w:rPr>
          <w:rFonts w:ascii="Book Antiqua" w:hAnsi="Book Antiqua"/>
          <w:b/>
          <w:bCs/>
        </w:rPr>
        <w:tab/>
      </w:r>
    </w:p>
    <w:p w14:paraId="18599E11" w14:textId="1B401680" w:rsidR="00436402" w:rsidRPr="00CC7C3B" w:rsidRDefault="00436402" w:rsidP="00436402">
      <w:pPr>
        <w:spacing w:line="360" w:lineRule="auto"/>
        <w:contextualSpacing/>
        <w:rPr>
          <w:rFonts w:ascii="Book Antiqua" w:hAnsi="Book Antiqua"/>
        </w:rPr>
      </w:pPr>
      <w:r w:rsidRPr="00FC5014">
        <w:rPr>
          <w:rFonts w:ascii="Book Antiqua" w:hAnsi="Book Antiqua"/>
          <w:b/>
          <w:bCs/>
        </w:rPr>
        <w:t>PRIMERA ACCIÓN. –</w:t>
      </w:r>
      <w:r w:rsidRPr="00CC7C3B">
        <w:rPr>
          <w:rFonts w:ascii="Book Antiqua" w:hAnsi="Book Antiqua"/>
        </w:rPr>
        <w:tab/>
      </w:r>
      <w:r w:rsidR="00CB5BB2">
        <w:rPr>
          <w:rFonts w:ascii="Book Antiqua" w:hAnsi="Book Antiqua"/>
        </w:rPr>
        <w:t>ENERO</w:t>
      </w:r>
      <w:r w:rsidR="00F776F6" w:rsidRPr="00CC7C3B">
        <w:rPr>
          <w:rFonts w:ascii="Book Antiqua" w:hAnsi="Book Antiqua"/>
        </w:rPr>
        <w:t xml:space="preserve"> 2.02</w:t>
      </w:r>
      <w:r w:rsidR="00CB5BB2">
        <w:rPr>
          <w:rFonts w:ascii="Book Antiqua" w:hAnsi="Book Antiqua"/>
        </w:rPr>
        <w:t>3</w:t>
      </w:r>
      <w:r w:rsidRPr="00CC7C3B">
        <w:rPr>
          <w:rFonts w:ascii="Book Antiqua" w:hAnsi="Book Antiqua"/>
        </w:rPr>
        <w:tab/>
      </w:r>
      <w:r w:rsidRPr="00CC7C3B">
        <w:rPr>
          <w:rFonts w:ascii="Book Antiqua" w:hAnsi="Book Antiqua"/>
        </w:rPr>
        <w:tab/>
      </w:r>
      <w:r w:rsidRPr="00CC7C3B">
        <w:rPr>
          <w:rFonts w:ascii="Book Antiqua" w:hAnsi="Book Antiqua"/>
        </w:rPr>
        <w:tab/>
      </w:r>
      <w:r w:rsidR="00FC5014">
        <w:rPr>
          <w:rFonts w:ascii="Book Antiqua" w:hAnsi="Book Antiqua"/>
        </w:rPr>
        <w:tab/>
      </w:r>
      <w:r w:rsidR="00F776F6" w:rsidRPr="00CC7C3B">
        <w:rPr>
          <w:rFonts w:ascii="Book Antiqua" w:hAnsi="Book Antiqua"/>
        </w:rPr>
        <w:t>JUNIO 2.023</w:t>
      </w:r>
    </w:p>
    <w:p w14:paraId="4111B7A2" w14:textId="04ABE8F9" w:rsidR="00436402" w:rsidRPr="00CC7C3B" w:rsidRDefault="00436402" w:rsidP="00436402">
      <w:pPr>
        <w:spacing w:line="360" w:lineRule="auto"/>
        <w:contextualSpacing/>
        <w:rPr>
          <w:rFonts w:ascii="Book Antiqua" w:hAnsi="Book Antiqua"/>
        </w:rPr>
      </w:pPr>
      <w:r w:rsidRPr="00FC5014">
        <w:rPr>
          <w:rFonts w:ascii="Book Antiqua" w:hAnsi="Book Antiqua"/>
          <w:b/>
          <w:bCs/>
        </w:rPr>
        <w:t>SEGUNDA ACCIÓN. -</w:t>
      </w:r>
      <w:r w:rsidRPr="00CC7C3B">
        <w:rPr>
          <w:rFonts w:ascii="Book Antiqua" w:hAnsi="Book Antiqua"/>
        </w:rPr>
        <w:tab/>
      </w:r>
      <w:r w:rsidR="00CB5BB2">
        <w:rPr>
          <w:rFonts w:ascii="Book Antiqua" w:hAnsi="Book Antiqua"/>
        </w:rPr>
        <w:t>ENERO</w:t>
      </w:r>
      <w:r w:rsidR="00F776F6" w:rsidRPr="00CC7C3B">
        <w:rPr>
          <w:rFonts w:ascii="Book Antiqua" w:hAnsi="Book Antiqua"/>
        </w:rPr>
        <w:t xml:space="preserve"> 2.02</w:t>
      </w:r>
      <w:r w:rsidR="00CB5BB2">
        <w:rPr>
          <w:rFonts w:ascii="Book Antiqua" w:hAnsi="Book Antiqua"/>
        </w:rPr>
        <w:t>3</w:t>
      </w:r>
      <w:r w:rsidRPr="00CC7C3B">
        <w:rPr>
          <w:rFonts w:ascii="Book Antiqua" w:hAnsi="Book Antiqua"/>
        </w:rPr>
        <w:tab/>
      </w:r>
      <w:r w:rsidRPr="00CC7C3B">
        <w:rPr>
          <w:rFonts w:ascii="Book Antiqua" w:hAnsi="Book Antiqua"/>
        </w:rPr>
        <w:tab/>
      </w:r>
      <w:r w:rsidRPr="00CC7C3B">
        <w:rPr>
          <w:rFonts w:ascii="Book Antiqua" w:hAnsi="Book Antiqua"/>
        </w:rPr>
        <w:tab/>
      </w:r>
      <w:r w:rsidR="00FC5014">
        <w:rPr>
          <w:rFonts w:ascii="Book Antiqua" w:hAnsi="Book Antiqua"/>
        </w:rPr>
        <w:tab/>
      </w:r>
      <w:r w:rsidR="00F776F6" w:rsidRPr="00CC7C3B">
        <w:rPr>
          <w:rFonts w:ascii="Book Antiqua" w:hAnsi="Book Antiqua"/>
        </w:rPr>
        <w:t>JUNIO 2.023</w:t>
      </w:r>
    </w:p>
    <w:p w14:paraId="5FBEAA4D" w14:textId="52153BF9" w:rsidR="00436402" w:rsidRPr="00CC7C3B" w:rsidRDefault="00436402" w:rsidP="00436402">
      <w:pPr>
        <w:spacing w:line="360" w:lineRule="auto"/>
        <w:contextualSpacing/>
        <w:rPr>
          <w:rFonts w:ascii="Book Antiqua" w:hAnsi="Book Antiqua"/>
        </w:rPr>
      </w:pPr>
      <w:r w:rsidRPr="00FC5014">
        <w:rPr>
          <w:rFonts w:ascii="Book Antiqua" w:hAnsi="Book Antiqua"/>
          <w:b/>
          <w:bCs/>
        </w:rPr>
        <w:t>TERCERA ACCIÓN. -</w:t>
      </w:r>
      <w:r w:rsidRPr="00CC7C3B">
        <w:rPr>
          <w:rFonts w:ascii="Book Antiqua" w:hAnsi="Book Antiqua"/>
        </w:rPr>
        <w:tab/>
      </w:r>
      <w:r w:rsidR="00F776F6" w:rsidRPr="00CC7C3B">
        <w:rPr>
          <w:rFonts w:ascii="Book Antiqua" w:hAnsi="Book Antiqua"/>
        </w:rPr>
        <w:t>JUNIO 2.023</w:t>
      </w:r>
      <w:r w:rsidRPr="00CC7C3B">
        <w:rPr>
          <w:rFonts w:ascii="Book Antiqua" w:hAnsi="Book Antiqua"/>
        </w:rPr>
        <w:tab/>
      </w:r>
      <w:r w:rsidRPr="00CC7C3B">
        <w:rPr>
          <w:rFonts w:ascii="Book Antiqua" w:hAnsi="Book Antiqua"/>
        </w:rPr>
        <w:tab/>
      </w:r>
      <w:r w:rsidRPr="00CC7C3B">
        <w:rPr>
          <w:rFonts w:ascii="Book Antiqua" w:hAnsi="Book Antiqua"/>
        </w:rPr>
        <w:tab/>
      </w:r>
      <w:r w:rsidR="00FC5014">
        <w:rPr>
          <w:rFonts w:ascii="Book Antiqua" w:hAnsi="Book Antiqua"/>
        </w:rPr>
        <w:tab/>
      </w:r>
      <w:r w:rsidR="00F776F6" w:rsidRPr="00CC7C3B">
        <w:rPr>
          <w:rFonts w:ascii="Book Antiqua" w:hAnsi="Book Antiqua"/>
        </w:rPr>
        <w:t>DICIEMBRE 2.023</w:t>
      </w:r>
    </w:p>
    <w:p w14:paraId="0C39971D" w14:textId="135783D1" w:rsidR="00F776F6" w:rsidRPr="00CC7C3B" w:rsidRDefault="00F776F6" w:rsidP="00F776F6">
      <w:pPr>
        <w:spacing w:line="360" w:lineRule="auto"/>
        <w:contextualSpacing/>
        <w:rPr>
          <w:rFonts w:ascii="Book Antiqua" w:hAnsi="Book Antiqua"/>
        </w:rPr>
      </w:pPr>
      <w:r w:rsidRPr="00FC5014">
        <w:rPr>
          <w:rFonts w:ascii="Book Antiqua" w:hAnsi="Book Antiqua"/>
          <w:b/>
          <w:bCs/>
        </w:rPr>
        <w:t>CUARTA ACCIÓN. -</w:t>
      </w:r>
      <w:r w:rsidRPr="00FC5014">
        <w:rPr>
          <w:rFonts w:ascii="Book Antiqua" w:hAnsi="Book Antiqua"/>
          <w:b/>
          <w:bCs/>
        </w:rPr>
        <w:tab/>
      </w:r>
      <w:r w:rsidR="00CB5BB2">
        <w:rPr>
          <w:rFonts w:ascii="Book Antiqua" w:hAnsi="Book Antiqua"/>
        </w:rPr>
        <w:t>ENERO</w:t>
      </w:r>
      <w:r w:rsidR="00CB5BB2" w:rsidRPr="00CC7C3B">
        <w:rPr>
          <w:rFonts w:ascii="Book Antiqua" w:hAnsi="Book Antiqua"/>
        </w:rPr>
        <w:t xml:space="preserve"> 2.02</w:t>
      </w:r>
      <w:r w:rsidR="00CB5BB2">
        <w:rPr>
          <w:rFonts w:ascii="Book Antiqua" w:hAnsi="Book Antiqua"/>
        </w:rPr>
        <w:t>3</w:t>
      </w:r>
      <w:r w:rsidR="00CB5BB2" w:rsidRPr="00CC7C3B">
        <w:rPr>
          <w:rFonts w:ascii="Book Antiqua" w:hAnsi="Book Antiqua"/>
        </w:rPr>
        <w:tab/>
      </w:r>
      <w:r w:rsidRPr="00CC7C3B">
        <w:rPr>
          <w:rFonts w:ascii="Book Antiqua" w:hAnsi="Book Antiqua"/>
        </w:rPr>
        <w:tab/>
      </w:r>
      <w:r w:rsidRPr="00CC7C3B">
        <w:rPr>
          <w:rFonts w:ascii="Book Antiqua" w:hAnsi="Book Antiqua"/>
        </w:rPr>
        <w:tab/>
      </w:r>
      <w:r w:rsidR="00FC5014">
        <w:rPr>
          <w:rFonts w:ascii="Book Antiqua" w:hAnsi="Book Antiqua"/>
        </w:rPr>
        <w:tab/>
      </w:r>
      <w:r w:rsidRPr="00CC7C3B">
        <w:rPr>
          <w:rFonts w:ascii="Book Antiqua" w:hAnsi="Book Antiqua"/>
        </w:rPr>
        <w:t>DICIEMBRE 2.023</w:t>
      </w:r>
    </w:p>
    <w:p w14:paraId="30982DC1" w14:textId="77777777" w:rsidR="00436402" w:rsidRPr="00CC7C3B" w:rsidRDefault="00436402" w:rsidP="00436402">
      <w:pPr>
        <w:spacing w:line="360" w:lineRule="auto"/>
        <w:contextualSpacing/>
        <w:jc w:val="center"/>
        <w:rPr>
          <w:rFonts w:ascii="Book Antiqua" w:hAnsi="Book Antiqua"/>
        </w:rPr>
      </w:pPr>
    </w:p>
    <w:p w14:paraId="6EB9AE27" w14:textId="78EA04A6" w:rsidR="00436402" w:rsidRDefault="00436402" w:rsidP="00436402">
      <w:pPr>
        <w:spacing w:line="360" w:lineRule="auto"/>
        <w:contextualSpacing/>
        <w:jc w:val="center"/>
        <w:rPr>
          <w:noProof/>
          <w:sz w:val="18"/>
          <w:szCs w:val="18"/>
        </w:rPr>
      </w:pPr>
    </w:p>
    <w:p w14:paraId="44C14B5E" w14:textId="5307A34B" w:rsidR="00CB5BB2" w:rsidRDefault="00CB5BB2" w:rsidP="00436402">
      <w:pPr>
        <w:spacing w:line="360" w:lineRule="auto"/>
        <w:contextualSpacing/>
        <w:jc w:val="center"/>
        <w:rPr>
          <w:noProof/>
          <w:sz w:val="18"/>
          <w:szCs w:val="18"/>
        </w:rPr>
      </w:pPr>
    </w:p>
    <w:p w14:paraId="67104804" w14:textId="76A79E23" w:rsidR="00CB5BB2" w:rsidRDefault="00CB5BB2" w:rsidP="00436402">
      <w:pPr>
        <w:spacing w:line="360" w:lineRule="auto"/>
        <w:contextualSpacing/>
        <w:jc w:val="center"/>
        <w:rPr>
          <w:noProof/>
          <w:sz w:val="18"/>
          <w:szCs w:val="18"/>
        </w:rPr>
      </w:pPr>
    </w:p>
    <w:p w14:paraId="176A9902" w14:textId="6F7C919A" w:rsidR="00CB5BB2" w:rsidRDefault="00CB5BB2" w:rsidP="00436402">
      <w:pPr>
        <w:spacing w:line="360" w:lineRule="auto"/>
        <w:contextualSpacing/>
        <w:jc w:val="center"/>
        <w:rPr>
          <w:noProof/>
          <w:sz w:val="18"/>
          <w:szCs w:val="18"/>
        </w:rPr>
      </w:pPr>
    </w:p>
    <w:p w14:paraId="18EAC3C6" w14:textId="01653C1B" w:rsidR="00CB5BB2" w:rsidRDefault="00CB5BB2" w:rsidP="00436402">
      <w:pPr>
        <w:spacing w:line="360" w:lineRule="auto"/>
        <w:contextualSpacing/>
        <w:jc w:val="center"/>
        <w:rPr>
          <w:noProof/>
          <w:sz w:val="18"/>
          <w:szCs w:val="18"/>
        </w:rPr>
      </w:pPr>
    </w:p>
    <w:p w14:paraId="23BF7BA0" w14:textId="50C42E4F" w:rsidR="00CB5BB2" w:rsidRDefault="00F361AB" w:rsidP="00436402">
      <w:pPr>
        <w:spacing w:line="360" w:lineRule="auto"/>
        <w:contextualSpacing/>
        <w:jc w:val="center"/>
        <w:rPr>
          <w:noProof/>
          <w:sz w:val="18"/>
          <w:szCs w:val="18"/>
        </w:rPr>
      </w:pPr>
      <w:r>
        <w:rPr>
          <w:noProof/>
        </w:rPr>
        <w:drawing>
          <wp:inline distT="0" distB="0" distL="0" distR="0" wp14:anchorId="132681F5" wp14:editId="7BBEB4F4">
            <wp:extent cx="5400040" cy="34137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413760"/>
                    </a:xfrm>
                    <a:prstGeom prst="rect">
                      <a:avLst/>
                    </a:prstGeom>
                    <a:noFill/>
                    <a:ln>
                      <a:noFill/>
                    </a:ln>
                  </pic:spPr>
                </pic:pic>
              </a:graphicData>
            </a:graphic>
          </wp:inline>
        </w:drawing>
      </w:r>
    </w:p>
    <w:p w14:paraId="2208668C" w14:textId="3752BDCC" w:rsidR="00CB5BB2" w:rsidRDefault="00CB5BB2" w:rsidP="00436402">
      <w:pPr>
        <w:spacing w:line="360" w:lineRule="auto"/>
        <w:contextualSpacing/>
        <w:jc w:val="center"/>
        <w:rPr>
          <w:noProof/>
          <w:sz w:val="18"/>
          <w:szCs w:val="18"/>
        </w:rPr>
      </w:pPr>
    </w:p>
    <w:p w14:paraId="7C480E64" w14:textId="735CFB3A" w:rsidR="00CB5BB2" w:rsidRDefault="00CB5BB2" w:rsidP="00436402">
      <w:pPr>
        <w:spacing w:line="360" w:lineRule="auto"/>
        <w:contextualSpacing/>
        <w:jc w:val="center"/>
        <w:rPr>
          <w:noProof/>
          <w:sz w:val="18"/>
          <w:szCs w:val="18"/>
        </w:rPr>
      </w:pPr>
    </w:p>
    <w:p w14:paraId="511EC54C" w14:textId="2483DDBC" w:rsidR="00CB5BB2" w:rsidRDefault="00CB5BB2" w:rsidP="00436402">
      <w:pPr>
        <w:spacing w:line="360" w:lineRule="auto"/>
        <w:contextualSpacing/>
        <w:jc w:val="center"/>
        <w:rPr>
          <w:noProof/>
          <w:sz w:val="18"/>
          <w:szCs w:val="18"/>
        </w:rPr>
      </w:pPr>
    </w:p>
    <w:p w14:paraId="71DE4910" w14:textId="1F68B415" w:rsidR="00CB5BB2" w:rsidRDefault="00CB5BB2" w:rsidP="00436402">
      <w:pPr>
        <w:spacing w:line="360" w:lineRule="auto"/>
        <w:contextualSpacing/>
        <w:jc w:val="center"/>
        <w:rPr>
          <w:noProof/>
          <w:sz w:val="18"/>
          <w:szCs w:val="18"/>
        </w:rPr>
      </w:pPr>
    </w:p>
    <w:p w14:paraId="0ED1443A" w14:textId="0D331A33" w:rsidR="00FC5014" w:rsidRDefault="00FC5014" w:rsidP="00436402">
      <w:pPr>
        <w:spacing w:line="360" w:lineRule="auto"/>
        <w:contextualSpacing/>
        <w:jc w:val="center"/>
        <w:rPr>
          <w:noProof/>
          <w:sz w:val="18"/>
          <w:szCs w:val="18"/>
        </w:rPr>
      </w:pPr>
    </w:p>
    <w:p w14:paraId="7C80C1AF" w14:textId="77777777" w:rsidR="00FC5014" w:rsidRDefault="00FC5014" w:rsidP="00436402">
      <w:pPr>
        <w:spacing w:line="360" w:lineRule="auto"/>
        <w:contextualSpacing/>
        <w:jc w:val="center"/>
        <w:rPr>
          <w:noProof/>
          <w:sz w:val="18"/>
          <w:szCs w:val="18"/>
        </w:rPr>
      </w:pPr>
    </w:p>
    <w:p w14:paraId="33A30549" w14:textId="100E9ECF" w:rsidR="00CB5BB2" w:rsidRDefault="00CB5BB2" w:rsidP="00436402">
      <w:pPr>
        <w:spacing w:line="360" w:lineRule="auto"/>
        <w:contextualSpacing/>
        <w:jc w:val="center"/>
        <w:rPr>
          <w:noProof/>
          <w:sz w:val="18"/>
          <w:szCs w:val="18"/>
        </w:rPr>
      </w:pPr>
    </w:p>
    <w:p w14:paraId="13B36ABA" w14:textId="77777777" w:rsidR="00436402" w:rsidRPr="00CC7C3B" w:rsidRDefault="00436402" w:rsidP="00436402">
      <w:pPr>
        <w:jc w:val="center"/>
        <w:rPr>
          <w:rFonts w:ascii="Book Antiqua" w:hAnsi="Book Antiqua"/>
          <w:b/>
          <w:bCs/>
          <w:color w:val="70AD47" w:themeColor="accent6"/>
          <w:u w:val="single"/>
        </w:rPr>
      </w:pPr>
      <w:r w:rsidRPr="00CC7C3B">
        <w:rPr>
          <w:rFonts w:ascii="Book Antiqua" w:hAnsi="Book Antiqua"/>
          <w:b/>
          <w:bCs/>
          <w:color w:val="0070C0"/>
          <w:u w:val="single"/>
        </w:rPr>
        <w:t>V. REGLAMENTO DE LA COMISIÓN DE SEGUIMIENTO.</w:t>
      </w:r>
    </w:p>
    <w:p w14:paraId="651229CD" w14:textId="77777777" w:rsidR="00436402" w:rsidRPr="00CC7C3B" w:rsidRDefault="00436402" w:rsidP="00436402">
      <w:pPr>
        <w:jc w:val="both"/>
        <w:rPr>
          <w:rFonts w:ascii="Book Antiqua" w:hAnsi="Book Antiqua"/>
        </w:rPr>
      </w:pPr>
    </w:p>
    <w:p w14:paraId="04DA7B36" w14:textId="77777777" w:rsidR="00436402" w:rsidRPr="00CC7C3B" w:rsidRDefault="00436402" w:rsidP="00436402">
      <w:pPr>
        <w:spacing w:line="360" w:lineRule="auto"/>
        <w:jc w:val="both"/>
        <w:rPr>
          <w:rFonts w:ascii="Book Antiqua" w:hAnsi="Book Antiqua"/>
        </w:rPr>
      </w:pPr>
      <w:r w:rsidRPr="00CC7C3B">
        <w:rPr>
          <w:rFonts w:ascii="Book Antiqua" w:hAnsi="Book Antiqua"/>
        </w:rPr>
        <w:t>Con el objeto de realizar un seguimiento del cumplimiento, ejecución y desarrollo del presente Plan de Igualdad, se constituirá dentro de los tres meses siguientes a la fecha de firma del Plan, la Comisión de Seguimiento del presente Plan de Igualdad.</w:t>
      </w:r>
    </w:p>
    <w:p w14:paraId="4CB58302" w14:textId="5C718137" w:rsidR="00436402" w:rsidRPr="00CC7C3B" w:rsidRDefault="00436402" w:rsidP="00436402">
      <w:pPr>
        <w:spacing w:line="360" w:lineRule="auto"/>
        <w:jc w:val="both"/>
        <w:rPr>
          <w:rFonts w:ascii="Book Antiqua" w:hAnsi="Book Antiqua"/>
        </w:rPr>
      </w:pPr>
      <w:r w:rsidRPr="00CC7C3B">
        <w:rPr>
          <w:rFonts w:ascii="Book Antiqua" w:hAnsi="Book Antiqua"/>
        </w:rPr>
        <w:t xml:space="preserve">Esta comisión estará formada por </w:t>
      </w:r>
      <w:r w:rsidR="002A3382" w:rsidRPr="00CC7C3B">
        <w:rPr>
          <w:rFonts w:ascii="Book Antiqua" w:hAnsi="Book Antiqua"/>
        </w:rPr>
        <w:t xml:space="preserve">1 </w:t>
      </w:r>
      <w:r w:rsidRPr="00CC7C3B">
        <w:rPr>
          <w:rFonts w:ascii="Book Antiqua" w:hAnsi="Book Antiqua"/>
        </w:rPr>
        <w:t xml:space="preserve">miembro por la parte social y </w:t>
      </w:r>
      <w:r w:rsidR="002A3382" w:rsidRPr="00CC7C3B">
        <w:rPr>
          <w:rFonts w:ascii="Book Antiqua" w:hAnsi="Book Antiqua"/>
        </w:rPr>
        <w:t>1</w:t>
      </w:r>
      <w:r w:rsidRPr="00CC7C3B">
        <w:rPr>
          <w:rFonts w:ascii="Book Antiqua" w:hAnsi="Book Antiqua"/>
        </w:rPr>
        <w:t xml:space="preserve"> miembro por la parte empresarial, </w:t>
      </w:r>
      <w:r w:rsidR="002A3382" w:rsidRPr="00CC7C3B">
        <w:rPr>
          <w:rFonts w:ascii="Book Antiqua" w:hAnsi="Book Antiqua"/>
        </w:rPr>
        <w:t>debiendo ser designados de las personas de la mesa de</w:t>
      </w:r>
      <w:r w:rsidRPr="00CC7C3B">
        <w:rPr>
          <w:rFonts w:ascii="Book Antiqua" w:hAnsi="Book Antiqua"/>
        </w:rPr>
        <w:t xml:space="preserve"> negociación del plan.</w:t>
      </w:r>
    </w:p>
    <w:p w14:paraId="5E185AB4" w14:textId="77777777" w:rsidR="00436402" w:rsidRPr="00CC7C3B" w:rsidRDefault="00436402" w:rsidP="00436402">
      <w:pPr>
        <w:spacing w:line="360" w:lineRule="auto"/>
        <w:jc w:val="both"/>
        <w:rPr>
          <w:rFonts w:ascii="Book Antiqua" w:hAnsi="Book Antiqua"/>
        </w:rPr>
      </w:pPr>
      <w:r w:rsidRPr="00CC7C3B">
        <w:rPr>
          <w:rFonts w:ascii="Book Antiqua" w:hAnsi="Book Antiqua"/>
        </w:rPr>
        <w:t>La mercantil se compromete a garantizar los medios económicos, personales y técnicos necesarios para el seguimiento del Plan de Igualdad.</w:t>
      </w:r>
    </w:p>
    <w:p w14:paraId="675CA632" w14:textId="77777777" w:rsidR="00436402" w:rsidRPr="00CC7C3B" w:rsidRDefault="00436402" w:rsidP="00436402">
      <w:pPr>
        <w:spacing w:line="360" w:lineRule="auto"/>
        <w:jc w:val="both"/>
        <w:rPr>
          <w:rFonts w:ascii="Book Antiqua" w:hAnsi="Book Antiqua"/>
        </w:rPr>
      </w:pPr>
      <w:r w:rsidRPr="00CC7C3B">
        <w:rPr>
          <w:rFonts w:ascii="Book Antiqua" w:hAnsi="Book Antiqua"/>
        </w:rPr>
        <w:t>Todas las horas destinadas al trabajo de la comisión de seguimiento del Plan de Igualdad serán a cargo de la empresa.</w:t>
      </w:r>
    </w:p>
    <w:p w14:paraId="6860C133" w14:textId="77777777" w:rsidR="00436402" w:rsidRPr="00CC7C3B" w:rsidRDefault="00436402" w:rsidP="00436402">
      <w:pPr>
        <w:spacing w:line="360" w:lineRule="auto"/>
        <w:jc w:val="both"/>
        <w:rPr>
          <w:rFonts w:ascii="Book Antiqua" w:hAnsi="Book Antiqua"/>
        </w:rPr>
      </w:pPr>
      <w:r w:rsidRPr="00CC7C3B">
        <w:rPr>
          <w:rFonts w:ascii="Book Antiqua" w:hAnsi="Book Antiqua"/>
        </w:rPr>
        <w:t xml:space="preserve">La elaboración y cumplimiento del Plan de Igualdad de Oportunidades para hombres y mujeres forma parte de los valores y cultura de la entidad por lo que el compromiso con la Igualdad tiene un carácter indefinido y </w:t>
      </w:r>
      <w:proofErr w:type="gramStart"/>
      <w:r w:rsidRPr="00CC7C3B">
        <w:rPr>
          <w:rFonts w:ascii="Book Antiqua" w:hAnsi="Book Antiqua"/>
        </w:rPr>
        <w:t>es de aplicación</w:t>
      </w:r>
      <w:proofErr w:type="gramEnd"/>
      <w:r w:rsidRPr="00CC7C3B">
        <w:rPr>
          <w:rFonts w:ascii="Book Antiqua" w:hAnsi="Book Antiqua"/>
        </w:rPr>
        <w:t xml:space="preserve"> a toda la plantilla.</w:t>
      </w:r>
    </w:p>
    <w:p w14:paraId="62E0B717" w14:textId="77777777" w:rsidR="00436402" w:rsidRPr="00CC7C3B" w:rsidRDefault="00436402" w:rsidP="00436402">
      <w:pPr>
        <w:spacing w:line="360" w:lineRule="auto"/>
        <w:jc w:val="both"/>
        <w:rPr>
          <w:rFonts w:ascii="Book Antiqua" w:hAnsi="Book Antiqua"/>
        </w:rPr>
      </w:pPr>
      <w:r w:rsidRPr="00CC7C3B">
        <w:rPr>
          <w:rFonts w:ascii="Book Antiqua" w:hAnsi="Book Antiqua"/>
        </w:rPr>
        <w:t xml:space="preserve">Existe un firme compromiso de cumplimiento del Plan de Igualdad, garantizándose este a través de actualizaciones de los objetivos contemplados en el presente Plan cuya vigencia será de 4 años desde la firma </w:t>
      </w:r>
      <w:proofErr w:type="gramStart"/>
      <w:r w:rsidRPr="00CC7C3B">
        <w:rPr>
          <w:rFonts w:ascii="Book Antiqua" w:hAnsi="Book Antiqua"/>
        </w:rPr>
        <w:t>del mismo</w:t>
      </w:r>
      <w:proofErr w:type="gramEnd"/>
      <w:r w:rsidRPr="00CC7C3B">
        <w:rPr>
          <w:rFonts w:ascii="Book Antiqua" w:hAnsi="Book Antiqua"/>
        </w:rPr>
        <w:t>.</w:t>
      </w:r>
    </w:p>
    <w:p w14:paraId="61DCC6F8" w14:textId="77777777" w:rsidR="00436402" w:rsidRPr="00CC7C3B" w:rsidRDefault="00436402" w:rsidP="00436402">
      <w:pPr>
        <w:spacing w:line="360" w:lineRule="auto"/>
        <w:jc w:val="both"/>
        <w:rPr>
          <w:rFonts w:ascii="Book Antiqua" w:hAnsi="Book Antiqua"/>
        </w:rPr>
      </w:pPr>
      <w:r w:rsidRPr="00CC7C3B">
        <w:rPr>
          <w:rFonts w:ascii="Book Antiqua" w:hAnsi="Book Antiqua"/>
        </w:rPr>
        <w:t>Como funciones de la Comisión de Seguimiento del Plan de Igualdad, se establecen las siguientes:</w:t>
      </w:r>
    </w:p>
    <w:p w14:paraId="6DC9FB39" w14:textId="77777777" w:rsidR="00436402" w:rsidRPr="00CC7C3B" w:rsidRDefault="00436402" w:rsidP="00436402">
      <w:pPr>
        <w:spacing w:line="360" w:lineRule="auto"/>
        <w:ind w:left="708"/>
        <w:jc w:val="both"/>
        <w:rPr>
          <w:rFonts w:ascii="Book Antiqua" w:hAnsi="Book Antiqua"/>
        </w:rPr>
      </w:pPr>
      <w:r w:rsidRPr="00CC7C3B">
        <w:rPr>
          <w:rFonts w:ascii="Book Antiqua" w:hAnsi="Book Antiqua"/>
        </w:rPr>
        <w:t xml:space="preserve">- Reunirse al menos semestralmente para analizar las medidas establecidas en el presente Plan y de toda aquella información que se considere necesaria para la consecución de los objetivos </w:t>
      </w:r>
      <w:proofErr w:type="gramStart"/>
      <w:r w:rsidRPr="00CC7C3B">
        <w:rPr>
          <w:rFonts w:ascii="Book Antiqua" w:hAnsi="Book Antiqua"/>
        </w:rPr>
        <w:t>del mismo</w:t>
      </w:r>
      <w:proofErr w:type="gramEnd"/>
      <w:r w:rsidRPr="00CC7C3B">
        <w:rPr>
          <w:rFonts w:ascii="Book Antiqua" w:hAnsi="Book Antiqua"/>
        </w:rPr>
        <w:t>. Las horas destinadas a estas reuniones no computarán como crédito sindical.</w:t>
      </w:r>
    </w:p>
    <w:p w14:paraId="78B79F75" w14:textId="77777777" w:rsidR="00436402" w:rsidRPr="00CC7C3B" w:rsidRDefault="00436402" w:rsidP="00436402">
      <w:pPr>
        <w:spacing w:line="360" w:lineRule="auto"/>
        <w:ind w:left="708"/>
        <w:jc w:val="both"/>
        <w:rPr>
          <w:rFonts w:ascii="Book Antiqua" w:hAnsi="Book Antiqua"/>
        </w:rPr>
      </w:pPr>
      <w:r w:rsidRPr="00CC7C3B">
        <w:rPr>
          <w:rFonts w:ascii="Book Antiqua" w:hAnsi="Book Antiqua"/>
        </w:rPr>
        <w:t>- Elaborar de manera anual un Informe de Conclusiones en el que se refleje la evolución de los objetivos alcanzados por cada medida, proponiendo las recomendaciones que estimen oportunas, dándole la publicidad que se acuerde por la Comisión.</w:t>
      </w:r>
    </w:p>
    <w:p w14:paraId="376D3F1E" w14:textId="77777777" w:rsidR="00436402" w:rsidRPr="00CC7C3B" w:rsidRDefault="00436402" w:rsidP="00436402">
      <w:pPr>
        <w:spacing w:line="360" w:lineRule="auto"/>
        <w:ind w:left="708"/>
        <w:jc w:val="both"/>
        <w:rPr>
          <w:rFonts w:ascii="Book Antiqua" w:hAnsi="Book Antiqua"/>
        </w:rPr>
      </w:pPr>
      <w:r w:rsidRPr="00CC7C3B">
        <w:rPr>
          <w:rFonts w:ascii="Book Antiqua" w:hAnsi="Book Antiqua"/>
        </w:rPr>
        <w:lastRenderedPageBreak/>
        <w:t xml:space="preserve">- Durante el último trimestre de vigencia del plan de Igualdad, se elaborará un Informe de Cierre y Evaluación </w:t>
      </w:r>
      <w:proofErr w:type="gramStart"/>
      <w:r w:rsidRPr="00CC7C3B">
        <w:rPr>
          <w:rFonts w:ascii="Book Antiqua" w:hAnsi="Book Antiqua"/>
        </w:rPr>
        <w:t>del mismo</w:t>
      </w:r>
      <w:proofErr w:type="gramEnd"/>
      <w:r w:rsidRPr="00CC7C3B">
        <w:rPr>
          <w:rFonts w:ascii="Book Antiqua" w:hAnsi="Book Antiqua"/>
        </w:rPr>
        <w:t>, con el fin de analizar la efectividad de las medidas.</w:t>
      </w:r>
    </w:p>
    <w:p w14:paraId="751B4639" w14:textId="77777777" w:rsidR="00436402" w:rsidRPr="00CC7C3B" w:rsidRDefault="00436402" w:rsidP="00436402">
      <w:pPr>
        <w:spacing w:line="360" w:lineRule="auto"/>
        <w:ind w:left="708"/>
        <w:jc w:val="both"/>
        <w:rPr>
          <w:rFonts w:ascii="Book Antiqua" w:hAnsi="Book Antiqua"/>
        </w:rPr>
      </w:pPr>
      <w:r w:rsidRPr="00CC7C3B">
        <w:rPr>
          <w:rFonts w:ascii="Book Antiqua" w:hAnsi="Book Antiqua"/>
        </w:rPr>
        <w:t>- De todas las reuniones que celebre la Comisión de Seguimiento se levantará acta de la reunión en la que se dejará constancia de los contenidos tratados en la misma.</w:t>
      </w:r>
    </w:p>
    <w:p w14:paraId="74D5E61C" w14:textId="77777777" w:rsidR="00436402" w:rsidRPr="00CC7C3B" w:rsidRDefault="00436402" w:rsidP="00436402">
      <w:pPr>
        <w:jc w:val="both"/>
        <w:rPr>
          <w:rFonts w:ascii="Book Antiqua" w:hAnsi="Book Antiqua"/>
          <w:sz w:val="18"/>
          <w:szCs w:val="18"/>
        </w:rPr>
      </w:pPr>
    </w:p>
    <w:p w14:paraId="575F3092" w14:textId="504B8E97" w:rsidR="00120C83" w:rsidRPr="00CC7C3B" w:rsidRDefault="00120C83" w:rsidP="00120C83">
      <w:pPr>
        <w:pStyle w:val="NormalWeb"/>
        <w:shd w:val="clear" w:color="auto" w:fill="FFFFFF" w:themeFill="background1"/>
        <w:spacing w:before="192" w:beforeAutospacing="0" w:after="120" w:afterAutospacing="0" w:line="360" w:lineRule="auto"/>
        <w:jc w:val="center"/>
        <w:textAlignment w:val="baseline"/>
        <w:rPr>
          <w:rFonts w:ascii="Book Antiqua" w:hAnsi="Book Antiqua"/>
          <w:b/>
          <w:bCs/>
          <w:color w:val="0070C0"/>
          <w:sz w:val="22"/>
          <w:szCs w:val="22"/>
          <w:u w:val="single"/>
        </w:rPr>
      </w:pPr>
      <w:r w:rsidRPr="00CC7C3B">
        <w:rPr>
          <w:rFonts w:ascii="Book Antiqua" w:hAnsi="Book Antiqua"/>
          <w:b/>
          <w:bCs/>
          <w:color w:val="0070C0"/>
          <w:sz w:val="22"/>
          <w:szCs w:val="22"/>
          <w:u w:val="single"/>
        </w:rPr>
        <w:t xml:space="preserve">VI.- PROCEDIMIENTO PARA </w:t>
      </w:r>
      <w:r w:rsidR="00950EA0">
        <w:rPr>
          <w:rFonts w:ascii="Book Antiqua" w:hAnsi="Book Antiqua"/>
          <w:b/>
          <w:bCs/>
          <w:color w:val="0070C0"/>
          <w:sz w:val="22"/>
          <w:szCs w:val="22"/>
          <w:u w:val="single"/>
        </w:rPr>
        <w:t>MODIFICACIÓN DEL PLAN DE IGUALDAD.</w:t>
      </w:r>
    </w:p>
    <w:p w14:paraId="79D7282D" w14:textId="77777777" w:rsidR="00120C83" w:rsidRPr="00CC7C3B" w:rsidRDefault="00120C83" w:rsidP="00120C83">
      <w:pPr>
        <w:shd w:val="clear" w:color="auto" w:fill="FFFFFF" w:themeFill="background1"/>
        <w:spacing w:line="360" w:lineRule="auto"/>
        <w:jc w:val="both"/>
        <w:textAlignment w:val="baseline"/>
        <w:rPr>
          <w:rFonts w:ascii="Book Antiqua" w:hAnsi="Book Antiqua"/>
          <w:b/>
          <w:bCs/>
          <w:color w:val="000000"/>
        </w:rPr>
      </w:pPr>
    </w:p>
    <w:p w14:paraId="3211312C" w14:textId="77777777" w:rsidR="00180E6A" w:rsidRDefault="00120C83" w:rsidP="00120C83">
      <w:pPr>
        <w:shd w:val="clear" w:color="auto" w:fill="FFFFFF" w:themeFill="background1"/>
        <w:spacing w:line="360" w:lineRule="auto"/>
        <w:jc w:val="both"/>
        <w:textAlignment w:val="baseline"/>
        <w:rPr>
          <w:rFonts w:ascii="Book Antiqua" w:hAnsi="Book Antiqua"/>
          <w:color w:val="000000"/>
          <w:shd w:val="clear" w:color="auto" w:fill="F2F2F2"/>
        </w:rPr>
      </w:pPr>
      <w:r w:rsidRPr="00CC7C3B">
        <w:rPr>
          <w:rFonts w:ascii="Book Antiqua" w:hAnsi="Book Antiqua"/>
          <w:b/>
          <w:bCs/>
          <w:color w:val="000000"/>
        </w:rPr>
        <w:t>Objeto: </w:t>
      </w:r>
      <w:r w:rsidR="00180E6A" w:rsidRPr="00180E6A">
        <w:rPr>
          <w:rFonts w:ascii="Book Antiqua" w:hAnsi="Book Antiqua"/>
          <w:color w:val="000000"/>
        </w:rPr>
        <w:t xml:space="preserve">Se </w:t>
      </w:r>
      <w:r w:rsidR="00180E6A">
        <w:rPr>
          <w:rFonts w:ascii="Book Antiqua" w:hAnsi="Book Antiqua"/>
          <w:color w:val="000000"/>
          <w:shd w:val="clear" w:color="auto" w:fill="F2F2F2"/>
        </w:rPr>
        <w:t>creará una comisión ejecutiva dentro de la mesa de igualdad, a la cual se le otorgará poder para ejercer funciones d</w:t>
      </w:r>
      <w:r w:rsidRPr="00CC7C3B">
        <w:rPr>
          <w:rFonts w:ascii="Book Antiqua" w:hAnsi="Book Antiqua"/>
          <w:color w:val="000000"/>
          <w:shd w:val="clear" w:color="auto" w:fill="F2F2F2"/>
        </w:rPr>
        <w:t>ecisorias</w:t>
      </w:r>
      <w:r w:rsidR="00180E6A">
        <w:rPr>
          <w:rFonts w:ascii="Book Antiqua" w:hAnsi="Book Antiqua"/>
          <w:color w:val="000000"/>
          <w:shd w:val="clear" w:color="auto" w:fill="F2F2F2"/>
        </w:rPr>
        <w:t xml:space="preserve"> ante cualquier error, problema o modificación necesaria y urgente que se deba acometer en las diferentes acciones positivas del plan de igualdad.</w:t>
      </w:r>
    </w:p>
    <w:p w14:paraId="4E2D5011" w14:textId="4694F7AF" w:rsidR="00120C83" w:rsidRPr="00CC7C3B" w:rsidRDefault="00180E6A" w:rsidP="00120C83">
      <w:pPr>
        <w:shd w:val="clear" w:color="auto" w:fill="FFFFFF" w:themeFill="background1"/>
        <w:spacing w:line="360" w:lineRule="auto"/>
        <w:jc w:val="both"/>
        <w:textAlignment w:val="baseline"/>
        <w:rPr>
          <w:rFonts w:ascii="Book Antiqua" w:hAnsi="Book Antiqua"/>
          <w:color w:val="000000"/>
          <w:shd w:val="clear" w:color="auto" w:fill="F2F2F2"/>
        </w:rPr>
      </w:pPr>
      <w:r>
        <w:rPr>
          <w:rFonts w:ascii="Book Antiqua" w:hAnsi="Book Antiqua"/>
          <w:color w:val="000000"/>
          <w:shd w:val="clear" w:color="auto" w:fill="F2F2F2"/>
        </w:rPr>
        <w:t xml:space="preserve">Dicha comisión </w:t>
      </w:r>
      <w:proofErr w:type="spellStart"/>
      <w:r>
        <w:rPr>
          <w:rFonts w:ascii="Book Antiqua" w:hAnsi="Book Antiqua"/>
          <w:color w:val="000000"/>
          <w:shd w:val="clear" w:color="auto" w:fill="F2F2F2"/>
        </w:rPr>
        <w:t>tambien</w:t>
      </w:r>
      <w:proofErr w:type="spellEnd"/>
      <w:r>
        <w:rPr>
          <w:rFonts w:ascii="Book Antiqua" w:hAnsi="Book Antiqua"/>
          <w:color w:val="000000"/>
          <w:shd w:val="clear" w:color="auto" w:fill="F2F2F2"/>
        </w:rPr>
        <w:t xml:space="preserve"> tendrá poder de decisión ante posibles</w:t>
      </w:r>
      <w:r w:rsidR="00120C83" w:rsidRPr="00CC7C3B">
        <w:rPr>
          <w:rFonts w:ascii="Book Antiqua" w:hAnsi="Book Antiqua"/>
          <w:color w:val="000000"/>
          <w:shd w:val="clear" w:color="auto" w:fill="F2F2F2"/>
        </w:rPr>
        <w:t xml:space="preserve"> discrepancia</w:t>
      </w:r>
      <w:r>
        <w:rPr>
          <w:rFonts w:ascii="Book Antiqua" w:hAnsi="Book Antiqua"/>
          <w:color w:val="000000"/>
          <w:shd w:val="clear" w:color="auto" w:fill="F2F2F2"/>
        </w:rPr>
        <w:t>s</w:t>
      </w:r>
      <w:r w:rsidR="00120C83" w:rsidRPr="00CC7C3B">
        <w:rPr>
          <w:rFonts w:ascii="Book Antiqua" w:hAnsi="Book Antiqua"/>
          <w:color w:val="000000"/>
          <w:shd w:val="clear" w:color="auto" w:fill="F2F2F2"/>
        </w:rPr>
        <w:t xml:space="preserve"> surgida</w:t>
      </w:r>
      <w:r>
        <w:rPr>
          <w:rFonts w:ascii="Book Antiqua" w:hAnsi="Book Antiqua"/>
          <w:color w:val="000000"/>
          <w:shd w:val="clear" w:color="auto" w:fill="F2F2F2"/>
        </w:rPr>
        <w:t>s</w:t>
      </w:r>
      <w:r w:rsidR="00120C83" w:rsidRPr="00CC7C3B">
        <w:rPr>
          <w:rFonts w:ascii="Book Antiqua" w:hAnsi="Book Antiqua"/>
          <w:color w:val="000000"/>
          <w:shd w:val="clear" w:color="auto" w:fill="F2F2F2"/>
        </w:rPr>
        <w:t xml:space="preserve"> entre l</w:t>
      </w:r>
      <w:r>
        <w:rPr>
          <w:rFonts w:ascii="Book Antiqua" w:hAnsi="Book Antiqua"/>
          <w:color w:val="000000"/>
          <w:shd w:val="clear" w:color="auto" w:fill="F2F2F2"/>
        </w:rPr>
        <w:t>os representantes de la empres</w:t>
      </w:r>
      <w:r w:rsidR="00120C83" w:rsidRPr="00CC7C3B">
        <w:rPr>
          <w:rFonts w:ascii="Book Antiqua" w:hAnsi="Book Antiqua"/>
          <w:color w:val="000000"/>
          <w:shd w:val="clear" w:color="auto" w:fill="F2F2F2"/>
        </w:rPr>
        <w:t>a y los representantes de los trabajadores por falta de acuerdo en los procedimientos de inaplicación de las medidas del plan de igualdad.</w:t>
      </w:r>
    </w:p>
    <w:p w14:paraId="74DFCE9F" w14:textId="77777777" w:rsidR="00180E6A" w:rsidRDefault="00120C83" w:rsidP="00120C83">
      <w:pPr>
        <w:shd w:val="clear" w:color="auto" w:fill="FFFFFF" w:themeFill="background1"/>
        <w:spacing w:line="360" w:lineRule="auto"/>
        <w:jc w:val="both"/>
        <w:rPr>
          <w:rFonts w:ascii="Book Antiqua" w:hAnsi="Book Antiqua"/>
          <w:color w:val="000000"/>
          <w:shd w:val="clear" w:color="auto" w:fill="F2F2F2"/>
        </w:rPr>
      </w:pPr>
      <w:r w:rsidRPr="00CC7C3B">
        <w:rPr>
          <w:rFonts w:ascii="Book Antiqua" w:hAnsi="Book Antiqua"/>
          <w:color w:val="000000"/>
          <w:shd w:val="clear" w:color="auto" w:fill="F2F2F2"/>
        </w:rPr>
        <w:t xml:space="preserve"> </w:t>
      </w:r>
      <w:r w:rsidR="00180E6A">
        <w:rPr>
          <w:rFonts w:ascii="Book Antiqua" w:hAnsi="Book Antiqua"/>
          <w:color w:val="000000"/>
          <w:shd w:val="clear" w:color="auto" w:fill="F2F2F2"/>
        </w:rPr>
        <w:t>Dicha comisión ante una posible discrepancia podrá optar entre:</w:t>
      </w:r>
    </w:p>
    <w:p w14:paraId="4343C58B" w14:textId="77777777" w:rsidR="00180E6A" w:rsidRDefault="00180E6A" w:rsidP="00180E6A">
      <w:pPr>
        <w:shd w:val="clear" w:color="auto" w:fill="FFFFFF" w:themeFill="background1"/>
        <w:spacing w:line="360" w:lineRule="auto"/>
        <w:ind w:firstLine="708"/>
        <w:jc w:val="both"/>
        <w:rPr>
          <w:rFonts w:ascii="Book Antiqua" w:hAnsi="Book Antiqua"/>
          <w:color w:val="000000"/>
          <w:shd w:val="clear" w:color="auto" w:fill="F2F2F2"/>
        </w:rPr>
      </w:pPr>
      <w:r>
        <w:rPr>
          <w:rFonts w:ascii="Book Antiqua" w:hAnsi="Book Antiqua"/>
          <w:color w:val="000000"/>
          <w:shd w:val="clear" w:color="auto" w:fill="F2F2F2"/>
        </w:rPr>
        <w:t>1.- resolver internamente dicha discrepancia.</w:t>
      </w:r>
    </w:p>
    <w:p w14:paraId="3B65709F" w14:textId="386E8758" w:rsidR="00120C83" w:rsidRDefault="00180E6A" w:rsidP="00180E6A">
      <w:pPr>
        <w:shd w:val="clear" w:color="auto" w:fill="FFFFFF" w:themeFill="background1"/>
        <w:spacing w:line="360" w:lineRule="auto"/>
        <w:ind w:firstLine="708"/>
        <w:jc w:val="both"/>
        <w:rPr>
          <w:rFonts w:ascii="Book Antiqua" w:hAnsi="Book Antiqua"/>
          <w:color w:val="000000"/>
          <w:shd w:val="clear" w:color="auto" w:fill="F2F2F2"/>
        </w:rPr>
      </w:pPr>
      <w:r>
        <w:rPr>
          <w:rFonts w:ascii="Book Antiqua" w:hAnsi="Book Antiqua"/>
          <w:color w:val="000000"/>
          <w:shd w:val="clear" w:color="auto" w:fill="F2F2F2"/>
        </w:rPr>
        <w:t>2.- designar un árbitro o mediador para resolver las discrepancias surgidas.</w:t>
      </w:r>
    </w:p>
    <w:p w14:paraId="034B0022" w14:textId="77777777" w:rsidR="00180E6A" w:rsidRPr="00180E6A" w:rsidRDefault="00180E6A" w:rsidP="00180E6A">
      <w:pPr>
        <w:shd w:val="clear" w:color="auto" w:fill="FFFFFF" w:themeFill="background1"/>
        <w:spacing w:line="360" w:lineRule="auto"/>
        <w:ind w:firstLine="708"/>
        <w:jc w:val="both"/>
        <w:rPr>
          <w:rFonts w:ascii="Book Antiqua" w:hAnsi="Book Antiqua"/>
        </w:rPr>
      </w:pPr>
    </w:p>
    <w:p w14:paraId="3D9E5270" w14:textId="153A5ECA" w:rsidR="00120C83" w:rsidRPr="00CC7C3B" w:rsidRDefault="00120C83" w:rsidP="00F43328">
      <w:pPr>
        <w:spacing w:line="360" w:lineRule="auto"/>
        <w:jc w:val="both"/>
        <w:textAlignment w:val="baseline"/>
        <w:rPr>
          <w:rFonts w:ascii="Book Antiqua" w:hAnsi="Book Antiqua"/>
        </w:rPr>
      </w:pPr>
      <w:r w:rsidRPr="00CC7C3B">
        <w:rPr>
          <w:rFonts w:ascii="Book Antiqua" w:hAnsi="Book Antiqua"/>
          <w:b/>
          <w:bCs/>
          <w:color w:val="000000"/>
        </w:rPr>
        <w:t>Destinatarios: </w:t>
      </w:r>
      <w:r w:rsidRPr="00CC7C3B">
        <w:rPr>
          <w:rFonts w:ascii="Book Antiqua" w:hAnsi="Book Antiqua"/>
          <w:color w:val="000000"/>
          <w:shd w:val="clear" w:color="auto" w:fill="F2F2F2"/>
        </w:rPr>
        <w:t>Estarán legitimados para solicitar la actuación de la Comisión para la solución de las discrepancias</w:t>
      </w:r>
      <w:r w:rsidR="00180E6A">
        <w:rPr>
          <w:rFonts w:ascii="Book Antiqua" w:hAnsi="Book Antiqua"/>
          <w:color w:val="000000"/>
          <w:shd w:val="clear" w:color="auto" w:fill="F2F2F2"/>
        </w:rPr>
        <w:t>,</w:t>
      </w:r>
      <w:r w:rsidRPr="00CC7C3B">
        <w:rPr>
          <w:rFonts w:ascii="Book Antiqua" w:hAnsi="Book Antiqua"/>
          <w:color w:val="000000"/>
          <w:shd w:val="clear" w:color="auto" w:fill="F2F2F2"/>
        </w:rPr>
        <w:t xml:space="preserve"> los trabajadores</w:t>
      </w:r>
      <w:r w:rsidR="00180E6A">
        <w:rPr>
          <w:rFonts w:ascii="Book Antiqua" w:hAnsi="Book Antiqua"/>
          <w:color w:val="000000"/>
          <w:shd w:val="clear" w:color="auto" w:fill="F2F2F2"/>
        </w:rPr>
        <w:t>, los representantes de estos y los</w:t>
      </w:r>
      <w:r w:rsidRPr="00CC7C3B">
        <w:rPr>
          <w:rFonts w:ascii="Book Antiqua" w:hAnsi="Book Antiqua"/>
          <w:color w:val="000000"/>
          <w:shd w:val="clear" w:color="auto" w:fill="F2F2F2"/>
        </w:rPr>
        <w:t xml:space="preserve"> representantes de la empresa.</w:t>
      </w:r>
    </w:p>
    <w:p w14:paraId="2BE8043F" w14:textId="77777777" w:rsidR="00436402" w:rsidRPr="00CC7C3B" w:rsidRDefault="00436402" w:rsidP="00A52E52">
      <w:pPr>
        <w:spacing w:line="360" w:lineRule="auto"/>
        <w:contextualSpacing/>
        <w:jc w:val="both"/>
        <w:rPr>
          <w:rFonts w:ascii="Book Antiqua" w:hAnsi="Book Antiqua"/>
        </w:rPr>
      </w:pPr>
    </w:p>
    <w:p w14:paraId="1977AF66" w14:textId="77777777" w:rsidR="00A52E52" w:rsidRPr="00CC7C3B" w:rsidRDefault="00A52E52" w:rsidP="0050539D">
      <w:pPr>
        <w:spacing w:after="0" w:line="360" w:lineRule="auto"/>
        <w:contextualSpacing/>
        <w:jc w:val="both"/>
        <w:rPr>
          <w:rFonts w:ascii="Book Antiqua" w:hAnsi="Book Antiqua"/>
        </w:rPr>
      </w:pPr>
    </w:p>
    <w:p w14:paraId="6AB45C7D" w14:textId="77777777" w:rsidR="0050539D" w:rsidRPr="00CC7C3B" w:rsidRDefault="0050539D" w:rsidP="0050539D">
      <w:pPr>
        <w:spacing w:after="0" w:line="360" w:lineRule="auto"/>
        <w:contextualSpacing/>
        <w:rPr>
          <w:rFonts w:ascii="Book Antiqua" w:hAnsi="Book Antiqua"/>
        </w:rPr>
      </w:pPr>
    </w:p>
    <w:sectPr w:rsidR="0050539D" w:rsidRPr="00CC7C3B">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FD8E" w14:textId="77777777" w:rsidR="00CF2E76" w:rsidRDefault="00CF2E76" w:rsidP="002A3382">
      <w:pPr>
        <w:spacing w:after="0" w:line="240" w:lineRule="auto"/>
      </w:pPr>
      <w:r>
        <w:separator/>
      </w:r>
    </w:p>
  </w:endnote>
  <w:endnote w:type="continuationSeparator" w:id="0">
    <w:p w14:paraId="3E213862" w14:textId="77777777" w:rsidR="00CF2E76" w:rsidRDefault="00CF2E76" w:rsidP="002A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altName w:val="Calibri"/>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842670"/>
      <w:docPartObj>
        <w:docPartGallery w:val="Page Numbers (Bottom of Page)"/>
        <w:docPartUnique/>
      </w:docPartObj>
    </w:sdtPr>
    <w:sdtEndPr/>
    <w:sdtContent>
      <w:p w14:paraId="1D414CDC" w14:textId="3FC172FE" w:rsidR="002A3382" w:rsidRDefault="002A3382">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90F2672" wp14:editId="707A0F3E">
                  <wp:simplePos x="0" y="0"/>
                  <wp:positionH relativeFrom="margin">
                    <wp:align>center</wp:align>
                  </wp:positionH>
                  <wp:positionV relativeFrom="bottomMargin">
                    <wp:align>center</wp:align>
                  </wp:positionV>
                  <wp:extent cx="1282700" cy="343535"/>
                  <wp:effectExtent l="19050" t="9525" r="22225" b="8890"/>
                  <wp:wrapNone/>
                  <wp:docPr id="3" name="Cinta: curvada e inclinada hacia abaj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3542C5DF" w14:textId="77777777" w:rsidR="002A3382" w:rsidRDefault="002A3382">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F267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36rPNwIAAGkEAAAOAAAAZHJzL2Uyb0RvYy54bWysVNuO0zAQfUfiHyy/01zasrtR01XVsghp uYiFD3AcpzE4HmO7Tbtfz9jJlizwhHixZjLjM2fOjLO6PXWKHIV1EnRJs1lKidAcaqn3Jf365e7V NSXOM10zBVqU9CwcvV2/fLHqTSFyaEHVwhIE0a7oTUlb702RJI63omNuBkZoDDZgO+bRtfuktqxH 9E4leZq+TnqwtbHAhXP4dTcE6TriN43g/mPTOOGJKily8/G08azCmaxXrNhbZlrJRxrsH1h0TGos eoHaMc/Iwco/oDrJLTho/IxDl0DTSC5iD9hNlv7WzUPLjIi9oDjOXGRy/w+Wfzg+mE82UHfmHvh3 RzRsW6b3YmMt9K1gNZbLglBJb1xxuRAch1dJ1b+HGkfLDh6iBqfGdgEQuyOnKPX5IrU4ecLxY5Zf 51cpToRjbL6YL+fLWIIVT7eNdf6tgI4Eo6RCKWmc+CyrCgap2fHe+ah5TTTrAoP6W0ZJ0ykc4ZEp ki9TLDGMeJKTT3NCyl9y5tOcLACN9MaqCSueCAYKGu6kUrGS0qQv6c0yX0YxHChZh2CU2O6rrbIE yZX0Ktuku+0I+yzNwkHXESzI/2a0PZNqsLG40uM8wgjCtrvCn6oTXgpmBfUZJ2Nh2Hd8n2i0YB8p 6XHXS+p+HJgVlKh3Gqd7ky0W4XFEZ7G8ytGx00g1jTDNEaqknpLB3PrhQR2MlfsWK2Wxcw0b3IhG eiQVV2dgNTq4z2g9ezBTP2b9+kOsfwIAAP//AwBQSwMEFAAGAAgAAAAhAOexYEvXAAAABAEAAA8A AABkcnMvZG93bnJldi54bWxMj0FLw0AQhe+C/2EZwZvdNLalpNmUIuTizSiep9kxSc3Ohuymif/e 0YteHjze8N43+XFxvbrSGDrPBtarBBRx7W3HjYG31/JhDypEZIu9ZzLwRQGOxe1Njpn1M7/QtYqN khIOGRpoYxwyrUPdksOw8gOxZB9+dBjFjo22I85S7nqdJslOO+xYFloc6Kml+rOanIFKl8wbvQ/T ++Nueyn983zyaMz93XI6gIq0xL9j+MEXdCiE6ewntkH1BuSR+KuSpUkq9mxgu1mDLnL9H774BgAA //8DAFBLAQItABQABgAIAAAAIQC2gziS/gAAAOEBAAATAAAAAAAAAAAAAAAAAAAAAABbQ29udGVu dF9UeXBlc10ueG1sUEsBAi0AFAAGAAgAAAAhADj9If/WAAAAlAEAAAsAAAAAAAAAAAAAAAAALwEA AF9yZWxzLy5yZWxzUEsBAi0AFAAGAAgAAAAhAD3fqs83AgAAaQQAAA4AAAAAAAAAAAAAAAAALgIA AGRycy9lMm9Eb2MueG1sUEsBAi0AFAAGAAgAAAAhAOexYEvXAAAABAEAAA8AAAAAAAAAAAAAAAAA kQQAAGRycy9kb3ducmV2LnhtbFBLBQYAAAAABAAEAPMAAACVBQAAAAA= " filled="f" fillcolor="#17365d" strokecolor="#71a0dc">
                  <v:textbox>
                    <w:txbxContent>
                      <w:p w14:paraId="3542C5DF" w14:textId="77777777" w:rsidR="002A3382" w:rsidRDefault="002A3382">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5AEE" w14:textId="77777777" w:rsidR="00CF2E76" w:rsidRDefault="00CF2E76" w:rsidP="002A3382">
      <w:pPr>
        <w:spacing w:after="0" w:line="240" w:lineRule="auto"/>
      </w:pPr>
      <w:r>
        <w:separator/>
      </w:r>
    </w:p>
  </w:footnote>
  <w:footnote w:type="continuationSeparator" w:id="0">
    <w:p w14:paraId="15B60602" w14:textId="77777777" w:rsidR="00CF2E76" w:rsidRDefault="00CF2E76" w:rsidP="002A3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926"/>
    <w:multiLevelType w:val="hybridMultilevel"/>
    <w:tmpl w:val="86644440"/>
    <w:lvl w:ilvl="0" w:tplc="07F209E2">
      <w:start w:val="1"/>
      <w:numFmt w:val="decimal"/>
      <w:lvlText w:val="%1-"/>
      <w:lvlJc w:val="left"/>
      <w:pPr>
        <w:ind w:left="1776" w:hanging="360"/>
      </w:pPr>
      <w:rPr>
        <w:rFonts w:hint="default"/>
        <w:color w:val="00000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82662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9D"/>
    <w:rsid w:val="00120C83"/>
    <w:rsid w:val="00161D5D"/>
    <w:rsid w:val="00180E6A"/>
    <w:rsid w:val="002A3382"/>
    <w:rsid w:val="00436402"/>
    <w:rsid w:val="0050539D"/>
    <w:rsid w:val="005519C4"/>
    <w:rsid w:val="005F3CD2"/>
    <w:rsid w:val="007958BE"/>
    <w:rsid w:val="007F14E0"/>
    <w:rsid w:val="00835949"/>
    <w:rsid w:val="008C0E28"/>
    <w:rsid w:val="00950EA0"/>
    <w:rsid w:val="00A200E2"/>
    <w:rsid w:val="00A52E52"/>
    <w:rsid w:val="00CB5BB2"/>
    <w:rsid w:val="00CC7C3B"/>
    <w:rsid w:val="00CF2E76"/>
    <w:rsid w:val="00F361AB"/>
    <w:rsid w:val="00F43328"/>
    <w:rsid w:val="00F70052"/>
    <w:rsid w:val="00F776F6"/>
    <w:rsid w:val="00FC5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BEA67"/>
  <w15:chartTrackingRefBased/>
  <w15:docId w15:val="{9873834B-3C7D-46F7-B71D-7BE58BC0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9D"/>
  </w:style>
  <w:style w:type="paragraph" w:styleId="Ttulo2">
    <w:name w:val="heading 2"/>
    <w:basedOn w:val="Normal"/>
    <w:next w:val="Normal"/>
    <w:link w:val="Ttulo2Car"/>
    <w:uiPriority w:val="9"/>
    <w:unhideWhenUsed/>
    <w:qFormat/>
    <w:rsid w:val="005053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539D"/>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50539D"/>
    <w:pPr>
      <w:ind w:left="720"/>
      <w:contextualSpacing/>
    </w:pPr>
  </w:style>
  <w:style w:type="character" w:styleId="nfasisintenso">
    <w:name w:val="Intense Emphasis"/>
    <w:basedOn w:val="Fuentedeprrafopredeter"/>
    <w:uiPriority w:val="21"/>
    <w:qFormat/>
    <w:rsid w:val="0050539D"/>
    <w:rPr>
      <w:i/>
      <w:iCs/>
      <w:color w:val="4472C4" w:themeColor="accent1"/>
    </w:rPr>
  </w:style>
  <w:style w:type="paragraph" w:styleId="NormalWeb">
    <w:name w:val="Normal (Web)"/>
    <w:basedOn w:val="Normal"/>
    <w:uiPriority w:val="99"/>
    <w:unhideWhenUsed/>
    <w:rsid w:val="0050539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0539D"/>
    <w:rPr>
      <w:b/>
      <w:bCs/>
    </w:rPr>
  </w:style>
  <w:style w:type="paragraph" w:styleId="Sinespaciado">
    <w:name w:val="No Spacing"/>
    <w:uiPriority w:val="1"/>
    <w:qFormat/>
    <w:rsid w:val="00F776F6"/>
    <w:pPr>
      <w:spacing w:after="0" w:line="240" w:lineRule="auto"/>
    </w:pPr>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2A33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3382"/>
  </w:style>
  <w:style w:type="paragraph" w:styleId="Piedepgina">
    <w:name w:val="footer"/>
    <w:basedOn w:val="Normal"/>
    <w:link w:val="PiedepginaCar"/>
    <w:uiPriority w:val="99"/>
    <w:unhideWhenUsed/>
    <w:rsid w:val="002A33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3382"/>
  </w:style>
  <w:style w:type="character" w:styleId="Hipervnculo">
    <w:name w:val="Hyperlink"/>
    <w:basedOn w:val="Fuentedeprrafopredeter"/>
    <w:uiPriority w:val="99"/>
    <w:unhideWhenUsed/>
    <w:rsid w:val="005F3C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protecciondatos-lopd.com/empresas/plan-igualdad/plazos-vigencia/" TargetMode="External" Type="http://schemas.openxmlformats.org/officeDocument/2006/relationships/hyperlink"/><Relationship Id="rId11" Target="media/image3.png"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ailto:susanabueno@buenohermanos.com" TargetMode="External" Type="http://schemas.openxmlformats.org/officeDocument/2006/relationships/hyperlink"/><Relationship Id="rId9" Target="media/image2.emf"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2790</Words>
  <Characters>15350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2023-01-10T10:16:00Z</dcterms:created>
  <dcterms:modified xsi:type="dcterms:W3CDTF">2023-03-15T12:34:00Z</dcterms:modified>
  <cp:revision>8</cp:revision>
</cp:coreProperties>
</file>