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90" w:rsidRPr="00047890" w:rsidRDefault="009C33C5" w:rsidP="00047890">
      <w:pPr>
        <w:pBdr>
          <w:bottom w:val="single" w:sz="4" w:space="1" w:color="0070C0"/>
        </w:pBdr>
        <w:spacing w:before="200" w:line="360" w:lineRule="auto"/>
        <w:jc w:val="both"/>
        <w:rPr>
          <w:rFonts w:ascii="HelveticaNeue LT 85 Heavy" w:hAnsi="HelveticaNeue LT 85 Heavy"/>
          <w:color w:val="0076B4"/>
          <w:sz w:val="22"/>
          <w:szCs w:val="22"/>
        </w:rPr>
      </w:pPr>
      <w:r>
        <w:rPr>
          <w:rFonts w:ascii="HelveticaNeue LT 85 Heavy" w:hAnsi="HelveticaNeue LT 85 Heavy"/>
          <w:color w:val="0076B4"/>
          <w:sz w:val="22"/>
          <w:szCs w:val="22"/>
        </w:rPr>
        <w:t xml:space="preserve">MODIFICACIÓN DE OPERACIÓN </w:t>
      </w:r>
      <w:r w:rsidRPr="00047890">
        <w:rPr>
          <w:rFonts w:ascii="HelveticaNeue LT 85 Heavy" w:hAnsi="HelveticaNeue LT 85 Heavy"/>
          <w:color w:val="0076B4"/>
          <w:sz w:val="22"/>
          <w:szCs w:val="22"/>
        </w:rPr>
        <w:t>DEL PROGRAMA OPERATIVO FEDER DE LA RIOJA 2014-2020. CCI. 2014ES16RFOP016</w:t>
      </w:r>
    </w:p>
    <w:p w:rsidR="00047890" w:rsidRPr="00D40D1F" w:rsidRDefault="009C33C5" w:rsidP="00047890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Don/Doña……………………………………………………………………………..…………………….., en calidad de (Cargo)……………………..de…………………………………………(entidad/Dirección/Consejería)</w:t>
      </w:r>
    </w:p>
    <w:p w:rsidR="00047890" w:rsidRPr="003C19ED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 xml:space="preserve">En relación con la operación aprobada por el Organismo Intermedio con fecha </w:t>
      </w:r>
      <w:r>
        <w:rPr>
          <w:rFonts w:ascii="HelveticaNeue LT 55 Roman" w:hAnsi="HelveticaNeue LT 55 Roman"/>
        </w:rPr>
        <w:t xml:space="preserve"> </w:t>
      </w:r>
      <w:r w:rsidRPr="003C19ED">
        <w:rPr>
          <w:rFonts w:ascii="HelveticaNeue LT 55 Roman" w:hAnsi="HelveticaNeue LT 55 Roman"/>
        </w:rPr>
        <w:t>que dispone de los siguientes datos identificativos</w:t>
      </w:r>
    </w:p>
    <w:tbl>
      <w:tblPr>
        <w:tblW w:w="0" w:type="auto"/>
        <w:jc w:val="center"/>
        <w:tblBorders>
          <w:top w:val="single" w:sz="4" w:space="0" w:color="0076B4"/>
          <w:left w:val="nil"/>
          <w:bottom w:val="single" w:sz="4" w:space="0" w:color="0076B4"/>
          <w:right w:val="nil"/>
          <w:insideH w:val="dotted" w:sz="4" w:space="0" w:color="0076B4"/>
          <w:insideV w:val="dotted" w:sz="4" w:space="0" w:color="0076B4"/>
        </w:tblBorders>
        <w:tblLook w:val="04A0" w:firstRow="1" w:lastRow="0" w:firstColumn="1" w:lastColumn="0" w:noHBand="0" w:noVBand="1"/>
      </w:tblPr>
      <w:tblGrid>
        <w:gridCol w:w="2976"/>
        <w:gridCol w:w="6041"/>
      </w:tblGrid>
      <w:tr w:rsidR="00E93832" w:rsidTr="008C20C0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Título de la operación: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</w:p>
        </w:tc>
      </w:tr>
      <w:tr w:rsidR="00E93832" w:rsidTr="008C20C0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Objetivo Temático: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</w:p>
        </w:tc>
      </w:tr>
      <w:tr w:rsidR="00E93832" w:rsidTr="008C20C0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Prioridad de Inversión: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</w:p>
        </w:tc>
      </w:tr>
      <w:tr w:rsidR="00E93832" w:rsidTr="008C20C0">
        <w:trPr>
          <w:trHeight w:val="268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Objetivo Específico: 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</w:p>
        </w:tc>
      </w:tr>
      <w:tr w:rsidR="00E93832" w:rsidTr="008C20C0">
        <w:trPr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Línea de actuación: 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47890" w:rsidRPr="00D40D1F" w:rsidRDefault="009C33C5" w:rsidP="008C20C0">
            <w:pPr>
              <w:rPr>
                <w:rFonts w:ascii="HelveticaNeue LT 55 Roman" w:hAnsi="HelveticaNeue LT 55 Roman"/>
              </w:rPr>
            </w:pPr>
          </w:p>
        </w:tc>
      </w:tr>
    </w:tbl>
    <w:p w:rsidR="00600C60" w:rsidRDefault="009C33C5" w:rsidP="00600C60">
      <w:pPr>
        <w:spacing w:before="200" w:after="200" w:line="360" w:lineRule="auto"/>
        <w:jc w:val="both"/>
        <w:rPr>
          <w:rFonts w:ascii="Calibri" w:hAnsi="Calibri"/>
          <w:sz w:val="22"/>
          <w:szCs w:val="22"/>
        </w:rPr>
      </w:pPr>
    </w:p>
    <w:p w:rsidR="00600C60" w:rsidRPr="003C19ED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SOLICITA:</w:t>
      </w:r>
    </w:p>
    <w:p w:rsidR="00600C60" w:rsidRPr="003C19ED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 xml:space="preserve">La aprobación por parte del Organismo Intermedio de una modificación de la operación aprobada. </w:t>
      </w:r>
    </w:p>
    <w:p w:rsidR="00600C60" w:rsidRPr="003C19ED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En dicho sentido DECLARA que:</w:t>
      </w:r>
    </w:p>
    <w:p w:rsidR="003C19ED" w:rsidRDefault="009C33C5" w:rsidP="003C19ED">
      <w:pPr>
        <w:numPr>
          <w:ilvl w:val="0"/>
          <w:numId w:val="12"/>
        </w:num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La operación no ha sufrido una modificación sustancial en relación a la aprobada.</w:t>
      </w:r>
    </w:p>
    <w:p w:rsidR="003C19ED" w:rsidRDefault="009C33C5" w:rsidP="003C19ED">
      <w:pPr>
        <w:numPr>
          <w:ilvl w:val="0"/>
          <w:numId w:val="12"/>
        </w:num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 xml:space="preserve">Dicha operación sigue </w:t>
      </w:r>
      <w:r w:rsidRPr="003C19ED">
        <w:rPr>
          <w:rFonts w:ascii="HelveticaNeue LT 55 Roman" w:hAnsi="HelveticaNeue LT 55 Roman"/>
        </w:rPr>
        <w:t>enmarcándose el ámbito del Programa Operativo FEDER de La Rioja 2014-2020, puede atribuirse a una categoría de intervención y cumple con los Criterios de Selección de las Operaciones aprobados en el Comité de Seguimiento de fecha 17 de noviembre de 2015 en</w:t>
      </w:r>
      <w:r w:rsidRPr="003C19ED">
        <w:rPr>
          <w:rFonts w:ascii="HelveticaNeue LT 55 Roman" w:hAnsi="HelveticaNeue LT 55 Roman"/>
        </w:rPr>
        <w:t xml:space="preserve"> relación a la línea de actuación señalada.</w:t>
      </w:r>
    </w:p>
    <w:p w:rsidR="003C19ED" w:rsidRDefault="009C33C5" w:rsidP="003C19ED">
      <w:pPr>
        <w:numPr>
          <w:ilvl w:val="0"/>
          <w:numId w:val="12"/>
        </w:num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La operación no ha concluido materialmente ni se ha ejecutado íntegramente con anterioridad a la presentación de la solicitud.</w:t>
      </w:r>
    </w:p>
    <w:p w:rsidR="003C19ED" w:rsidRDefault="009C33C5" w:rsidP="003C19ED">
      <w:pPr>
        <w:numPr>
          <w:ilvl w:val="0"/>
          <w:numId w:val="12"/>
        </w:num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No se incluyen actividades que hayan sido o debieran haber sido objeto de un procedim</w:t>
      </w:r>
      <w:r w:rsidRPr="003C19ED">
        <w:rPr>
          <w:rFonts w:ascii="HelveticaNeue LT 55 Roman" w:hAnsi="HelveticaNeue LT 55 Roman"/>
        </w:rPr>
        <w:t>iento de recuperación a raíz de la relocalización de una actividad productiva dentro de la UE.</w:t>
      </w:r>
    </w:p>
    <w:p w:rsidR="00600C60" w:rsidRPr="003C19ED" w:rsidRDefault="009C33C5" w:rsidP="003C19ED">
      <w:pPr>
        <w:numPr>
          <w:ilvl w:val="0"/>
          <w:numId w:val="12"/>
        </w:num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t>Si se ha iniciado de manera previa a la solicitud de financiación se ha cumplido con la normativa comunitaria y nacional aplicable.</w:t>
      </w:r>
    </w:p>
    <w:p w:rsidR="00600C60" w:rsidRPr="003C19ED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3C19ED">
        <w:rPr>
          <w:rFonts w:ascii="HelveticaNeue LT 55 Roman" w:hAnsi="HelveticaNeue LT 55 Roman"/>
        </w:rPr>
        <w:lastRenderedPageBreak/>
        <w:t>Y para que el Organismo Inter</w:t>
      </w:r>
      <w:r w:rsidRPr="003C19ED">
        <w:rPr>
          <w:rFonts w:ascii="HelveticaNeue LT 55 Roman" w:hAnsi="HelveticaNeue LT 55 Roman"/>
        </w:rPr>
        <w:t>medio pueda verificar estos aspectos cumplimenta la ficha de modificación que se presenta a continuación.</w:t>
      </w:r>
    </w:p>
    <w:p w:rsidR="00B4329D" w:rsidRDefault="009C33C5" w:rsidP="00B4329D">
      <w:pPr>
        <w:spacing w:before="200" w:after="200" w:line="360" w:lineRule="auto"/>
        <w:jc w:val="both"/>
        <w:rPr>
          <w:rFonts w:ascii="HelveticaNeue LT 55 Roman" w:eastAsia="Calibri" w:hAnsi="HelveticaNeue LT 55 Roman"/>
          <w:lang w:eastAsia="en-US"/>
        </w:rPr>
      </w:pPr>
      <w:r w:rsidRPr="004C15B8">
        <w:rPr>
          <w:rFonts w:ascii="HelveticaNeue LT 55 Roman" w:eastAsia="Calibri" w:hAnsi="HelveticaNeue LT 55 Roman"/>
          <w:lang w:eastAsia="en-US"/>
        </w:rPr>
        <w:t xml:space="preserve">Firmado electrónicamente en Logroño por </w:t>
      </w:r>
      <w:r>
        <w:rPr>
          <w:rFonts w:ascii="HelveticaNeue LT 55 Roman" w:eastAsia="Calibri" w:hAnsi="HelveticaNeue LT 55 Roman"/>
          <w:lang w:eastAsia="en-US"/>
        </w:rPr>
        <w:t>…………………………………………</w:t>
      </w:r>
      <w:r w:rsidRPr="00B4329D">
        <w:rPr>
          <w:rFonts w:ascii="HelveticaNeue LT 55 Roman" w:eastAsia="Calibri" w:hAnsi="HelveticaNeue LT 55 Roman"/>
          <w:lang w:eastAsia="en-US"/>
        </w:rPr>
        <w:t>(nombre), ………………………………………………………………………….(cargo)</w:t>
      </w:r>
    </w:p>
    <w:p w:rsidR="00E317F4" w:rsidRPr="008B3230" w:rsidRDefault="009C33C5" w:rsidP="00E317F4">
      <w:pPr>
        <w:spacing w:after="100" w:line="360" w:lineRule="auto"/>
        <w:ind w:left="360"/>
        <w:jc w:val="both"/>
        <w:rPr>
          <w:rFonts w:ascii="Calibri" w:hAnsi="Calibri" w:cs="Arial"/>
        </w:rPr>
      </w:pPr>
    </w:p>
    <w:p w:rsidR="0087145D" w:rsidRPr="008B3230" w:rsidRDefault="009C33C5" w:rsidP="00875A3D">
      <w:pPr>
        <w:spacing w:after="100" w:line="360" w:lineRule="auto"/>
        <w:jc w:val="center"/>
        <w:rPr>
          <w:rFonts w:ascii="Calibri" w:hAnsi="Calibri" w:cs="Arial"/>
          <w:b/>
        </w:rPr>
        <w:sectPr w:rsidR="0087145D" w:rsidRPr="008B3230" w:rsidSect="00582AE3">
          <w:headerReference w:type="default" r:id="rId9"/>
          <w:footerReference w:type="default" r:id="rId10"/>
          <w:pgSz w:w="11906" w:h="16838" w:code="9"/>
          <w:pgMar w:top="1418" w:right="1134" w:bottom="1134" w:left="1134" w:header="709" w:footer="833" w:gutter="0"/>
          <w:cols w:space="708"/>
          <w:docGrid w:linePitch="360"/>
        </w:sectPr>
      </w:pPr>
    </w:p>
    <w:p w:rsidR="00582AE3" w:rsidRPr="00582AE3" w:rsidRDefault="009C33C5" w:rsidP="00582AE3">
      <w:pPr>
        <w:spacing w:before="200" w:line="360" w:lineRule="auto"/>
        <w:jc w:val="both"/>
        <w:rPr>
          <w:rFonts w:ascii="HelveticaNeue LT 85 Heavy" w:hAnsi="HelveticaNeue LT 85 Heavy"/>
          <w:color w:val="0076B4"/>
          <w:sz w:val="22"/>
          <w:szCs w:val="22"/>
        </w:rPr>
      </w:pPr>
      <w:r>
        <w:rPr>
          <w:rFonts w:ascii="HelveticaNeue LT 85 Heavy" w:hAnsi="HelveticaNeue LT 85 Heavy"/>
          <w:color w:val="0076B4"/>
          <w:sz w:val="22"/>
          <w:szCs w:val="22"/>
        </w:rPr>
        <w:lastRenderedPageBreak/>
        <w:t>S</w:t>
      </w:r>
      <w:r w:rsidRPr="00582AE3">
        <w:rPr>
          <w:rFonts w:ascii="HelveticaNeue LT 85 Heavy" w:hAnsi="HelveticaNeue LT 85 Heavy"/>
          <w:color w:val="0076B4"/>
          <w:sz w:val="22"/>
          <w:szCs w:val="22"/>
        </w:rPr>
        <w:t xml:space="preserve">OLICITUD </w:t>
      </w:r>
      <w:r>
        <w:rPr>
          <w:rFonts w:ascii="HelveticaNeue LT 85 Heavy" w:hAnsi="HelveticaNeue LT 85 Heavy"/>
          <w:color w:val="0076B4"/>
          <w:sz w:val="22"/>
          <w:szCs w:val="22"/>
        </w:rPr>
        <w:t>MODIFICACIÓN OPERACIÓN</w:t>
      </w:r>
    </w:p>
    <w:tbl>
      <w:tblPr>
        <w:tblW w:w="0" w:type="auto"/>
        <w:tblInd w:w="534" w:type="dxa"/>
        <w:tblBorders>
          <w:top w:val="single" w:sz="4" w:space="0" w:color="0076B4"/>
          <w:left w:val="nil"/>
          <w:bottom w:val="single" w:sz="4" w:space="0" w:color="0076B4"/>
          <w:right w:val="nil"/>
          <w:insideH w:val="dotted" w:sz="4" w:space="0" w:color="0076B4"/>
          <w:insideV w:val="dotted" w:sz="4" w:space="0" w:color="0076B4"/>
        </w:tblBorders>
        <w:tblLook w:val="04A0" w:firstRow="1" w:lastRow="0" w:firstColumn="1" w:lastColumn="0" w:noHBand="0" w:noVBand="1"/>
      </w:tblPr>
      <w:tblGrid>
        <w:gridCol w:w="3777"/>
        <w:gridCol w:w="5153"/>
      </w:tblGrid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85 Heavy" w:hAnsi="HelveticaNeue LT 85 Heavy"/>
              </w:rPr>
            </w:pPr>
            <w:r w:rsidRPr="00D40D1F">
              <w:rPr>
                <w:rFonts w:ascii="HelveticaNeue LT 85 Heavy" w:hAnsi="HelveticaNeue LT 85 Heavy"/>
              </w:rPr>
              <w:t>Título de la operación: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bookmarkStart w:id="0" w:name="_GoBack"/>
            <w:bookmarkEnd w:id="0"/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Objetivo Temático: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Prioridad de Inversión: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Objetivo Específico: 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Línea </w:t>
            </w:r>
            <w:r w:rsidRPr="00D40D1F">
              <w:rPr>
                <w:rFonts w:ascii="HelveticaNeue LT 55 Roman" w:hAnsi="HelveticaNeue LT 55 Roman"/>
              </w:rPr>
              <w:t xml:space="preserve">de actuación: 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Beneficiario: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600C60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Tipo financiación</w:t>
            </w:r>
          </w:p>
        </w:tc>
        <w:tc>
          <w:tcPr>
            <w:tcW w:w="5153" w:type="dxa"/>
            <w:shd w:val="clear" w:color="auto" w:fill="auto"/>
          </w:tcPr>
          <w:p w:rsidR="00600C60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600C60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Tipo Territorio</w:t>
            </w:r>
          </w:p>
        </w:tc>
        <w:tc>
          <w:tcPr>
            <w:tcW w:w="5153" w:type="dxa"/>
            <w:shd w:val="clear" w:color="auto" w:fill="auto"/>
          </w:tcPr>
          <w:p w:rsidR="00600C60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Fecha de la solicitud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¿Se encuentra </w:t>
            </w:r>
            <w:r w:rsidRPr="00D40D1F">
              <w:rPr>
                <w:rFonts w:ascii="HelveticaNeue LT 55 Roman" w:hAnsi="HelveticaNeue LT 55 Roman"/>
              </w:rPr>
              <w:t>concluida material o se han ejecutado íntegramente con anterioridad a la fecha de solicitud?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No</w:t>
            </w: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 xml:space="preserve">¿Las actividades propuestas han sido o debieran haber sido objeto de un procedimiento de recuperación a raíz de la relocalización de una actividad productiva </w:t>
            </w:r>
            <w:r w:rsidRPr="00D40D1F">
              <w:rPr>
                <w:rFonts w:ascii="HelveticaNeue LT 55 Roman" w:hAnsi="HelveticaNeue LT 55 Roman"/>
              </w:rPr>
              <w:t>dentro de la UE?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No</w:t>
            </w: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Ayuda de Estado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noProof/>
              </w:rPr>
              <w:t>No</w:t>
            </w: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En caso afirmativo, ¿aplica el Rgto 1407/2013, de mínimis, o el Rgto. 651/2014 de exención de categorías?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noProof/>
              </w:rPr>
              <w:t>No</w:t>
            </w: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¿Cuenta con autorización previa de la CE?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noProof/>
              </w:rPr>
              <w:t>No</w:t>
            </w:r>
          </w:p>
        </w:tc>
      </w:tr>
      <w:tr w:rsidR="00E93832" w:rsidTr="008C20C0">
        <w:tc>
          <w:tcPr>
            <w:tcW w:w="3777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 w:rsidRPr="00D40D1F">
              <w:rPr>
                <w:rFonts w:ascii="HelveticaNeue LT 55 Roman" w:hAnsi="HelveticaNeue LT 55 Roman"/>
              </w:rPr>
              <w:t>¿Es una operación generadora de ingresos?</w:t>
            </w:r>
          </w:p>
        </w:tc>
        <w:tc>
          <w:tcPr>
            <w:tcW w:w="5153" w:type="dxa"/>
            <w:shd w:val="clear" w:color="auto" w:fill="auto"/>
          </w:tcPr>
          <w:p w:rsidR="00582AE3" w:rsidRPr="00D40D1F" w:rsidRDefault="009C33C5" w:rsidP="008C20C0">
            <w:pPr>
              <w:jc w:val="both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noProof/>
              </w:rPr>
              <w:t>No</w:t>
            </w:r>
          </w:p>
        </w:tc>
      </w:tr>
    </w:tbl>
    <w:p w:rsidR="00600C60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t xml:space="preserve">1.- </w:t>
      </w:r>
      <w:r>
        <w:rPr>
          <w:rFonts w:ascii="HelveticaNeue LT 85 Heavy" w:hAnsi="HelveticaNeue LT 85 Heavy"/>
        </w:rPr>
        <w:t>Descripción de la modificación presentada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………………………………………………………………………………………….</w:t>
      </w:r>
    </w:p>
    <w:p w:rsidR="00582AE3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>
        <w:rPr>
          <w:rFonts w:ascii="HelveticaNeue LT 85 Heavy" w:hAnsi="HelveticaNeue LT 85 Heavy"/>
        </w:rPr>
        <w:br w:type="page"/>
      </w:r>
      <w:r w:rsidRPr="00D40D1F">
        <w:rPr>
          <w:rFonts w:ascii="HelveticaNeue LT 85 Heavy" w:hAnsi="HelveticaNeue LT 85 Heavy"/>
        </w:rPr>
        <w:lastRenderedPageBreak/>
        <w:t xml:space="preserve">2.- </w:t>
      </w:r>
      <w:r>
        <w:rPr>
          <w:rFonts w:ascii="HelveticaNeue LT 85 Heavy" w:hAnsi="HelveticaNeue LT 85 Heavy"/>
        </w:rPr>
        <w:t>Objetivo de la modificación</w:t>
      </w:r>
    </w:p>
    <w:p w:rsidR="00600C60" w:rsidRPr="00D40D1F" w:rsidRDefault="009C33C5" w:rsidP="00600C60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………………………………………………………………………………………….</w:t>
      </w:r>
    </w:p>
    <w:p w:rsidR="003C19ED" w:rsidRDefault="009C33C5" w:rsidP="003C19ED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t xml:space="preserve">2.- </w:t>
      </w:r>
      <w:r>
        <w:rPr>
          <w:rFonts w:ascii="HelveticaNeue LT 85 Heavy" w:hAnsi="HelveticaNeue LT 85 Heavy"/>
        </w:rPr>
        <w:t>Valoración de si la modificación representa una modificación sustancial en relación a lo aprobado</w:t>
      </w:r>
    </w:p>
    <w:p w:rsidR="003C19ED" w:rsidRPr="00D40D1F" w:rsidRDefault="009C33C5" w:rsidP="003C19ED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………………………………………………………………………………………….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t>3.- Calendario: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Fecha de inicio:</w:t>
      </w:r>
      <w:r>
        <w:rPr>
          <w:rFonts w:ascii="HelveticaNeue LT 55 Roman" w:hAnsi="HelveticaNeue LT 55 Roman"/>
        </w:rPr>
        <w:t xml:space="preserve"> </w:t>
      </w:r>
      <w:r w:rsidRPr="00D40D1F">
        <w:rPr>
          <w:rFonts w:ascii="HelveticaNeue LT 55 Roman" w:hAnsi="HelveticaNeue LT 55 Roman"/>
        </w:rPr>
        <w:t>. Fecha prevista de fin:</w:t>
      </w:r>
      <w:r>
        <w:rPr>
          <w:rFonts w:ascii="HelveticaNeue LT 55 Roman" w:hAnsi="HelveticaNeue LT 55 Roman"/>
        </w:rPr>
        <w:t xml:space="preserve"> </w:t>
      </w:r>
      <w:r w:rsidRPr="00D40D1F">
        <w:rPr>
          <w:rFonts w:ascii="HelveticaNeue LT 55 Roman" w:hAnsi="HelveticaNeue LT 55 Roman"/>
        </w:rPr>
        <w:t>.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>
        <w:rPr>
          <w:rFonts w:ascii="HelveticaNeue LT 85 Heavy" w:hAnsi="HelveticaNeue LT 85 Heavy"/>
        </w:rPr>
        <w:br w:type="page"/>
      </w:r>
      <w:r w:rsidRPr="00D40D1F">
        <w:rPr>
          <w:rFonts w:ascii="HelveticaNeue LT 85 Heavy" w:hAnsi="HelveticaNeue LT 85 Heavy"/>
        </w:rPr>
        <w:lastRenderedPageBreak/>
        <w:t>4.- Plan de financiación:</w:t>
      </w:r>
    </w:p>
    <w:tbl>
      <w:tblPr>
        <w:tblW w:w="0" w:type="auto"/>
        <w:tblBorders>
          <w:top w:val="single" w:sz="4" w:space="0" w:color="0076B4"/>
          <w:left w:val="nil"/>
          <w:bottom w:val="single" w:sz="4" w:space="0" w:color="0076B4"/>
          <w:right w:val="nil"/>
          <w:insideH w:val="dotted" w:sz="4" w:space="0" w:color="0076B4"/>
          <w:insideV w:val="dotted" w:sz="4" w:space="0" w:color="0076B4"/>
        </w:tblBorders>
        <w:tblLook w:val="04A0" w:firstRow="1" w:lastRow="0" w:firstColumn="1" w:lastColumn="0" w:noHBand="0" w:noVBand="1"/>
      </w:tblPr>
      <w:tblGrid>
        <w:gridCol w:w="1397"/>
        <w:gridCol w:w="1068"/>
        <w:gridCol w:w="1787"/>
        <w:gridCol w:w="1787"/>
        <w:gridCol w:w="1661"/>
        <w:gridCol w:w="1152"/>
      </w:tblGrid>
      <w:tr w:rsidR="00E93832" w:rsidTr="005037C4">
        <w:tc>
          <w:tcPr>
            <w:tcW w:w="1397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</w:p>
        </w:tc>
        <w:tc>
          <w:tcPr>
            <w:tcW w:w="1068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Coste total</w:t>
            </w:r>
          </w:p>
        </w:tc>
        <w:tc>
          <w:tcPr>
            <w:tcW w:w="1647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Coste total subvencionable (1)</w:t>
            </w:r>
          </w:p>
        </w:tc>
        <w:tc>
          <w:tcPr>
            <w:tcW w:w="1647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Coste Público total subvencionable (2)</w:t>
            </w:r>
          </w:p>
        </w:tc>
        <w:tc>
          <w:tcPr>
            <w:tcW w:w="1587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Coste privado subvencionale (3)</w:t>
            </w:r>
          </w:p>
        </w:tc>
        <w:tc>
          <w:tcPr>
            <w:tcW w:w="1152" w:type="dxa"/>
            <w:tcBorders>
              <w:top w:val="single" w:sz="4" w:space="0" w:color="0076B4"/>
              <w:bottom w:val="single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Ayuda pública DECA</w:t>
            </w:r>
          </w:p>
        </w:tc>
      </w:tr>
      <w:tr w:rsidR="00E93832" w:rsidTr="005037C4">
        <w:tc>
          <w:tcPr>
            <w:tcW w:w="1397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2016</w:t>
            </w:r>
          </w:p>
        </w:tc>
        <w:tc>
          <w:tcPr>
            <w:tcW w:w="1068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2017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rPr>
          <w:trHeight w:val="431"/>
        </w:trPr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2018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2019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2020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2021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c>
          <w:tcPr>
            <w:tcW w:w="139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2022</w:t>
            </w:r>
          </w:p>
        </w:tc>
        <w:tc>
          <w:tcPr>
            <w:tcW w:w="1068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rPr>
          <w:trHeight w:val="362"/>
        </w:trPr>
        <w:tc>
          <w:tcPr>
            <w:tcW w:w="1397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037C4">
              <w:rPr>
                <w:rFonts w:ascii="Calibri" w:hAnsi="Calibri"/>
                <w:sz w:val="22"/>
                <w:szCs w:val="22"/>
              </w:rPr>
              <w:t>2023</w:t>
            </w:r>
          </w:p>
        </w:tc>
        <w:tc>
          <w:tcPr>
            <w:tcW w:w="1068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7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0076B4"/>
            </w:tcBorders>
            <w:shd w:val="clear" w:color="auto" w:fill="auto"/>
          </w:tcPr>
          <w:p w:rsidR="004226DB" w:rsidRPr="005037C4" w:rsidRDefault="009C33C5" w:rsidP="005037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3832" w:rsidTr="005037C4">
        <w:trPr>
          <w:trHeight w:val="362"/>
        </w:trPr>
        <w:tc>
          <w:tcPr>
            <w:tcW w:w="8498" w:type="dxa"/>
            <w:gridSpan w:val="6"/>
            <w:tcBorders>
              <w:top w:val="single" w:sz="4" w:space="0" w:color="0076B4"/>
              <w:bottom w:val="nil"/>
            </w:tcBorders>
            <w:shd w:val="clear" w:color="auto" w:fill="auto"/>
          </w:tcPr>
          <w:p w:rsidR="004226DB" w:rsidRPr="005037C4" w:rsidRDefault="009C33C5" w:rsidP="005037C4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0"/>
                <w:szCs w:val="20"/>
                <w:lang w:val="es-ES"/>
              </w:rPr>
            </w:pPr>
            <w:r w:rsidRPr="005037C4">
              <w:rPr>
                <w:sz w:val="20"/>
                <w:szCs w:val="20"/>
                <w:lang w:val="es-ES"/>
              </w:rPr>
              <w:t xml:space="preserve">El coste total subvencionable hace referencia a los gastos totales que son cofinanciables con cargo al FEDER. Difiere del Coste total en caso de que existan gastos </w:t>
            </w:r>
            <w:r w:rsidRPr="005037C4">
              <w:rPr>
                <w:sz w:val="20"/>
                <w:szCs w:val="20"/>
                <w:lang w:val="es-ES"/>
              </w:rPr>
              <w:t>que no sean cofinanciables.</w:t>
            </w:r>
          </w:p>
          <w:p w:rsidR="004226DB" w:rsidRPr="005037C4" w:rsidRDefault="009C33C5" w:rsidP="005037C4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0"/>
                <w:szCs w:val="20"/>
                <w:lang w:val="es-ES"/>
              </w:rPr>
            </w:pPr>
            <w:r w:rsidRPr="005037C4">
              <w:rPr>
                <w:sz w:val="20"/>
                <w:szCs w:val="20"/>
                <w:lang w:val="es-ES"/>
              </w:rPr>
              <w:t>El coste público total subvencionable hace referencia a los costes subvenciobnables que serán asumidos por el sector público. Coincide con el coste total subvencionable salvo en el caso de regímenes de ayuda de estado que se pue</w:t>
            </w:r>
            <w:r w:rsidRPr="005037C4">
              <w:rPr>
                <w:sz w:val="20"/>
                <w:szCs w:val="20"/>
                <w:lang w:val="es-ES"/>
              </w:rPr>
              <w:t>de financiar gasto privado.</w:t>
            </w:r>
          </w:p>
          <w:p w:rsidR="004226DB" w:rsidRPr="005037C4" w:rsidRDefault="009C33C5" w:rsidP="005037C4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0"/>
                <w:szCs w:val="20"/>
                <w:lang w:val="es-ES"/>
              </w:rPr>
            </w:pPr>
            <w:r w:rsidRPr="005037C4">
              <w:rPr>
                <w:sz w:val="20"/>
                <w:szCs w:val="20"/>
                <w:lang w:val="es-ES"/>
              </w:rPr>
              <w:t>El coste privado subvencionable hace referencia a los costes subvenciobnable por el sector privado. Solo se completa este apartado en el caso de regímenes de ayuda de estado.</w:t>
            </w:r>
          </w:p>
          <w:p w:rsidR="004226DB" w:rsidRPr="005037C4" w:rsidRDefault="009C33C5" w:rsidP="005037C4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5037C4">
              <w:rPr>
                <w:sz w:val="20"/>
                <w:szCs w:val="20"/>
                <w:lang w:val="es-ES"/>
              </w:rPr>
              <w:t>La ayuda DECA coincide con el coste total subvenciona</w:t>
            </w:r>
            <w:r w:rsidRPr="005037C4">
              <w:rPr>
                <w:sz w:val="20"/>
                <w:szCs w:val="20"/>
                <w:lang w:val="es-ES"/>
              </w:rPr>
              <w:t>ble.</w:t>
            </w:r>
          </w:p>
        </w:tc>
      </w:tr>
    </w:tbl>
    <w:p w:rsidR="00582AE3" w:rsidRPr="00D40D1F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t>5.- Tipología de gastos presentados a cofinanciación: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t>6.- Aplicación de costes simplificados -artículo 67.1 letras b), c) y d)- En caso afirmativo señalar la modalidad que se empleará:</w:t>
      </w:r>
    </w:p>
    <w:p w:rsidR="008D0D32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No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  <w:r w:rsidRPr="00D40D1F">
        <w:rPr>
          <w:rFonts w:ascii="HelveticaNeue LT 55 Roman" w:hAnsi="HelveticaNeue LT 55 Roman"/>
        </w:rPr>
        <w:t>Modalidad de implementación: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No procede</w:t>
      </w:r>
    </w:p>
    <w:p w:rsidR="00582AE3" w:rsidRPr="00D40D1F" w:rsidRDefault="009C33C5" w:rsidP="00582AE3">
      <w:pPr>
        <w:spacing w:before="200" w:line="360" w:lineRule="auto"/>
        <w:jc w:val="both"/>
        <w:rPr>
          <w:rFonts w:ascii="HelveticaNeue LT 85 Heavy" w:hAnsi="HelveticaNeue LT 85 Heavy"/>
        </w:rPr>
      </w:pPr>
      <w:r w:rsidRPr="00D40D1F">
        <w:rPr>
          <w:rFonts w:ascii="HelveticaNeue LT 85 Heavy" w:hAnsi="HelveticaNeue LT 85 Heavy"/>
        </w:rPr>
        <w:lastRenderedPageBreak/>
        <w:t xml:space="preserve">7.- Indicadores de </w:t>
      </w:r>
      <w:r w:rsidRPr="00D40D1F">
        <w:rPr>
          <w:rFonts w:ascii="HelveticaNeue LT 85 Heavy" w:hAnsi="HelveticaNeue LT 85 Heavy"/>
        </w:rPr>
        <w:t>productividad:</w:t>
      </w:r>
    </w:p>
    <w:tbl>
      <w:tblPr>
        <w:tblW w:w="4873" w:type="pct"/>
        <w:tblInd w:w="250" w:type="dxa"/>
        <w:tblBorders>
          <w:top w:val="single" w:sz="4" w:space="0" w:color="0076B4"/>
          <w:left w:val="single" w:sz="4" w:space="0" w:color="auto"/>
          <w:bottom w:val="single" w:sz="4" w:space="0" w:color="0076B4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1418"/>
        <w:gridCol w:w="1135"/>
        <w:gridCol w:w="248"/>
      </w:tblGrid>
      <w:tr w:rsidR="00E93832" w:rsidTr="00590F0B">
        <w:tc>
          <w:tcPr>
            <w:tcW w:w="3542" w:type="pct"/>
            <w:vMerge w:val="restart"/>
            <w:tcBorders>
              <w:top w:val="single" w:sz="4" w:space="0" w:color="0076B4"/>
              <w:left w:val="nil"/>
              <w:bottom w:val="dotted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FB028C" w:rsidRPr="003319A6" w:rsidRDefault="009C33C5" w:rsidP="00590F0B">
            <w:pPr>
              <w:jc w:val="center"/>
              <w:rPr>
                <w:rFonts w:ascii="HelveticaNeue LT 85 Heavy" w:hAnsi="HelveticaNeue LT 85 Heavy"/>
              </w:rPr>
            </w:pPr>
            <w:r w:rsidRPr="003319A6">
              <w:rPr>
                <w:rFonts w:ascii="HelveticaNeue LT 85 Heavy" w:hAnsi="HelveticaNeue LT 85 Heavy"/>
              </w:rPr>
              <w:t>Indicador</w:t>
            </w:r>
          </w:p>
        </w:tc>
        <w:tc>
          <w:tcPr>
            <w:tcW w:w="1329" w:type="pct"/>
            <w:gridSpan w:val="2"/>
            <w:tcBorders>
              <w:top w:val="single" w:sz="4" w:space="0" w:color="0076B4"/>
              <w:left w:val="dotted" w:sz="4" w:space="0" w:color="0076B4"/>
              <w:bottom w:val="dotted" w:sz="4" w:space="0" w:color="0076B4"/>
              <w:right w:val="nil"/>
            </w:tcBorders>
            <w:shd w:val="clear" w:color="auto" w:fill="auto"/>
            <w:vAlign w:val="center"/>
          </w:tcPr>
          <w:p w:rsidR="00FB028C" w:rsidRPr="003319A6" w:rsidRDefault="009C33C5" w:rsidP="00590F0B">
            <w:pPr>
              <w:jc w:val="center"/>
              <w:rPr>
                <w:rFonts w:ascii="HelveticaNeue LT 85 Heavy" w:hAnsi="HelveticaNeue LT 85 Heavy"/>
              </w:rPr>
            </w:pPr>
            <w:r w:rsidRPr="003319A6">
              <w:rPr>
                <w:rFonts w:ascii="HelveticaNeue LT 85 Heavy" w:hAnsi="HelveticaNeue LT 85 Heavy"/>
              </w:rPr>
              <w:t>Valor previsto</w:t>
            </w:r>
          </w:p>
        </w:tc>
        <w:tc>
          <w:tcPr>
            <w:tcW w:w="129" w:type="pct"/>
            <w:tcBorders>
              <w:top w:val="single" w:sz="4" w:space="0" w:color="0076B4"/>
              <w:left w:val="nil"/>
              <w:bottom w:val="dotted" w:sz="4" w:space="0" w:color="0076B4"/>
              <w:right w:val="nil"/>
            </w:tcBorders>
          </w:tcPr>
          <w:p w:rsidR="00FB028C" w:rsidRPr="0012065A" w:rsidRDefault="009C33C5" w:rsidP="00590F0B">
            <w:pPr>
              <w:jc w:val="center"/>
              <w:rPr>
                <w:rFonts w:ascii="HelveticaNeue LT 85 Heavy" w:eastAsia="Calibri" w:hAnsi="HelveticaNeue LT 85 Heavy"/>
                <w:color w:val="0076B4"/>
                <w:lang w:eastAsia="en-US"/>
              </w:rPr>
            </w:pPr>
          </w:p>
        </w:tc>
      </w:tr>
      <w:tr w:rsidR="00E93832" w:rsidTr="00590F0B">
        <w:tc>
          <w:tcPr>
            <w:tcW w:w="3542" w:type="pct"/>
            <w:vMerge/>
            <w:tcBorders>
              <w:top w:val="dotted" w:sz="4" w:space="0" w:color="0076B4"/>
              <w:left w:val="nil"/>
              <w:bottom w:val="single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FB028C" w:rsidRPr="003319A6" w:rsidRDefault="009C33C5" w:rsidP="00590F0B">
            <w:pPr>
              <w:jc w:val="center"/>
              <w:rPr>
                <w:rFonts w:ascii="HelveticaNeue LT 85 Heavy" w:hAnsi="HelveticaNeue LT 85 Heavy"/>
              </w:rPr>
            </w:pPr>
          </w:p>
        </w:tc>
        <w:tc>
          <w:tcPr>
            <w:tcW w:w="738" w:type="pct"/>
            <w:tcBorders>
              <w:top w:val="dotted" w:sz="4" w:space="0" w:color="0076B4"/>
              <w:left w:val="dotted" w:sz="4" w:space="0" w:color="0076B4"/>
              <w:bottom w:val="single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FB028C" w:rsidRPr="003319A6" w:rsidRDefault="009C33C5" w:rsidP="00590F0B">
            <w:pPr>
              <w:jc w:val="center"/>
              <w:rPr>
                <w:rFonts w:ascii="HelveticaNeue LT 85 Heavy" w:hAnsi="HelveticaNeue LT 85 Heavy"/>
              </w:rPr>
            </w:pPr>
            <w:r w:rsidRPr="003319A6">
              <w:rPr>
                <w:rFonts w:ascii="HelveticaNeue LT 85 Heavy" w:hAnsi="HelveticaNeue LT 85 Heavy"/>
              </w:rPr>
              <w:t>2018</w:t>
            </w:r>
          </w:p>
        </w:tc>
        <w:tc>
          <w:tcPr>
            <w:tcW w:w="590" w:type="pct"/>
            <w:tcBorders>
              <w:top w:val="dotted" w:sz="4" w:space="0" w:color="0076B4"/>
              <w:left w:val="dotted" w:sz="4" w:space="0" w:color="0076B4"/>
              <w:bottom w:val="single" w:sz="4" w:space="0" w:color="0076B4"/>
              <w:right w:val="nil"/>
            </w:tcBorders>
            <w:shd w:val="clear" w:color="auto" w:fill="auto"/>
            <w:vAlign w:val="center"/>
          </w:tcPr>
          <w:p w:rsidR="00FB028C" w:rsidRPr="003319A6" w:rsidRDefault="009C33C5" w:rsidP="00590F0B">
            <w:pPr>
              <w:jc w:val="center"/>
              <w:rPr>
                <w:rFonts w:ascii="HelveticaNeue LT 85 Heavy" w:hAnsi="HelveticaNeue LT 85 Heavy"/>
              </w:rPr>
            </w:pPr>
            <w:r w:rsidRPr="003319A6">
              <w:rPr>
                <w:rFonts w:ascii="HelveticaNeue LT 85 Heavy" w:hAnsi="HelveticaNeue LT 85 Heavy"/>
              </w:rPr>
              <w:t>2023</w:t>
            </w:r>
          </w:p>
        </w:tc>
        <w:tc>
          <w:tcPr>
            <w:tcW w:w="129" w:type="pct"/>
            <w:tcBorders>
              <w:top w:val="dotted" w:sz="4" w:space="0" w:color="0076B4"/>
              <w:left w:val="nil"/>
              <w:bottom w:val="single" w:sz="4" w:space="0" w:color="0076B4"/>
              <w:right w:val="nil"/>
            </w:tcBorders>
          </w:tcPr>
          <w:p w:rsidR="00FB028C" w:rsidRPr="0012065A" w:rsidRDefault="009C33C5" w:rsidP="00590F0B">
            <w:pPr>
              <w:jc w:val="center"/>
              <w:rPr>
                <w:rFonts w:ascii="HelveticaNeue LT 85 Heavy" w:eastAsia="Calibri" w:hAnsi="HelveticaNeue LT 85 Heavy"/>
                <w:color w:val="0076B4"/>
                <w:lang w:eastAsia="en-US"/>
              </w:rPr>
            </w:pPr>
          </w:p>
        </w:tc>
      </w:tr>
      <w:tr w:rsidR="00E93832" w:rsidTr="00590F0B">
        <w:tc>
          <w:tcPr>
            <w:tcW w:w="3542" w:type="pct"/>
            <w:tcBorders>
              <w:top w:val="single" w:sz="4" w:space="0" w:color="0076B4"/>
              <w:left w:val="nil"/>
              <w:bottom w:val="single" w:sz="4" w:space="0" w:color="0076B4"/>
              <w:right w:val="dotted" w:sz="4" w:space="0" w:color="0076B4"/>
            </w:tcBorders>
            <w:shd w:val="clear" w:color="auto" w:fill="auto"/>
          </w:tcPr>
          <w:p w:rsidR="00FB028C" w:rsidRPr="00164135" w:rsidRDefault="009C33C5" w:rsidP="00590F0B">
            <w:pPr>
              <w:rPr>
                <w:rFonts w:ascii="HelveticaNeue LT 55 Roman" w:hAnsi="HelveticaNeue LT 55 Roman"/>
              </w:rPr>
            </w:pPr>
          </w:p>
        </w:tc>
        <w:tc>
          <w:tcPr>
            <w:tcW w:w="738" w:type="pct"/>
            <w:tcBorders>
              <w:top w:val="single" w:sz="4" w:space="0" w:color="0076B4"/>
              <w:left w:val="dotted" w:sz="4" w:space="0" w:color="0076B4"/>
              <w:bottom w:val="single" w:sz="4" w:space="0" w:color="0076B4"/>
              <w:right w:val="dotted" w:sz="4" w:space="0" w:color="0076B4"/>
            </w:tcBorders>
            <w:shd w:val="clear" w:color="auto" w:fill="auto"/>
          </w:tcPr>
          <w:p w:rsidR="00FB028C" w:rsidRPr="00164135" w:rsidRDefault="009C33C5" w:rsidP="00590F0B">
            <w:pPr>
              <w:jc w:val="right"/>
              <w:rPr>
                <w:rFonts w:ascii="HelveticaNeue LT 55 Roman" w:hAnsi="HelveticaNeue LT 55 Roman"/>
              </w:rPr>
            </w:pPr>
          </w:p>
        </w:tc>
        <w:tc>
          <w:tcPr>
            <w:tcW w:w="590" w:type="pct"/>
            <w:tcBorders>
              <w:top w:val="single" w:sz="4" w:space="0" w:color="0076B4"/>
              <w:left w:val="dotted" w:sz="4" w:space="0" w:color="0076B4"/>
              <w:bottom w:val="single" w:sz="4" w:space="0" w:color="0076B4"/>
              <w:right w:val="nil"/>
            </w:tcBorders>
            <w:shd w:val="clear" w:color="auto" w:fill="auto"/>
          </w:tcPr>
          <w:p w:rsidR="00FB028C" w:rsidRPr="00164135" w:rsidRDefault="009C33C5" w:rsidP="00590F0B">
            <w:pPr>
              <w:jc w:val="right"/>
              <w:rPr>
                <w:rFonts w:ascii="HelveticaNeue LT 55 Roman" w:hAnsi="HelveticaNeue LT 55 Roman"/>
              </w:rPr>
            </w:pPr>
          </w:p>
        </w:tc>
        <w:tc>
          <w:tcPr>
            <w:tcW w:w="129" w:type="pct"/>
            <w:tcBorders>
              <w:top w:val="single" w:sz="4" w:space="0" w:color="0076B4"/>
              <w:left w:val="nil"/>
              <w:bottom w:val="single" w:sz="4" w:space="0" w:color="0076B4"/>
              <w:right w:val="nil"/>
            </w:tcBorders>
          </w:tcPr>
          <w:p w:rsidR="00FB028C" w:rsidRPr="00164135" w:rsidRDefault="009C33C5" w:rsidP="00590F0B">
            <w:pPr>
              <w:rPr>
                <w:rFonts w:ascii="HelveticaNeue LT 55 Roman" w:hAnsi="HelveticaNeue LT 55 Roman"/>
              </w:rPr>
            </w:pPr>
          </w:p>
        </w:tc>
      </w:tr>
    </w:tbl>
    <w:p w:rsidR="00582AE3" w:rsidRDefault="009C33C5" w:rsidP="00582AE3">
      <w:pPr>
        <w:rPr>
          <w:rFonts w:ascii="Arial" w:hAnsi="Arial" w:cs="Arial"/>
          <w:b/>
          <w:szCs w:val="24"/>
          <w:u w:val="single"/>
        </w:rPr>
      </w:pPr>
    </w:p>
    <w:p w:rsidR="004226DB" w:rsidRPr="00D40D1F" w:rsidRDefault="009C33C5" w:rsidP="004226DB">
      <w:pPr>
        <w:spacing w:before="200" w:line="360" w:lineRule="auto"/>
        <w:jc w:val="both"/>
        <w:rPr>
          <w:rFonts w:ascii="HelveticaNeue LT 85 Heavy" w:hAnsi="HelveticaNeue LT 85 Heavy"/>
        </w:rPr>
      </w:pPr>
      <w:r>
        <w:rPr>
          <w:rFonts w:ascii="HelveticaNeue LT 85 Heavy" w:hAnsi="HelveticaNeue LT 85 Heavy"/>
        </w:rPr>
        <w:t>8</w:t>
      </w:r>
      <w:r w:rsidRPr="00D40D1F">
        <w:rPr>
          <w:rFonts w:ascii="HelveticaNeue LT 85 Heavy" w:hAnsi="HelveticaNeue LT 85 Heavy"/>
        </w:rPr>
        <w:t xml:space="preserve">.- Indicadores de </w:t>
      </w:r>
      <w:r>
        <w:rPr>
          <w:rFonts w:ascii="HelveticaNeue LT 85 Heavy" w:hAnsi="HelveticaNeue LT 85 Heavy"/>
        </w:rPr>
        <w:t>resultados</w:t>
      </w:r>
      <w:r w:rsidRPr="00D40D1F">
        <w:rPr>
          <w:rFonts w:ascii="HelveticaNeue LT 85 Heavy" w:hAnsi="HelveticaNeue LT 85 Heavy"/>
        </w:rPr>
        <w:t>:</w:t>
      </w:r>
    </w:p>
    <w:tbl>
      <w:tblPr>
        <w:tblW w:w="4943" w:type="pct"/>
        <w:tblInd w:w="250" w:type="dxa"/>
        <w:tblBorders>
          <w:top w:val="single" w:sz="4" w:space="0" w:color="0076B4"/>
          <w:left w:val="single" w:sz="4" w:space="0" w:color="auto"/>
          <w:bottom w:val="single" w:sz="4" w:space="0" w:color="0076B4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93832" w:rsidTr="00FB028C">
        <w:trPr>
          <w:trHeight w:val="403"/>
        </w:trPr>
        <w:tc>
          <w:tcPr>
            <w:tcW w:w="5000" w:type="pct"/>
            <w:vMerge w:val="restart"/>
            <w:tcBorders>
              <w:top w:val="single" w:sz="4" w:space="0" w:color="0076B4"/>
              <w:left w:val="nil"/>
              <w:bottom w:val="dotted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jc w:val="center"/>
              <w:rPr>
                <w:rFonts w:ascii="HelveticaNeue LT 85 Heavy" w:hAnsi="HelveticaNeue LT 85 Heavy"/>
              </w:rPr>
            </w:pPr>
            <w:r w:rsidRPr="005037C4">
              <w:rPr>
                <w:rFonts w:ascii="HelveticaNeue LT 85 Heavy" w:hAnsi="HelveticaNeue LT 85 Heavy"/>
              </w:rPr>
              <w:t>Indicador al que contribuye</w:t>
            </w:r>
          </w:p>
        </w:tc>
      </w:tr>
      <w:tr w:rsidR="00E93832" w:rsidTr="00FB028C">
        <w:trPr>
          <w:trHeight w:val="379"/>
        </w:trPr>
        <w:tc>
          <w:tcPr>
            <w:tcW w:w="5000" w:type="pct"/>
            <w:vMerge/>
            <w:tcBorders>
              <w:top w:val="dotted" w:sz="4" w:space="0" w:color="0076B4"/>
              <w:left w:val="nil"/>
              <w:bottom w:val="single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spacing w:line="360" w:lineRule="auto"/>
              <w:jc w:val="center"/>
              <w:rPr>
                <w:b/>
                <w:color w:val="0076B4"/>
                <w:sz w:val="22"/>
                <w:szCs w:val="22"/>
              </w:rPr>
            </w:pPr>
          </w:p>
        </w:tc>
      </w:tr>
      <w:tr w:rsidR="00E93832" w:rsidTr="00FB028C">
        <w:trPr>
          <w:trHeight w:val="473"/>
        </w:trPr>
        <w:tc>
          <w:tcPr>
            <w:tcW w:w="5000" w:type="pct"/>
            <w:tcBorders>
              <w:top w:val="single" w:sz="4" w:space="0" w:color="0076B4"/>
              <w:left w:val="nil"/>
              <w:bottom w:val="single" w:sz="4" w:space="0" w:color="0076B4"/>
              <w:right w:val="dotted" w:sz="4" w:space="0" w:color="0076B4"/>
            </w:tcBorders>
            <w:shd w:val="clear" w:color="auto" w:fill="auto"/>
            <w:vAlign w:val="center"/>
          </w:tcPr>
          <w:p w:rsidR="004226DB" w:rsidRPr="005037C4" w:rsidRDefault="009C33C5" w:rsidP="005037C4">
            <w:pPr>
              <w:autoSpaceDE w:val="0"/>
              <w:autoSpaceDN w:val="0"/>
              <w:adjustRightInd w:val="0"/>
              <w:spacing w:before="120" w:after="120"/>
              <w:rPr>
                <w:rFonts w:cs="ArialMT"/>
                <w:sz w:val="22"/>
                <w:szCs w:val="22"/>
              </w:rPr>
            </w:pPr>
          </w:p>
        </w:tc>
      </w:tr>
    </w:tbl>
    <w:p w:rsidR="004226DB" w:rsidRPr="00D40D1F" w:rsidRDefault="009C33C5" w:rsidP="00582AE3">
      <w:pPr>
        <w:rPr>
          <w:rFonts w:ascii="Arial" w:hAnsi="Arial" w:cs="Arial"/>
          <w:b/>
          <w:szCs w:val="24"/>
          <w:u w:val="single"/>
        </w:rPr>
      </w:pPr>
    </w:p>
    <w:p w:rsidR="004353D2" w:rsidRDefault="009C33C5" w:rsidP="00582AE3">
      <w:pPr>
        <w:spacing w:before="120"/>
        <w:jc w:val="center"/>
        <w:rPr>
          <w:rFonts w:ascii="HelveticaNeue LT 55 Roman" w:hAnsi="HelveticaNeue LT 55 Roman"/>
        </w:rPr>
      </w:pPr>
    </w:p>
    <w:p w:rsidR="004226DB" w:rsidRPr="004226DB" w:rsidRDefault="009C33C5" w:rsidP="004226DB">
      <w:pPr>
        <w:spacing w:before="200" w:line="360" w:lineRule="auto"/>
        <w:jc w:val="both"/>
        <w:rPr>
          <w:rFonts w:ascii="HelveticaNeue LT 85 Heavy" w:hAnsi="HelveticaNeue LT 85 Heavy"/>
        </w:rPr>
      </w:pPr>
      <w:r>
        <w:rPr>
          <w:rFonts w:ascii="HelveticaNeue LT 85 Heavy" w:hAnsi="HelveticaNeue LT 85 Heavy"/>
        </w:rPr>
        <w:t xml:space="preserve">9.- </w:t>
      </w:r>
      <w:r w:rsidRPr="004226DB">
        <w:rPr>
          <w:rFonts w:ascii="HelveticaNeue LT 85 Heavy" w:hAnsi="HelveticaNeue LT 85 Heavy"/>
        </w:rPr>
        <w:t>Relación de documentación complementaria que acompaña a la solicitud de modificación</w:t>
      </w:r>
    </w:p>
    <w:p w:rsidR="004226DB" w:rsidRPr="00410903" w:rsidRDefault="009C33C5" w:rsidP="00582AE3">
      <w:pPr>
        <w:spacing w:before="120"/>
        <w:jc w:val="center"/>
        <w:rPr>
          <w:rFonts w:ascii="HelveticaNeue LT 55 Roman" w:hAnsi="HelveticaNeue LT 55 Roman"/>
        </w:rPr>
      </w:pPr>
    </w:p>
    <w:sectPr w:rsidR="004226DB" w:rsidRPr="00410903" w:rsidSect="004F5FD4">
      <w:headerReference w:type="default" r:id="rId11"/>
      <w:pgSz w:w="11906" w:h="16838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3C5">
      <w:r>
        <w:separator/>
      </w:r>
    </w:p>
  </w:endnote>
  <w:endnote w:type="continuationSeparator" w:id="0">
    <w:p w:rsidR="00000000" w:rsidRDefault="009C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6C" w:rsidRPr="0098366C" w:rsidRDefault="009C33C5">
    <w:pPr>
      <w:pStyle w:val="Piedepgina"/>
      <w:jc w:val="right"/>
      <w:rPr>
        <w:rFonts w:ascii="HelveticaNeue LT 85 Heavy" w:hAnsi="HelveticaNeue LT 85 Heavy"/>
        <w:color w:val="0070C0"/>
      </w:rPr>
    </w:pPr>
    <w:r w:rsidRPr="0098366C">
      <w:rPr>
        <w:rFonts w:ascii="HelveticaNeue LT 85 Heavy" w:hAnsi="HelveticaNeue LT 85 Heavy"/>
        <w:color w:val="0070C0"/>
      </w:rPr>
      <w:fldChar w:fldCharType="begin"/>
    </w:r>
    <w:r w:rsidRPr="0098366C">
      <w:rPr>
        <w:rFonts w:ascii="HelveticaNeue LT 85 Heavy" w:hAnsi="HelveticaNeue LT 85 Heavy"/>
        <w:color w:val="0070C0"/>
      </w:rPr>
      <w:instrText>PAGE   \* MERGEFORMAT</w:instrText>
    </w:r>
    <w:r w:rsidRPr="0098366C">
      <w:rPr>
        <w:rFonts w:ascii="HelveticaNeue LT 85 Heavy" w:hAnsi="HelveticaNeue LT 85 Heavy"/>
        <w:color w:val="0070C0"/>
      </w:rPr>
      <w:fldChar w:fldCharType="separate"/>
    </w:r>
    <w:r>
      <w:rPr>
        <w:rFonts w:ascii="HelveticaNeue LT 85 Heavy" w:hAnsi="HelveticaNeue LT 85 Heavy"/>
        <w:noProof/>
        <w:color w:val="0070C0"/>
      </w:rPr>
      <w:t>1</w:t>
    </w:r>
    <w:r w:rsidRPr="0098366C">
      <w:rPr>
        <w:rFonts w:ascii="HelveticaNeue LT 85 Heavy" w:hAnsi="HelveticaNeue LT 85 Heavy"/>
        <w:color w:val="0070C0"/>
      </w:rPr>
      <w:fldChar w:fldCharType="end"/>
    </w:r>
  </w:p>
  <w:p w:rsidR="0098366C" w:rsidRDefault="009C33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3C5">
      <w:r>
        <w:separator/>
      </w:r>
    </w:p>
  </w:footnote>
  <w:footnote w:type="continuationSeparator" w:id="0">
    <w:p w:rsidR="00000000" w:rsidRDefault="009C3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Look w:val="01E0" w:firstRow="1" w:lastRow="1" w:firstColumn="1" w:lastColumn="1" w:noHBand="0" w:noVBand="0"/>
    </w:tblPr>
    <w:tblGrid>
      <w:gridCol w:w="2207"/>
      <w:gridCol w:w="4161"/>
      <w:gridCol w:w="3413"/>
    </w:tblGrid>
    <w:tr w:rsidR="00E93832" w:rsidTr="00257E91">
      <w:trPr>
        <w:trHeight w:val="423"/>
        <w:jc w:val="center"/>
      </w:trPr>
      <w:tc>
        <w:tcPr>
          <w:tcW w:w="2207" w:type="dxa"/>
          <w:shd w:val="clear" w:color="auto" w:fill="auto"/>
        </w:tcPr>
        <w:p w:rsidR="00390547" w:rsidRPr="00390547" w:rsidRDefault="009C33C5" w:rsidP="00390547">
          <w:pPr>
            <w:rPr>
              <w:rFonts w:ascii="HelveticaNeue LT 55 Roman" w:hAnsi="HelveticaNeue LT 55 Roman"/>
              <w:color w:val="808080"/>
              <w:sz w:val="14"/>
            </w:rPr>
          </w:pPr>
        </w:p>
      </w:tc>
      <w:tc>
        <w:tcPr>
          <w:tcW w:w="4161" w:type="dxa"/>
          <w:vMerge w:val="restart"/>
          <w:shd w:val="clear" w:color="auto" w:fill="auto"/>
          <w:vAlign w:val="center"/>
        </w:tcPr>
        <w:p w:rsidR="00390547" w:rsidRPr="005037C4" w:rsidRDefault="009C33C5" w:rsidP="004226DB">
          <w:pPr>
            <w:pStyle w:val="Encabezado"/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</w:p>
        <w:p w:rsidR="004226DB" w:rsidRPr="005037C4" w:rsidRDefault="009C33C5" w:rsidP="004226DB">
          <w:pPr>
            <w:pStyle w:val="Encabezado"/>
            <w:tabs>
              <w:tab w:val="clear" w:pos="4252"/>
            </w:tabs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  <w:r w:rsidRPr="005037C4"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  <w:t>VIGENTE A PARTIR DE JUNIO DE 2017</w:t>
          </w:r>
        </w:p>
        <w:p w:rsidR="00390547" w:rsidRPr="005037C4" w:rsidRDefault="009C33C5" w:rsidP="004226DB">
          <w:pPr>
            <w:pStyle w:val="Encabezado"/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</w:p>
      </w:tc>
      <w:tc>
        <w:tcPr>
          <w:tcW w:w="3413" w:type="dxa"/>
          <w:vMerge w:val="restart"/>
          <w:shd w:val="clear" w:color="auto" w:fill="auto"/>
          <w:vAlign w:val="center"/>
        </w:tcPr>
        <w:p w:rsidR="00390547" w:rsidRDefault="009C33C5" w:rsidP="00390547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  <w:r>
            <w:rPr>
              <w:rFonts w:ascii="HelveticaNeue LT 55 Roman" w:hAnsi="HelveticaNeue LT 55 Roman"/>
              <w:noProof/>
              <w:color w:val="808080"/>
              <w:sz w:val="14"/>
            </w:rPr>
            <w:drawing>
              <wp:inline distT="0" distB="0" distL="0" distR="0">
                <wp:extent cx="1629410" cy="766445"/>
                <wp:effectExtent l="0" t="0" r="889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0547" w:rsidRPr="00390547" w:rsidRDefault="009C33C5" w:rsidP="00390547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</w:p>
        <w:p w:rsidR="00390547" w:rsidRPr="00390547" w:rsidRDefault="009C33C5" w:rsidP="00390547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  <w:r>
            <w:rPr>
              <w:rFonts w:ascii="HelveticaNeue LT 55 Roman" w:hAnsi="HelveticaNeue LT 55 Roman"/>
              <w:noProof/>
              <w:color w:val="808080"/>
              <w:sz w:val="14"/>
            </w:rPr>
            <w:drawing>
              <wp:inline distT="0" distB="0" distL="0" distR="0">
                <wp:extent cx="991870" cy="734060"/>
                <wp:effectExtent l="0" t="0" r="0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3832" w:rsidTr="00257E91">
      <w:trPr>
        <w:trHeight w:val="640"/>
        <w:jc w:val="center"/>
      </w:trPr>
      <w:tc>
        <w:tcPr>
          <w:tcW w:w="2207" w:type="dxa"/>
          <w:shd w:val="clear" w:color="auto" w:fill="auto"/>
        </w:tcPr>
        <w:p w:rsidR="00390547" w:rsidRPr="00390547" w:rsidRDefault="009C33C5" w:rsidP="00390547">
          <w:pPr>
            <w:rPr>
              <w:rFonts w:ascii="HelveticaNeue LT 55 Roman" w:hAnsi="HelveticaNeue LT 55 Roman"/>
              <w:sz w:val="14"/>
            </w:rPr>
          </w:pPr>
          <w:r w:rsidRPr="00390547">
            <w:rPr>
              <w:rFonts w:ascii="HelveticaNeue LT 55 Roman" w:hAnsi="HelveticaNeue LT 55 Roman"/>
              <w:sz w:val="14"/>
            </w:rPr>
            <w:t>www.larioja.org</w:t>
          </w:r>
        </w:p>
        <w:p w:rsidR="00390547" w:rsidRPr="00390547" w:rsidRDefault="009C33C5" w:rsidP="00390547">
          <w:pPr>
            <w:rPr>
              <w:rFonts w:ascii="HelveticaNeue LT 55 Roman" w:hAnsi="HelveticaNeue LT 55 Roman"/>
              <w:color w:val="808080"/>
              <w:sz w:val="14"/>
            </w:rPr>
          </w:pPr>
        </w:p>
        <w:p w:rsidR="00390547" w:rsidRPr="00390547" w:rsidRDefault="009C33C5" w:rsidP="00390547">
          <w:pPr>
            <w:rPr>
              <w:rFonts w:ascii="HelveticaNeue LT 55 Roman" w:hAnsi="HelveticaNeue LT 55 Roman"/>
              <w:color w:val="808080"/>
              <w:sz w:val="14"/>
            </w:rPr>
          </w:pPr>
        </w:p>
        <w:p w:rsidR="00390547" w:rsidRPr="00390547" w:rsidRDefault="009C33C5" w:rsidP="00390547">
          <w:pPr>
            <w:rPr>
              <w:rFonts w:ascii="HelveticaNeue LT 55 Roman" w:hAnsi="HelveticaNeue LT 55 Roman"/>
              <w:color w:val="808080"/>
              <w:sz w:val="14"/>
            </w:rPr>
          </w:pPr>
        </w:p>
      </w:tc>
      <w:tc>
        <w:tcPr>
          <w:tcW w:w="4161" w:type="dxa"/>
          <w:vMerge/>
          <w:shd w:val="clear" w:color="auto" w:fill="auto"/>
        </w:tcPr>
        <w:p w:rsidR="00390547" w:rsidRPr="00390547" w:rsidRDefault="009C33C5" w:rsidP="00390547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3413" w:type="dxa"/>
          <w:vMerge/>
          <w:shd w:val="clear" w:color="auto" w:fill="auto"/>
        </w:tcPr>
        <w:p w:rsidR="00390547" w:rsidRPr="00390547" w:rsidRDefault="009C33C5" w:rsidP="00390547">
          <w:pPr>
            <w:rPr>
              <w:rFonts w:ascii="HelveticaNeue LT 55 Roman" w:hAnsi="HelveticaNeue LT 55 Roman"/>
              <w:sz w:val="14"/>
            </w:rPr>
          </w:pPr>
        </w:p>
      </w:tc>
    </w:tr>
    <w:tr w:rsidR="00E93832" w:rsidTr="00257E91">
      <w:trPr>
        <w:trHeight w:val="758"/>
        <w:jc w:val="center"/>
      </w:trPr>
      <w:tc>
        <w:tcPr>
          <w:tcW w:w="2207" w:type="dxa"/>
          <w:shd w:val="clear" w:color="auto" w:fill="auto"/>
        </w:tcPr>
        <w:p w:rsidR="00390547" w:rsidRPr="00390547" w:rsidRDefault="009C33C5" w:rsidP="00390547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</w:rPr>
          </w:pPr>
          <w:r>
            <w:rPr>
              <w:rFonts w:ascii="HelveticaNeue LT 55 Roman" w:hAnsi="HelveticaNeue LT 55 Roman"/>
              <w:noProof/>
              <w:color w:val="808080"/>
              <w:sz w:val="22"/>
            </w:rPr>
            <w:drawing>
              <wp:inline distT="0" distB="0" distL="0" distR="0">
                <wp:extent cx="444500" cy="489585"/>
                <wp:effectExtent l="0" t="0" r="0" b="5715"/>
                <wp:docPr id="3" name="Imagen 3" descr="arri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ri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1" t="54315" r="91148" b="191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1" w:type="dxa"/>
          <w:vMerge/>
          <w:shd w:val="clear" w:color="auto" w:fill="auto"/>
        </w:tcPr>
        <w:p w:rsidR="00390547" w:rsidRPr="00390547" w:rsidRDefault="009C33C5" w:rsidP="00390547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  <w:sz w:val="22"/>
            </w:rPr>
          </w:pPr>
        </w:p>
      </w:tc>
      <w:tc>
        <w:tcPr>
          <w:tcW w:w="3413" w:type="dxa"/>
          <w:vMerge/>
          <w:shd w:val="clear" w:color="auto" w:fill="auto"/>
        </w:tcPr>
        <w:p w:rsidR="00390547" w:rsidRPr="00390547" w:rsidRDefault="009C33C5" w:rsidP="00390547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  <w:sz w:val="22"/>
            </w:rPr>
          </w:pPr>
        </w:p>
      </w:tc>
    </w:tr>
    <w:tr w:rsidR="00E93832" w:rsidTr="00257E91">
      <w:trPr>
        <w:trHeight w:val="985"/>
        <w:jc w:val="center"/>
      </w:trPr>
      <w:tc>
        <w:tcPr>
          <w:tcW w:w="2207" w:type="dxa"/>
          <w:shd w:val="clear" w:color="auto" w:fill="auto"/>
        </w:tcPr>
        <w:p w:rsidR="00390547" w:rsidRPr="00390547" w:rsidRDefault="009C33C5" w:rsidP="00390547">
          <w:pPr>
            <w:spacing w:line="260" w:lineRule="exact"/>
            <w:rPr>
              <w:rFonts w:ascii="HelveticaNeue LT 85 Heavy" w:hAnsi="HelveticaNeue LT 85 Heavy"/>
              <w:sz w:val="26"/>
            </w:rPr>
          </w:pPr>
          <w:r w:rsidRPr="00390547">
            <w:rPr>
              <w:rFonts w:ascii="HelveticaNeue LT 85 Heavy" w:hAnsi="HelveticaNeue LT 85 Heavy"/>
              <w:sz w:val="26"/>
            </w:rPr>
            <w:t>Gobierno</w:t>
          </w:r>
        </w:p>
        <w:p w:rsidR="00390547" w:rsidRPr="00390547" w:rsidRDefault="009C33C5" w:rsidP="00390547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</w:rPr>
          </w:pPr>
          <w:r w:rsidRPr="00390547"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4161" w:type="dxa"/>
          <w:vMerge/>
          <w:shd w:val="clear" w:color="auto" w:fill="auto"/>
        </w:tcPr>
        <w:p w:rsidR="00390547" w:rsidRPr="00390547" w:rsidRDefault="009C33C5" w:rsidP="00390547">
          <w:pPr>
            <w:spacing w:line="260" w:lineRule="exact"/>
            <w:rPr>
              <w:rFonts w:ascii="HelveticaNeue LT 85 Heavy" w:hAnsi="HelveticaNeue LT 85 Heavy"/>
              <w:sz w:val="26"/>
            </w:rPr>
          </w:pPr>
        </w:p>
      </w:tc>
      <w:tc>
        <w:tcPr>
          <w:tcW w:w="3413" w:type="dxa"/>
          <w:vMerge/>
          <w:shd w:val="clear" w:color="auto" w:fill="auto"/>
        </w:tcPr>
        <w:p w:rsidR="00390547" w:rsidRPr="00390547" w:rsidRDefault="009C33C5" w:rsidP="00390547">
          <w:pPr>
            <w:spacing w:line="260" w:lineRule="exact"/>
            <w:rPr>
              <w:rFonts w:ascii="HelveticaNeue LT 85 Heavy" w:hAnsi="HelveticaNeue LT 85 Heavy"/>
              <w:sz w:val="26"/>
            </w:rPr>
          </w:pPr>
        </w:p>
      </w:tc>
    </w:tr>
  </w:tbl>
  <w:p w:rsidR="0098366C" w:rsidRDefault="009C33C5" w:rsidP="003905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Look w:val="01E0" w:firstRow="1" w:lastRow="1" w:firstColumn="1" w:lastColumn="1" w:noHBand="0" w:noVBand="0"/>
    </w:tblPr>
    <w:tblGrid>
      <w:gridCol w:w="2207"/>
      <w:gridCol w:w="4161"/>
      <w:gridCol w:w="3413"/>
    </w:tblGrid>
    <w:tr w:rsidR="00E93832" w:rsidTr="00257E91">
      <w:trPr>
        <w:trHeight w:val="423"/>
        <w:jc w:val="center"/>
      </w:trPr>
      <w:tc>
        <w:tcPr>
          <w:tcW w:w="2207" w:type="dxa"/>
          <w:shd w:val="clear" w:color="auto" w:fill="auto"/>
        </w:tcPr>
        <w:p w:rsidR="00257E91" w:rsidRPr="00390547" w:rsidRDefault="009C33C5" w:rsidP="005037C4">
          <w:pPr>
            <w:rPr>
              <w:rFonts w:ascii="HelveticaNeue LT 55 Roman" w:hAnsi="HelveticaNeue LT 55 Roman"/>
              <w:color w:val="808080"/>
              <w:sz w:val="14"/>
            </w:rPr>
          </w:pPr>
        </w:p>
      </w:tc>
      <w:tc>
        <w:tcPr>
          <w:tcW w:w="4161" w:type="dxa"/>
          <w:vMerge w:val="restart"/>
          <w:shd w:val="clear" w:color="auto" w:fill="auto"/>
          <w:vAlign w:val="center"/>
        </w:tcPr>
        <w:p w:rsidR="00257E91" w:rsidRPr="00257E91" w:rsidRDefault="009C33C5" w:rsidP="005037C4">
          <w:pPr>
            <w:pStyle w:val="Encabezado"/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</w:p>
        <w:p w:rsidR="00257E91" w:rsidRPr="00257E91" w:rsidRDefault="009C33C5" w:rsidP="005037C4">
          <w:pPr>
            <w:pStyle w:val="Encabezado"/>
            <w:tabs>
              <w:tab w:val="clear" w:pos="4252"/>
            </w:tabs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  <w:r w:rsidRPr="00257E91"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  <w:t>VIGENTE A PARTIR DE JUNIO DE 2017</w:t>
          </w:r>
        </w:p>
        <w:p w:rsidR="00257E91" w:rsidRPr="00257E91" w:rsidRDefault="009C33C5" w:rsidP="005037C4">
          <w:pPr>
            <w:pStyle w:val="Encabezado"/>
            <w:spacing w:before="200" w:after="200" w:line="360" w:lineRule="auto"/>
            <w:rPr>
              <w:rFonts w:ascii="Calibri" w:eastAsia="Calibri" w:hAnsi="Calibri"/>
              <w:b/>
              <w:color w:val="4BACC6"/>
              <w:sz w:val="24"/>
              <w:szCs w:val="24"/>
              <w:lang w:eastAsia="en-US"/>
            </w:rPr>
          </w:pPr>
        </w:p>
      </w:tc>
      <w:tc>
        <w:tcPr>
          <w:tcW w:w="3413" w:type="dxa"/>
          <w:vMerge w:val="restart"/>
          <w:shd w:val="clear" w:color="auto" w:fill="auto"/>
          <w:vAlign w:val="center"/>
        </w:tcPr>
        <w:p w:rsidR="00257E91" w:rsidRDefault="009C33C5" w:rsidP="005037C4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  <w:r>
            <w:rPr>
              <w:rFonts w:ascii="HelveticaNeue LT 55 Roman" w:hAnsi="HelveticaNeue LT 55 Roman"/>
              <w:noProof/>
              <w:color w:val="808080"/>
              <w:sz w:val="14"/>
            </w:rPr>
            <w:drawing>
              <wp:inline distT="0" distB="0" distL="0" distR="0">
                <wp:extent cx="1629410" cy="760095"/>
                <wp:effectExtent l="0" t="0" r="889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57E91" w:rsidRPr="00390547" w:rsidRDefault="009C33C5" w:rsidP="005037C4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</w:p>
        <w:p w:rsidR="00257E91" w:rsidRPr="00390547" w:rsidRDefault="009C33C5" w:rsidP="005037C4">
          <w:pPr>
            <w:jc w:val="right"/>
            <w:rPr>
              <w:rFonts w:ascii="HelveticaNeue LT 55 Roman" w:hAnsi="HelveticaNeue LT 55 Roman"/>
              <w:color w:val="808080"/>
              <w:sz w:val="14"/>
            </w:rPr>
          </w:pPr>
          <w:r>
            <w:rPr>
              <w:rFonts w:ascii="HelveticaNeue LT 55 Roman" w:hAnsi="HelveticaNeue LT 55 Roman"/>
              <w:noProof/>
              <w:color w:val="808080"/>
              <w:sz w:val="14"/>
            </w:rPr>
            <w:drawing>
              <wp:inline distT="0" distB="0" distL="0" distR="0">
                <wp:extent cx="991870" cy="734060"/>
                <wp:effectExtent l="0" t="0" r="0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3832" w:rsidTr="00257E91">
      <w:trPr>
        <w:trHeight w:val="640"/>
        <w:jc w:val="center"/>
      </w:trPr>
      <w:tc>
        <w:tcPr>
          <w:tcW w:w="2207" w:type="dxa"/>
          <w:shd w:val="clear" w:color="auto" w:fill="auto"/>
        </w:tcPr>
        <w:p w:rsidR="00257E91" w:rsidRPr="00390547" w:rsidRDefault="009C33C5" w:rsidP="005037C4">
          <w:pPr>
            <w:rPr>
              <w:rFonts w:ascii="HelveticaNeue LT 55 Roman" w:hAnsi="HelveticaNeue LT 55 Roman"/>
              <w:sz w:val="14"/>
            </w:rPr>
          </w:pPr>
          <w:r w:rsidRPr="00390547">
            <w:rPr>
              <w:rFonts w:ascii="HelveticaNeue LT 55 Roman" w:hAnsi="HelveticaNeue LT 55 Roman"/>
              <w:sz w:val="14"/>
            </w:rPr>
            <w:t>www.larioja.org</w:t>
          </w:r>
        </w:p>
        <w:p w:rsidR="00257E91" w:rsidRPr="00390547" w:rsidRDefault="009C33C5" w:rsidP="005037C4">
          <w:pPr>
            <w:rPr>
              <w:rFonts w:ascii="HelveticaNeue LT 55 Roman" w:hAnsi="HelveticaNeue LT 55 Roman"/>
              <w:color w:val="808080"/>
              <w:sz w:val="14"/>
            </w:rPr>
          </w:pPr>
        </w:p>
        <w:p w:rsidR="00257E91" w:rsidRPr="00390547" w:rsidRDefault="009C33C5" w:rsidP="005037C4">
          <w:pPr>
            <w:rPr>
              <w:rFonts w:ascii="HelveticaNeue LT 55 Roman" w:hAnsi="HelveticaNeue LT 55 Roman"/>
              <w:color w:val="808080"/>
              <w:sz w:val="14"/>
            </w:rPr>
          </w:pPr>
        </w:p>
        <w:p w:rsidR="00257E91" w:rsidRPr="00390547" w:rsidRDefault="009C33C5" w:rsidP="005037C4">
          <w:pPr>
            <w:rPr>
              <w:rFonts w:ascii="HelveticaNeue LT 55 Roman" w:hAnsi="HelveticaNeue LT 55 Roman"/>
              <w:color w:val="808080"/>
              <w:sz w:val="14"/>
            </w:rPr>
          </w:pPr>
        </w:p>
      </w:tc>
      <w:tc>
        <w:tcPr>
          <w:tcW w:w="4161" w:type="dxa"/>
          <w:vMerge/>
          <w:shd w:val="clear" w:color="auto" w:fill="auto"/>
        </w:tcPr>
        <w:p w:rsidR="00257E91" w:rsidRPr="00390547" w:rsidRDefault="009C33C5" w:rsidP="005037C4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3413" w:type="dxa"/>
          <w:vMerge/>
          <w:shd w:val="clear" w:color="auto" w:fill="auto"/>
        </w:tcPr>
        <w:p w:rsidR="00257E91" w:rsidRPr="00390547" w:rsidRDefault="009C33C5" w:rsidP="005037C4">
          <w:pPr>
            <w:rPr>
              <w:rFonts w:ascii="HelveticaNeue LT 55 Roman" w:hAnsi="HelveticaNeue LT 55 Roman"/>
              <w:sz w:val="14"/>
            </w:rPr>
          </w:pPr>
        </w:p>
      </w:tc>
    </w:tr>
    <w:tr w:rsidR="00E93832" w:rsidTr="00257E91">
      <w:trPr>
        <w:trHeight w:val="758"/>
        <w:jc w:val="center"/>
      </w:trPr>
      <w:tc>
        <w:tcPr>
          <w:tcW w:w="2207" w:type="dxa"/>
          <w:shd w:val="clear" w:color="auto" w:fill="auto"/>
        </w:tcPr>
        <w:p w:rsidR="00257E91" w:rsidRPr="00390547" w:rsidRDefault="009C33C5" w:rsidP="005037C4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</w:rPr>
          </w:pPr>
          <w:r>
            <w:rPr>
              <w:rFonts w:ascii="HelveticaNeue LT 55 Roman" w:hAnsi="HelveticaNeue LT 55 Roman"/>
              <w:noProof/>
              <w:color w:val="808080"/>
              <w:sz w:val="22"/>
            </w:rPr>
            <w:drawing>
              <wp:inline distT="0" distB="0" distL="0" distR="0">
                <wp:extent cx="444500" cy="483235"/>
                <wp:effectExtent l="0" t="0" r="0" b="0"/>
                <wp:docPr id="6" name="Imagen 6" descr="arri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ri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1" t="54315" r="91148" b="191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1" w:type="dxa"/>
          <w:vMerge/>
          <w:shd w:val="clear" w:color="auto" w:fill="auto"/>
        </w:tcPr>
        <w:p w:rsidR="00257E91" w:rsidRPr="00390547" w:rsidRDefault="009C33C5" w:rsidP="005037C4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  <w:sz w:val="22"/>
            </w:rPr>
          </w:pPr>
        </w:p>
      </w:tc>
      <w:tc>
        <w:tcPr>
          <w:tcW w:w="3413" w:type="dxa"/>
          <w:vMerge/>
          <w:shd w:val="clear" w:color="auto" w:fill="auto"/>
        </w:tcPr>
        <w:p w:rsidR="00257E91" w:rsidRPr="00390547" w:rsidRDefault="009C33C5" w:rsidP="005037C4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  <w:sz w:val="22"/>
            </w:rPr>
          </w:pPr>
        </w:p>
      </w:tc>
    </w:tr>
    <w:tr w:rsidR="00E93832" w:rsidTr="00257E91">
      <w:trPr>
        <w:trHeight w:val="985"/>
        <w:jc w:val="center"/>
      </w:trPr>
      <w:tc>
        <w:tcPr>
          <w:tcW w:w="2207" w:type="dxa"/>
          <w:shd w:val="clear" w:color="auto" w:fill="auto"/>
        </w:tcPr>
        <w:p w:rsidR="00257E91" w:rsidRPr="00390547" w:rsidRDefault="009C33C5" w:rsidP="005037C4">
          <w:pPr>
            <w:spacing w:line="260" w:lineRule="exact"/>
            <w:rPr>
              <w:rFonts w:ascii="HelveticaNeue LT 85 Heavy" w:hAnsi="HelveticaNeue LT 85 Heavy"/>
              <w:sz w:val="26"/>
            </w:rPr>
          </w:pPr>
          <w:r w:rsidRPr="00390547">
            <w:rPr>
              <w:rFonts w:ascii="HelveticaNeue LT 85 Heavy" w:hAnsi="HelveticaNeue LT 85 Heavy"/>
              <w:sz w:val="26"/>
            </w:rPr>
            <w:t>Gobierno</w:t>
          </w:r>
        </w:p>
        <w:p w:rsidR="00257E91" w:rsidRPr="00390547" w:rsidRDefault="009C33C5" w:rsidP="005037C4">
          <w:pPr>
            <w:spacing w:line="280" w:lineRule="atLeast"/>
            <w:jc w:val="both"/>
            <w:rPr>
              <w:rFonts w:ascii="HelveticaNeue LT 55 Roman" w:hAnsi="HelveticaNeue LT 55 Roman"/>
              <w:color w:val="808080"/>
            </w:rPr>
          </w:pPr>
          <w:r w:rsidRPr="00390547"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4161" w:type="dxa"/>
          <w:vMerge/>
          <w:shd w:val="clear" w:color="auto" w:fill="auto"/>
        </w:tcPr>
        <w:p w:rsidR="00257E91" w:rsidRPr="00390547" w:rsidRDefault="009C33C5" w:rsidP="005037C4">
          <w:pPr>
            <w:spacing w:line="260" w:lineRule="exact"/>
            <w:rPr>
              <w:rFonts w:ascii="HelveticaNeue LT 85 Heavy" w:hAnsi="HelveticaNeue LT 85 Heavy"/>
              <w:sz w:val="26"/>
            </w:rPr>
          </w:pPr>
        </w:p>
      </w:tc>
      <w:tc>
        <w:tcPr>
          <w:tcW w:w="3413" w:type="dxa"/>
          <w:vMerge/>
          <w:shd w:val="clear" w:color="auto" w:fill="auto"/>
        </w:tcPr>
        <w:p w:rsidR="00257E91" w:rsidRPr="00390547" w:rsidRDefault="009C33C5" w:rsidP="005037C4">
          <w:pPr>
            <w:spacing w:line="260" w:lineRule="exact"/>
            <w:rPr>
              <w:rFonts w:ascii="HelveticaNeue LT 85 Heavy" w:hAnsi="HelveticaNeue LT 85 Heavy"/>
              <w:sz w:val="26"/>
            </w:rPr>
          </w:pPr>
        </w:p>
      </w:tc>
    </w:tr>
  </w:tbl>
  <w:p w:rsidR="0098366C" w:rsidRDefault="009C33C5" w:rsidP="00D85BB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771"/>
    <w:multiLevelType w:val="hybridMultilevel"/>
    <w:tmpl w:val="5B146D8C"/>
    <w:lvl w:ilvl="0" w:tplc="E4C61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A146D00" w:tentative="1">
      <w:start w:val="1"/>
      <w:numFmt w:val="lowerLetter"/>
      <w:lvlText w:val="%2."/>
      <w:lvlJc w:val="left"/>
      <w:pPr>
        <w:ind w:left="1440" w:hanging="360"/>
      </w:pPr>
    </w:lvl>
    <w:lvl w:ilvl="2" w:tplc="FD58DB4E" w:tentative="1">
      <w:start w:val="1"/>
      <w:numFmt w:val="lowerRoman"/>
      <w:lvlText w:val="%3."/>
      <w:lvlJc w:val="right"/>
      <w:pPr>
        <w:ind w:left="2160" w:hanging="180"/>
      </w:pPr>
    </w:lvl>
    <w:lvl w:ilvl="3" w:tplc="FEE642B0" w:tentative="1">
      <w:start w:val="1"/>
      <w:numFmt w:val="decimal"/>
      <w:lvlText w:val="%4."/>
      <w:lvlJc w:val="left"/>
      <w:pPr>
        <w:ind w:left="2880" w:hanging="360"/>
      </w:pPr>
    </w:lvl>
    <w:lvl w:ilvl="4" w:tplc="D8BC3ED4" w:tentative="1">
      <w:start w:val="1"/>
      <w:numFmt w:val="lowerLetter"/>
      <w:lvlText w:val="%5."/>
      <w:lvlJc w:val="left"/>
      <w:pPr>
        <w:ind w:left="3600" w:hanging="360"/>
      </w:pPr>
    </w:lvl>
    <w:lvl w:ilvl="5" w:tplc="CB50372C" w:tentative="1">
      <w:start w:val="1"/>
      <w:numFmt w:val="lowerRoman"/>
      <w:lvlText w:val="%6."/>
      <w:lvlJc w:val="right"/>
      <w:pPr>
        <w:ind w:left="4320" w:hanging="180"/>
      </w:pPr>
    </w:lvl>
    <w:lvl w:ilvl="6" w:tplc="0526EC4E" w:tentative="1">
      <w:start w:val="1"/>
      <w:numFmt w:val="decimal"/>
      <w:lvlText w:val="%7."/>
      <w:lvlJc w:val="left"/>
      <w:pPr>
        <w:ind w:left="5040" w:hanging="360"/>
      </w:pPr>
    </w:lvl>
    <w:lvl w:ilvl="7" w:tplc="02AE5000" w:tentative="1">
      <w:start w:val="1"/>
      <w:numFmt w:val="lowerLetter"/>
      <w:lvlText w:val="%8."/>
      <w:lvlJc w:val="left"/>
      <w:pPr>
        <w:ind w:left="5760" w:hanging="360"/>
      </w:pPr>
    </w:lvl>
    <w:lvl w:ilvl="8" w:tplc="67F46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A65"/>
    <w:multiLevelType w:val="hybridMultilevel"/>
    <w:tmpl w:val="827C5276"/>
    <w:lvl w:ilvl="0" w:tplc="11F2F87A">
      <w:start w:val="1"/>
      <w:numFmt w:val="decimal"/>
      <w:lvlText w:val="%1."/>
      <w:lvlJc w:val="left"/>
      <w:pPr>
        <w:ind w:left="720" w:hanging="360"/>
      </w:pPr>
    </w:lvl>
    <w:lvl w:ilvl="1" w:tplc="248678B6" w:tentative="1">
      <w:start w:val="1"/>
      <w:numFmt w:val="lowerLetter"/>
      <w:lvlText w:val="%2."/>
      <w:lvlJc w:val="left"/>
      <w:pPr>
        <w:ind w:left="1440" w:hanging="360"/>
      </w:pPr>
    </w:lvl>
    <w:lvl w:ilvl="2" w:tplc="5956B97C" w:tentative="1">
      <w:start w:val="1"/>
      <w:numFmt w:val="lowerRoman"/>
      <w:lvlText w:val="%3."/>
      <w:lvlJc w:val="right"/>
      <w:pPr>
        <w:ind w:left="2160" w:hanging="180"/>
      </w:pPr>
    </w:lvl>
    <w:lvl w:ilvl="3" w:tplc="59AA62EC" w:tentative="1">
      <w:start w:val="1"/>
      <w:numFmt w:val="decimal"/>
      <w:lvlText w:val="%4."/>
      <w:lvlJc w:val="left"/>
      <w:pPr>
        <w:ind w:left="2880" w:hanging="360"/>
      </w:pPr>
    </w:lvl>
    <w:lvl w:ilvl="4" w:tplc="74380EAE" w:tentative="1">
      <w:start w:val="1"/>
      <w:numFmt w:val="lowerLetter"/>
      <w:lvlText w:val="%5."/>
      <w:lvlJc w:val="left"/>
      <w:pPr>
        <w:ind w:left="3600" w:hanging="360"/>
      </w:pPr>
    </w:lvl>
    <w:lvl w:ilvl="5" w:tplc="A7829728" w:tentative="1">
      <w:start w:val="1"/>
      <w:numFmt w:val="lowerRoman"/>
      <w:lvlText w:val="%6."/>
      <w:lvlJc w:val="right"/>
      <w:pPr>
        <w:ind w:left="4320" w:hanging="180"/>
      </w:pPr>
    </w:lvl>
    <w:lvl w:ilvl="6" w:tplc="488812FC" w:tentative="1">
      <w:start w:val="1"/>
      <w:numFmt w:val="decimal"/>
      <w:lvlText w:val="%7."/>
      <w:lvlJc w:val="left"/>
      <w:pPr>
        <w:ind w:left="5040" w:hanging="360"/>
      </w:pPr>
    </w:lvl>
    <w:lvl w:ilvl="7" w:tplc="A51A4DC8" w:tentative="1">
      <w:start w:val="1"/>
      <w:numFmt w:val="lowerLetter"/>
      <w:lvlText w:val="%8."/>
      <w:lvlJc w:val="left"/>
      <w:pPr>
        <w:ind w:left="5760" w:hanging="360"/>
      </w:pPr>
    </w:lvl>
    <w:lvl w:ilvl="8" w:tplc="3F6A4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DF"/>
    <w:multiLevelType w:val="hybridMultilevel"/>
    <w:tmpl w:val="335CBB5C"/>
    <w:lvl w:ilvl="0" w:tplc="53D20C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00E8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88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F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85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CD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44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62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CC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DCB"/>
    <w:multiLevelType w:val="hybridMultilevel"/>
    <w:tmpl w:val="9716A998"/>
    <w:lvl w:ilvl="0" w:tplc="EE84E0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2A7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C8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8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E9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2C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A5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0F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8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062A"/>
    <w:multiLevelType w:val="hybridMultilevel"/>
    <w:tmpl w:val="D5141062"/>
    <w:lvl w:ilvl="0" w:tplc="A09899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029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C4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46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A0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EF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25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62692"/>
    <w:multiLevelType w:val="hybridMultilevel"/>
    <w:tmpl w:val="C804C1C0"/>
    <w:lvl w:ilvl="0" w:tplc="E548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47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4F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05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0F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5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8B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0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AD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453A"/>
    <w:multiLevelType w:val="singleLevel"/>
    <w:tmpl w:val="0B5411DE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>
    <w:nsid w:val="5CE80BD8"/>
    <w:multiLevelType w:val="hybridMultilevel"/>
    <w:tmpl w:val="F9B2BFBE"/>
    <w:lvl w:ilvl="0" w:tplc="F244A0B2">
      <w:start w:val="1"/>
      <w:numFmt w:val="decimal"/>
      <w:lvlText w:val="%1."/>
      <w:lvlJc w:val="left"/>
      <w:pPr>
        <w:ind w:left="720" w:hanging="360"/>
      </w:pPr>
    </w:lvl>
    <w:lvl w:ilvl="1" w:tplc="5302F8D4" w:tentative="1">
      <w:start w:val="1"/>
      <w:numFmt w:val="lowerLetter"/>
      <w:lvlText w:val="%2."/>
      <w:lvlJc w:val="left"/>
      <w:pPr>
        <w:ind w:left="1440" w:hanging="360"/>
      </w:pPr>
    </w:lvl>
    <w:lvl w:ilvl="2" w:tplc="A3EE87FE" w:tentative="1">
      <w:start w:val="1"/>
      <w:numFmt w:val="lowerRoman"/>
      <w:lvlText w:val="%3."/>
      <w:lvlJc w:val="right"/>
      <w:pPr>
        <w:ind w:left="2160" w:hanging="180"/>
      </w:pPr>
    </w:lvl>
    <w:lvl w:ilvl="3" w:tplc="7A66158A" w:tentative="1">
      <w:start w:val="1"/>
      <w:numFmt w:val="decimal"/>
      <w:lvlText w:val="%4."/>
      <w:lvlJc w:val="left"/>
      <w:pPr>
        <w:ind w:left="2880" w:hanging="360"/>
      </w:pPr>
    </w:lvl>
    <w:lvl w:ilvl="4" w:tplc="AB72ACF6" w:tentative="1">
      <w:start w:val="1"/>
      <w:numFmt w:val="lowerLetter"/>
      <w:lvlText w:val="%5."/>
      <w:lvlJc w:val="left"/>
      <w:pPr>
        <w:ind w:left="3600" w:hanging="360"/>
      </w:pPr>
    </w:lvl>
    <w:lvl w:ilvl="5" w:tplc="0E0C4C42" w:tentative="1">
      <w:start w:val="1"/>
      <w:numFmt w:val="lowerRoman"/>
      <w:lvlText w:val="%6."/>
      <w:lvlJc w:val="right"/>
      <w:pPr>
        <w:ind w:left="4320" w:hanging="180"/>
      </w:pPr>
    </w:lvl>
    <w:lvl w:ilvl="6" w:tplc="028641B4" w:tentative="1">
      <w:start w:val="1"/>
      <w:numFmt w:val="decimal"/>
      <w:lvlText w:val="%7."/>
      <w:lvlJc w:val="left"/>
      <w:pPr>
        <w:ind w:left="5040" w:hanging="360"/>
      </w:pPr>
    </w:lvl>
    <w:lvl w:ilvl="7" w:tplc="2CA08396" w:tentative="1">
      <w:start w:val="1"/>
      <w:numFmt w:val="lowerLetter"/>
      <w:lvlText w:val="%8."/>
      <w:lvlJc w:val="left"/>
      <w:pPr>
        <w:ind w:left="5760" w:hanging="360"/>
      </w:pPr>
    </w:lvl>
    <w:lvl w:ilvl="8" w:tplc="901AB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9080E"/>
    <w:multiLevelType w:val="hybridMultilevel"/>
    <w:tmpl w:val="B3C2A530"/>
    <w:lvl w:ilvl="0" w:tplc="A7A044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CBB6A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8E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03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61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A4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9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6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09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95280"/>
    <w:multiLevelType w:val="hybridMultilevel"/>
    <w:tmpl w:val="10BA0590"/>
    <w:lvl w:ilvl="0" w:tplc="E4321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F2F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E2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4E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D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88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C2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0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08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046D6"/>
    <w:multiLevelType w:val="hybridMultilevel"/>
    <w:tmpl w:val="7B748610"/>
    <w:lvl w:ilvl="0" w:tplc="AD60B3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30E4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43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0D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AC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E8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AA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A7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CC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45D80"/>
    <w:multiLevelType w:val="hybridMultilevel"/>
    <w:tmpl w:val="BCA6B066"/>
    <w:lvl w:ilvl="0" w:tplc="C3EA7C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3E444C8">
      <w:start w:val="1"/>
      <w:numFmt w:val="bullet"/>
      <w:lvlText w:val="–"/>
      <w:lvlJc w:val="left"/>
      <w:pPr>
        <w:ind w:left="1080" w:hanging="360"/>
      </w:pPr>
      <w:rPr>
        <w:rFonts w:ascii="Verdana" w:hAnsi="Verdana" w:hint="default"/>
      </w:rPr>
    </w:lvl>
    <w:lvl w:ilvl="2" w:tplc="14B84B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E240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1C7C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2CAE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C21E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507C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D22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B80303"/>
    <w:multiLevelType w:val="hybridMultilevel"/>
    <w:tmpl w:val="8880FAD0"/>
    <w:lvl w:ilvl="0" w:tplc="65200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AEF2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9648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22AF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0C5C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B204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6FC92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9A8B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1EF7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2"/>
    <w:rsid w:val="009C33C5"/>
    <w:rsid w:val="00E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BE0436"/>
    <w:pPr>
      <w:jc w:val="both"/>
    </w:pPr>
    <w:rPr>
      <w:rFonts w:ascii="Univers" w:hAnsi="Univers"/>
      <w:sz w:val="24"/>
    </w:rPr>
  </w:style>
  <w:style w:type="paragraph" w:styleId="Encabezado">
    <w:name w:val="header"/>
    <w:basedOn w:val="Normal"/>
    <w:link w:val="EncabezadoCar"/>
    <w:uiPriority w:val="99"/>
    <w:rsid w:val="00D85B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85BB1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4C7657"/>
  </w:style>
  <w:style w:type="character" w:styleId="Refdenotaalpie">
    <w:name w:val="footnote reference"/>
    <w:semiHidden/>
    <w:rsid w:val="004C7657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7E414D"/>
  </w:style>
  <w:style w:type="paragraph" w:styleId="Textodeglobo">
    <w:name w:val="Balloon Text"/>
    <w:basedOn w:val="Normal"/>
    <w:link w:val="TextodegloboCar"/>
    <w:rsid w:val="007E4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41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30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B50AAE"/>
  </w:style>
  <w:style w:type="paragraph" w:styleId="Prrafodelista">
    <w:name w:val="List Paragraph"/>
    <w:basedOn w:val="Normal"/>
    <w:uiPriority w:val="34"/>
    <w:qFormat/>
    <w:rsid w:val="00600C60"/>
    <w:pPr>
      <w:ind w:left="720"/>
      <w:contextualSpacing/>
    </w:pPr>
    <w:rPr>
      <w:rFonts w:ascii="Calibri" w:eastAsia="Calibri" w:hAnsi="Calibri"/>
      <w:sz w:val="24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BE0436"/>
    <w:pPr>
      <w:jc w:val="both"/>
    </w:pPr>
    <w:rPr>
      <w:rFonts w:ascii="Univers" w:hAnsi="Univers"/>
      <w:sz w:val="24"/>
    </w:rPr>
  </w:style>
  <w:style w:type="paragraph" w:styleId="Encabezado">
    <w:name w:val="header"/>
    <w:basedOn w:val="Normal"/>
    <w:link w:val="EncabezadoCar"/>
    <w:uiPriority w:val="99"/>
    <w:rsid w:val="00D85B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85BB1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4C7657"/>
  </w:style>
  <w:style w:type="character" w:styleId="Refdenotaalpie">
    <w:name w:val="footnote reference"/>
    <w:semiHidden/>
    <w:rsid w:val="004C7657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7E414D"/>
  </w:style>
  <w:style w:type="paragraph" w:styleId="Textodeglobo">
    <w:name w:val="Balloon Text"/>
    <w:basedOn w:val="Normal"/>
    <w:link w:val="TextodegloboCar"/>
    <w:rsid w:val="007E4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41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30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B50AAE"/>
  </w:style>
  <w:style w:type="paragraph" w:styleId="Prrafodelista">
    <w:name w:val="List Paragraph"/>
    <w:basedOn w:val="Normal"/>
    <w:uiPriority w:val="34"/>
    <w:qFormat/>
    <w:rsid w:val="00600C60"/>
    <w:pPr>
      <w:ind w:left="720"/>
      <w:contextualSpacing/>
    </w:pPr>
    <w:rPr>
      <w:rFonts w:ascii="Calibri" w:eastAsia="Calibri" w:hAnsi="Calibr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5922-CF64-4F4A-8CC6-98BB5184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CEH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Javier Pérez</dc:creator>
  <cp:lastModifiedBy>Rebeca Fernández Fernández</cp:lastModifiedBy>
  <cp:revision>2</cp:revision>
  <cp:lastPrinted>2016-01-20T12:56:00Z</cp:lastPrinted>
  <dcterms:created xsi:type="dcterms:W3CDTF">2018-03-27T11:52:00Z</dcterms:created>
  <dcterms:modified xsi:type="dcterms:W3CDTF">2018-03-27T11:52:00Z</dcterms:modified>
</cp:coreProperties>
</file>