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498" w:rsidRDefault="00EE3498" w:rsidP="00EE3498">
      <w:pPr>
        <w:spacing w:after="0" w:line="280" w:lineRule="exact"/>
        <w:jc w:val="both"/>
        <w:rPr>
          <w:rFonts w:ascii="Riojana" w:eastAsia="Times New Roman" w:hAnsi="Riojana" w:cs="Helvetica"/>
          <w:b/>
          <w:sz w:val="20"/>
          <w:szCs w:val="20"/>
          <w:lang w:eastAsia="es-ES"/>
        </w:rPr>
      </w:pPr>
      <w:bookmarkStart w:id="0" w:name="_GoBack"/>
      <w:bookmarkEnd w:id="0"/>
      <w:r w:rsidRPr="006238EF">
        <w:rPr>
          <w:rFonts w:ascii="Riojana" w:eastAsia="Times New Roman" w:hAnsi="Riojana" w:cs="Helvetica"/>
          <w:b/>
          <w:sz w:val="20"/>
          <w:szCs w:val="20"/>
          <w:lang w:eastAsia="es-ES"/>
        </w:rPr>
        <w:t>Anexo 9. Programa Subalterno</w:t>
      </w:r>
    </w:p>
    <w:p w:rsidR="00EE3498" w:rsidRPr="006238EF" w:rsidRDefault="00EE3498" w:rsidP="00EE3498">
      <w:pPr>
        <w:spacing w:after="0" w:line="280" w:lineRule="exact"/>
        <w:jc w:val="both"/>
        <w:rPr>
          <w:rFonts w:ascii="Riojana" w:eastAsia="Times New Roman" w:hAnsi="Riojana" w:cs="Helvetica"/>
          <w:b/>
          <w:sz w:val="20"/>
          <w:szCs w:val="20"/>
          <w:lang w:eastAsia="es-ES"/>
        </w:rPr>
      </w:pPr>
    </w:p>
    <w:p w:rsidR="00EE3498" w:rsidRPr="006238EF" w:rsidRDefault="00EE3498" w:rsidP="00EE3498">
      <w:pPr>
        <w:pStyle w:val="Prrafodelista"/>
        <w:spacing w:after="0" w:line="280" w:lineRule="exact"/>
        <w:ind w:left="0"/>
        <w:jc w:val="both"/>
        <w:rPr>
          <w:rFonts w:ascii="Riojana" w:hAnsi="Riojana"/>
          <w:sz w:val="20"/>
          <w:szCs w:val="20"/>
        </w:rPr>
      </w:pPr>
      <w:r w:rsidRPr="006238EF">
        <w:rPr>
          <w:rFonts w:ascii="Riojana" w:hAnsi="Riojana"/>
          <w:sz w:val="20"/>
          <w:szCs w:val="20"/>
        </w:rPr>
        <w:t>1.- Dependencias administrativas de la Administración General de la Comunidad Autónoma de La Rioja: relación y ubicación física de Presidencia y Consejerías (órganos centrales, centros dependientes y entidades adscritas o dependientes). Dependencias administrativas de la Administración General del Estado en la Comunidad Autónoma de La Rioja: relación y ubicación física.</w:t>
      </w:r>
    </w:p>
    <w:p w:rsidR="00EE3498" w:rsidRPr="006238EF" w:rsidRDefault="00EE3498" w:rsidP="00EE3498">
      <w:pPr>
        <w:pStyle w:val="Prrafodelista"/>
        <w:spacing w:after="0" w:line="280" w:lineRule="exact"/>
        <w:ind w:left="0"/>
        <w:jc w:val="both"/>
        <w:rPr>
          <w:rFonts w:ascii="Riojana" w:hAnsi="Riojana"/>
          <w:sz w:val="20"/>
          <w:szCs w:val="20"/>
        </w:rPr>
      </w:pPr>
      <w:r w:rsidRPr="006238EF">
        <w:rPr>
          <w:rFonts w:ascii="Riojana" w:hAnsi="Riojana"/>
          <w:sz w:val="20"/>
          <w:szCs w:val="20"/>
        </w:rPr>
        <w:t>2.- Ley 9/2023, de 5 de mayo de Función Pública de la Comunidad Autónoma de La Rioja. Título VI. Deberes y derechos. Capítulo V. Deberes del Personal Empleado Público.</w:t>
      </w:r>
    </w:p>
    <w:p w:rsidR="00EE3498" w:rsidRPr="006238EF" w:rsidRDefault="00EE3498" w:rsidP="00EE3498">
      <w:pPr>
        <w:pStyle w:val="Prrafodelista"/>
        <w:spacing w:after="0" w:line="280" w:lineRule="exact"/>
        <w:ind w:left="0"/>
        <w:jc w:val="both"/>
        <w:rPr>
          <w:rFonts w:ascii="Riojana" w:hAnsi="Riojana"/>
          <w:sz w:val="20"/>
          <w:szCs w:val="20"/>
        </w:rPr>
      </w:pPr>
      <w:r w:rsidRPr="006238EF">
        <w:rPr>
          <w:rFonts w:ascii="Riojana" w:hAnsi="Riojana"/>
          <w:sz w:val="20"/>
          <w:szCs w:val="20"/>
        </w:rPr>
        <w:t xml:space="preserve">3.- Estatutos de La Fundación Riojana de Apoyo a la Discapacidad. Títulos I a Título IV. </w:t>
      </w:r>
    </w:p>
    <w:p w:rsidR="00EE3498" w:rsidRPr="006238EF" w:rsidRDefault="00EE3498" w:rsidP="00EE3498">
      <w:pPr>
        <w:pStyle w:val="Prrafodelista"/>
        <w:spacing w:after="0" w:line="280" w:lineRule="exact"/>
        <w:ind w:left="0"/>
        <w:jc w:val="both"/>
        <w:rPr>
          <w:rFonts w:ascii="Riojana" w:eastAsia="Times New Roman" w:hAnsi="Riojana" w:cs="Helvetica"/>
          <w:sz w:val="20"/>
          <w:szCs w:val="20"/>
          <w:lang w:eastAsia="es-ES"/>
        </w:rPr>
      </w:pPr>
      <w:r w:rsidRPr="006238EF">
        <w:rPr>
          <w:rFonts w:ascii="Riojana" w:hAnsi="Riojana"/>
          <w:sz w:val="20"/>
          <w:szCs w:val="20"/>
        </w:rPr>
        <w:t>4.- Los derechos de las personas en sus relaciones con las Administraciones Públicas, los derechos del interesado en el procedimiento administrativo y el derecho y obligación de relacionarse electrónicamente con las Administraciones Públicas en la Ley 39/2015, de 1 de octubre, del Procedimiento Administrativo Común de las Administraciones Públicas.</w:t>
      </w:r>
    </w:p>
    <w:p w:rsidR="0020753B" w:rsidRDefault="0020753B"/>
    <w:sectPr w:rsidR="002075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C2"/>
    <w:rsid w:val="0020753B"/>
    <w:rsid w:val="005C65B6"/>
    <w:rsid w:val="006E4AC2"/>
    <w:rsid w:val="00EE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4C86F-1FD3-4700-8984-DC4B8202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4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3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Amaya Domínguez Moreno</dc:creator>
  <cp:keywords/>
  <dc:description/>
  <cp:lastModifiedBy>Beatriz Recio Gómez</cp:lastModifiedBy>
  <cp:revision>2</cp:revision>
  <dcterms:created xsi:type="dcterms:W3CDTF">2024-03-13T07:21:00Z</dcterms:created>
  <dcterms:modified xsi:type="dcterms:W3CDTF">2024-03-13T07:21:00Z</dcterms:modified>
</cp:coreProperties>
</file>