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1A1" w:rsidRPr="00235576" w:rsidRDefault="00452AEB" w:rsidP="009501A1">
      <w:pPr>
        <w:pStyle w:val="Ttulo3"/>
        <w:spacing w:before="0" w:line="276" w:lineRule="auto"/>
        <w:jc w:val="center"/>
        <w:rPr>
          <w:rFonts w:ascii="HelveticaNeue LT 55 Roman" w:eastAsiaTheme="minorHAnsi" w:hAnsi="HelveticaNeue LT 55 Roman" w:cs="Arial"/>
          <w:b/>
          <w:caps/>
          <w:color w:val="auto"/>
          <w:sz w:val="20"/>
          <w:szCs w:val="20"/>
        </w:rPr>
      </w:pPr>
      <w:r w:rsidRPr="00235576">
        <w:rPr>
          <w:rFonts w:ascii="HelveticaNeue LT 55 Roman" w:eastAsiaTheme="minorHAnsi" w:hAnsi="HelveticaNeue LT 55 Roman" w:cs="Arial"/>
          <w:b/>
          <w:caps/>
          <w:color w:val="auto"/>
          <w:sz w:val="20"/>
          <w:szCs w:val="20"/>
        </w:rPr>
        <w:t>ANEXO 1</w:t>
      </w:r>
      <w:r w:rsidR="0092504E" w:rsidRPr="00235576">
        <w:rPr>
          <w:rFonts w:ascii="HelveticaNeue LT 55 Roman" w:eastAsiaTheme="minorHAnsi" w:hAnsi="HelveticaNeue LT 55 Roman" w:cs="Arial"/>
          <w:b/>
          <w:caps/>
          <w:color w:val="auto"/>
          <w:sz w:val="20"/>
          <w:szCs w:val="20"/>
        </w:rPr>
        <w:t>3</w:t>
      </w:r>
      <w:r w:rsidR="00661D31" w:rsidRPr="00235576">
        <w:rPr>
          <w:rFonts w:ascii="HelveticaNeue LT 55 Roman" w:eastAsiaTheme="minorHAnsi" w:hAnsi="HelveticaNeue LT 55 Roman" w:cs="Arial"/>
          <w:b/>
          <w:caps/>
          <w:color w:val="auto"/>
          <w:sz w:val="20"/>
          <w:szCs w:val="20"/>
        </w:rPr>
        <w:t xml:space="preserve">. </w:t>
      </w:r>
      <w:r w:rsidR="009501A1" w:rsidRPr="00235576">
        <w:rPr>
          <w:rFonts w:ascii="HelveticaNeue LT 55 Roman" w:eastAsiaTheme="minorHAnsi" w:hAnsi="HelveticaNeue LT 55 Roman" w:cs="Arial"/>
          <w:b/>
          <w:caps/>
          <w:color w:val="auto"/>
          <w:sz w:val="20"/>
          <w:szCs w:val="20"/>
        </w:rPr>
        <w:t xml:space="preserve">INFORME </w:t>
      </w:r>
      <w:r w:rsidR="000A6E41" w:rsidRPr="00235576">
        <w:rPr>
          <w:rFonts w:ascii="HelveticaNeue LT 55 Roman" w:eastAsiaTheme="minorHAnsi" w:hAnsi="HelveticaNeue LT 55 Roman" w:cs="Arial"/>
          <w:b/>
          <w:caps/>
          <w:color w:val="auto"/>
          <w:sz w:val="20"/>
          <w:szCs w:val="20"/>
        </w:rPr>
        <w:t>FINAL DE LAS ACTIVIDADES DE LA AEP</w:t>
      </w:r>
    </w:p>
    <w:p w:rsidR="009501A1" w:rsidRPr="00385821" w:rsidRDefault="009501A1" w:rsidP="009501A1">
      <w:pPr>
        <w:spacing w:line="276" w:lineRule="auto"/>
        <w:rPr>
          <w:rFonts w:ascii="Arial" w:hAnsi="Arial" w:cs="Arial"/>
          <w:b/>
          <w:sz w:val="20"/>
          <w:szCs w:val="20"/>
        </w:rPr>
      </w:pPr>
    </w:p>
    <w:p w:rsidR="00754BD6" w:rsidRPr="00BC0488" w:rsidRDefault="00754BD6" w:rsidP="00B64BD8">
      <w:pPr>
        <w:spacing w:line="276" w:lineRule="auto"/>
        <w:jc w:val="both"/>
        <w:rPr>
          <w:rFonts w:ascii="HelveticaNeue LT 55 Roman" w:hAnsi="HelveticaNeue LT 55 Roman" w:cs="Arial"/>
          <w:color w:val="808080" w:themeColor="background1" w:themeShade="80"/>
          <w:sz w:val="20"/>
          <w:szCs w:val="20"/>
        </w:rPr>
      </w:pPr>
      <w:r w:rsidRPr="00BC0488">
        <w:rPr>
          <w:rFonts w:ascii="HelveticaNeue LT 55 Roman" w:hAnsi="HelveticaNeue LT 55 Roman" w:cs="Arial"/>
          <w:b/>
          <w:color w:val="808080" w:themeColor="background1" w:themeShade="80"/>
          <w:sz w:val="20"/>
          <w:szCs w:val="20"/>
          <w:u w:val="single"/>
        </w:rPr>
        <w:t>S</w:t>
      </w:r>
      <w:r w:rsidR="009501A1" w:rsidRPr="00BC0488">
        <w:rPr>
          <w:rFonts w:ascii="HelveticaNeue LT 55 Roman" w:hAnsi="HelveticaNeue LT 55 Roman" w:cs="Arial"/>
          <w:b/>
          <w:color w:val="808080" w:themeColor="background1" w:themeShade="80"/>
          <w:sz w:val="20"/>
          <w:szCs w:val="20"/>
          <w:u w:val="single"/>
        </w:rPr>
        <w:t>e deberá</w:t>
      </w:r>
      <w:r w:rsidR="001C649B" w:rsidRPr="00BC0488">
        <w:rPr>
          <w:rFonts w:ascii="HelveticaNeue LT 55 Roman" w:hAnsi="HelveticaNeue LT 55 Roman" w:cs="Arial"/>
          <w:b/>
          <w:color w:val="808080" w:themeColor="background1" w:themeShade="80"/>
          <w:sz w:val="20"/>
          <w:szCs w:val="20"/>
          <w:u w:val="single"/>
        </w:rPr>
        <w:t>n</w:t>
      </w:r>
      <w:r w:rsidR="009501A1" w:rsidRPr="00BC0488">
        <w:rPr>
          <w:rFonts w:ascii="HelveticaNeue LT 55 Roman" w:hAnsi="HelveticaNeue LT 55 Roman" w:cs="Arial"/>
          <w:b/>
          <w:color w:val="808080" w:themeColor="background1" w:themeShade="80"/>
          <w:sz w:val="20"/>
          <w:szCs w:val="20"/>
          <w:u w:val="single"/>
        </w:rPr>
        <w:t xml:space="preserve"> anexar</w:t>
      </w:r>
      <w:r w:rsidR="009501A1" w:rsidRPr="00BC0488">
        <w:rPr>
          <w:rFonts w:ascii="HelveticaNeue LT 55 Roman" w:hAnsi="HelveticaNeue LT 55 Roman" w:cs="Arial"/>
          <w:color w:val="808080" w:themeColor="background1" w:themeShade="80"/>
          <w:sz w:val="20"/>
          <w:szCs w:val="20"/>
        </w:rPr>
        <w:t xml:space="preserve"> </w:t>
      </w:r>
      <w:r w:rsidRPr="00BC0488">
        <w:rPr>
          <w:rFonts w:ascii="HelveticaNeue LT 55 Roman" w:hAnsi="HelveticaNeue LT 55 Roman" w:cs="Arial"/>
          <w:color w:val="808080" w:themeColor="background1" w:themeShade="80"/>
          <w:sz w:val="20"/>
          <w:szCs w:val="20"/>
        </w:rPr>
        <w:t xml:space="preserve">al presente informe los siguientes documentos de las Instrucciones de la Dirección General de Formación Profesional Integrada: </w:t>
      </w:r>
    </w:p>
    <w:p w:rsidR="00754BD6" w:rsidRPr="00BC0488" w:rsidRDefault="00655522" w:rsidP="00754BD6">
      <w:pPr>
        <w:pStyle w:val="Prrafodelista"/>
        <w:numPr>
          <w:ilvl w:val="0"/>
          <w:numId w:val="6"/>
        </w:numPr>
        <w:spacing w:line="276" w:lineRule="auto"/>
        <w:jc w:val="both"/>
        <w:rPr>
          <w:rFonts w:ascii="HelveticaNeue LT 55 Roman" w:hAnsi="HelveticaNeue LT 55 Roman" w:cs="Arial"/>
          <w:color w:val="808080" w:themeColor="background1" w:themeShade="80"/>
          <w:sz w:val="20"/>
          <w:szCs w:val="20"/>
        </w:rPr>
      </w:pPr>
      <w:r w:rsidRPr="00BC0488">
        <w:rPr>
          <w:rFonts w:ascii="HelveticaNeue LT 55 Roman" w:hAnsi="HelveticaNeue LT 55 Roman" w:cs="Arial"/>
          <w:color w:val="808080" w:themeColor="background1" w:themeShade="80"/>
          <w:sz w:val="20"/>
          <w:szCs w:val="20"/>
        </w:rPr>
        <w:t xml:space="preserve">Designación de </w:t>
      </w:r>
      <w:r w:rsidR="00754BD6" w:rsidRPr="00BC0488">
        <w:rPr>
          <w:rFonts w:ascii="HelveticaNeue LT 55 Roman" w:hAnsi="HelveticaNeue LT 55 Roman" w:cs="Arial"/>
          <w:color w:val="808080" w:themeColor="background1" w:themeShade="80"/>
          <w:sz w:val="20"/>
          <w:szCs w:val="20"/>
        </w:rPr>
        <w:t xml:space="preserve">todo el personal que haya percibido cualquier retribución </w:t>
      </w:r>
      <w:r w:rsidR="00995FBB" w:rsidRPr="00BC0488">
        <w:rPr>
          <w:rFonts w:ascii="HelveticaNeue LT 55 Roman" w:hAnsi="HelveticaNeue LT 55 Roman" w:cs="Arial"/>
          <w:color w:val="808080" w:themeColor="background1" w:themeShade="80"/>
          <w:sz w:val="20"/>
          <w:szCs w:val="20"/>
        </w:rPr>
        <w:t xml:space="preserve">o que haya generado cualquier gasto </w:t>
      </w:r>
      <w:r w:rsidR="00754BD6" w:rsidRPr="00BC0488">
        <w:rPr>
          <w:rFonts w:ascii="HelveticaNeue LT 55 Roman" w:hAnsi="HelveticaNeue LT 55 Roman" w:cs="Arial"/>
          <w:color w:val="808080" w:themeColor="background1" w:themeShade="80"/>
          <w:sz w:val="20"/>
          <w:szCs w:val="20"/>
        </w:rPr>
        <w:t xml:space="preserve">por su participación </w:t>
      </w:r>
      <w:r w:rsidR="00995FBB" w:rsidRPr="00BC0488">
        <w:rPr>
          <w:rFonts w:ascii="HelveticaNeue LT 55 Roman" w:hAnsi="HelveticaNeue LT 55 Roman" w:cs="Arial"/>
          <w:color w:val="808080" w:themeColor="background1" w:themeShade="80"/>
          <w:sz w:val="20"/>
          <w:szCs w:val="20"/>
        </w:rPr>
        <w:t xml:space="preserve">en </w:t>
      </w:r>
      <w:r w:rsidR="00754BD6" w:rsidRPr="00BC0488">
        <w:rPr>
          <w:rFonts w:ascii="HelveticaNeue LT 55 Roman" w:hAnsi="HelveticaNeue LT 55 Roman" w:cs="Arial"/>
          <w:color w:val="808080" w:themeColor="background1" w:themeShade="80"/>
          <w:sz w:val="20"/>
          <w:szCs w:val="20"/>
        </w:rPr>
        <w:t>las acciones vinculadas al AEP</w:t>
      </w:r>
      <w:r w:rsidR="00BE1890" w:rsidRPr="00BC0488">
        <w:rPr>
          <w:rFonts w:ascii="HelveticaNeue LT 55 Roman" w:hAnsi="HelveticaNeue LT 55 Roman" w:cs="Arial"/>
          <w:color w:val="808080" w:themeColor="background1" w:themeShade="80"/>
          <w:sz w:val="20"/>
          <w:szCs w:val="20"/>
        </w:rPr>
        <w:t xml:space="preserve"> (Coordinación, </w:t>
      </w:r>
      <w:r w:rsidRPr="00BC0488">
        <w:rPr>
          <w:rFonts w:ascii="HelveticaNeue LT 55 Roman" w:hAnsi="HelveticaNeue LT 55 Roman" w:cs="Arial"/>
          <w:color w:val="808080" w:themeColor="background1" w:themeShade="80"/>
          <w:sz w:val="20"/>
          <w:szCs w:val="20"/>
        </w:rPr>
        <w:t xml:space="preserve">profesorado colaborador, </w:t>
      </w:r>
      <w:r w:rsidR="00BE1890" w:rsidRPr="00BC0488">
        <w:rPr>
          <w:rFonts w:ascii="HelveticaNeue LT 55 Roman" w:hAnsi="HelveticaNeue LT 55 Roman" w:cs="Arial"/>
          <w:color w:val="808080" w:themeColor="background1" w:themeShade="80"/>
          <w:sz w:val="20"/>
          <w:szCs w:val="20"/>
        </w:rPr>
        <w:t xml:space="preserve">ponentes, </w:t>
      </w:r>
      <w:r w:rsidRPr="00BC0488">
        <w:rPr>
          <w:rFonts w:ascii="HelveticaNeue LT 55 Roman" w:hAnsi="HelveticaNeue LT 55 Roman" w:cs="Arial"/>
          <w:color w:val="808080" w:themeColor="background1" w:themeShade="80"/>
          <w:sz w:val="20"/>
          <w:szCs w:val="20"/>
        </w:rPr>
        <w:t xml:space="preserve">profesionales de </w:t>
      </w:r>
      <w:r w:rsidR="00BE1890" w:rsidRPr="00BC0488">
        <w:rPr>
          <w:rFonts w:ascii="HelveticaNeue LT 55 Roman" w:hAnsi="HelveticaNeue LT 55 Roman" w:cs="Arial"/>
          <w:color w:val="808080" w:themeColor="background1" w:themeShade="80"/>
          <w:sz w:val="20"/>
          <w:szCs w:val="20"/>
        </w:rPr>
        <w:t>forma</w:t>
      </w:r>
      <w:r w:rsidRPr="00BC0488">
        <w:rPr>
          <w:rFonts w:ascii="HelveticaNeue LT 55 Roman" w:hAnsi="HelveticaNeue LT 55 Roman" w:cs="Arial"/>
          <w:color w:val="808080" w:themeColor="background1" w:themeShade="80"/>
          <w:sz w:val="20"/>
          <w:szCs w:val="20"/>
        </w:rPr>
        <w:t>ción específica</w:t>
      </w:r>
      <w:r w:rsidR="00BE1890" w:rsidRPr="00BC0488">
        <w:rPr>
          <w:rFonts w:ascii="HelveticaNeue LT 55 Roman" w:hAnsi="HelveticaNeue LT 55 Roman" w:cs="Arial"/>
          <w:color w:val="808080" w:themeColor="background1" w:themeShade="80"/>
          <w:sz w:val="20"/>
          <w:szCs w:val="20"/>
        </w:rPr>
        <w:t>, etc.)</w:t>
      </w:r>
      <w:r w:rsidRPr="00BC0488">
        <w:rPr>
          <w:rFonts w:ascii="HelveticaNeue LT 55 Roman" w:hAnsi="HelveticaNeue LT 55 Roman" w:cs="Arial"/>
          <w:color w:val="808080" w:themeColor="background1" w:themeShade="80"/>
          <w:sz w:val="20"/>
          <w:szCs w:val="20"/>
        </w:rPr>
        <w:t>, según modelo de Anexo I</w:t>
      </w:r>
      <w:r w:rsidR="00754BD6" w:rsidRPr="00BC0488">
        <w:rPr>
          <w:rFonts w:ascii="HelveticaNeue LT 55 Roman" w:hAnsi="HelveticaNeue LT 55 Roman" w:cs="Arial"/>
          <w:color w:val="808080" w:themeColor="background1" w:themeShade="80"/>
          <w:sz w:val="20"/>
          <w:szCs w:val="20"/>
        </w:rPr>
        <w:t xml:space="preserve">. </w:t>
      </w:r>
    </w:p>
    <w:p w:rsidR="00303175" w:rsidRPr="00BC0488" w:rsidRDefault="00303175" w:rsidP="00754BD6">
      <w:pPr>
        <w:pStyle w:val="Prrafodelista"/>
        <w:numPr>
          <w:ilvl w:val="0"/>
          <w:numId w:val="6"/>
        </w:numPr>
        <w:spacing w:line="276" w:lineRule="auto"/>
        <w:jc w:val="both"/>
        <w:rPr>
          <w:rFonts w:ascii="HelveticaNeue LT 55 Roman" w:hAnsi="HelveticaNeue LT 55 Roman" w:cs="Arial"/>
          <w:color w:val="808080" w:themeColor="background1" w:themeShade="80"/>
          <w:sz w:val="20"/>
          <w:szCs w:val="20"/>
        </w:rPr>
      </w:pPr>
      <w:r w:rsidRPr="00BC0488">
        <w:rPr>
          <w:rFonts w:ascii="HelveticaNeue LT 55 Roman" w:hAnsi="HelveticaNeue LT 55 Roman" w:cs="Arial"/>
          <w:color w:val="808080" w:themeColor="background1" w:themeShade="80"/>
          <w:sz w:val="20"/>
          <w:szCs w:val="20"/>
        </w:rPr>
        <w:t>Listado de participantes, firmado y sellado, según modelo de Anexo II.</w:t>
      </w:r>
    </w:p>
    <w:p w:rsidR="00614F87" w:rsidRPr="00BC0488" w:rsidRDefault="00614F87" w:rsidP="00754BD6">
      <w:pPr>
        <w:pStyle w:val="Prrafodelista"/>
        <w:numPr>
          <w:ilvl w:val="0"/>
          <w:numId w:val="6"/>
        </w:numPr>
        <w:spacing w:line="276" w:lineRule="auto"/>
        <w:jc w:val="both"/>
        <w:rPr>
          <w:rFonts w:ascii="HelveticaNeue LT 55 Roman" w:hAnsi="HelveticaNeue LT 55 Roman" w:cs="Arial"/>
          <w:color w:val="808080" w:themeColor="background1" w:themeShade="80"/>
          <w:sz w:val="20"/>
          <w:szCs w:val="20"/>
        </w:rPr>
      </w:pPr>
      <w:r w:rsidRPr="00BC0488">
        <w:rPr>
          <w:rFonts w:ascii="HelveticaNeue LT 55 Roman" w:hAnsi="HelveticaNeue LT 55 Roman" w:cs="Arial"/>
          <w:color w:val="808080" w:themeColor="background1" w:themeShade="80"/>
          <w:sz w:val="20"/>
          <w:szCs w:val="20"/>
        </w:rPr>
        <w:t xml:space="preserve">Toma de conocimiento y compromiso de aporte de información de participantes, tanto alumnado como resto de participantes. </w:t>
      </w:r>
    </w:p>
    <w:p w:rsidR="00614F87" w:rsidRPr="00BC0488" w:rsidRDefault="00614F87" w:rsidP="00614F87">
      <w:pPr>
        <w:pStyle w:val="Prrafodelista"/>
        <w:numPr>
          <w:ilvl w:val="0"/>
          <w:numId w:val="6"/>
        </w:numPr>
        <w:spacing w:line="276" w:lineRule="auto"/>
        <w:jc w:val="both"/>
        <w:rPr>
          <w:rFonts w:ascii="HelveticaNeue LT 55 Roman" w:hAnsi="HelveticaNeue LT 55 Roman" w:cs="Arial"/>
          <w:color w:val="808080" w:themeColor="background1" w:themeShade="80"/>
          <w:sz w:val="20"/>
          <w:szCs w:val="20"/>
        </w:rPr>
      </w:pPr>
      <w:r w:rsidRPr="00BC0488">
        <w:rPr>
          <w:rFonts w:ascii="HelveticaNeue LT 55 Roman" w:hAnsi="HelveticaNeue LT 55 Roman" w:cs="Arial"/>
          <w:color w:val="808080" w:themeColor="background1" w:themeShade="80"/>
          <w:sz w:val="20"/>
          <w:szCs w:val="20"/>
        </w:rPr>
        <w:t>Documentación relativa a la justificación económica de gastos de personal de Coordinadores: designación, según modelo de Anexo I, al que se adjuntará el horario</w:t>
      </w:r>
      <w:r w:rsidR="00995FBB" w:rsidRPr="00BC0488">
        <w:rPr>
          <w:rFonts w:ascii="HelveticaNeue LT 55 Roman" w:hAnsi="HelveticaNeue LT 55 Roman" w:cs="Arial"/>
          <w:color w:val="808080" w:themeColor="background1" w:themeShade="80"/>
          <w:sz w:val="20"/>
          <w:szCs w:val="20"/>
        </w:rPr>
        <w:t>,</w:t>
      </w:r>
      <w:r w:rsidR="008C7442" w:rsidRPr="00BC0488">
        <w:rPr>
          <w:rFonts w:ascii="HelveticaNeue LT 55 Roman" w:hAnsi="HelveticaNeue LT 55 Roman" w:cs="Arial"/>
          <w:color w:val="808080" w:themeColor="background1" w:themeShade="80"/>
          <w:sz w:val="20"/>
          <w:szCs w:val="20"/>
        </w:rPr>
        <w:t xml:space="preserve"> y</w:t>
      </w:r>
      <w:r w:rsidRPr="00BC0488">
        <w:rPr>
          <w:rFonts w:ascii="HelveticaNeue LT 55 Roman" w:hAnsi="HelveticaNeue LT 55 Roman" w:cs="Arial"/>
          <w:color w:val="808080" w:themeColor="background1" w:themeShade="80"/>
          <w:sz w:val="20"/>
          <w:szCs w:val="20"/>
        </w:rPr>
        <w:t xml:space="preserve"> certificados mensuales de porcentaje de jornada laboral del profesorado dedicada a tareas del aula</w:t>
      </w:r>
      <w:r w:rsidR="006901B2" w:rsidRPr="00BC0488">
        <w:rPr>
          <w:rFonts w:ascii="HelveticaNeue LT 55 Roman" w:hAnsi="HelveticaNeue LT 55 Roman" w:cs="Arial"/>
          <w:color w:val="808080" w:themeColor="background1" w:themeShade="80"/>
          <w:sz w:val="20"/>
          <w:szCs w:val="20"/>
        </w:rPr>
        <w:t>, según modelo de Anexo XIV</w:t>
      </w:r>
      <w:r w:rsidR="008C7442" w:rsidRPr="00BC0488">
        <w:rPr>
          <w:rFonts w:ascii="HelveticaNeue LT 55 Roman" w:hAnsi="HelveticaNeue LT 55 Roman" w:cs="Arial"/>
          <w:color w:val="808080" w:themeColor="background1" w:themeShade="80"/>
          <w:sz w:val="20"/>
          <w:szCs w:val="20"/>
        </w:rPr>
        <w:t>.</w:t>
      </w:r>
    </w:p>
    <w:p w:rsidR="008C7442" w:rsidRPr="00BC0488" w:rsidRDefault="008C7442" w:rsidP="00614F87">
      <w:pPr>
        <w:pStyle w:val="Prrafodelista"/>
        <w:numPr>
          <w:ilvl w:val="0"/>
          <w:numId w:val="6"/>
        </w:numPr>
        <w:spacing w:line="276" w:lineRule="auto"/>
        <w:jc w:val="both"/>
        <w:rPr>
          <w:rFonts w:ascii="HelveticaNeue LT 55 Roman" w:hAnsi="HelveticaNeue LT 55 Roman" w:cs="Arial"/>
          <w:color w:val="808080" w:themeColor="background1" w:themeShade="80"/>
          <w:sz w:val="20"/>
          <w:szCs w:val="20"/>
        </w:rPr>
      </w:pPr>
      <w:r w:rsidRPr="00BC0488">
        <w:rPr>
          <w:rFonts w:ascii="HelveticaNeue LT 55 Roman" w:hAnsi="HelveticaNeue LT 55 Roman" w:cs="Arial"/>
          <w:color w:val="808080" w:themeColor="background1" w:themeShade="80"/>
          <w:sz w:val="20"/>
          <w:szCs w:val="20"/>
        </w:rPr>
        <w:t xml:space="preserve">Documentación referida a gastos: </w:t>
      </w:r>
    </w:p>
    <w:p w:rsidR="008C7442" w:rsidRPr="00BC0488" w:rsidRDefault="008C7442" w:rsidP="008C7442">
      <w:pPr>
        <w:pStyle w:val="Prrafodelista"/>
        <w:numPr>
          <w:ilvl w:val="1"/>
          <w:numId w:val="6"/>
        </w:numPr>
        <w:spacing w:line="276" w:lineRule="auto"/>
        <w:jc w:val="both"/>
        <w:rPr>
          <w:rFonts w:ascii="HelveticaNeue LT 55 Roman" w:hAnsi="HelveticaNeue LT 55 Roman" w:cs="Arial"/>
          <w:color w:val="808080" w:themeColor="background1" w:themeShade="80"/>
          <w:sz w:val="20"/>
          <w:szCs w:val="20"/>
        </w:rPr>
      </w:pPr>
      <w:r w:rsidRPr="00BC0488">
        <w:rPr>
          <w:rFonts w:ascii="HelveticaNeue LT 55 Roman" w:hAnsi="HelveticaNeue LT 55 Roman" w:cs="Arial"/>
          <w:color w:val="808080" w:themeColor="background1" w:themeShade="80"/>
          <w:sz w:val="20"/>
          <w:szCs w:val="20"/>
        </w:rPr>
        <w:t>Documentos acreditativos de los gastos en que se ha incurrido (</w:t>
      </w:r>
      <w:r w:rsidR="007E13A0" w:rsidRPr="00BC0488">
        <w:rPr>
          <w:rFonts w:ascii="HelveticaNeue LT 55 Roman" w:hAnsi="HelveticaNeue LT 55 Roman" w:cs="Arial"/>
          <w:color w:val="808080" w:themeColor="background1" w:themeShade="80"/>
          <w:sz w:val="20"/>
          <w:szCs w:val="20"/>
        </w:rPr>
        <w:t xml:space="preserve">liquidaciones, </w:t>
      </w:r>
      <w:r w:rsidRPr="00BC0488">
        <w:rPr>
          <w:rFonts w:ascii="HelveticaNeue LT 55 Roman" w:hAnsi="HelveticaNeue LT 55 Roman" w:cs="Arial"/>
          <w:color w:val="808080" w:themeColor="background1" w:themeShade="80"/>
          <w:sz w:val="20"/>
          <w:szCs w:val="20"/>
        </w:rPr>
        <w:t xml:space="preserve">facturas, etc.) y documentos </w:t>
      </w:r>
      <w:r w:rsidR="007E13A0" w:rsidRPr="00BC0488">
        <w:rPr>
          <w:rFonts w:ascii="HelveticaNeue LT 55 Roman" w:hAnsi="HelveticaNeue LT 55 Roman" w:cs="Arial"/>
          <w:color w:val="808080" w:themeColor="background1" w:themeShade="80"/>
          <w:sz w:val="20"/>
          <w:szCs w:val="20"/>
        </w:rPr>
        <w:t>de soporte de los mismos (informes de contrato menor, memorias, facturas asociadas</w:t>
      </w:r>
      <w:r w:rsidR="00195533" w:rsidRPr="00BC0488">
        <w:rPr>
          <w:rFonts w:ascii="HelveticaNeue LT 55 Roman" w:hAnsi="HelveticaNeue LT 55 Roman" w:cs="Arial"/>
          <w:color w:val="808080" w:themeColor="background1" w:themeShade="80"/>
          <w:sz w:val="20"/>
          <w:szCs w:val="20"/>
        </w:rPr>
        <w:t xml:space="preserve"> a liquidaciones</w:t>
      </w:r>
      <w:r w:rsidR="007E13A0" w:rsidRPr="00BC0488">
        <w:rPr>
          <w:rFonts w:ascii="HelveticaNeue LT 55 Roman" w:hAnsi="HelveticaNeue LT 55 Roman" w:cs="Arial"/>
          <w:color w:val="808080" w:themeColor="background1" w:themeShade="80"/>
          <w:sz w:val="20"/>
          <w:szCs w:val="20"/>
        </w:rPr>
        <w:t xml:space="preserve">, etc.). </w:t>
      </w:r>
    </w:p>
    <w:p w:rsidR="007E13A0" w:rsidRPr="00BC0488" w:rsidRDefault="007E13A0" w:rsidP="007E13A0">
      <w:pPr>
        <w:pStyle w:val="Prrafodelista"/>
        <w:numPr>
          <w:ilvl w:val="1"/>
          <w:numId w:val="6"/>
        </w:numPr>
        <w:spacing w:line="276" w:lineRule="auto"/>
        <w:jc w:val="both"/>
        <w:rPr>
          <w:rFonts w:ascii="HelveticaNeue LT 55 Roman" w:hAnsi="HelveticaNeue LT 55 Roman" w:cs="Arial"/>
          <w:color w:val="808080" w:themeColor="background1" w:themeShade="80"/>
          <w:sz w:val="20"/>
          <w:szCs w:val="20"/>
        </w:rPr>
      </w:pPr>
      <w:r w:rsidRPr="00BC0488">
        <w:rPr>
          <w:rFonts w:ascii="HelveticaNeue LT 55 Roman" w:hAnsi="HelveticaNeue LT 55 Roman" w:cs="Arial"/>
          <w:color w:val="808080" w:themeColor="background1" w:themeShade="80"/>
          <w:sz w:val="20"/>
          <w:szCs w:val="20"/>
        </w:rPr>
        <w:t xml:space="preserve">Documentos acreditativos de pagos realizados (transferencia y movimiento en cuenta). </w:t>
      </w:r>
    </w:p>
    <w:p w:rsidR="007E13A0" w:rsidRPr="00BC0488" w:rsidRDefault="007E13A0" w:rsidP="007E13A0">
      <w:pPr>
        <w:pStyle w:val="Prrafodelista"/>
        <w:numPr>
          <w:ilvl w:val="1"/>
          <w:numId w:val="6"/>
        </w:numPr>
        <w:spacing w:line="276" w:lineRule="auto"/>
        <w:jc w:val="both"/>
        <w:rPr>
          <w:rFonts w:ascii="HelveticaNeue LT 55 Roman" w:hAnsi="HelveticaNeue LT 55 Roman" w:cs="Arial"/>
          <w:color w:val="808080" w:themeColor="background1" w:themeShade="80"/>
          <w:sz w:val="20"/>
          <w:szCs w:val="20"/>
        </w:rPr>
      </w:pPr>
      <w:r w:rsidRPr="00BC0488">
        <w:rPr>
          <w:rFonts w:ascii="HelveticaNeue LT 55 Roman" w:hAnsi="HelveticaNeue LT 55 Roman" w:cs="Arial"/>
          <w:color w:val="808080" w:themeColor="background1" w:themeShade="80"/>
          <w:sz w:val="20"/>
          <w:szCs w:val="20"/>
        </w:rPr>
        <w:t xml:space="preserve">Documentos acreditativos de contabilidad (captura de PAGOS, en diligencia según modelo de Anexo XI). </w:t>
      </w:r>
    </w:p>
    <w:p w:rsidR="009501A1" w:rsidRPr="00BC0488" w:rsidRDefault="009501A1" w:rsidP="009501A1">
      <w:pPr>
        <w:spacing w:line="276" w:lineRule="auto"/>
        <w:ind w:left="-567"/>
        <w:rPr>
          <w:rFonts w:ascii="HelveticaNeue LT 55 Roman" w:eastAsia="Times New Roman" w:hAnsi="HelveticaNeue LT 55 Roman" w:cs="Arial"/>
          <w:b/>
          <w:sz w:val="20"/>
          <w:szCs w:val="20"/>
          <w:lang w:val="es-ES_tradnl" w:eastAsia="es-ES"/>
        </w:rPr>
      </w:pPr>
    </w:p>
    <w:p w:rsidR="009501A1" w:rsidRPr="00BC0488" w:rsidRDefault="009501A1" w:rsidP="00B64BD8">
      <w:pPr>
        <w:spacing w:line="276" w:lineRule="auto"/>
        <w:rPr>
          <w:rFonts w:ascii="HelveticaNeue LT 55 Roman" w:hAnsi="HelveticaNeue LT 55 Roman" w:cs="Arial"/>
          <w:b/>
          <w:sz w:val="20"/>
          <w:szCs w:val="20"/>
        </w:rPr>
      </w:pPr>
      <w:r w:rsidRPr="00BC0488">
        <w:rPr>
          <w:rFonts w:ascii="HelveticaNeue LT 55 Roman" w:hAnsi="HelveticaNeue LT 55 Roman" w:cs="Arial"/>
          <w:b/>
          <w:sz w:val="20"/>
          <w:szCs w:val="20"/>
        </w:rPr>
        <w:t>1.- Características de la operación.</w:t>
      </w:r>
    </w:p>
    <w:p w:rsidR="00754BD6" w:rsidRPr="00BC0488" w:rsidRDefault="00754BD6" w:rsidP="00754BD6">
      <w:pPr>
        <w:spacing w:line="276" w:lineRule="auto"/>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hAnsi="HelveticaNeue LT 55 Roman" w:cs="Arial"/>
          <w:i/>
          <w:color w:val="808080" w:themeColor="background1" w:themeShade="80"/>
          <w:sz w:val="20"/>
          <w:szCs w:val="20"/>
        </w:rPr>
        <w:t xml:space="preserve">Se incluirá en este apartado una </w:t>
      </w:r>
      <w:r w:rsidRPr="00BC0488">
        <w:rPr>
          <w:rFonts w:ascii="HelveticaNeue LT 55 Roman" w:hAnsi="HelveticaNeue LT 55 Roman" w:cs="Arial"/>
          <w:i/>
          <w:color w:val="808080" w:themeColor="background1" w:themeShade="80"/>
          <w:sz w:val="20"/>
          <w:szCs w:val="20"/>
          <w:u w:val="single"/>
        </w:rPr>
        <w:t>breve</w:t>
      </w:r>
      <w:r w:rsidRPr="00BC0488">
        <w:rPr>
          <w:rFonts w:ascii="HelveticaNeue LT 55 Roman" w:hAnsi="HelveticaNeue LT 55 Roman" w:cs="Arial"/>
          <w:i/>
          <w:color w:val="808080" w:themeColor="background1" w:themeShade="80"/>
          <w:sz w:val="20"/>
          <w:szCs w:val="20"/>
        </w:rPr>
        <w:t xml:space="preserve"> información relativa al planteamiento </w:t>
      </w:r>
      <w:r w:rsidRPr="00BC0488">
        <w:rPr>
          <w:rFonts w:ascii="HelveticaNeue LT 55 Roman" w:hAnsi="HelveticaNeue LT 55 Roman" w:cs="Arial"/>
          <w:i/>
          <w:color w:val="808080" w:themeColor="background1" w:themeShade="80"/>
          <w:sz w:val="20"/>
          <w:szCs w:val="20"/>
          <w:u w:val="single"/>
        </w:rPr>
        <w:t>global</w:t>
      </w:r>
      <w:r w:rsidRPr="00BC0488">
        <w:rPr>
          <w:rFonts w:ascii="HelveticaNeue LT 55 Roman" w:hAnsi="HelveticaNeue LT 55 Roman" w:cs="Arial"/>
          <w:i/>
          <w:color w:val="808080" w:themeColor="background1" w:themeShade="80"/>
          <w:sz w:val="20"/>
          <w:szCs w:val="20"/>
        </w:rPr>
        <w:t xml:space="preserve"> del AEP: </w:t>
      </w:r>
    </w:p>
    <w:p w:rsidR="00754BD6" w:rsidRPr="00BC0488" w:rsidRDefault="00754BD6" w:rsidP="00754BD6">
      <w:pPr>
        <w:pStyle w:val="Prrafodelista"/>
        <w:numPr>
          <w:ilvl w:val="1"/>
          <w:numId w:val="4"/>
        </w:numPr>
        <w:spacing w:after="200" w:line="276" w:lineRule="auto"/>
        <w:ind w:left="709"/>
        <w:jc w:val="both"/>
        <w:rPr>
          <w:rFonts w:ascii="HelveticaNeue LT 55 Roman" w:hAnsi="HelveticaNeue LT 55 Roman" w:cs="Arial"/>
          <w:sz w:val="20"/>
          <w:szCs w:val="20"/>
          <w:lang w:val="es-ES_tradnl"/>
        </w:rPr>
      </w:pPr>
      <w:r w:rsidRPr="00BC0488">
        <w:rPr>
          <w:rFonts w:ascii="HelveticaNeue LT 55 Roman" w:hAnsi="HelveticaNeue LT 55 Roman" w:cs="Arial"/>
          <w:sz w:val="20"/>
          <w:szCs w:val="20"/>
        </w:rPr>
        <w:t>Desarrollo y cronología de la operación.</w:t>
      </w:r>
      <w:r w:rsidRPr="00BC0488">
        <w:rPr>
          <w:rFonts w:ascii="HelveticaNeue LT 55 Roman" w:hAnsi="HelveticaNeue LT 55 Roman" w:cs="Arial"/>
          <w:sz w:val="20"/>
          <w:szCs w:val="20"/>
          <w:lang w:val="es-ES_tradnl"/>
        </w:rPr>
        <w:t xml:space="preserve"> </w:t>
      </w:r>
    </w:p>
    <w:p w:rsidR="00754BD6" w:rsidRPr="00BC0488" w:rsidRDefault="00754BD6" w:rsidP="00754BD6">
      <w:pPr>
        <w:pStyle w:val="Prrafodelista"/>
        <w:numPr>
          <w:ilvl w:val="1"/>
          <w:numId w:val="4"/>
        </w:numPr>
        <w:spacing w:before="240" w:after="200" w:line="276" w:lineRule="auto"/>
        <w:ind w:left="709"/>
        <w:jc w:val="both"/>
        <w:rPr>
          <w:rFonts w:ascii="HelveticaNeue LT 55 Roman" w:hAnsi="HelveticaNeue LT 55 Roman" w:cs="Arial"/>
          <w:sz w:val="20"/>
          <w:szCs w:val="20"/>
          <w:lang w:val="es-ES_tradnl"/>
        </w:rPr>
      </w:pPr>
      <w:r w:rsidRPr="00BC0488">
        <w:rPr>
          <w:rFonts w:ascii="HelveticaNeue LT 55 Roman" w:hAnsi="HelveticaNeue LT 55 Roman" w:cs="Arial"/>
          <w:sz w:val="20"/>
          <w:szCs w:val="20"/>
        </w:rPr>
        <w:t>Objetivos previstos.</w:t>
      </w:r>
    </w:p>
    <w:p w:rsidR="00754BD6" w:rsidRPr="00BC0488" w:rsidRDefault="00754BD6" w:rsidP="00754BD6">
      <w:pPr>
        <w:pStyle w:val="Prrafodelista"/>
        <w:numPr>
          <w:ilvl w:val="1"/>
          <w:numId w:val="4"/>
        </w:numPr>
        <w:spacing w:after="200" w:line="276" w:lineRule="auto"/>
        <w:ind w:left="709"/>
        <w:jc w:val="both"/>
        <w:rPr>
          <w:rFonts w:ascii="HelveticaNeue LT 55 Roman" w:hAnsi="HelveticaNeue LT 55 Roman" w:cs="Arial"/>
          <w:sz w:val="20"/>
          <w:szCs w:val="20"/>
          <w:lang w:val="es-ES_tradnl"/>
        </w:rPr>
      </w:pPr>
      <w:r w:rsidRPr="00BC0488">
        <w:rPr>
          <w:rFonts w:ascii="HelveticaNeue LT 55 Roman" w:hAnsi="HelveticaNeue LT 55 Roman" w:cs="Arial"/>
          <w:sz w:val="20"/>
          <w:szCs w:val="20"/>
          <w:lang w:val="es-ES_tradnl"/>
        </w:rPr>
        <w:t xml:space="preserve">Objetivos </w:t>
      </w:r>
      <w:r w:rsidR="00995FBB" w:rsidRPr="00BC0488">
        <w:rPr>
          <w:rFonts w:ascii="HelveticaNeue LT 55 Roman" w:hAnsi="HelveticaNeue LT 55 Roman" w:cs="Arial"/>
          <w:sz w:val="20"/>
          <w:szCs w:val="20"/>
          <w:lang w:val="es-ES_tradnl"/>
        </w:rPr>
        <w:t xml:space="preserve">finales </w:t>
      </w:r>
      <w:r w:rsidRPr="00BC0488">
        <w:rPr>
          <w:rFonts w:ascii="HelveticaNeue LT 55 Roman" w:hAnsi="HelveticaNeue LT 55 Roman" w:cs="Arial"/>
          <w:sz w:val="20"/>
          <w:szCs w:val="20"/>
          <w:lang w:val="es-ES_tradnl"/>
        </w:rPr>
        <w:t>alcanzados (sobre los previstos).</w:t>
      </w:r>
    </w:p>
    <w:p w:rsidR="00754BD6" w:rsidRPr="00BC0488" w:rsidRDefault="00754BD6" w:rsidP="00754BD6">
      <w:pPr>
        <w:pStyle w:val="Prrafodelista"/>
        <w:numPr>
          <w:ilvl w:val="1"/>
          <w:numId w:val="4"/>
        </w:numPr>
        <w:spacing w:after="200" w:line="276" w:lineRule="auto"/>
        <w:ind w:left="709"/>
        <w:jc w:val="both"/>
        <w:rPr>
          <w:rFonts w:ascii="HelveticaNeue LT 55 Roman" w:hAnsi="HelveticaNeue LT 55 Roman" w:cs="Arial"/>
          <w:sz w:val="20"/>
          <w:szCs w:val="20"/>
          <w:lang w:val="es-ES_tradnl"/>
        </w:rPr>
      </w:pPr>
      <w:r w:rsidRPr="00BC0488">
        <w:rPr>
          <w:rFonts w:ascii="HelveticaNeue LT 55 Roman" w:hAnsi="HelveticaNeue LT 55 Roman" w:cs="Arial"/>
          <w:sz w:val="20"/>
          <w:szCs w:val="20"/>
          <w:lang w:val="es-ES_tradnl"/>
        </w:rPr>
        <w:t>Resultados obtenidos (no previstos en los objetivos iniciales).</w:t>
      </w:r>
    </w:p>
    <w:p w:rsidR="00BE1890" w:rsidRPr="00BC0488" w:rsidRDefault="00BE1890" w:rsidP="00754BD6">
      <w:pPr>
        <w:pStyle w:val="Prrafodelista"/>
        <w:numPr>
          <w:ilvl w:val="1"/>
          <w:numId w:val="4"/>
        </w:numPr>
        <w:spacing w:after="200" w:line="276" w:lineRule="auto"/>
        <w:ind w:left="709"/>
        <w:jc w:val="both"/>
        <w:rPr>
          <w:rFonts w:ascii="HelveticaNeue LT 55 Roman" w:hAnsi="HelveticaNeue LT 55 Roman" w:cs="Arial"/>
          <w:sz w:val="20"/>
          <w:szCs w:val="20"/>
          <w:lang w:val="es-ES_tradnl"/>
        </w:rPr>
      </w:pPr>
      <w:r w:rsidRPr="00BC0488">
        <w:rPr>
          <w:rFonts w:ascii="HelveticaNeue LT 55 Roman" w:hAnsi="HelveticaNeue LT 55 Roman" w:cs="Arial"/>
          <w:sz w:val="20"/>
          <w:szCs w:val="20"/>
          <w:lang w:val="es-ES_tradnl"/>
        </w:rPr>
        <w:t xml:space="preserve">Impacto en el colectivo de la actuación. </w:t>
      </w:r>
    </w:p>
    <w:p w:rsidR="009501A1" w:rsidRPr="00BC0488" w:rsidRDefault="009501A1" w:rsidP="00B64BD8">
      <w:pPr>
        <w:spacing w:line="276" w:lineRule="auto"/>
        <w:jc w:val="both"/>
        <w:rPr>
          <w:rFonts w:ascii="HelveticaNeue LT 55 Roman" w:hAnsi="HelveticaNeue LT 55 Roman" w:cs="Arial"/>
          <w:b/>
          <w:sz w:val="20"/>
          <w:szCs w:val="20"/>
        </w:rPr>
      </w:pPr>
      <w:r w:rsidRPr="00BC0488">
        <w:rPr>
          <w:rFonts w:ascii="HelveticaNeue LT 55 Roman" w:hAnsi="HelveticaNeue LT 55 Roman" w:cs="Arial"/>
          <w:b/>
          <w:sz w:val="20"/>
          <w:szCs w:val="20"/>
        </w:rPr>
        <w:t>2.- Resumen de las acciones.</w:t>
      </w:r>
    </w:p>
    <w:p w:rsidR="00C85477" w:rsidRPr="00BC0488" w:rsidRDefault="0047293E" w:rsidP="00C85477">
      <w:pPr>
        <w:spacing w:line="276" w:lineRule="auto"/>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hAnsi="HelveticaNeue LT 55 Roman" w:cs="Arial"/>
          <w:i/>
          <w:color w:val="808080" w:themeColor="background1" w:themeShade="80"/>
          <w:sz w:val="20"/>
          <w:szCs w:val="20"/>
        </w:rPr>
        <w:t>Se incluirá en este apartado información</w:t>
      </w:r>
      <w:r w:rsidR="00366C14" w:rsidRPr="00BC0488">
        <w:rPr>
          <w:rFonts w:ascii="HelveticaNeue LT 55 Roman" w:hAnsi="HelveticaNeue LT 55 Roman" w:cs="Arial"/>
          <w:i/>
          <w:color w:val="808080" w:themeColor="background1" w:themeShade="80"/>
          <w:sz w:val="20"/>
          <w:szCs w:val="20"/>
        </w:rPr>
        <w:t xml:space="preserve"> y relación de</w:t>
      </w:r>
      <w:r w:rsidRPr="00BC0488">
        <w:rPr>
          <w:rFonts w:ascii="HelveticaNeue LT 55 Roman" w:hAnsi="HelveticaNeue LT 55 Roman" w:cs="Arial"/>
          <w:i/>
          <w:color w:val="808080" w:themeColor="background1" w:themeShade="80"/>
          <w:sz w:val="20"/>
          <w:szCs w:val="20"/>
        </w:rPr>
        <w:t xml:space="preserve"> las distintas acciones realizadas, con fecha de inicio y fin, incluyendo </w:t>
      </w:r>
      <w:r w:rsidRPr="00BC0488">
        <w:rPr>
          <w:rFonts w:ascii="HelveticaNeue LT 55 Roman" w:hAnsi="HelveticaNeue LT 55 Roman" w:cs="Arial"/>
          <w:i/>
          <w:color w:val="808080" w:themeColor="background1" w:themeShade="80"/>
          <w:sz w:val="20"/>
          <w:szCs w:val="20"/>
          <w:lang w:val="es-ES_tradnl"/>
        </w:rPr>
        <w:t>documentos demostrativos de l</w:t>
      </w:r>
      <w:r w:rsidR="00F03B47" w:rsidRPr="00BC0488">
        <w:rPr>
          <w:rFonts w:ascii="HelveticaNeue LT 55 Roman" w:hAnsi="HelveticaNeue LT 55 Roman" w:cs="Arial"/>
          <w:i/>
          <w:color w:val="808080" w:themeColor="background1" w:themeShade="80"/>
          <w:sz w:val="20"/>
          <w:szCs w:val="20"/>
          <w:lang w:val="es-ES_tradnl"/>
        </w:rPr>
        <w:t>a</w:t>
      </w:r>
      <w:r w:rsidRPr="00BC0488">
        <w:rPr>
          <w:rFonts w:ascii="HelveticaNeue LT 55 Roman" w:hAnsi="HelveticaNeue LT 55 Roman" w:cs="Arial"/>
          <w:i/>
          <w:color w:val="808080" w:themeColor="background1" w:themeShade="80"/>
          <w:sz w:val="20"/>
          <w:szCs w:val="20"/>
          <w:lang w:val="es-ES_tradnl"/>
        </w:rPr>
        <w:t>s mism</w:t>
      </w:r>
      <w:r w:rsidR="00F03B47" w:rsidRPr="00BC0488">
        <w:rPr>
          <w:rFonts w:ascii="HelveticaNeue LT 55 Roman" w:hAnsi="HelveticaNeue LT 55 Roman" w:cs="Arial"/>
          <w:i/>
          <w:color w:val="808080" w:themeColor="background1" w:themeShade="80"/>
          <w:sz w:val="20"/>
          <w:szCs w:val="20"/>
          <w:lang w:val="es-ES_tradnl"/>
        </w:rPr>
        <w:t>a</w:t>
      </w:r>
      <w:r w:rsidRPr="00BC0488">
        <w:rPr>
          <w:rFonts w:ascii="HelveticaNeue LT 55 Roman" w:hAnsi="HelveticaNeue LT 55 Roman" w:cs="Arial"/>
          <w:i/>
          <w:color w:val="808080" w:themeColor="background1" w:themeShade="80"/>
          <w:sz w:val="20"/>
          <w:szCs w:val="20"/>
          <w:lang w:val="es-ES_tradnl"/>
        </w:rPr>
        <w:t>s</w:t>
      </w:r>
      <w:r w:rsidR="00F03B47" w:rsidRPr="00BC0488">
        <w:rPr>
          <w:rFonts w:ascii="HelveticaNeue LT 55 Roman" w:hAnsi="HelveticaNeue LT 55 Roman" w:cs="Arial"/>
          <w:i/>
          <w:color w:val="808080" w:themeColor="background1" w:themeShade="80"/>
          <w:sz w:val="20"/>
          <w:szCs w:val="20"/>
          <w:lang w:val="es-ES_tradnl"/>
        </w:rPr>
        <w:t xml:space="preserve"> (doc</w:t>
      </w:r>
      <w:r w:rsidRPr="00BC0488">
        <w:rPr>
          <w:rFonts w:ascii="HelveticaNeue LT 55 Roman" w:hAnsi="HelveticaNeue LT 55 Roman" w:cs="Arial"/>
          <w:i/>
          <w:color w:val="808080" w:themeColor="background1" w:themeShade="80"/>
          <w:sz w:val="20"/>
          <w:szCs w:val="20"/>
          <w:lang w:val="es-ES_tradnl"/>
        </w:rPr>
        <w:t>umentos impresos, fotografías, enlaces, etc.</w:t>
      </w:r>
      <w:r w:rsidR="00F03B47" w:rsidRPr="00BC0488">
        <w:rPr>
          <w:rFonts w:ascii="HelveticaNeue LT 55 Roman" w:hAnsi="HelveticaNeue LT 55 Roman" w:cs="Arial"/>
          <w:i/>
          <w:color w:val="808080" w:themeColor="background1" w:themeShade="80"/>
          <w:sz w:val="20"/>
          <w:szCs w:val="20"/>
          <w:lang w:val="es-ES_tradnl"/>
        </w:rPr>
        <w:t>)</w:t>
      </w:r>
      <w:r w:rsidRPr="00BC0488">
        <w:rPr>
          <w:rFonts w:ascii="HelveticaNeue LT 55 Roman" w:hAnsi="HelveticaNeue LT 55 Roman" w:cs="Arial"/>
          <w:i/>
          <w:color w:val="808080" w:themeColor="background1" w:themeShade="80"/>
          <w:sz w:val="20"/>
          <w:szCs w:val="20"/>
          <w:lang w:val="es-ES_tradnl"/>
        </w:rPr>
        <w:t xml:space="preserve">, los </w:t>
      </w:r>
      <w:r w:rsidRPr="00BC0488">
        <w:rPr>
          <w:rFonts w:ascii="HelveticaNeue LT 55 Roman" w:eastAsia="Calibri" w:hAnsi="HelveticaNeue LT 55 Roman" w:cs="Arial"/>
          <w:i/>
          <w:color w:val="808080" w:themeColor="background1" w:themeShade="80"/>
          <w:sz w:val="20"/>
          <w:szCs w:val="20"/>
          <w:lang w:val="es-ES_tradnl"/>
        </w:rPr>
        <w:t>tipos e importes de gastos en los que se ha incurrido</w:t>
      </w:r>
      <w:r w:rsidR="00F03B47" w:rsidRPr="00BC0488">
        <w:rPr>
          <w:rFonts w:ascii="HelveticaNeue LT 55 Roman" w:eastAsia="Calibri" w:hAnsi="HelveticaNeue LT 55 Roman" w:cs="Arial"/>
          <w:i/>
          <w:color w:val="808080" w:themeColor="background1" w:themeShade="80"/>
          <w:sz w:val="20"/>
          <w:szCs w:val="20"/>
          <w:lang w:val="es-ES_tradnl"/>
        </w:rPr>
        <w:t xml:space="preserve"> (con justificación de necesidad de los mismos en relación con la actividad y pruebas de su uso, etc.)</w:t>
      </w:r>
      <w:r w:rsidRPr="00BC0488">
        <w:rPr>
          <w:rFonts w:ascii="HelveticaNeue LT 55 Roman" w:eastAsia="Calibri" w:hAnsi="HelveticaNeue LT 55 Roman" w:cs="Arial"/>
          <w:i/>
          <w:color w:val="808080" w:themeColor="background1" w:themeShade="80"/>
          <w:sz w:val="20"/>
          <w:szCs w:val="20"/>
          <w:lang w:val="es-ES_tradnl"/>
        </w:rPr>
        <w:t xml:space="preserve"> y las entidades que han participado en la ejecución de la operación. Puede ser </w:t>
      </w:r>
      <w:r w:rsidR="006A29D9" w:rsidRPr="00BC0488">
        <w:rPr>
          <w:rFonts w:ascii="HelveticaNeue LT 55 Roman" w:eastAsia="Calibri" w:hAnsi="HelveticaNeue LT 55 Roman" w:cs="Arial"/>
          <w:i/>
          <w:color w:val="808080" w:themeColor="background1" w:themeShade="80"/>
          <w:sz w:val="20"/>
          <w:szCs w:val="20"/>
          <w:lang w:val="es-ES_tradnl"/>
        </w:rPr>
        <w:t>un compendio de lo expuesto en los tres informes de seguimiento parciales</w:t>
      </w:r>
      <w:r w:rsidR="00C85477" w:rsidRPr="00BC0488">
        <w:rPr>
          <w:rFonts w:ascii="HelveticaNeue LT 55 Roman" w:eastAsia="Calibri" w:hAnsi="HelveticaNeue LT 55 Roman" w:cs="Arial"/>
          <w:i/>
          <w:color w:val="808080" w:themeColor="background1" w:themeShade="80"/>
          <w:sz w:val="20"/>
          <w:szCs w:val="20"/>
          <w:lang w:val="es-ES_tradnl"/>
        </w:rPr>
        <w:t xml:space="preserve">, añadiendo lo que corresponda por haberse realizado tras el último informe. </w:t>
      </w:r>
    </w:p>
    <w:p w:rsidR="0047293E" w:rsidRPr="00BC0488" w:rsidRDefault="006A29D9" w:rsidP="0047293E">
      <w:pPr>
        <w:spacing w:line="276" w:lineRule="auto"/>
        <w:jc w:val="both"/>
        <w:rPr>
          <w:rFonts w:ascii="HelveticaNeue LT 55 Roman" w:eastAsia="Calibri" w:hAnsi="HelveticaNeue LT 55 Roman" w:cs="Arial"/>
          <w:i/>
          <w:sz w:val="20"/>
          <w:szCs w:val="20"/>
          <w:lang w:val="es-ES_tradnl"/>
        </w:rPr>
      </w:pPr>
      <w:r w:rsidRPr="00BC0488">
        <w:rPr>
          <w:rFonts w:ascii="HelveticaNeue LT 55 Roman" w:eastAsia="Calibri" w:hAnsi="HelveticaNeue LT 55 Roman" w:cs="Arial"/>
          <w:i/>
          <w:sz w:val="20"/>
          <w:szCs w:val="20"/>
          <w:lang w:val="es-ES_tradnl"/>
        </w:rPr>
        <w:t xml:space="preserve"> </w:t>
      </w:r>
    </w:p>
    <w:p w:rsidR="001C649B" w:rsidRPr="00BC0488" w:rsidRDefault="001C649B" w:rsidP="00B64BD8">
      <w:pPr>
        <w:spacing w:line="276" w:lineRule="auto"/>
        <w:rPr>
          <w:rFonts w:ascii="HelveticaNeue LT 55 Roman" w:eastAsia="Times New Roman" w:hAnsi="HelveticaNeue LT 55 Roman" w:cs="Arial"/>
          <w:b/>
          <w:sz w:val="20"/>
          <w:szCs w:val="20"/>
          <w:lang w:val="es-ES_tradnl" w:eastAsia="es-ES"/>
        </w:rPr>
      </w:pPr>
    </w:p>
    <w:p w:rsidR="009501A1" w:rsidRPr="00BC0488" w:rsidRDefault="009501A1" w:rsidP="00B64BD8">
      <w:pPr>
        <w:spacing w:line="276" w:lineRule="auto"/>
        <w:jc w:val="both"/>
        <w:rPr>
          <w:rFonts w:ascii="HelveticaNeue LT 55 Roman" w:eastAsia="Calibri" w:hAnsi="HelveticaNeue LT 55 Roman" w:cs="Arial"/>
          <w:b/>
          <w:sz w:val="20"/>
          <w:szCs w:val="20"/>
          <w:lang w:val="es-ES_tradnl"/>
        </w:rPr>
      </w:pPr>
      <w:r w:rsidRPr="00BC0488">
        <w:rPr>
          <w:rFonts w:ascii="HelveticaNeue LT 55 Roman" w:eastAsia="Calibri" w:hAnsi="HelveticaNeue LT 55 Roman" w:cs="Arial"/>
          <w:b/>
          <w:sz w:val="20"/>
          <w:szCs w:val="20"/>
          <w:lang w:val="es-ES_tradnl"/>
        </w:rPr>
        <w:t>3.</w:t>
      </w:r>
      <w:r w:rsidRPr="00BC0488">
        <w:rPr>
          <w:rFonts w:ascii="HelveticaNeue LT 55 Roman" w:eastAsia="Calibri" w:hAnsi="HelveticaNeue LT 55 Roman" w:cs="Arial"/>
          <w:sz w:val="20"/>
          <w:szCs w:val="20"/>
          <w:lang w:val="es-ES_tradnl"/>
        </w:rPr>
        <w:t xml:space="preserve">- </w:t>
      </w:r>
      <w:r w:rsidRPr="00BC0488">
        <w:rPr>
          <w:rFonts w:ascii="HelveticaNeue LT 55 Roman" w:eastAsia="Calibri" w:hAnsi="HelveticaNeue LT 55 Roman" w:cs="Arial"/>
          <w:b/>
          <w:sz w:val="20"/>
          <w:szCs w:val="20"/>
          <w:lang w:val="es-ES_tradnl"/>
        </w:rPr>
        <w:t>Listado o relación del personal que participa en la actuación.</w:t>
      </w:r>
    </w:p>
    <w:p w:rsidR="006A29D9" w:rsidRPr="00BC0488" w:rsidRDefault="006A29D9" w:rsidP="006A29D9">
      <w:pPr>
        <w:spacing w:line="276" w:lineRule="auto"/>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eastAsia="Calibri" w:hAnsi="HelveticaNeue LT 55 Roman" w:cs="Arial"/>
          <w:i/>
          <w:color w:val="808080" w:themeColor="background1" w:themeShade="80"/>
          <w:sz w:val="20"/>
          <w:szCs w:val="20"/>
          <w:lang w:val="es-ES_tradnl"/>
        </w:rPr>
        <w:t>Se incluirá en este apartado la relación de personal que ha participado en las distintas actividades del AEP citadas en el apartado 2, especificando si es alumnado (matriculado y egresado), profesorado (distinguiendo profesorado Coordinador de resto de profesorado colaborador del centro) o personal colaborador de entidades externas (ponentes, dinamizadores de actividades, etc.).</w:t>
      </w:r>
    </w:p>
    <w:p w:rsidR="006A29D9" w:rsidRPr="00BC0488" w:rsidRDefault="006A29D9" w:rsidP="006A29D9">
      <w:pPr>
        <w:spacing w:line="276" w:lineRule="auto"/>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eastAsia="Calibri" w:hAnsi="HelveticaNeue LT 55 Roman" w:cs="Arial"/>
          <w:i/>
          <w:color w:val="808080" w:themeColor="background1" w:themeShade="80"/>
          <w:sz w:val="20"/>
          <w:szCs w:val="20"/>
          <w:lang w:val="es-ES_tradnl"/>
        </w:rPr>
        <w:t xml:space="preserve">En el caso de que haya existido una selección del personal participante, se especificarán </w:t>
      </w:r>
      <w:r w:rsidRPr="00BC0488">
        <w:rPr>
          <w:rFonts w:ascii="HelveticaNeue LT 55 Roman" w:eastAsia="Calibri" w:hAnsi="HelveticaNeue LT 55 Roman" w:cs="Arial"/>
          <w:i/>
          <w:color w:val="808080" w:themeColor="background1" w:themeShade="80"/>
          <w:sz w:val="20"/>
          <w:szCs w:val="20"/>
          <w:u w:val="single"/>
          <w:lang w:val="es-ES_tradnl"/>
        </w:rPr>
        <w:t>brevemente</w:t>
      </w:r>
      <w:r w:rsidRPr="00BC0488">
        <w:rPr>
          <w:rFonts w:ascii="HelveticaNeue LT 55 Roman" w:eastAsia="Calibri" w:hAnsi="HelveticaNeue LT 55 Roman" w:cs="Arial"/>
          <w:i/>
          <w:color w:val="808080" w:themeColor="background1" w:themeShade="80"/>
          <w:sz w:val="20"/>
          <w:szCs w:val="20"/>
          <w:lang w:val="es-ES_tradnl"/>
        </w:rPr>
        <w:t xml:space="preserve"> los criterios y/o el método (qué grupos de alumnado o de profesorado han participado en cada actividad y motivo por el que se han seleccionado esas y no otras personas; criterios para seleccionar a ciertos ponentes y </w:t>
      </w:r>
      <w:r w:rsidRPr="00BC0488">
        <w:rPr>
          <w:rFonts w:ascii="HelveticaNeue LT 55 Roman" w:eastAsia="Calibri" w:hAnsi="HelveticaNeue LT 55 Roman" w:cs="Arial"/>
          <w:i/>
          <w:color w:val="808080" w:themeColor="background1" w:themeShade="80"/>
          <w:sz w:val="20"/>
          <w:szCs w:val="20"/>
          <w:lang w:val="es-ES_tradnl"/>
        </w:rPr>
        <w:lastRenderedPageBreak/>
        <w:t>colaboradores). Puede ser un compendio de lo expuesto en los tres informes de seguimiento parciales</w:t>
      </w:r>
      <w:r w:rsidR="000868EC" w:rsidRPr="00BC0488">
        <w:rPr>
          <w:rFonts w:ascii="HelveticaNeue LT 55 Roman" w:eastAsia="Calibri" w:hAnsi="HelveticaNeue LT 55 Roman" w:cs="Arial"/>
          <w:i/>
          <w:color w:val="808080" w:themeColor="background1" w:themeShade="80"/>
          <w:sz w:val="20"/>
          <w:szCs w:val="20"/>
          <w:lang w:val="es-ES_tradnl"/>
        </w:rPr>
        <w:t>, añadiendo lo que corresponda por haberse realizado tras el último informe</w:t>
      </w:r>
      <w:r w:rsidRPr="00BC0488">
        <w:rPr>
          <w:rFonts w:ascii="HelveticaNeue LT 55 Roman" w:eastAsia="Calibri" w:hAnsi="HelveticaNeue LT 55 Roman" w:cs="Arial"/>
          <w:i/>
          <w:color w:val="808080" w:themeColor="background1" w:themeShade="80"/>
          <w:sz w:val="20"/>
          <w:szCs w:val="20"/>
          <w:lang w:val="es-ES_tradnl"/>
        </w:rPr>
        <w:t xml:space="preserve">. </w:t>
      </w:r>
    </w:p>
    <w:p w:rsidR="000868EC" w:rsidRPr="00BC0488" w:rsidRDefault="000868EC" w:rsidP="006A29D9">
      <w:pPr>
        <w:spacing w:line="276" w:lineRule="auto"/>
        <w:jc w:val="both"/>
        <w:rPr>
          <w:rFonts w:ascii="HelveticaNeue LT 55 Roman" w:eastAsia="Calibri" w:hAnsi="HelveticaNeue LT 55 Roman" w:cs="Arial"/>
          <w:i/>
          <w:color w:val="808080" w:themeColor="background1" w:themeShade="80"/>
          <w:sz w:val="20"/>
          <w:szCs w:val="20"/>
          <w:lang w:val="es-ES_tradnl"/>
        </w:rPr>
      </w:pPr>
    </w:p>
    <w:p w:rsidR="009501A1" w:rsidRPr="00BC0488" w:rsidRDefault="006A29D9" w:rsidP="00B64BD8">
      <w:pPr>
        <w:spacing w:line="276" w:lineRule="auto"/>
        <w:jc w:val="both"/>
        <w:rPr>
          <w:rFonts w:ascii="HelveticaNeue LT 55 Roman" w:eastAsia="Calibri" w:hAnsi="HelveticaNeue LT 55 Roman" w:cs="Arial"/>
          <w:b/>
          <w:sz w:val="20"/>
          <w:szCs w:val="20"/>
          <w:lang w:val="es-ES_tradnl"/>
        </w:rPr>
      </w:pPr>
      <w:r w:rsidRPr="00BC0488">
        <w:rPr>
          <w:rFonts w:ascii="HelveticaNeue LT 55 Roman" w:eastAsia="Calibri" w:hAnsi="HelveticaNeue LT 55 Roman" w:cs="Arial"/>
          <w:b/>
          <w:sz w:val="20"/>
          <w:szCs w:val="20"/>
          <w:lang w:val="es-ES_tradnl"/>
        </w:rPr>
        <w:t>4</w:t>
      </w:r>
      <w:r w:rsidR="009501A1" w:rsidRPr="00BC0488">
        <w:rPr>
          <w:rFonts w:ascii="HelveticaNeue LT 55 Roman" w:eastAsia="Calibri" w:hAnsi="HelveticaNeue LT 55 Roman" w:cs="Arial"/>
          <w:b/>
          <w:sz w:val="20"/>
          <w:szCs w:val="20"/>
          <w:lang w:val="es-ES_tradnl"/>
        </w:rPr>
        <w:t>.- Información relativa a los participantes.</w:t>
      </w:r>
    </w:p>
    <w:p w:rsidR="006A29D9" w:rsidRPr="00BC0488" w:rsidRDefault="006A29D9" w:rsidP="006A29D9">
      <w:pPr>
        <w:spacing w:line="276" w:lineRule="auto"/>
        <w:jc w:val="both"/>
        <w:rPr>
          <w:rFonts w:ascii="HelveticaNeue LT 55 Roman" w:eastAsia="Calibri" w:hAnsi="HelveticaNeue LT 55 Roman" w:cs="Arial"/>
          <w:sz w:val="20"/>
          <w:szCs w:val="20"/>
          <w:lang w:val="es-ES_tradnl"/>
        </w:rPr>
      </w:pPr>
      <w:r w:rsidRPr="00BC0488">
        <w:rPr>
          <w:rFonts w:ascii="HelveticaNeue LT 55 Roman" w:eastAsia="Calibri" w:hAnsi="HelveticaNeue LT 55 Roman" w:cs="Arial"/>
          <w:sz w:val="20"/>
          <w:szCs w:val="20"/>
          <w:lang w:val="es-ES_tradnl"/>
        </w:rPr>
        <w:t>El listado completo de los participantes, así com</w:t>
      </w:r>
      <w:r w:rsidR="00366C14" w:rsidRPr="00BC0488">
        <w:rPr>
          <w:rFonts w:ascii="HelveticaNeue LT 55 Roman" w:eastAsia="Calibri" w:hAnsi="HelveticaNeue LT 55 Roman" w:cs="Arial"/>
          <w:sz w:val="20"/>
          <w:szCs w:val="20"/>
          <w:lang w:val="es-ES_tradnl"/>
        </w:rPr>
        <w:t>o su modalidad de participación</w:t>
      </w:r>
      <w:r w:rsidRPr="00BC0488">
        <w:rPr>
          <w:rFonts w:ascii="HelveticaNeue LT 55 Roman" w:eastAsia="Calibri" w:hAnsi="HelveticaNeue LT 55 Roman" w:cs="Arial"/>
          <w:sz w:val="20"/>
          <w:szCs w:val="20"/>
          <w:lang w:val="es-ES_tradnl"/>
        </w:rPr>
        <w:t xml:space="preserve"> en las actividades del Aula de Emprendimiento se adjunta al presente informe</w:t>
      </w:r>
      <w:r w:rsidR="00AF73C9" w:rsidRPr="00BC0488">
        <w:rPr>
          <w:rFonts w:ascii="HelveticaNeue LT 55 Roman" w:eastAsia="Calibri" w:hAnsi="HelveticaNeue LT 55 Roman" w:cs="Arial"/>
          <w:sz w:val="20"/>
          <w:szCs w:val="20"/>
          <w:lang w:val="es-ES_tradnl"/>
        </w:rPr>
        <w:t>, siguiendo el modelo de Anexo II de las Instrucciones de la Dirección General de Formación Profesional Integrada</w:t>
      </w:r>
      <w:r w:rsidRPr="00BC0488">
        <w:rPr>
          <w:rFonts w:ascii="HelveticaNeue LT 55 Roman" w:eastAsia="Calibri" w:hAnsi="HelveticaNeue LT 55 Roman" w:cs="Arial"/>
          <w:sz w:val="20"/>
          <w:szCs w:val="20"/>
          <w:lang w:val="es-ES_tradnl"/>
        </w:rPr>
        <w:t>.</w:t>
      </w:r>
    </w:p>
    <w:p w:rsidR="00B64BD8" w:rsidRPr="00BC0488" w:rsidRDefault="00B64BD8" w:rsidP="00B64BD8">
      <w:pPr>
        <w:rPr>
          <w:rFonts w:ascii="HelveticaNeue LT 55 Roman" w:hAnsi="HelveticaNeue LT 55 Roman"/>
          <w:lang w:val="es-ES_tradnl"/>
        </w:rPr>
      </w:pPr>
    </w:p>
    <w:p w:rsidR="009501A1" w:rsidRPr="00BC0488" w:rsidRDefault="009501A1" w:rsidP="003F39A0">
      <w:pPr>
        <w:spacing w:line="259" w:lineRule="auto"/>
        <w:rPr>
          <w:rFonts w:ascii="HelveticaNeue LT 55 Roman" w:eastAsia="Times New Roman" w:hAnsi="HelveticaNeue LT 55 Roman" w:cs="Arial"/>
          <w:b/>
          <w:sz w:val="20"/>
          <w:szCs w:val="20"/>
          <w:lang w:val="es-ES_tradnl" w:eastAsia="es-ES"/>
        </w:rPr>
      </w:pPr>
      <w:r w:rsidRPr="00BC0488">
        <w:rPr>
          <w:rFonts w:ascii="HelveticaNeue LT 55 Roman" w:eastAsia="Times New Roman" w:hAnsi="HelveticaNeue LT 55 Roman" w:cs="Arial"/>
          <w:b/>
          <w:sz w:val="20"/>
          <w:szCs w:val="20"/>
          <w:lang w:val="es-ES_tradnl" w:eastAsia="es-ES"/>
        </w:rPr>
        <w:t>5.- Externalización de las actuaciones.</w:t>
      </w:r>
    </w:p>
    <w:p w:rsidR="00C85477" w:rsidRPr="00BC0488" w:rsidRDefault="0020329A" w:rsidP="00C85477">
      <w:pPr>
        <w:spacing w:line="276" w:lineRule="auto"/>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eastAsia="Calibri" w:hAnsi="HelveticaNeue LT 55 Roman" w:cs="Arial"/>
          <w:i/>
          <w:color w:val="808080" w:themeColor="background1" w:themeShade="80"/>
          <w:sz w:val="20"/>
          <w:szCs w:val="20"/>
          <w:lang w:val="es-ES_tradnl"/>
        </w:rPr>
        <w:t xml:space="preserve">Se incluirá en este apartado, en su caso, la referencia del o de los contratos de servicios, es decir, actividades que no se hayan organizado directamente por parte del personal del centro (publicidad, organización de eventos, servicios de empresas simuladas, servicios de formación sobre creación de </w:t>
      </w:r>
      <w:proofErr w:type="spellStart"/>
      <w:r w:rsidRPr="00BC0488">
        <w:rPr>
          <w:rFonts w:ascii="HelveticaNeue LT 55 Roman" w:eastAsia="Calibri" w:hAnsi="HelveticaNeue LT 55 Roman" w:cs="Arial"/>
          <w:i/>
          <w:color w:val="808080" w:themeColor="background1" w:themeShade="80"/>
          <w:sz w:val="20"/>
          <w:szCs w:val="20"/>
          <w:lang w:val="es-ES_tradnl"/>
        </w:rPr>
        <w:t>crowd-funding</w:t>
      </w:r>
      <w:proofErr w:type="spellEnd"/>
      <w:r w:rsidRPr="00BC0488">
        <w:rPr>
          <w:rFonts w:ascii="HelveticaNeue LT 55 Roman" w:eastAsia="Calibri" w:hAnsi="HelveticaNeue LT 55 Roman" w:cs="Arial"/>
          <w:i/>
          <w:color w:val="808080" w:themeColor="background1" w:themeShade="80"/>
          <w:sz w:val="20"/>
          <w:szCs w:val="20"/>
          <w:lang w:val="es-ES_tradnl"/>
        </w:rPr>
        <w:t xml:space="preserve"> etc.), adjudicados durante la ejecución de las actuaciones financiadas, con un breve resumen del objeto de los servicios contratados. </w:t>
      </w:r>
      <w:r w:rsidR="00B618AF" w:rsidRPr="00BC0488">
        <w:rPr>
          <w:rFonts w:ascii="HelveticaNeue LT 55 Roman" w:eastAsia="Calibri" w:hAnsi="HelveticaNeue LT 55 Roman" w:cs="Arial"/>
          <w:i/>
          <w:color w:val="808080" w:themeColor="background1" w:themeShade="80"/>
          <w:sz w:val="20"/>
          <w:szCs w:val="20"/>
          <w:lang w:val="es-ES_tradnl"/>
        </w:rPr>
        <w:t>Puede ser un compendio de lo expuesto en los tres informes de seguimiento parciales</w:t>
      </w:r>
      <w:r w:rsidR="00C85477" w:rsidRPr="00BC0488">
        <w:rPr>
          <w:rFonts w:ascii="HelveticaNeue LT 55 Roman" w:eastAsia="Calibri" w:hAnsi="HelveticaNeue LT 55 Roman" w:cs="Arial"/>
          <w:i/>
          <w:color w:val="808080" w:themeColor="background1" w:themeShade="80"/>
          <w:sz w:val="20"/>
          <w:szCs w:val="20"/>
          <w:lang w:val="es-ES_tradnl"/>
        </w:rPr>
        <w:t xml:space="preserve">, añadiendo lo que corresponda por haberse realizado tras el último informe. </w:t>
      </w:r>
    </w:p>
    <w:p w:rsidR="009501A1" w:rsidRPr="00BC0488" w:rsidRDefault="009501A1" w:rsidP="00B64BD8">
      <w:pPr>
        <w:spacing w:line="276" w:lineRule="auto"/>
        <w:jc w:val="both"/>
        <w:rPr>
          <w:rFonts w:ascii="HelveticaNeue LT 55 Roman" w:eastAsia="Calibri" w:hAnsi="HelveticaNeue LT 55 Roman" w:cs="Arial"/>
          <w:sz w:val="20"/>
          <w:szCs w:val="20"/>
          <w:lang w:val="es-ES_tradnl"/>
        </w:rPr>
      </w:pPr>
    </w:p>
    <w:p w:rsidR="009501A1" w:rsidRPr="00BC0488" w:rsidRDefault="009501A1" w:rsidP="00B64BD8">
      <w:pPr>
        <w:spacing w:line="276" w:lineRule="auto"/>
        <w:jc w:val="both"/>
        <w:rPr>
          <w:rFonts w:ascii="HelveticaNeue LT 55 Roman" w:eastAsia="Calibri" w:hAnsi="HelveticaNeue LT 55 Roman" w:cs="Arial"/>
          <w:b/>
          <w:sz w:val="20"/>
          <w:szCs w:val="20"/>
          <w:lang w:val="es-ES_tradnl"/>
        </w:rPr>
      </w:pPr>
      <w:r w:rsidRPr="00BC0488">
        <w:rPr>
          <w:rFonts w:ascii="HelveticaNeue LT 55 Roman" w:eastAsia="Calibri" w:hAnsi="HelveticaNeue LT 55 Roman" w:cs="Arial"/>
          <w:b/>
          <w:sz w:val="20"/>
          <w:szCs w:val="20"/>
          <w:lang w:val="es-ES_tradnl"/>
        </w:rPr>
        <w:t>6.- Información sobre medidas de información, comunicación y visibilidad realizadas.</w:t>
      </w:r>
    </w:p>
    <w:p w:rsidR="00DA6282" w:rsidRPr="00BC0488" w:rsidRDefault="00DA6282" w:rsidP="00DA6282">
      <w:pPr>
        <w:spacing w:line="276" w:lineRule="auto"/>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eastAsia="Calibri" w:hAnsi="HelveticaNeue LT 55 Roman" w:cs="Arial"/>
          <w:i/>
          <w:color w:val="808080" w:themeColor="background1" w:themeShade="80"/>
          <w:sz w:val="20"/>
          <w:szCs w:val="20"/>
          <w:lang w:val="es-ES_tradnl"/>
        </w:rPr>
        <w:t>Se incluirán en este apartado las medidas de información y difusión empleadas, incluyendo evidencia gráfica, enlaces, etc.</w:t>
      </w:r>
      <w:r w:rsidR="00CE51E4" w:rsidRPr="00BC0488">
        <w:rPr>
          <w:rFonts w:ascii="HelveticaNeue LT 55 Roman" w:eastAsia="Calibri" w:hAnsi="HelveticaNeue LT 55 Roman" w:cs="Arial"/>
          <w:i/>
          <w:color w:val="808080" w:themeColor="background1" w:themeShade="80"/>
          <w:sz w:val="20"/>
          <w:szCs w:val="20"/>
          <w:lang w:val="es-ES_tradnl"/>
        </w:rPr>
        <w:t xml:space="preserve"> Puede ser un compendio de lo expuesto en los tres informes de seguimiento parciales, añadiendo lo que corresponda por haberse realizado tras el último informe.</w:t>
      </w:r>
    </w:p>
    <w:p w:rsidR="009501A1" w:rsidRPr="00BC0488" w:rsidRDefault="009501A1" w:rsidP="00B64BD8">
      <w:pPr>
        <w:spacing w:line="276" w:lineRule="auto"/>
        <w:jc w:val="both"/>
        <w:rPr>
          <w:rFonts w:ascii="HelveticaNeue LT 55 Roman" w:eastAsia="Calibri" w:hAnsi="HelveticaNeue LT 55 Roman" w:cs="Arial"/>
          <w:sz w:val="20"/>
          <w:szCs w:val="20"/>
          <w:lang w:val="es-ES_tradnl"/>
        </w:rPr>
      </w:pPr>
    </w:p>
    <w:p w:rsidR="009501A1" w:rsidRPr="00BC0488" w:rsidRDefault="001C649B" w:rsidP="00B64BD8">
      <w:pPr>
        <w:spacing w:line="276" w:lineRule="auto"/>
        <w:jc w:val="both"/>
        <w:rPr>
          <w:rFonts w:ascii="HelveticaNeue LT 55 Roman" w:eastAsia="Calibri" w:hAnsi="HelveticaNeue LT 55 Roman" w:cs="Arial"/>
          <w:b/>
          <w:sz w:val="20"/>
          <w:szCs w:val="20"/>
          <w:lang w:val="es-ES_tradnl"/>
        </w:rPr>
      </w:pPr>
      <w:r w:rsidRPr="00BC0488">
        <w:rPr>
          <w:rFonts w:ascii="HelveticaNeue LT 55 Roman" w:eastAsia="Calibri" w:hAnsi="HelveticaNeue LT 55 Roman" w:cs="Arial"/>
          <w:b/>
          <w:sz w:val="20"/>
          <w:szCs w:val="20"/>
          <w:lang w:val="es-ES_tradnl"/>
        </w:rPr>
        <w:t>7.- Gastos imputados.</w:t>
      </w:r>
    </w:p>
    <w:p w:rsidR="00B05941" w:rsidRPr="00BC0488" w:rsidRDefault="00B05941" w:rsidP="00B05941">
      <w:pPr>
        <w:pStyle w:val="Prrafodelista"/>
        <w:spacing w:line="276" w:lineRule="auto"/>
        <w:ind w:left="0"/>
        <w:jc w:val="both"/>
        <w:rPr>
          <w:rFonts w:ascii="HelveticaNeue LT 55 Roman" w:eastAsia="Calibri" w:hAnsi="HelveticaNeue LT 55 Roman" w:cs="Arial"/>
          <w:i/>
          <w:color w:val="808080" w:themeColor="background1" w:themeShade="80"/>
          <w:sz w:val="20"/>
          <w:szCs w:val="20"/>
          <w:u w:val="single"/>
          <w:lang w:val="es-ES_tradnl"/>
        </w:rPr>
      </w:pPr>
      <w:r w:rsidRPr="00BC0488">
        <w:rPr>
          <w:rFonts w:ascii="HelveticaNeue LT 55 Roman" w:eastAsia="Calibri" w:hAnsi="HelveticaNeue LT 55 Roman" w:cs="Arial"/>
          <w:i/>
          <w:color w:val="808080" w:themeColor="background1" w:themeShade="80"/>
          <w:sz w:val="20"/>
          <w:szCs w:val="20"/>
          <w:u w:val="single"/>
          <w:lang w:val="es-ES_tradnl"/>
        </w:rPr>
        <w:t>Se presentará una relación de gastos con las cuantías abonadas, acompañado de copia de todos los documentos necesarios para la tramitación del pago de todos los gastos en los que se haya incurrido:</w:t>
      </w:r>
    </w:p>
    <w:p w:rsidR="00B05941" w:rsidRPr="00BC0488" w:rsidRDefault="00B05941" w:rsidP="00B05941">
      <w:pPr>
        <w:pStyle w:val="Prrafodelista"/>
        <w:numPr>
          <w:ilvl w:val="0"/>
          <w:numId w:val="5"/>
        </w:numPr>
        <w:spacing w:line="276" w:lineRule="auto"/>
        <w:ind w:left="426" w:hanging="426"/>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eastAsia="Calibri" w:hAnsi="HelveticaNeue LT 55 Roman" w:cs="Arial"/>
          <w:i/>
          <w:color w:val="808080" w:themeColor="background1" w:themeShade="80"/>
          <w:sz w:val="20"/>
          <w:szCs w:val="20"/>
          <w:lang w:val="es-ES_tradnl"/>
        </w:rPr>
        <w:t>Facturas o autoliquidaciones acompañados de comprobantes, tickets, etc.</w:t>
      </w:r>
    </w:p>
    <w:p w:rsidR="00B05941" w:rsidRPr="00BC0488" w:rsidRDefault="00B05941" w:rsidP="00B05941">
      <w:pPr>
        <w:pStyle w:val="Prrafodelista"/>
        <w:numPr>
          <w:ilvl w:val="0"/>
          <w:numId w:val="5"/>
        </w:numPr>
        <w:spacing w:line="276" w:lineRule="auto"/>
        <w:ind w:left="426" w:hanging="426"/>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eastAsia="Calibri" w:hAnsi="HelveticaNeue LT 55 Roman" w:cs="Arial"/>
          <w:i/>
          <w:color w:val="808080" w:themeColor="background1" w:themeShade="80"/>
          <w:sz w:val="20"/>
          <w:szCs w:val="20"/>
          <w:lang w:val="es-ES_tradnl"/>
        </w:rPr>
        <w:t>Informes de contrato menor, orden de servicio y certificado de realización de actividad, etc.</w:t>
      </w:r>
    </w:p>
    <w:p w:rsidR="00B05941" w:rsidRPr="00BC0488" w:rsidRDefault="00B05941" w:rsidP="00B05941">
      <w:pPr>
        <w:pStyle w:val="Prrafodelista"/>
        <w:numPr>
          <w:ilvl w:val="0"/>
          <w:numId w:val="5"/>
        </w:numPr>
        <w:spacing w:line="276" w:lineRule="auto"/>
        <w:ind w:left="426" w:hanging="426"/>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eastAsia="Calibri" w:hAnsi="HelveticaNeue LT 55 Roman" w:cs="Arial"/>
          <w:i/>
          <w:color w:val="808080" w:themeColor="background1" w:themeShade="80"/>
          <w:sz w:val="20"/>
          <w:szCs w:val="20"/>
          <w:lang w:val="es-ES_tradnl"/>
        </w:rPr>
        <w:t>Otros documentos solicitados en las instrucciones (contratos de arrendamiento, etc.).</w:t>
      </w:r>
    </w:p>
    <w:p w:rsidR="001C649B" w:rsidRPr="00BC0488" w:rsidRDefault="00B05941" w:rsidP="00EE5BBC">
      <w:pPr>
        <w:pStyle w:val="Prrafodelista"/>
        <w:numPr>
          <w:ilvl w:val="0"/>
          <w:numId w:val="5"/>
        </w:numPr>
        <w:spacing w:line="276" w:lineRule="auto"/>
        <w:ind w:left="426"/>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eastAsia="Calibri" w:hAnsi="HelveticaNeue LT 55 Roman" w:cs="Arial"/>
          <w:i/>
          <w:color w:val="808080" w:themeColor="background1" w:themeShade="80"/>
          <w:sz w:val="20"/>
          <w:szCs w:val="20"/>
          <w:lang w:val="es-ES_tradnl"/>
        </w:rPr>
        <w:t>D</w:t>
      </w:r>
      <w:r w:rsidR="001C649B" w:rsidRPr="00BC0488">
        <w:rPr>
          <w:rFonts w:ascii="HelveticaNeue LT 55 Roman" w:eastAsia="Calibri" w:hAnsi="HelveticaNeue LT 55 Roman" w:cs="Arial"/>
          <w:i/>
          <w:color w:val="808080" w:themeColor="background1" w:themeShade="80"/>
          <w:sz w:val="20"/>
          <w:szCs w:val="20"/>
          <w:lang w:val="es-ES_tradnl"/>
        </w:rPr>
        <w:t>ocumentos de pago</w:t>
      </w:r>
      <w:r w:rsidRPr="00BC0488">
        <w:rPr>
          <w:rFonts w:ascii="HelveticaNeue LT 55 Roman" w:eastAsia="Calibri" w:hAnsi="HelveticaNeue LT 55 Roman" w:cs="Arial"/>
          <w:i/>
          <w:color w:val="808080" w:themeColor="background1" w:themeShade="80"/>
          <w:sz w:val="20"/>
          <w:szCs w:val="20"/>
          <w:lang w:val="es-ES_tradnl"/>
        </w:rPr>
        <w:t xml:space="preserve"> (transferencia, movimiento en cuenta, etc.)</w:t>
      </w:r>
    </w:p>
    <w:p w:rsidR="009501A1" w:rsidRPr="00BC0488" w:rsidRDefault="00B05941" w:rsidP="00EE5BBC">
      <w:pPr>
        <w:pStyle w:val="Prrafodelista"/>
        <w:numPr>
          <w:ilvl w:val="0"/>
          <w:numId w:val="5"/>
        </w:numPr>
        <w:spacing w:line="276" w:lineRule="auto"/>
        <w:ind w:left="426"/>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eastAsia="Calibri" w:hAnsi="HelveticaNeue LT 55 Roman" w:cs="Arial"/>
          <w:i/>
          <w:color w:val="808080" w:themeColor="background1" w:themeShade="80"/>
          <w:sz w:val="20"/>
          <w:szCs w:val="20"/>
          <w:lang w:val="es-ES_tradnl"/>
        </w:rPr>
        <w:t>D</w:t>
      </w:r>
      <w:r w:rsidR="001C649B" w:rsidRPr="00BC0488">
        <w:rPr>
          <w:rFonts w:ascii="HelveticaNeue LT 55 Roman" w:eastAsia="Calibri" w:hAnsi="HelveticaNeue LT 55 Roman" w:cs="Arial"/>
          <w:i/>
          <w:color w:val="808080" w:themeColor="background1" w:themeShade="80"/>
          <w:sz w:val="20"/>
          <w:szCs w:val="20"/>
          <w:lang w:val="es-ES_tradnl"/>
        </w:rPr>
        <w:t>ocumento contable</w:t>
      </w:r>
      <w:r w:rsidRPr="00BC0488">
        <w:rPr>
          <w:rFonts w:ascii="HelveticaNeue LT 55 Roman" w:eastAsia="Calibri" w:hAnsi="HelveticaNeue LT 55 Roman" w:cs="Arial"/>
          <w:i/>
          <w:color w:val="808080" w:themeColor="background1" w:themeShade="80"/>
          <w:sz w:val="20"/>
          <w:szCs w:val="20"/>
          <w:lang w:val="es-ES_tradnl"/>
        </w:rPr>
        <w:t xml:space="preserve">, según modelo de Anexo XI. </w:t>
      </w:r>
    </w:p>
    <w:p w:rsidR="001C649B" w:rsidRPr="00BC0488" w:rsidRDefault="00B05941" w:rsidP="00EE5BBC">
      <w:pPr>
        <w:pStyle w:val="Prrafodelista"/>
        <w:numPr>
          <w:ilvl w:val="0"/>
          <w:numId w:val="5"/>
        </w:numPr>
        <w:spacing w:line="276" w:lineRule="auto"/>
        <w:ind w:left="426"/>
        <w:jc w:val="both"/>
        <w:rPr>
          <w:rFonts w:ascii="HelveticaNeue LT 55 Roman" w:eastAsia="Calibri" w:hAnsi="HelveticaNeue LT 55 Roman" w:cs="Arial"/>
          <w:i/>
          <w:color w:val="808080" w:themeColor="background1" w:themeShade="80"/>
          <w:sz w:val="20"/>
          <w:szCs w:val="20"/>
          <w:lang w:val="es-ES_tradnl"/>
        </w:rPr>
      </w:pPr>
      <w:r w:rsidRPr="00BC0488">
        <w:rPr>
          <w:rFonts w:ascii="HelveticaNeue LT 55 Roman" w:eastAsia="Calibri" w:hAnsi="HelveticaNeue LT 55 Roman" w:cs="Arial"/>
          <w:i/>
          <w:color w:val="808080" w:themeColor="background1" w:themeShade="80"/>
          <w:sz w:val="20"/>
          <w:szCs w:val="20"/>
          <w:lang w:val="es-ES_tradnl"/>
        </w:rPr>
        <w:t>O</w:t>
      </w:r>
      <w:r w:rsidR="001C649B" w:rsidRPr="00BC0488">
        <w:rPr>
          <w:rFonts w:ascii="HelveticaNeue LT 55 Roman" w:eastAsia="Calibri" w:hAnsi="HelveticaNeue LT 55 Roman" w:cs="Arial"/>
          <w:i/>
          <w:color w:val="808080" w:themeColor="background1" w:themeShade="80"/>
          <w:sz w:val="20"/>
          <w:szCs w:val="20"/>
          <w:lang w:val="es-ES_tradnl"/>
        </w:rPr>
        <w:t>tros anexos solicitados en las instrucciones</w:t>
      </w:r>
      <w:r w:rsidRPr="00BC0488">
        <w:rPr>
          <w:rFonts w:ascii="HelveticaNeue LT 55 Roman" w:eastAsia="Calibri" w:hAnsi="HelveticaNeue LT 55 Roman" w:cs="Arial"/>
          <w:i/>
          <w:color w:val="808080" w:themeColor="background1" w:themeShade="80"/>
          <w:sz w:val="20"/>
          <w:szCs w:val="20"/>
          <w:lang w:val="es-ES_tradnl"/>
        </w:rPr>
        <w:t>, según</w:t>
      </w:r>
      <w:r w:rsidR="001C4694" w:rsidRPr="00BC0488">
        <w:rPr>
          <w:rFonts w:ascii="HelveticaNeue LT 55 Roman" w:eastAsia="Calibri" w:hAnsi="HelveticaNeue LT 55 Roman" w:cs="Arial"/>
          <w:i/>
          <w:color w:val="808080" w:themeColor="background1" w:themeShade="80"/>
          <w:sz w:val="20"/>
          <w:szCs w:val="20"/>
          <w:lang w:val="es-ES_tradnl"/>
        </w:rPr>
        <w:t xml:space="preserve"> cada</w:t>
      </w:r>
      <w:r w:rsidRPr="00BC0488">
        <w:rPr>
          <w:rFonts w:ascii="HelveticaNeue LT 55 Roman" w:eastAsia="Calibri" w:hAnsi="HelveticaNeue LT 55 Roman" w:cs="Arial"/>
          <w:i/>
          <w:color w:val="808080" w:themeColor="background1" w:themeShade="80"/>
          <w:sz w:val="20"/>
          <w:szCs w:val="20"/>
          <w:lang w:val="es-ES_tradnl"/>
        </w:rPr>
        <w:t xml:space="preserve"> tipo </w:t>
      </w:r>
      <w:bookmarkStart w:id="0" w:name="_GoBack"/>
      <w:bookmarkEnd w:id="0"/>
      <w:r w:rsidRPr="00BC0488">
        <w:rPr>
          <w:rFonts w:ascii="HelveticaNeue LT 55 Roman" w:eastAsia="Calibri" w:hAnsi="HelveticaNeue LT 55 Roman" w:cs="Arial"/>
          <w:i/>
          <w:color w:val="808080" w:themeColor="background1" w:themeShade="80"/>
          <w:sz w:val="20"/>
          <w:szCs w:val="20"/>
          <w:lang w:val="es-ES_tradnl"/>
        </w:rPr>
        <w:t xml:space="preserve">de gasto. </w:t>
      </w:r>
    </w:p>
    <w:p w:rsidR="009501A1" w:rsidRPr="00BC0488" w:rsidRDefault="009501A1" w:rsidP="00B64BD8">
      <w:pPr>
        <w:spacing w:line="276" w:lineRule="auto"/>
        <w:jc w:val="both"/>
        <w:rPr>
          <w:rFonts w:ascii="HelveticaNeue LT 55 Roman" w:eastAsia="Calibri" w:hAnsi="HelveticaNeue LT 55 Roman" w:cs="Arial"/>
          <w:sz w:val="20"/>
          <w:szCs w:val="20"/>
          <w:lang w:val="es-ES_tradnl"/>
        </w:rPr>
      </w:pPr>
    </w:p>
    <w:tbl>
      <w:tblPr>
        <w:tblpPr w:leftFromText="141" w:rightFromText="141" w:vertAnchor="text" w:horzAnchor="margin" w:tblpY="82"/>
        <w:tblW w:w="9618" w:type="dxa"/>
        <w:tblCellMar>
          <w:left w:w="70" w:type="dxa"/>
          <w:right w:w="70" w:type="dxa"/>
        </w:tblCellMar>
        <w:tblLook w:val="04A0" w:firstRow="1" w:lastRow="0" w:firstColumn="1" w:lastColumn="0" w:noHBand="0" w:noVBand="1"/>
      </w:tblPr>
      <w:tblGrid>
        <w:gridCol w:w="790"/>
        <w:gridCol w:w="997"/>
        <w:gridCol w:w="1764"/>
        <w:gridCol w:w="1058"/>
        <w:gridCol w:w="1058"/>
        <w:gridCol w:w="993"/>
        <w:gridCol w:w="993"/>
        <w:gridCol w:w="993"/>
        <w:gridCol w:w="972"/>
      </w:tblGrid>
      <w:tr w:rsidR="00D85706" w:rsidRPr="00BC0488" w:rsidTr="00BD680C">
        <w:trPr>
          <w:trHeight w:val="403"/>
        </w:trPr>
        <w:tc>
          <w:tcPr>
            <w:tcW w:w="1811"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D85706" w:rsidRPr="00BC0488" w:rsidRDefault="00D85706" w:rsidP="00BD680C">
            <w:pPr>
              <w:jc w:val="center"/>
              <w:rPr>
                <w:rFonts w:ascii="HelveticaNeue LT 55 Roman" w:eastAsia="Times New Roman" w:hAnsi="HelveticaNeue LT 55 Roman" w:cs="Calibri"/>
                <w:bCs/>
                <w:sz w:val="18"/>
                <w:szCs w:val="18"/>
                <w:lang w:eastAsia="es-ES"/>
              </w:rPr>
            </w:pPr>
            <w:r w:rsidRPr="00BC0488">
              <w:rPr>
                <w:rFonts w:ascii="HelveticaNeue LT 55 Roman" w:eastAsia="Times New Roman" w:hAnsi="HelveticaNeue LT 55 Roman" w:cs="Calibri"/>
                <w:bCs/>
                <w:sz w:val="18"/>
                <w:szCs w:val="18"/>
                <w:lang w:eastAsia="es-ES"/>
              </w:rPr>
              <w:t>DATOS PERCEPTOR</w:t>
            </w:r>
          </w:p>
        </w:tc>
        <w:tc>
          <w:tcPr>
            <w:tcW w:w="6813" w:type="dxa"/>
            <w:gridSpan w:val="6"/>
            <w:tcBorders>
              <w:top w:val="single" w:sz="8" w:space="0" w:color="auto"/>
              <w:left w:val="nil"/>
              <w:bottom w:val="single" w:sz="8" w:space="0" w:color="auto"/>
              <w:right w:val="single" w:sz="8" w:space="0" w:color="auto"/>
            </w:tcBorders>
            <w:shd w:val="clear" w:color="auto" w:fill="A6A6A6" w:themeFill="background1" w:themeFillShade="A6"/>
            <w:vAlign w:val="center"/>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r w:rsidRPr="00BC0488">
              <w:rPr>
                <w:rFonts w:ascii="HelveticaNeue LT 55 Roman" w:eastAsia="Times New Roman" w:hAnsi="HelveticaNeue LT 55 Roman" w:cs="Calibri"/>
                <w:bCs/>
                <w:color w:val="000000"/>
                <w:sz w:val="18"/>
                <w:szCs w:val="18"/>
                <w:lang w:eastAsia="es-ES"/>
              </w:rPr>
              <w:t>DATOS GASTO</w:t>
            </w:r>
          </w:p>
        </w:tc>
        <w:tc>
          <w:tcPr>
            <w:tcW w:w="994"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r w:rsidRPr="00BC0488">
              <w:rPr>
                <w:rFonts w:ascii="HelveticaNeue LT 55 Roman" w:eastAsia="Times New Roman" w:hAnsi="HelveticaNeue LT 55 Roman" w:cs="Calibri"/>
                <w:bCs/>
                <w:color w:val="000000"/>
                <w:sz w:val="18"/>
                <w:szCs w:val="18"/>
                <w:lang w:eastAsia="es-ES"/>
              </w:rPr>
              <w:t>DATOS PAGO</w:t>
            </w:r>
          </w:p>
        </w:tc>
      </w:tr>
      <w:tr w:rsidR="00D85706" w:rsidRPr="00BC0488" w:rsidTr="00BD680C">
        <w:trPr>
          <w:trHeight w:val="1370"/>
        </w:trPr>
        <w:tc>
          <w:tcPr>
            <w:tcW w:w="794" w:type="dxa"/>
            <w:tcBorders>
              <w:top w:val="single" w:sz="8" w:space="0" w:color="auto"/>
              <w:left w:val="single" w:sz="8" w:space="0" w:color="auto"/>
              <w:bottom w:val="single" w:sz="8" w:space="0" w:color="auto"/>
              <w:right w:val="single" w:sz="4" w:space="0" w:color="10243E"/>
            </w:tcBorders>
            <w:shd w:val="clear" w:color="auto" w:fill="D9D9D9" w:themeFill="background1" w:themeFillShade="D9"/>
            <w:vAlign w:val="center"/>
            <w:hideMark/>
          </w:tcPr>
          <w:p w:rsidR="00D85706" w:rsidRPr="00BC0488" w:rsidRDefault="00D85706" w:rsidP="00BD680C">
            <w:pPr>
              <w:jc w:val="center"/>
              <w:rPr>
                <w:rFonts w:ascii="HelveticaNeue LT 55 Roman" w:eastAsia="Times New Roman" w:hAnsi="HelveticaNeue LT 55 Roman" w:cs="Calibri"/>
                <w:bCs/>
                <w:sz w:val="18"/>
                <w:szCs w:val="18"/>
                <w:lang w:eastAsia="es-ES"/>
              </w:rPr>
            </w:pPr>
            <w:r w:rsidRPr="00BC0488">
              <w:rPr>
                <w:rFonts w:ascii="HelveticaNeue LT 55 Roman" w:eastAsia="Times New Roman" w:hAnsi="HelveticaNeue LT 55 Roman" w:cs="Calibri"/>
                <w:bCs/>
                <w:sz w:val="18"/>
                <w:szCs w:val="18"/>
                <w:lang w:eastAsia="es-ES"/>
              </w:rPr>
              <w:t>NIF/CIF</w:t>
            </w:r>
          </w:p>
        </w:tc>
        <w:tc>
          <w:tcPr>
            <w:tcW w:w="10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85706" w:rsidRPr="00BC0488" w:rsidRDefault="00D85706" w:rsidP="00BD680C">
            <w:pPr>
              <w:jc w:val="center"/>
              <w:rPr>
                <w:rFonts w:ascii="HelveticaNeue LT 55 Roman" w:eastAsia="Times New Roman" w:hAnsi="HelveticaNeue LT 55 Roman" w:cs="Calibri"/>
                <w:bCs/>
                <w:sz w:val="18"/>
                <w:szCs w:val="18"/>
                <w:lang w:eastAsia="es-ES"/>
              </w:rPr>
            </w:pPr>
            <w:r w:rsidRPr="00BC0488">
              <w:rPr>
                <w:rFonts w:ascii="HelveticaNeue LT 55 Roman" w:eastAsia="Times New Roman" w:hAnsi="HelveticaNeue LT 55 Roman" w:cs="Calibri"/>
                <w:bCs/>
                <w:sz w:val="18"/>
                <w:szCs w:val="18"/>
                <w:lang w:eastAsia="es-ES"/>
              </w:rPr>
              <w:t>Nombre o razón social</w:t>
            </w:r>
          </w:p>
        </w:tc>
        <w:tc>
          <w:tcPr>
            <w:tcW w:w="1843"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D85706" w:rsidRPr="00BC0488" w:rsidRDefault="00D85706" w:rsidP="00BD680C">
            <w:pPr>
              <w:jc w:val="center"/>
              <w:rPr>
                <w:rFonts w:ascii="HelveticaNeue LT 55 Roman" w:eastAsia="Times New Roman" w:hAnsi="HelveticaNeue LT 55 Roman" w:cs="Calibri"/>
                <w:bCs/>
                <w:sz w:val="18"/>
                <w:szCs w:val="18"/>
                <w:lang w:eastAsia="es-ES"/>
              </w:rPr>
            </w:pPr>
            <w:r w:rsidRPr="00BC0488">
              <w:rPr>
                <w:rFonts w:ascii="HelveticaNeue LT 55 Roman" w:eastAsia="Times New Roman" w:hAnsi="HelveticaNeue LT 55 Roman" w:cs="Calibri"/>
                <w:bCs/>
                <w:sz w:val="18"/>
                <w:szCs w:val="18"/>
                <w:lang w:eastAsia="es-ES"/>
              </w:rPr>
              <w:t>Concepto del gasto</w:t>
            </w:r>
          </w:p>
        </w:tc>
        <w:tc>
          <w:tcPr>
            <w:tcW w:w="99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D85706" w:rsidRPr="00BC0488" w:rsidRDefault="00D85706" w:rsidP="00BD680C">
            <w:pPr>
              <w:jc w:val="center"/>
              <w:rPr>
                <w:rFonts w:ascii="HelveticaNeue LT 55 Roman" w:eastAsia="Times New Roman" w:hAnsi="HelveticaNeue LT 55 Roman" w:cs="Calibri"/>
                <w:bCs/>
                <w:sz w:val="18"/>
                <w:szCs w:val="18"/>
                <w:lang w:eastAsia="es-ES"/>
              </w:rPr>
            </w:pPr>
            <w:r w:rsidRPr="00BC0488">
              <w:rPr>
                <w:rFonts w:ascii="HelveticaNeue LT 55 Roman" w:eastAsia="Times New Roman" w:hAnsi="HelveticaNeue LT 55 Roman" w:cs="Calibri"/>
                <w:bCs/>
                <w:sz w:val="18"/>
                <w:szCs w:val="18"/>
                <w:lang w:eastAsia="es-ES"/>
              </w:rPr>
              <w:t>Nº de factura o referencia documento probatorio del gasto</w:t>
            </w:r>
          </w:p>
        </w:tc>
        <w:tc>
          <w:tcPr>
            <w:tcW w:w="99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r w:rsidRPr="00BC0488">
              <w:rPr>
                <w:rFonts w:ascii="HelveticaNeue LT 55 Roman" w:eastAsia="Times New Roman" w:hAnsi="HelveticaNeue LT 55 Roman" w:cs="Calibri"/>
                <w:bCs/>
                <w:color w:val="000000"/>
                <w:sz w:val="18"/>
                <w:szCs w:val="18"/>
                <w:lang w:eastAsia="es-ES"/>
              </w:rPr>
              <w:t>Fecha de factura o documento probatorio del gasto</w:t>
            </w:r>
          </w:p>
        </w:tc>
        <w:tc>
          <w:tcPr>
            <w:tcW w:w="99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r w:rsidRPr="00BC0488">
              <w:rPr>
                <w:rFonts w:ascii="HelveticaNeue LT 55 Roman" w:eastAsia="Times New Roman" w:hAnsi="HelveticaNeue LT 55 Roman" w:cs="Calibri"/>
                <w:bCs/>
                <w:color w:val="000000"/>
                <w:sz w:val="18"/>
                <w:szCs w:val="18"/>
                <w:lang w:eastAsia="es-ES"/>
              </w:rPr>
              <w:t>Importe neto en doc. probatorio del gasto</w:t>
            </w:r>
          </w:p>
        </w:tc>
        <w:tc>
          <w:tcPr>
            <w:tcW w:w="99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r w:rsidRPr="00BC0488">
              <w:rPr>
                <w:rFonts w:ascii="HelveticaNeue LT 55 Roman" w:eastAsia="Times New Roman" w:hAnsi="HelveticaNeue LT 55 Roman" w:cs="Calibri"/>
                <w:bCs/>
                <w:color w:val="000000"/>
                <w:sz w:val="18"/>
                <w:szCs w:val="18"/>
                <w:lang w:eastAsia="es-ES"/>
              </w:rPr>
              <w:t>Importe IVA o similar en doc. probatorio del gasto</w:t>
            </w:r>
          </w:p>
        </w:tc>
        <w:tc>
          <w:tcPr>
            <w:tcW w:w="99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r w:rsidRPr="00BC0488">
              <w:rPr>
                <w:rFonts w:ascii="HelveticaNeue LT 55 Roman" w:eastAsia="Times New Roman" w:hAnsi="HelveticaNeue LT 55 Roman" w:cs="Calibri"/>
                <w:bCs/>
                <w:color w:val="000000"/>
                <w:sz w:val="18"/>
                <w:szCs w:val="18"/>
                <w:lang w:eastAsia="es-ES"/>
              </w:rPr>
              <w:t>Importe total doc. probatorio del gasto</w:t>
            </w:r>
          </w:p>
          <w:p w:rsidR="00D85706" w:rsidRPr="00BC0488" w:rsidRDefault="00D85706" w:rsidP="00BD680C">
            <w:pPr>
              <w:rPr>
                <w:rFonts w:ascii="HelveticaNeue LT 55 Roman" w:eastAsia="Times New Roman" w:hAnsi="HelveticaNeue LT 55 Roman" w:cs="Calibri"/>
                <w:bCs/>
                <w:color w:val="000000"/>
                <w:sz w:val="18"/>
                <w:szCs w:val="18"/>
                <w:lang w:eastAsia="es-ES"/>
              </w:rPr>
            </w:pPr>
            <w:r w:rsidRPr="00BC0488">
              <w:rPr>
                <w:rFonts w:ascii="HelveticaNeue LT 55 Roman" w:eastAsia="Times New Roman" w:hAnsi="HelveticaNeue LT 55 Roman" w:cs="Calibri"/>
                <w:bCs/>
                <w:color w:val="000000"/>
                <w:sz w:val="18"/>
                <w:szCs w:val="18"/>
                <w:lang w:eastAsia="es-ES"/>
              </w:rPr>
              <w:t> </w:t>
            </w:r>
          </w:p>
        </w:tc>
        <w:tc>
          <w:tcPr>
            <w:tcW w:w="9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r w:rsidRPr="00BC0488">
              <w:rPr>
                <w:rFonts w:ascii="HelveticaNeue LT 55 Roman" w:eastAsia="Times New Roman" w:hAnsi="HelveticaNeue LT 55 Roman" w:cs="Calibri"/>
                <w:bCs/>
                <w:color w:val="000000"/>
                <w:sz w:val="18"/>
                <w:szCs w:val="18"/>
                <w:lang w:eastAsia="es-ES"/>
              </w:rPr>
              <w:t>Fecha pago</w:t>
            </w:r>
          </w:p>
        </w:tc>
      </w:tr>
      <w:tr w:rsidR="00D85706" w:rsidRPr="00BC0488" w:rsidTr="00BD680C">
        <w:trPr>
          <w:trHeight w:val="259"/>
        </w:trPr>
        <w:tc>
          <w:tcPr>
            <w:tcW w:w="794" w:type="dxa"/>
            <w:tcBorders>
              <w:top w:val="single" w:sz="8" w:space="0" w:color="auto"/>
              <w:left w:val="single" w:sz="8" w:space="0" w:color="auto"/>
              <w:bottom w:val="single" w:sz="8" w:space="0" w:color="auto"/>
              <w:right w:val="single" w:sz="4" w:space="0" w:color="10243E"/>
            </w:tcBorders>
            <w:shd w:val="clear" w:color="auto" w:fill="auto"/>
            <w:vAlign w:val="center"/>
          </w:tcPr>
          <w:p w:rsidR="00D85706" w:rsidRPr="00BC0488" w:rsidRDefault="00D85706" w:rsidP="00BD680C">
            <w:pPr>
              <w:jc w:val="center"/>
              <w:rPr>
                <w:rFonts w:ascii="HelveticaNeue LT 55 Roman" w:eastAsia="Times New Roman" w:hAnsi="HelveticaNeue LT 55 Roman" w:cs="Calibri"/>
                <w:bCs/>
                <w:sz w:val="18"/>
                <w:szCs w:val="18"/>
                <w:lang w:eastAsia="es-ES"/>
              </w:rPr>
            </w:pPr>
          </w:p>
        </w:tc>
        <w:tc>
          <w:tcPr>
            <w:tcW w:w="1017" w:type="dxa"/>
            <w:tcBorders>
              <w:top w:val="single" w:sz="8" w:space="0" w:color="auto"/>
              <w:left w:val="nil"/>
              <w:bottom w:val="single" w:sz="8" w:space="0" w:color="auto"/>
              <w:right w:val="single" w:sz="8" w:space="0" w:color="auto"/>
            </w:tcBorders>
            <w:shd w:val="clear" w:color="auto" w:fill="auto"/>
            <w:vAlign w:val="center"/>
          </w:tcPr>
          <w:p w:rsidR="00D85706" w:rsidRPr="00BC0488" w:rsidRDefault="00D85706" w:rsidP="00BD680C">
            <w:pPr>
              <w:jc w:val="center"/>
              <w:rPr>
                <w:rFonts w:ascii="HelveticaNeue LT 55 Roman" w:eastAsia="Times New Roman" w:hAnsi="HelveticaNeue LT 55 Roman" w:cs="Calibri"/>
                <w:bCs/>
                <w:sz w:val="18"/>
                <w:szCs w:val="18"/>
                <w:lang w:eastAsia="es-ES"/>
              </w:rPr>
            </w:pPr>
          </w:p>
        </w:tc>
        <w:tc>
          <w:tcPr>
            <w:tcW w:w="1843" w:type="dxa"/>
            <w:tcBorders>
              <w:top w:val="single" w:sz="8" w:space="0" w:color="auto"/>
              <w:left w:val="nil"/>
              <w:bottom w:val="single" w:sz="8" w:space="0" w:color="auto"/>
              <w:right w:val="single" w:sz="4" w:space="0" w:color="auto"/>
            </w:tcBorders>
            <w:shd w:val="clear" w:color="auto" w:fill="auto"/>
            <w:vAlign w:val="center"/>
          </w:tcPr>
          <w:p w:rsidR="00D85706" w:rsidRPr="00BC0488" w:rsidRDefault="00D85706" w:rsidP="00BD680C">
            <w:pPr>
              <w:jc w:val="center"/>
              <w:rPr>
                <w:rFonts w:ascii="HelveticaNeue LT 55 Roman" w:eastAsia="Times New Roman" w:hAnsi="HelveticaNeue LT 55 Roman" w:cs="Calibri"/>
                <w:bCs/>
                <w:sz w:val="18"/>
                <w:szCs w:val="18"/>
                <w:lang w:eastAsia="es-ES"/>
              </w:rPr>
            </w:pPr>
          </w:p>
        </w:tc>
        <w:tc>
          <w:tcPr>
            <w:tcW w:w="994" w:type="dxa"/>
            <w:tcBorders>
              <w:top w:val="single" w:sz="8" w:space="0" w:color="auto"/>
              <w:left w:val="nil"/>
              <w:bottom w:val="single" w:sz="8" w:space="0" w:color="auto"/>
              <w:right w:val="single" w:sz="4" w:space="0" w:color="auto"/>
            </w:tcBorders>
            <w:shd w:val="clear" w:color="auto" w:fill="auto"/>
            <w:vAlign w:val="center"/>
          </w:tcPr>
          <w:p w:rsidR="00D85706" w:rsidRPr="00BC0488" w:rsidRDefault="00D85706" w:rsidP="00BD680C">
            <w:pPr>
              <w:jc w:val="center"/>
              <w:rPr>
                <w:rFonts w:ascii="HelveticaNeue LT 55 Roman" w:eastAsia="Times New Roman" w:hAnsi="HelveticaNeue LT 55 Roman" w:cs="Calibri"/>
                <w:bCs/>
                <w:sz w:val="18"/>
                <w:szCs w:val="18"/>
                <w:lang w:eastAsia="es-ES"/>
              </w:rPr>
            </w:pPr>
          </w:p>
        </w:tc>
        <w:tc>
          <w:tcPr>
            <w:tcW w:w="994" w:type="dxa"/>
            <w:tcBorders>
              <w:top w:val="single" w:sz="8" w:space="0" w:color="auto"/>
              <w:left w:val="nil"/>
              <w:bottom w:val="single" w:sz="8" w:space="0" w:color="auto"/>
              <w:right w:val="single" w:sz="4" w:space="0" w:color="auto"/>
            </w:tcBorders>
            <w:shd w:val="clear" w:color="auto" w:fill="auto"/>
            <w:vAlign w:val="center"/>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p>
        </w:tc>
        <w:tc>
          <w:tcPr>
            <w:tcW w:w="994" w:type="dxa"/>
            <w:tcBorders>
              <w:top w:val="single" w:sz="8" w:space="0" w:color="auto"/>
              <w:left w:val="nil"/>
              <w:bottom w:val="single" w:sz="8" w:space="0" w:color="auto"/>
              <w:right w:val="single" w:sz="4" w:space="0" w:color="auto"/>
            </w:tcBorders>
            <w:shd w:val="clear" w:color="auto" w:fill="auto"/>
            <w:vAlign w:val="center"/>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p>
        </w:tc>
        <w:tc>
          <w:tcPr>
            <w:tcW w:w="994" w:type="dxa"/>
            <w:tcBorders>
              <w:top w:val="single" w:sz="8" w:space="0" w:color="auto"/>
              <w:left w:val="nil"/>
              <w:bottom w:val="single" w:sz="8" w:space="0" w:color="auto"/>
              <w:right w:val="single" w:sz="4" w:space="0" w:color="auto"/>
            </w:tcBorders>
            <w:shd w:val="clear" w:color="auto" w:fill="auto"/>
            <w:vAlign w:val="center"/>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p>
        </w:tc>
        <w:tc>
          <w:tcPr>
            <w:tcW w:w="994" w:type="dxa"/>
            <w:tcBorders>
              <w:top w:val="single" w:sz="8" w:space="0" w:color="auto"/>
              <w:left w:val="nil"/>
              <w:bottom w:val="single" w:sz="4" w:space="0" w:color="auto"/>
              <w:right w:val="single" w:sz="8" w:space="0" w:color="auto"/>
            </w:tcBorders>
            <w:shd w:val="clear" w:color="auto" w:fill="auto"/>
            <w:vAlign w:val="center"/>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p>
        </w:tc>
        <w:tc>
          <w:tcPr>
            <w:tcW w:w="994" w:type="dxa"/>
            <w:tcBorders>
              <w:top w:val="single" w:sz="8" w:space="0" w:color="auto"/>
              <w:left w:val="single" w:sz="8" w:space="0" w:color="auto"/>
              <w:bottom w:val="single" w:sz="4" w:space="0" w:color="auto"/>
              <w:right w:val="single" w:sz="8" w:space="0" w:color="auto"/>
            </w:tcBorders>
            <w:shd w:val="clear" w:color="auto" w:fill="auto"/>
            <w:vAlign w:val="center"/>
          </w:tcPr>
          <w:p w:rsidR="00D85706" w:rsidRPr="00BC0488" w:rsidRDefault="00D85706" w:rsidP="00BD680C">
            <w:pPr>
              <w:jc w:val="center"/>
              <w:rPr>
                <w:rFonts w:ascii="HelveticaNeue LT 55 Roman" w:eastAsia="Times New Roman" w:hAnsi="HelveticaNeue LT 55 Roman" w:cs="Calibri"/>
                <w:bCs/>
                <w:color w:val="000000"/>
                <w:sz w:val="18"/>
                <w:szCs w:val="18"/>
                <w:lang w:eastAsia="es-ES"/>
              </w:rPr>
            </w:pPr>
          </w:p>
        </w:tc>
      </w:tr>
    </w:tbl>
    <w:p w:rsidR="00FB5C2B" w:rsidRPr="00BC0488" w:rsidRDefault="00FB5C2B" w:rsidP="00B64BD8">
      <w:pPr>
        <w:spacing w:line="276" w:lineRule="auto"/>
        <w:jc w:val="both"/>
        <w:rPr>
          <w:rFonts w:ascii="HelveticaNeue LT 55 Roman" w:eastAsia="Calibri" w:hAnsi="HelveticaNeue LT 55 Roman" w:cs="Arial"/>
          <w:sz w:val="20"/>
          <w:szCs w:val="20"/>
          <w:lang w:val="es-ES_tradnl"/>
        </w:rPr>
      </w:pPr>
    </w:p>
    <w:p w:rsidR="00356A91" w:rsidRPr="00BC0488" w:rsidRDefault="00356A91" w:rsidP="00B64BD8">
      <w:pPr>
        <w:spacing w:line="276" w:lineRule="auto"/>
        <w:jc w:val="both"/>
        <w:rPr>
          <w:rFonts w:ascii="HelveticaNeue LT 55 Roman" w:eastAsia="Calibri" w:hAnsi="HelveticaNeue LT 55 Roman" w:cs="Arial"/>
          <w:sz w:val="20"/>
          <w:szCs w:val="20"/>
          <w:lang w:val="es-ES_tradnl"/>
        </w:rPr>
      </w:pPr>
    </w:p>
    <w:p w:rsidR="009501A1" w:rsidRPr="00BC0488" w:rsidRDefault="009501A1" w:rsidP="00B64BD8">
      <w:pPr>
        <w:spacing w:line="276" w:lineRule="auto"/>
        <w:jc w:val="both"/>
        <w:rPr>
          <w:rFonts w:ascii="HelveticaNeue LT 55 Roman" w:eastAsia="Calibri" w:hAnsi="HelveticaNeue LT 55 Roman" w:cs="Arial"/>
          <w:sz w:val="20"/>
          <w:szCs w:val="20"/>
          <w:lang w:val="es-ES_tradnl"/>
        </w:rPr>
      </w:pPr>
    </w:p>
    <w:p w:rsidR="008679C4" w:rsidRPr="00BC0488" w:rsidRDefault="009501A1" w:rsidP="00DA6282">
      <w:pPr>
        <w:spacing w:line="276" w:lineRule="auto"/>
        <w:jc w:val="both"/>
        <w:rPr>
          <w:rFonts w:ascii="HelveticaNeue LT 55 Roman" w:eastAsia="Calibri" w:hAnsi="HelveticaNeue LT 55 Roman" w:cs="Arial"/>
          <w:sz w:val="20"/>
          <w:szCs w:val="20"/>
          <w:lang w:val="es-ES_tradnl"/>
        </w:rPr>
      </w:pPr>
      <w:r w:rsidRPr="00BC0488">
        <w:rPr>
          <w:rFonts w:ascii="HelveticaNeue LT 55 Roman" w:eastAsia="Calibri" w:hAnsi="HelveticaNeue LT 55 Roman" w:cs="Arial"/>
          <w:b/>
          <w:sz w:val="20"/>
          <w:szCs w:val="20"/>
          <w:lang w:val="es-ES_tradnl"/>
        </w:rPr>
        <w:t>8.- Cualquier otra información relevante sobre la actuación.</w:t>
      </w:r>
    </w:p>
    <w:p w:rsidR="007B4D91" w:rsidRPr="00BC0488" w:rsidRDefault="007B4D91" w:rsidP="007B4D91">
      <w:pPr>
        <w:spacing w:line="276" w:lineRule="auto"/>
        <w:jc w:val="both"/>
        <w:rPr>
          <w:rFonts w:ascii="HelveticaNeue LT 55 Roman" w:eastAsia="Calibri" w:hAnsi="HelveticaNeue LT 55 Roman" w:cs="Arial"/>
          <w:color w:val="808080" w:themeColor="background1" w:themeShade="80"/>
          <w:sz w:val="20"/>
          <w:szCs w:val="20"/>
          <w:lang w:val="es-ES_tradnl"/>
        </w:rPr>
      </w:pPr>
      <w:r w:rsidRPr="00BC0488">
        <w:rPr>
          <w:rFonts w:ascii="HelveticaNeue LT 55 Roman" w:eastAsia="Calibri" w:hAnsi="HelveticaNeue LT 55 Roman" w:cs="Arial"/>
          <w:i/>
          <w:color w:val="808080" w:themeColor="background1" w:themeShade="80"/>
          <w:sz w:val="20"/>
          <w:szCs w:val="20"/>
          <w:lang w:val="es-ES_tradnl"/>
        </w:rPr>
        <w:t>Se incluirá en este apartado cualquier información o incidencia que se desee comunicar.</w:t>
      </w:r>
    </w:p>
    <w:p w:rsidR="008679C4" w:rsidRPr="00385821" w:rsidRDefault="008679C4" w:rsidP="00BC6844">
      <w:pPr>
        <w:spacing w:line="276" w:lineRule="auto"/>
        <w:jc w:val="both"/>
        <w:rPr>
          <w:rFonts w:ascii="Arial" w:eastAsia="Calibri" w:hAnsi="Arial" w:cs="Arial"/>
          <w:sz w:val="20"/>
          <w:szCs w:val="20"/>
          <w:lang w:val="es-ES_tradnl"/>
        </w:rPr>
      </w:pPr>
    </w:p>
    <w:sectPr w:rsidR="008679C4" w:rsidRPr="00385821" w:rsidSect="00B64BD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91" w:rsidRDefault="00536F91" w:rsidP="00536F91">
      <w:r>
        <w:separator/>
      </w:r>
    </w:p>
  </w:endnote>
  <w:endnote w:type="continuationSeparator" w:id="0">
    <w:p w:rsidR="00536F91" w:rsidRDefault="00536F91" w:rsidP="0053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55 Roman">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ormal">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HelveticaNeue LT 65 Medium">
    <w:panose1 w:val="0200060302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04" w:rsidRDefault="00040B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04" w:rsidRDefault="00040B0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04" w:rsidRDefault="00040B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91" w:rsidRDefault="00536F91" w:rsidP="00536F91">
      <w:r>
        <w:separator/>
      </w:r>
    </w:p>
  </w:footnote>
  <w:footnote w:type="continuationSeparator" w:id="0">
    <w:p w:rsidR="00536F91" w:rsidRDefault="00536F91" w:rsidP="0053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04" w:rsidRDefault="00040B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91" w:rsidRDefault="00536F91">
    <w:pPr>
      <w:pStyle w:val="Encabezado"/>
    </w:pPr>
  </w:p>
  <w:tbl>
    <w:tblPr>
      <w:tblW w:w="10043" w:type="dxa"/>
      <w:jc w:val="center"/>
      <w:tblLayout w:type="fixed"/>
      <w:tblCellMar>
        <w:left w:w="120" w:type="dxa"/>
        <w:right w:w="120" w:type="dxa"/>
      </w:tblCellMar>
      <w:tblLook w:val="0000" w:firstRow="0" w:lastRow="0" w:firstColumn="0" w:lastColumn="0" w:noHBand="0" w:noVBand="0"/>
    </w:tblPr>
    <w:tblGrid>
      <w:gridCol w:w="1985"/>
      <w:gridCol w:w="2551"/>
      <w:gridCol w:w="2977"/>
      <w:gridCol w:w="2530"/>
    </w:tblGrid>
    <w:tr w:rsidR="00C961BD" w:rsidRPr="00676507" w:rsidTr="00BD680C">
      <w:trPr>
        <w:cantSplit/>
        <w:trHeight w:val="992"/>
        <w:jc w:val="center"/>
      </w:trPr>
      <w:tc>
        <w:tcPr>
          <w:tcW w:w="1985" w:type="dxa"/>
          <w:tcBorders>
            <w:top w:val="nil"/>
            <w:left w:val="nil"/>
            <w:bottom w:val="nil"/>
            <w:right w:val="nil"/>
          </w:tcBorders>
          <w:vAlign w:val="center"/>
        </w:tcPr>
        <w:p w:rsidR="00C961BD" w:rsidRDefault="00C961BD" w:rsidP="00C961BD">
          <w:pPr>
            <w:rPr>
              <w:b/>
              <w:bCs/>
              <w:sz w:val="26"/>
              <w:szCs w:val="26"/>
            </w:rPr>
          </w:pPr>
        </w:p>
      </w:tc>
      <w:tc>
        <w:tcPr>
          <w:tcW w:w="2551" w:type="dxa"/>
          <w:tcBorders>
            <w:top w:val="nil"/>
            <w:left w:val="single" w:sz="6" w:space="0" w:color="auto"/>
            <w:bottom w:val="nil"/>
            <w:right w:val="single" w:sz="4" w:space="0" w:color="auto"/>
          </w:tcBorders>
          <w:vAlign w:val="center"/>
        </w:tcPr>
        <w:p w:rsidR="00C961BD" w:rsidRDefault="00C961BD" w:rsidP="00C961BD">
          <w:pPr>
            <w:rPr>
              <w:rFonts w:ascii="Helvetica-Normal" w:hAnsi="Helvetica-Normal" w:cs="Helvetica-Normal"/>
              <w:b/>
              <w:bCs/>
              <w:sz w:val="14"/>
              <w:szCs w:val="14"/>
            </w:rPr>
          </w:pPr>
        </w:p>
      </w:tc>
      <w:tc>
        <w:tcPr>
          <w:tcW w:w="2977" w:type="dxa"/>
          <w:tcBorders>
            <w:top w:val="nil"/>
            <w:left w:val="single" w:sz="4" w:space="0" w:color="auto"/>
            <w:bottom w:val="nil"/>
            <w:right w:val="single" w:sz="4" w:space="0" w:color="auto"/>
          </w:tcBorders>
          <w:vAlign w:val="center"/>
        </w:tcPr>
        <w:p w:rsidR="00C961BD" w:rsidRPr="00EB01F8" w:rsidRDefault="00C961BD" w:rsidP="00C961BD">
          <w:pPr>
            <w:rPr>
              <w:rFonts w:ascii="Helvetica" w:hAnsi="Helvetica" w:cs="Helvetica"/>
              <w:sz w:val="16"/>
              <w:szCs w:val="16"/>
            </w:rPr>
          </w:pPr>
          <w:r w:rsidRPr="00EB01F8">
            <w:rPr>
              <w:rFonts w:ascii="Helvetica" w:hAnsi="Helvetica" w:cs="Helvetica"/>
              <w:sz w:val="16"/>
              <w:szCs w:val="16"/>
            </w:rPr>
            <w:t>Dirección del centro</w:t>
          </w:r>
        </w:p>
      </w:tc>
      <w:tc>
        <w:tcPr>
          <w:tcW w:w="2530" w:type="dxa"/>
          <w:vMerge w:val="restart"/>
          <w:tcBorders>
            <w:top w:val="nil"/>
            <w:left w:val="single" w:sz="4" w:space="0" w:color="auto"/>
            <w:right w:val="nil"/>
          </w:tcBorders>
        </w:tcPr>
        <w:p w:rsidR="00C961BD" w:rsidRPr="00391BB9" w:rsidRDefault="00C961BD" w:rsidP="00C961BD">
          <w:pPr>
            <w:spacing w:line="0" w:lineRule="atLeast"/>
            <w:rPr>
              <w:rFonts w:ascii="Helvetica-Normal" w:hAnsi="Helvetica-Normal" w:cs="Helvetica-Normal"/>
              <w:sz w:val="14"/>
              <w:szCs w:val="14"/>
              <w:lang w:val="pt-BR"/>
            </w:rPr>
          </w:pPr>
          <w:r>
            <w:rPr>
              <w:noProof/>
              <w:lang w:eastAsia="es-ES"/>
            </w:rPr>
            <w:drawing>
              <wp:anchor distT="0" distB="0" distL="114300" distR="114300" simplePos="0" relativeHeight="251661312" behindDoc="0" locked="0" layoutInCell="1" allowOverlap="1">
                <wp:simplePos x="0" y="0"/>
                <wp:positionH relativeFrom="column">
                  <wp:posOffset>-27305</wp:posOffset>
                </wp:positionH>
                <wp:positionV relativeFrom="paragraph">
                  <wp:posOffset>65405</wp:posOffset>
                </wp:positionV>
                <wp:extent cx="1237615" cy="379095"/>
                <wp:effectExtent l="0" t="0" r="635"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simplePos x="0" y="0"/>
                <wp:positionH relativeFrom="column">
                  <wp:posOffset>-27305</wp:posOffset>
                </wp:positionH>
                <wp:positionV relativeFrom="paragraph">
                  <wp:posOffset>444500</wp:posOffset>
                </wp:positionV>
                <wp:extent cx="1432560" cy="433705"/>
                <wp:effectExtent l="0" t="0" r="0" b="444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simplePos x="0" y="0"/>
                <wp:positionH relativeFrom="column">
                  <wp:posOffset>-27305</wp:posOffset>
                </wp:positionH>
                <wp:positionV relativeFrom="paragraph">
                  <wp:posOffset>878205</wp:posOffset>
                </wp:positionV>
                <wp:extent cx="1432560" cy="3581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256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61BD" w:rsidTr="00BD680C">
      <w:trPr>
        <w:cantSplit/>
        <w:trHeight w:val="760"/>
        <w:jc w:val="center"/>
      </w:trPr>
      <w:tc>
        <w:tcPr>
          <w:tcW w:w="1985" w:type="dxa"/>
          <w:tcBorders>
            <w:top w:val="nil"/>
            <w:left w:val="nil"/>
            <w:bottom w:val="nil"/>
            <w:right w:val="nil"/>
          </w:tcBorders>
          <w:vAlign w:val="center"/>
        </w:tcPr>
        <w:p w:rsidR="00C961BD" w:rsidRDefault="00C961BD" w:rsidP="00C961BD">
          <w:pPr>
            <w:pStyle w:val="Ttulo1"/>
          </w:pPr>
          <w:r>
            <w:rPr>
              <w:noProof/>
              <w:lang w:val="es-ES" w:eastAsia="es-ES"/>
            </w:rPr>
            <w:drawing>
              <wp:anchor distT="0" distB="0" distL="114300" distR="114300" simplePos="0" relativeHeight="251662336" behindDoc="0" locked="0" layoutInCell="1" allowOverlap="1">
                <wp:simplePos x="0" y="0"/>
                <wp:positionH relativeFrom="column">
                  <wp:posOffset>-50800</wp:posOffset>
                </wp:positionH>
                <wp:positionV relativeFrom="paragraph">
                  <wp:posOffset>95885</wp:posOffset>
                </wp:positionV>
                <wp:extent cx="1164590" cy="362585"/>
                <wp:effectExtent l="0" t="0" r="0" b="0"/>
                <wp:wrapNone/>
                <wp:docPr id="7" name="Imagen 7" descr="Logo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C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4590" cy="362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Borders>
            <w:top w:val="nil"/>
            <w:left w:val="single" w:sz="6" w:space="0" w:color="auto"/>
            <w:bottom w:val="nil"/>
            <w:right w:val="single" w:sz="4" w:space="0" w:color="auto"/>
          </w:tcBorders>
          <w:vAlign w:val="center"/>
        </w:tcPr>
        <w:p w:rsidR="00C961BD" w:rsidRPr="00260D2C" w:rsidRDefault="00C961BD" w:rsidP="00C961BD">
          <w:pPr>
            <w:rPr>
              <w:rFonts w:ascii="HelveticaNeue LT 55 Roman" w:hAnsi="HelveticaNeue LT 55 Roman" w:cs="HelveticaNeue LT 65 Medium"/>
              <w:b/>
              <w:sz w:val="18"/>
              <w:szCs w:val="18"/>
            </w:rPr>
          </w:pPr>
          <w:r w:rsidRPr="0008009B">
            <w:rPr>
              <w:rFonts w:ascii="Helvetica" w:hAnsi="Helvetica" w:cs="Helvetica"/>
              <w:b/>
              <w:sz w:val="16"/>
              <w:szCs w:val="16"/>
            </w:rPr>
            <w:t>Educación, Cultura, Deporte y Juventud</w:t>
          </w:r>
        </w:p>
      </w:tc>
      <w:tc>
        <w:tcPr>
          <w:tcW w:w="2977" w:type="dxa"/>
          <w:tcBorders>
            <w:top w:val="nil"/>
            <w:left w:val="single" w:sz="4" w:space="0" w:color="auto"/>
            <w:bottom w:val="nil"/>
            <w:right w:val="single" w:sz="4" w:space="0" w:color="auto"/>
          </w:tcBorders>
          <w:vAlign w:val="center"/>
        </w:tcPr>
        <w:p w:rsidR="00C961BD" w:rsidRPr="00EB01F8" w:rsidRDefault="00C961BD" w:rsidP="00C961BD">
          <w:pPr>
            <w:rPr>
              <w:rFonts w:ascii="Helvetica" w:hAnsi="Helvetica" w:cs="Helvetica"/>
              <w:sz w:val="16"/>
              <w:szCs w:val="16"/>
            </w:rPr>
          </w:pPr>
          <w:r w:rsidRPr="00EB01F8">
            <w:rPr>
              <w:rFonts w:ascii="Helvetica" w:hAnsi="Helvetica" w:cs="Helvetica"/>
              <w:sz w:val="16"/>
              <w:szCs w:val="16"/>
            </w:rPr>
            <w:t>Nombre del centro</w:t>
          </w:r>
        </w:p>
      </w:tc>
      <w:tc>
        <w:tcPr>
          <w:tcW w:w="2530" w:type="dxa"/>
          <w:vMerge/>
          <w:tcBorders>
            <w:left w:val="single" w:sz="4" w:space="0" w:color="auto"/>
            <w:bottom w:val="nil"/>
            <w:right w:val="nil"/>
          </w:tcBorders>
        </w:tcPr>
        <w:p w:rsidR="00C961BD" w:rsidRDefault="00C961BD" w:rsidP="00C961BD">
          <w:pPr>
            <w:rPr>
              <w:sz w:val="18"/>
              <w:szCs w:val="18"/>
            </w:rPr>
          </w:pPr>
        </w:p>
      </w:tc>
    </w:tr>
    <w:tr w:rsidR="00C961BD" w:rsidTr="00BD680C">
      <w:trPr>
        <w:cantSplit/>
        <w:trHeight w:val="108"/>
        <w:jc w:val="center"/>
      </w:trPr>
      <w:tc>
        <w:tcPr>
          <w:tcW w:w="1985" w:type="dxa"/>
          <w:tcBorders>
            <w:top w:val="nil"/>
            <w:left w:val="nil"/>
            <w:bottom w:val="nil"/>
            <w:right w:val="nil"/>
          </w:tcBorders>
          <w:vAlign w:val="center"/>
        </w:tcPr>
        <w:p w:rsidR="00C961BD" w:rsidRPr="00EB01F8" w:rsidRDefault="00C961BD" w:rsidP="00C961BD">
          <w:pPr>
            <w:jc w:val="center"/>
            <w:rPr>
              <w:b/>
            </w:rPr>
          </w:pPr>
          <w:r w:rsidRPr="005B3C2C">
            <w:rPr>
              <w:rFonts w:ascii="Helvetica" w:hAnsi="Helvetica" w:cs="Helvetica"/>
              <w:sz w:val="16"/>
              <w:szCs w:val="16"/>
            </w:rPr>
            <w:t>www.larioja.org</w:t>
          </w:r>
        </w:p>
      </w:tc>
      <w:tc>
        <w:tcPr>
          <w:tcW w:w="2551" w:type="dxa"/>
          <w:tcBorders>
            <w:top w:val="nil"/>
            <w:left w:val="single" w:sz="6" w:space="0" w:color="auto"/>
            <w:bottom w:val="nil"/>
            <w:right w:val="single" w:sz="4" w:space="0" w:color="auto"/>
          </w:tcBorders>
          <w:vAlign w:val="center"/>
        </w:tcPr>
        <w:p w:rsidR="00C961BD" w:rsidRPr="00EF5DA7" w:rsidRDefault="00C961BD" w:rsidP="00C961BD">
          <w:pPr>
            <w:rPr>
              <w:rFonts w:ascii="HelveticaNeue LT 55 Roman" w:hAnsi="HelveticaNeue LT 55 Roman" w:cs="HelveticaNeue LT 65 Medium"/>
              <w:b/>
              <w:sz w:val="18"/>
              <w:szCs w:val="18"/>
            </w:rPr>
          </w:pPr>
        </w:p>
      </w:tc>
      <w:tc>
        <w:tcPr>
          <w:tcW w:w="2977" w:type="dxa"/>
          <w:tcBorders>
            <w:top w:val="nil"/>
            <w:left w:val="single" w:sz="4" w:space="0" w:color="auto"/>
            <w:bottom w:val="nil"/>
            <w:right w:val="single" w:sz="4" w:space="0" w:color="auto"/>
          </w:tcBorders>
          <w:vAlign w:val="center"/>
        </w:tcPr>
        <w:p w:rsidR="00C961BD" w:rsidRDefault="00C961BD" w:rsidP="00C961BD">
          <w:pPr>
            <w:rPr>
              <w:rFonts w:ascii="HelveticaNeue LT 65 Medium" w:hAnsi="HelveticaNeue LT 65 Medium" w:cs="HelveticaNeue LT 65 Medium"/>
              <w:sz w:val="18"/>
              <w:szCs w:val="18"/>
            </w:rPr>
          </w:pPr>
        </w:p>
      </w:tc>
      <w:tc>
        <w:tcPr>
          <w:tcW w:w="2530" w:type="dxa"/>
          <w:tcBorders>
            <w:left w:val="single" w:sz="4" w:space="0" w:color="auto"/>
            <w:bottom w:val="nil"/>
            <w:right w:val="nil"/>
          </w:tcBorders>
        </w:tcPr>
        <w:p w:rsidR="00C961BD" w:rsidRDefault="00C961BD" w:rsidP="00C961BD">
          <w:pPr>
            <w:rPr>
              <w:sz w:val="18"/>
              <w:szCs w:val="18"/>
            </w:rPr>
          </w:pPr>
        </w:p>
      </w:tc>
    </w:tr>
  </w:tbl>
  <w:p w:rsidR="00385821" w:rsidRDefault="0038582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04" w:rsidRDefault="00040B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B6359"/>
    <w:multiLevelType w:val="hybridMultilevel"/>
    <w:tmpl w:val="CCD6D430"/>
    <w:lvl w:ilvl="0" w:tplc="3B5829D8">
      <w:start w:val="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173C74"/>
    <w:multiLevelType w:val="hybridMultilevel"/>
    <w:tmpl w:val="A104B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63A54AE"/>
    <w:multiLevelType w:val="hybridMultilevel"/>
    <w:tmpl w:val="D4A8D8F4"/>
    <w:lvl w:ilvl="0" w:tplc="F036005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76A3DB1"/>
    <w:multiLevelType w:val="multilevel"/>
    <w:tmpl w:val="D752E20E"/>
    <w:lvl w:ilvl="0">
      <w:start w:val="1"/>
      <w:numFmt w:val="decimal"/>
      <w:lvlText w:val="%1"/>
      <w:lvlJc w:val="left"/>
      <w:pPr>
        <w:ind w:left="360" w:hanging="360"/>
      </w:pPr>
    </w:lvl>
    <w:lvl w:ilvl="1">
      <w:start w:val="1"/>
      <w:numFmt w:val="decimal"/>
      <w:lvlText w:val="%1.%2"/>
      <w:lvlJc w:val="left"/>
      <w:pPr>
        <w:ind w:left="363" w:hanging="360"/>
      </w:pPr>
    </w:lvl>
    <w:lvl w:ilvl="2">
      <w:start w:val="1"/>
      <w:numFmt w:val="decimal"/>
      <w:lvlText w:val="%1.%2.%3"/>
      <w:lvlJc w:val="left"/>
      <w:pPr>
        <w:ind w:left="726" w:hanging="720"/>
      </w:pPr>
    </w:lvl>
    <w:lvl w:ilvl="3">
      <w:start w:val="1"/>
      <w:numFmt w:val="decimal"/>
      <w:lvlText w:val="%1.%2.%3.%4"/>
      <w:lvlJc w:val="left"/>
      <w:pPr>
        <w:ind w:left="729" w:hanging="720"/>
      </w:pPr>
    </w:lvl>
    <w:lvl w:ilvl="4">
      <w:start w:val="1"/>
      <w:numFmt w:val="decimal"/>
      <w:lvlText w:val="%1.%2.%3.%4.%5"/>
      <w:lvlJc w:val="left"/>
      <w:pPr>
        <w:ind w:left="1092" w:hanging="1080"/>
      </w:pPr>
    </w:lvl>
    <w:lvl w:ilvl="5">
      <w:start w:val="1"/>
      <w:numFmt w:val="decimal"/>
      <w:lvlText w:val="%1.%2.%3.%4.%5.%6"/>
      <w:lvlJc w:val="left"/>
      <w:pPr>
        <w:ind w:left="1095" w:hanging="1080"/>
      </w:pPr>
    </w:lvl>
    <w:lvl w:ilvl="6">
      <w:start w:val="1"/>
      <w:numFmt w:val="decimal"/>
      <w:lvlText w:val="%1.%2.%3.%4.%5.%6.%7"/>
      <w:lvlJc w:val="left"/>
      <w:pPr>
        <w:ind w:left="1458" w:hanging="1440"/>
      </w:pPr>
    </w:lvl>
    <w:lvl w:ilvl="7">
      <w:start w:val="1"/>
      <w:numFmt w:val="decimal"/>
      <w:lvlText w:val="%1.%2.%3.%4.%5.%6.%7.%8"/>
      <w:lvlJc w:val="left"/>
      <w:pPr>
        <w:ind w:left="1461" w:hanging="1440"/>
      </w:pPr>
    </w:lvl>
    <w:lvl w:ilvl="8">
      <w:start w:val="1"/>
      <w:numFmt w:val="decimal"/>
      <w:lvlText w:val="%1.%2.%3.%4.%5.%6.%7.%8.%9"/>
      <w:lvlJc w:val="left"/>
      <w:pPr>
        <w:ind w:left="1464" w:hanging="1440"/>
      </w:pPr>
    </w:lvl>
  </w:abstractNum>
  <w:abstractNum w:abstractNumId="4" w15:restartNumberingAfterBreak="0">
    <w:nsid w:val="62D551BA"/>
    <w:multiLevelType w:val="hybridMultilevel"/>
    <w:tmpl w:val="B484C5E2"/>
    <w:lvl w:ilvl="0" w:tplc="5BE0F7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0776D4"/>
    <w:multiLevelType w:val="hybridMultilevel"/>
    <w:tmpl w:val="86D0597E"/>
    <w:lvl w:ilvl="0" w:tplc="2BA0E0D2">
      <w:start w:val="7"/>
      <w:numFmt w:val="bullet"/>
      <w:lvlText w:val="-"/>
      <w:lvlJc w:val="left"/>
      <w:pPr>
        <w:ind w:left="-207" w:hanging="360"/>
      </w:pPr>
      <w:rPr>
        <w:rFonts w:ascii="Arial" w:eastAsia="Calibri"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num w:numId="1">
    <w:abstractNumId w:val="4"/>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91"/>
    <w:rsid w:val="00026C30"/>
    <w:rsid w:val="00040B04"/>
    <w:rsid w:val="000564B7"/>
    <w:rsid w:val="00080666"/>
    <w:rsid w:val="0008414B"/>
    <w:rsid w:val="000868EC"/>
    <w:rsid w:val="00094229"/>
    <w:rsid w:val="000A37BA"/>
    <w:rsid w:val="000A6E41"/>
    <w:rsid w:val="000D0C8A"/>
    <w:rsid w:val="001016F0"/>
    <w:rsid w:val="00122622"/>
    <w:rsid w:val="0013574E"/>
    <w:rsid w:val="00146DD9"/>
    <w:rsid w:val="0015317B"/>
    <w:rsid w:val="00160E0B"/>
    <w:rsid w:val="0017036C"/>
    <w:rsid w:val="00170746"/>
    <w:rsid w:val="00195533"/>
    <w:rsid w:val="001B39E1"/>
    <w:rsid w:val="001C4694"/>
    <w:rsid w:val="001C649B"/>
    <w:rsid w:val="001E0235"/>
    <w:rsid w:val="001E1753"/>
    <w:rsid w:val="001E3BE9"/>
    <w:rsid w:val="001E5D6C"/>
    <w:rsid w:val="001F2366"/>
    <w:rsid w:val="0020329A"/>
    <w:rsid w:val="00206F6C"/>
    <w:rsid w:val="00235576"/>
    <w:rsid w:val="00260D2C"/>
    <w:rsid w:val="002628D3"/>
    <w:rsid w:val="00275263"/>
    <w:rsid w:val="002860BA"/>
    <w:rsid w:val="00293C7A"/>
    <w:rsid w:val="002E70C4"/>
    <w:rsid w:val="002F3DA6"/>
    <w:rsid w:val="00303175"/>
    <w:rsid w:val="00311079"/>
    <w:rsid w:val="003258F6"/>
    <w:rsid w:val="00345020"/>
    <w:rsid w:val="00354219"/>
    <w:rsid w:val="00356A91"/>
    <w:rsid w:val="00366C14"/>
    <w:rsid w:val="003816A2"/>
    <w:rsid w:val="00385821"/>
    <w:rsid w:val="003C6F83"/>
    <w:rsid w:val="003E1636"/>
    <w:rsid w:val="003F39A0"/>
    <w:rsid w:val="004122EF"/>
    <w:rsid w:val="00415FF5"/>
    <w:rsid w:val="00432AF9"/>
    <w:rsid w:val="00452AEB"/>
    <w:rsid w:val="004712A4"/>
    <w:rsid w:val="00472751"/>
    <w:rsid w:val="0047293E"/>
    <w:rsid w:val="004D65CB"/>
    <w:rsid w:val="004E0B8E"/>
    <w:rsid w:val="004E7098"/>
    <w:rsid w:val="004F6CEC"/>
    <w:rsid w:val="00503DB6"/>
    <w:rsid w:val="00524911"/>
    <w:rsid w:val="00536F91"/>
    <w:rsid w:val="00562618"/>
    <w:rsid w:val="00573E2C"/>
    <w:rsid w:val="00576A3F"/>
    <w:rsid w:val="00577496"/>
    <w:rsid w:val="00587A36"/>
    <w:rsid w:val="0059765C"/>
    <w:rsid w:val="005B04D7"/>
    <w:rsid w:val="005B2BB5"/>
    <w:rsid w:val="005D0A2A"/>
    <w:rsid w:val="005F3297"/>
    <w:rsid w:val="00614F87"/>
    <w:rsid w:val="00655522"/>
    <w:rsid w:val="00657ECE"/>
    <w:rsid w:val="00661D31"/>
    <w:rsid w:val="00662706"/>
    <w:rsid w:val="00684BD7"/>
    <w:rsid w:val="00685FA9"/>
    <w:rsid w:val="006901B2"/>
    <w:rsid w:val="00690F79"/>
    <w:rsid w:val="006A29D9"/>
    <w:rsid w:val="006B11D5"/>
    <w:rsid w:val="006B27FA"/>
    <w:rsid w:val="006D622B"/>
    <w:rsid w:val="00710FDC"/>
    <w:rsid w:val="00746906"/>
    <w:rsid w:val="00754BD6"/>
    <w:rsid w:val="00762817"/>
    <w:rsid w:val="00770259"/>
    <w:rsid w:val="0077132B"/>
    <w:rsid w:val="007811ED"/>
    <w:rsid w:val="00783A10"/>
    <w:rsid w:val="00787FB5"/>
    <w:rsid w:val="007A242C"/>
    <w:rsid w:val="007B3561"/>
    <w:rsid w:val="007B4D91"/>
    <w:rsid w:val="007C6E0A"/>
    <w:rsid w:val="007D2BD5"/>
    <w:rsid w:val="007E13A0"/>
    <w:rsid w:val="0081305D"/>
    <w:rsid w:val="0081487C"/>
    <w:rsid w:val="008357E4"/>
    <w:rsid w:val="00847B22"/>
    <w:rsid w:val="00853C98"/>
    <w:rsid w:val="00855F93"/>
    <w:rsid w:val="00862AEC"/>
    <w:rsid w:val="008679C4"/>
    <w:rsid w:val="00871744"/>
    <w:rsid w:val="00874898"/>
    <w:rsid w:val="00880A3B"/>
    <w:rsid w:val="00894EFD"/>
    <w:rsid w:val="008A3ECA"/>
    <w:rsid w:val="008C7442"/>
    <w:rsid w:val="008C7E15"/>
    <w:rsid w:val="008D2F69"/>
    <w:rsid w:val="008F0C2C"/>
    <w:rsid w:val="00914CFD"/>
    <w:rsid w:val="009202B0"/>
    <w:rsid w:val="0092504E"/>
    <w:rsid w:val="00925D5F"/>
    <w:rsid w:val="009416B7"/>
    <w:rsid w:val="009501A1"/>
    <w:rsid w:val="00967510"/>
    <w:rsid w:val="00987877"/>
    <w:rsid w:val="00995FBB"/>
    <w:rsid w:val="009A2358"/>
    <w:rsid w:val="00A01F64"/>
    <w:rsid w:val="00A17010"/>
    <w:rsid w:val="00A31008"/>
    <w:rsid w:val="00A5703F"/>
    <w:rsid w:val="00A64ACE"/>
    <w:rsid w:val="00A64F91"/>
    <w:rsid w:val="00A71818"/>
    <w:rsid w:val="00A855B7"/>
    <w:rsid w:val="00AB244B"/>
    <w:rsid w:val="00AF0152"/>
    <w:rsid w:val="00AF2B2D"/>
    <w:rsid w:val="00AF73C9"/>
    <w:rsid w:val="00B0108E"/>
    <w:rsid w:val="00B0217A"/>
    <w:rsid w:val="00B05941"/>
    <w:rsid w:val="00B50808"/>
    <w:rsid w:val="00B56C16"/>
    <w:rsid w:val="00B606AC"/>
    <w:rsid w:val="00B607DC"/>
    <w:rsid w:val="00B618AF"/>
    <w:rsid w:val="00B61AE2"/>
    <w:rsid w:val="00B64BD8"/>
    <w:rsid w:val="00B677CB"/>
    <w:rsid w:val="00B74906"/>
    <w:rsid w:val="00B77030"/>
    <w:rsid w:val="00B826AA"/>
    <w:rsid w:val="00BC0488"/>
    <w:rsid w:val="00BC6844"/>
    <w:rsid w:val="00BE1890"/>
    <w:rsid w:val="00BE6B8D"/>
    <w:rsid w:val="00C17BF7"/>
    <w:rsid w:val="00C85477"/>
    <w:rsid w:val="00C961BD"/>
    <w:rsid w:val="00CA4CB8"/>
    <w:rsid w:val="00CC40BD"/>
    <w:rsid w:val="00CE0DAD"/>
    <w:rsid w:val="00CE2B77"/>
    <w:rsid w:val="00CE51E4"/>
    <w:rsid w:val="00CE5731"/>
    <w:rsid w:val="00D101A6"/>
    <w:rsid w:val="00D10D17"/>
    <w:rsid w:val="00D70D45"/>
    <w:rsid w:val="00D74E7C"/>
    <w:rsid w:val="00D85275"/>
    <w:rsid w:val="00D85706"/>
    <w:rsid w:val="00DA5F15"/>
    <w:rsid w:val="00DA6282"/>
    <w:rsid w:val="00DC009D"/>
    <w:rsid w:val="00DC6359"/>
    <w:rsid w:val="00DD4B28"/>
    <w:rsid w:val="00DE011A"/>
    <w:rsid w:val="00DE4D2B"/>
    <w:rsid w:val="00DE7025"/>
    <w:rsid w:val="00E07C51"/>
    <w:rsid w:val="00E353DC"/>
    <w:rsid w:val="00E4582D"/>
    <w:rsid w:val="00E524C7"/>
    <w:rsid w:val="00EA691F"/>
    <w:rsid w:val="00EB711F"/>
    <w:rsid w:val="00ED6FDE"/>
    <w:rsid w:val="00EE23EC"/>
    <w:rsid w:val="00EE5BBC"/>
    <w:rsid w:val="00EF3CD1"/>
    <w:rsid w:val="00EF5DA7"/>
    <w:rsid w:val="00F03B47"/>
    <w:rsid w:val="00F36892"/>
    <w:rsid w:val="00F424D9"/>
    <w:rsid w:val="00F43C57"/>
    <w:rsid w:val="00F82D32"/>
    <w:rsid w:val="00F919E5"/>
    <w:rsid w:val="00FA6254"/>
    <w:rsid w:val="00FB5C2B"/>
    <w:rsid w:val="00FC0391"/>
    <w:rsid w:val="00FC4D1A"/>
    <w:rsid w:val="00FE6C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BA7E3738-2BC3-4742-85BD-4DE81A54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1A1"/>
    <w:pPr>
      <w:spacing w:after="0" w:line="240" w:lineRule="auto"/>
    </w:pPr>
  </w:style>
  <w:style w:type="paragraph" w:styleId="Ttulo1">
    <w:name w:val="heading 1"/>
    <w:basedOn w:val="Normal"/>
    <w:next w:val="Normal"/>
    <w:link w:val="Ttulo1Car"/>
    <w:uiPriority w:val="99"/>
    <w:qFormat/>
    <w:rsid w:val="00536F91"/>
    <w:pPr>
      <w:keepNext/>
      <w:spacing w:before="240"/>
      <w:jc w:val="both"/>
      <w:outlineLvl w:val="0"/>
    </w:pPr>
    <w:rPr>
      <w:rFonts w:ascii="HelveticaNeue LT 55 Roman" w:eastAsia="Times New Roman" w:hAnsi="HelveticaNeue LT 55 Roman" w:cs="HelveticaNeue LT 55 Roman"/>
      <w:i/>
      <w:iCs/>
      <w:color w:val="000000"/>
      <w:sz w:val="16"/>
      <w:szCs w:val="16"/>
      <w:lang w:val="es-ES_tradnl" w:eastAsia="es-ES_tradnl"/>
    </w:rPr>
  </w:style>
  <w:style w:type="paragraph" w:styleId="Ttulo3">
    <w:name w:val="heading 3"/>
    <w:basedOn w:val="Normal"/>
    <w:next w:val="Normal"/>
    <w:link w:val="Ttulo3Car"/>
    <w:uiPriority w:val="9"/>
    <w:semiHidden/>
    <w:unhideWhenUsed/>
    <w:qFormat/>
    <w:rsid w:val="009501A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36F91"/>
    <w:pPr>
      <w:spacing w:after="0" w:line="240" w:lineRule="auto"/>
    </w:pPr>
    <w:rPr>
      <w:rFonts w:ascii="HelveticaNeue LT 55 Roman" w:eastAsia="Times New Roman" w:hAnsi="HelveticaNeue LT 55 Roman" w:cs="HelveticaNeue LT 55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
    <w:name w:val="Car Car Car Car Car"/>
    <w:basedOn w:val="Normal"/>
    <w:uiPriority w:val="99"/>
    <w:rsid w:val="00536F91"/>
    <w:pPr>
      <w:spacing w:line="240" w:lineRule="exact"/>
      <w:jc w:val="both"/>
    </w:pPr>
    <w:rPr>
      <w:rFonts w:ascii="Tahoma" w:eastAsia="Times New Roman" w:hAnsi="Tahoma" w:cs="Tahoma"/>
      <w:sz w:val="20"/>
      <w:szCs w:val="20"/>
      <w:lang w:val="en-US"/>
    </w:rPr>
  </w:style>
  <w:style w:type="paragraph" w:styleId="Encabezado">
    <w:name w:val="header"/>
    <w:basedOn w:val="Normal"/>
    <w:link w:val="EncabezadoCar"/>
    <w:uiPriority w:val="99"/>
    <w:unhideWhenUsed/>
    <w:rsid w:val="00536F91"/>
    <w:pPr>
      <w:tabs>
        <w:tab w:val="center" w:pos="4252"/>
        <w:tab w:val="right" w:pos="8504"/>
      </w:tabs>
    </w:pPr>
  </w:style>
  <w:style w:type="character" w:customStyle="1" w:styleId="EncabezadoCar">
    <w:name w:val="Encabezado Car"/>
    <w:basedOn w:val="Fuentedeprrafopredeter"/>
    <w:link w:val="Encabezado"/>
    <w:uiPriority w:val="99"/>
    <w:rsid w:val="00536F91"/>
  </w:style>
  <w:style w:type="paragraph" w:styleId="Piedepgina">
    <w:name w:val="footer"/>
    <w:basedOn w:val="Normal"/>
    <w:link w:val="PiedepginaCar"/>
    <w:uiPriority w:val="99"/>
    <w:unhideWhenUsed/>
    <w:rsid w:val="00536F91"/>
    <w:pPr>
      <w:tabs>
        <w:tab w:val="center" w:pos="4252"/>
        <w:tab w:val="right" w:pos="8504"/>
      </w:tabs>
    </w:pPr>
  </w:style>
  <w:style w:type="character" w:customStyle="1" w:styleId="PiedepginaCar">
    <w:name w:val="Pie de página Car"/>
    <w:basedOn w:val="Fuentedeprrafopredeter"/>
    <w:link w:val="Piedepgina"/>
    <w:uiPriority w:val="99"/>
    <w:rsid w:val="00536F91"/>
  </w:style>
  <w:style w:type="character" w:customStyle="1" w:styleId="Ttulo1Car">
    <w:name w:val="Título 1 Car"/>
    <w:basedOn w:val="Fuentedeprrafopredeter"/>
    <w:link w:val="Ttulo1"/>
    <w:uiPriority w:val="99"/>
    <w:rsid w:val="00536F91"/>
    <w:rPr>
      <w:rFonts w:ascii="HelveticaNeue LT 55 Roman" w:eastAsia="Times New Roman" w:hAnsi="HelveticaNeue LT 55 Roman" w:cs="HelveticaNeue LT 55 Roman"/>
      <w:i/>
      <w:iCs/>
      <w:color w:val="000000"/>
      <w:sz w:val="16"/>
      <w:szCs w:val="16"/>
      <w:lang w:val="es-ES_tradnl" w:eastAsia="es-ES_tradnl"/>
    </w:rPr>
  </w:style>
  <w:style w:type="paragraph" w:styleId="Prrafodelista">
    <w:name w:val="List Paragraph"/>
    <w:aliases w:val="Antes de enumeración,Párrafo de lista1"/>
    <w:basedOn w:val="Normal"/>
    <w:link w:val="PrrafodelistaCar"/>
    <w:uiPriority w:val="34"/>
    <w:qFormat/>
    <w:rsid w:val="0017036C"/>
    <w:pPr>
      <w:ind w:left="720"/>
      <w:contextualSpacing/>
    </w:pPr>
  </w:style>
  <w:style w:type="character" w:customStyle="1" w:styleId="Ttulo3Car">
    <w:name w:val="Título 3 Car"/>
    <w:basedOn w:val="Fuentedeprrafopredeter"/>
    <w:link w:val="Ttulo3"/>
    <w:uiPriority w:val="9"/>
    <w:semiHidden/>
    <w:rsid w:val="009501A1"/>
    <w:rPr>
      <w:rFonts w:asciiTheme="majorHAnsi" w:eastAsiaTheme="majorEastAsia" w:hAnsiTheme="majorHAnsi" w:cstheme="majorBidi"/>
      <w:color w:val="1F4D78" w:themeColor="accent1" w:themeShade="7F"/>
      <w:sz w:val="24"/>
      <w:szCs w:val="24"/>
    </w:rPr>
  </w:style>
  <w:style w:type="character" w:customStyle="1" w:styleId="PrrafodelistaCar">
    <w:name w:val="Párrafo de lista Car"/>
    <w:aliases w:val="Antes de enumeración Car,Párrafo de lista1 Car"/>
    <w:link w:val="Prrafodelista"/>
    <w:uiPriority w:val="34"/>
    <w:locked/>
    <w:rsid w:val="0095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2</Pages>
  <Words>899</Words>
  <Characters>4949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Caballero González</dc:creator>
  <cp:keywords/>
  <dc:description/>
  <cp:lastModifiedBy>Laura Caballero González</cp:lastModifiedBy>
  <cp:revision>205</cp:revision>
  <dcterms:created xsi:type="dcterms:W3CDTF">2021-05-05T11:04:00Z</dcterms:created>
  <dcterms:modified xsi:type="dcterms:W3CDTF">2022-01-10T13:44:00Z</dcterms:modified>
</cp:coreProperties>
</file>