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33" w:rsidRDefault="00803A33"/>
    <w:p w:rsidR="00DD404C" w:rsidRDefault="00DD404C"/>
    <w:tbl>
      <w:tblPr>
        <w:tblStyle w:val="Tablaconcuadrcula"/>
        <w:tblW w:w="0" w:type="auto"/>
        <w:tblLook w:val="04A0" w:firstRow="1" w:lastRow="0" w:firstColumn="1" w:lastColumn="0" w:noHBand="0" w:noVBand="1"/>
      </w:tblPr>
      <w:tblGrid>
        <w:gridCol w:w="8720"/>
      </w:tblGrid>
      <w:tr w:rsidR="00DD404C" w:rsidTr="00DD404C">
        <w:tc>
          <w:tcPr>
            <w:tcW w:w="0" w:type="auto"/>
          </w:tcPr>
          <w:p w:rsidR="00DD404C" w:rsidRDefault="00DD404C">
            <w:r>
              <w:t xml:space="preserve">Yolanda González de Diego </w:t>
            </w:r>
            <w:r w:rsidR="001D3F96">
              <w:t xml:space="preserve"> </w:t>
            </w:r>
            <w:r>
              <w:t>(IES Celso Díaz)</w:t>
            </w:r>
          </w:p>
        </w:tc>
      </w:tr>
      <w:tr w:rsidR="00DD404C" w:rsidTr="00DD404C">
        <w:tc>
          <w:tcPr>
            <w:tcW w:w="0" w:type="auto"/>
          </w:tcPr>
          <w:p w:rsidR="00D40155" w:rsidRDefault="00DD404C">
            <w:r>
              <w:t>Mejora de la competencia comunicativa</w:t>
            </w:r>
            <w:r w:rsidR="00D40155">
              <w:t xml:space="preserve"> </w:t>
            </w:r>
          </w:p>
          <w:p w:rsidR="00DD404C" w:rsidRDefault="00D40155">
            <w:r>
              <w:t xml:space="preserve"> ESO</w:t>
            </w:r>
          </w:p>
        </w:tc>
      </w:tr>
      <w:tr w:rsidR="00DD404C" w:rsidTr="00DD404C">
        <w:tc>
          <w:tcPr>
            <w:tcW w:w="0" w:type="auto"/>
          </w:tcPr>
          <w:p w:rsidR="004926A9" w:rsidRPr="004B1DDC" w:rsidRDefault="004926A9" w:rsidP="004926A9">
            <w:r>
              <w:t>El PIE Aprender Leyendo es un proyecto que se viene desarrollando en los c</w:t>
            </w:r>
            <w:r>
              <w:t xml:space="preserve">entros de primaria y secundaria. Tiene como </w:t>
            </w:r>
            <w:r>
              <w:t xml:space="preserve"> </w:t>
            </w:r>
            <w:proofErr w:type="gramStart"/>
            <w:r>
              <w:t>finalidad</w:t>
            </w:r>
            <w:r>
              <w:t xml:space="preserve"> ,</w:t>
            </w:r>
            <w:bookmarkStart w:id="0" w:name="_GoBack"/>
            <w:bookmarkEnd w:id="0"/>
            <w:r>
              <w:t>f</w:t>
            </w:r>
            <w:r w:rsidRPr="004B1DDC">
              <w:t>avorecer</w:t>
            </w:r>
            <w:proofErr w:type="gramEnd"/>
            <w:r w:rsidRPr="004B1DDC">
              <w:t xml:space="preserve"> que el desarrollo de la competencia lectora se convierta</w:t>
            </w:r>
            <w:r>
              <w:t xml:space="preserve"> </w:t>
            </w:r>
            <w:r w:rsidRPr="004B1DDC">
              <w:t>en elemento prioritario y asunto colectivo de los centros</w:t>
            </w:r>
            <w:r>
              <w:t xml:space="preserve"> </w:t>
            </w:r>
            <w:r w:rsidRPr="004B1DDC">
              <w:t>educativ</w:t>
            </w:r>
            <w:r>
              <w:t>os, las familias y la comunidad así como p</w:t>
            </w:r>
            <w:r w:rsidRPr="004B1DDC">
              <w:t>otenciar el desarrollo del hábito lector y la mejora de la</w:t>
            </w:r>
            <w:r>
              <w:t xml:space="preserve"> </w:t>
            </w:r>
            <w:r w:rsidRPr="004B1DDC">
              <w:t>competencia lectora desde todas las áreas y materias del</w:t>
            </w:r>
            <w:r>
              <w:t xml:space="preserve"> </w:t>
            </w:r>
            <w:r w:rsidRPr="004B1DDC">
              <w:t>currículo.</w:t>
            </w:r>
          </w:p>
          <w:p w:rsidR="00DD404C" w:rsidRDefault="00DD404C" w:rsidP="004926A9">
            <w:pPr>
              <w:pStyle w:val="Prrafodelista"/>
            </w:pPr>
          </w:p>
        </w:tc>
      </w:tr>
    </w:tbl>
    <w:p w:rsidR="00DD404C" w:rsidRDefault="00DD404C"/>
    <w:tbl>
      <w:tblPr>
        <w:tblStyle w:val="Tablaconcuadrcula"/>
        <w:tblW w:w="0" w:type="auto"/>
        <w:tblLook w:val="04A0" w:firstRow="1" w:lastRow="0" w:firstColumn="1" w:lastColumn="0" w:noHBand="0" w:noVBand="1"/>
      </w:tblPr>
      <w:tblGrid>
        <w:gridCol w:w="8720"/>
      </w:tblGrid>
      <w:tr w:rsidR="00DD404C" w:rsidTr="00DD404C">
        <w:tc>
          <w:tcPr>
            <w:tcW w:w="0" w:type="auto"/>
          </w:tcPr>
          <w:p w:rsidR="00DD404C" w:rsidRDefault="00DD404C">
            <w:r>
              <w:t xml:space="preserve">Concepción González Sola </w:t>
            </w:r>
            <w:r w:rsidR="001D3F96">
              <w:t>(</w:t>
            </w:r>
            <w:r>
              <w:t>CPC La Salle-El Pilar)</w:t>
            </w:r>
          </w:p>
        </w:tc>
      </w:tr>
      <w:tr w:rsidR="00DD404C" w:rsidTr="00DD404C">
        <w:tc>
          <w:tcPr>
            <w:tcW w:w="0" w:type="auto"/>
          </w:tcPr>
          <w:p w:rsidR="00D40155" w:rsidRDefault="001D3F96" w:rsidP="00DC6D9E">
            <w:r>
              <w:t>Educando para la</w:t>
            </w:r>
            <w:r w:rsidR="00DC6D9E">
              <w:t xml:space="preserve"> sostenibilidad: Un proyecto en red. </w:t>
            </w:r>
          </w:p>
          <w:p w:rsidR="00DD404C" w:rsidRDefault="00DC6D9E" w:rsidP="00DC6D9E">
            <w:r>
              <w:t>Todos los niveles</w:t>
            </w:r>
          </w:p>
        </w:tc>
      </w:tr>
      <w:tr w:rsidR="00DD404C" w:rsidTr="00DD404C">
        <w:tc>
          <w:tcPr>
            <w:tcW w:w="0" w:type="auto"/>
          </w:tcPr>
          <w:p w:rsidR="00DD404C" w:rsidRDefault="00474E02">
            <w:r w:rsidRPr="00474E02">
              <w:t>En el proyecto CEHS la participación del alumnado es el elemento clave en la transformación socio ambiental del entorno educativo. Son los alumnos, los protagonistas del camino hacia la sostenibilidad. A través de actividades de sensibilización su conciencia planetaria crece, lo comparten con otros alumnos y alumnas, investigan problemas de su entorno, debaten en busca de soluciones utilizando una herramienta muy participativa: la CONFINT</w:t>
            </w:r>
            <w:r w:rsidR="004926A9">
              <w:t xml:space="preserve"> </w:t>
            </w:r>
            <w:r w:rsidRPr="00474E02">
              <w:t xml:space="preserve">(Conferencia </w:t>
            </w:r>
            <w:proofErr w:type="spellStart"/>
            <w:r w:rsidRPr="00474E02">
              <w:t>Infanto</w:t>
            </w:r>
            <w:proofErr w:type="spellEnd"/>
            <w:r w:rsidRPr="00474E02">
              <w:t>–Juvenil) escolar, autonómica, estatal y europea, desde donde crean propuestas de acción conjunta que estén al alcance de sus posibilidades. Todo ello conectados a través de la red del proyecto a nivel autonómico y estatal</w:t>
            </w:r>
          </w:p>
        </w:tc>
      </w:tr>
    </w:tbl>
    <w:p w:rsidR="00DD404C" w:rsidRDefault="00DD404C" w:rsidP="00DC6D9E">
      <w:pPr>
        <w:spacing w:after="0" w:line="240" w:lineRule="auto"/>
      </w:pPr>
    </w:p>
    <w:tbl>
      <w:tblPr>
        <w:tblStyle w:val="Tablaconcuadrcula"/>
        <w:tblW w:w="0" w:type="auto"/>
        <w:tblLook w:val="04A0" w:firstRow="1" w:lastRow="0" w:firstColumn="1" w:lastColumn="0" w:noHBand="0" w:noVBand="1"/>
      </w:tblPr>
      <w:tblGrid>
        <w:gridCol w:w="8720"/>
      </w:tblGrid>
      <w:tr w:rsidR="00D40155" w:rsidTr="00D40155">
        <w:tc>
          <w:tcPr>
            <w:tcW w:w="0" w:type="auto"/>
          </w:tcPr>
          <w:p w:rsidR="00D40155" w:rsidRDefault="00D40155" w:rsidP="00DC6D9E">
            <w:r>
              <w:t xml:space="preserve">Patricia Jalón Santibáñez (CEIP San Prudencio de </w:t>
            </w:r>
            <w:proofErr w:type="spellStart"/>
            <w:r>
              <w:t>Albelda</w:t>
            </w:r>
            <w:proofErr w:type="spellEnd"/>
            <w:r>
              <w:t xml:space="preserve">) y Nuria Benito Martínez Losa(CEIP Gonzalo de Berceo de </w:t>
            </w:r>
            <w:proofErr w:type="spellStart"/>
            <w:r>
              <w:t>Villamediana</w:t>
            </w:r>
            <w:proofErr w:type="spellEnd"/>
            <w:r>
              <w:t>)</w:t>
            </w:r>
          </w:p>
        </w:tc>
      </w:tr>
      <w:tr w:rsidR="00D40155" w:rsidTr="00D40155">
        <w:tc>
          <w:tcPr>
            <w:tcW w:w="0" w:type="auto"/>
          </w:tcPr>
          <w:p w:rsidR="00D40155" w:rsidRDefault="00D40155" w:rsidP="00DC6D9E">
            <w:r>
              <w:t>Fomentando la curiosidad científica</w:t>
            </w:r>
          </w:p>
          <w:p w:rsidR="00D40155" w:rsidRDefault="00D40155" w:rsidP="00DC6D9E">
            <w:r>
              <w:t xml:space="preserve"> Infantil y Primaria</w:t>
            </w:r>
          </w:p>
        </w:tc>
      </w:tr>
      <w:tr w:rsidR="00D40155" w:rsidTr="00D40155">
        <w:tc>
          <w:tcPr>
            <w:tcW w:w="0" w:type="auto"/>
          </w:tcPr>
          <w:p w:rsidR="00D40155" w:rsidRDefault="00F67639" w:rsidP="00474E02">
            <w:r w:rsidRPr="00F67639">
              <w:t>La curiosidad innata e ilimitada de los niños hace que se planteen infinidad de porqués sobre el mundo que les rodea. En la etapa escolar es importante conseguir que el alumnado cree el hábito de trabajar las ciencias utilizando el método científico como parte inseparable del estudio de las mismas.</w:t>
            </w:r>
            <w:r w:rsidR="00474E02">
              <w:t xml:space="preserve"> El objetivo del Proyecto es </w:t>
            </w:r>
            <w:r w:rsidR="00474E02" w:rsidRPr="00474E02">
              <w:t>incidir en la formación de la competencia científica del profesorado para hacer posible que nuestras aulas se conviertan en espacios atractivos de investigación y ciencia donde identificar, reflexionar, representar, solucionar y aplicar los contenidos aprendidos.</w:t>
            </w:r>
          </w:p>
        </w:tc>
      </w:tr>
    </w:tbl>
    <w:p w:rsidR="00D40155" w:rsidRDefault="00D40155" w:rsidP="00DC6D9E">
      <w:pPr>
        <w:spacing w:after="0" w:line="240" w:lineRule="auto"/>
      </w:pPr>
    </w:p>
    <w:p w:rsidR="00D40155" w:rsidRDefault="00D40155" w:rsidP="00DC6D9E">
      <w:pPr>
        <w:spacing w:after="0" w:line="240" w:lineRule="auto"/>
      </w:pPr>
    </w:p>
    <w:tbl>
      <w:tblPr>
        <w:tblStyle w:val="Tablaconcuadrcula"/>
        <w:tblW w:w="0" w:type="auto"/>
        <w:tblLook w:val="04A0" w:firstRow="1" w:lastRow="0" w:firstColumn="1" w:lastColumn="0" w:noHBand="0" w:noVBand="1"/>
      </w:tblPr>
      <w:tblGrid>
        <w:gridCol w:w="8720"/>
      </w:tblGrid>
      <w:tr w:rsidR="00D40155" w:rsidTr="00166B85">
        <w:tc>
          <w:tcPr>
            <w:tcW w:w="0" w:type="auto"/>
          </w:tcPr>
          <w:p w:rsidR="00D40155" w:rsidRDefault="00D40155" w:rsidP="00166B85">
            <w:r>
              <w:t>Yolanda Marín Hernando (CEIP Bretón de los Herreros)</w:t>
            </w:r>
          </w:p>
        </w:tc>
      </w:tr>
      <w:tr w:rsidR="00D40155" w:rsidTr="00166B85">
        <w:tc>
          <w:tcPr>
            <w:tcW w:w="0" w:type="auto"/>
          </w:tcPr>
          <w:p w:rsidR="00D40155" w:rsidRDefault="00D40155" w:rsidP="00D40155">
            <w:r>
              <w:t>Educación emocional</w:t>
            </w:r>
          </w:p>
          <w:p w:rsidR="00D40155" w:rsidRDefault="00D40155" w:rsidP="00D40155">
            <w:r>
              <w:t xml:space="preserve">  </w:t>
            </w:r>
            <w:proofErr w:type="spellStart"/>
            <w:r>
              <w:t>Ed.Infantil</w:t>
            </w:r>
            <w:proofErr w:type="spellEnd"/>
            <w:r>
              <w:t xml:space="preserve"> hasta 6º Primaria</w:t>
            </w:r>
          </w:p>
        </w:tc>
      </w:tr>
      <w:tr w:rsidR="00D40155" w:rsidTr="00166B85">
        <w:tc>
          <w:tcPr>
            <w:tcW w:w="0" w:type="auto"/>
          </w:tcPr>
          <w:p w:rsidR="00D40155" w:rsidRPr="00DD404C" w:rsidRDefault="00D40155" w:rsidP="00166B85">
            <w:r w:rsidRPr="00DD404C">
              <w:t>A diario seguimos en nuestras aulas las programaciones de las diferentes asignaturas con el objetivo de conseguir el desarrollo integral de nuestros alumnos.</w:t>
            </w:r>
          </w:p>
          <w:p w:rsidR="00D40155" w:rsidRPr="00DD404C" w:rsidRDefault="00D40155" w:rsidP="00166B85">
            <w:r w:rsidRPr="00DD404C">
              <w:t xml:space="preserve"> Es muy importante que como docentes no olvidemos que EDUCAR es la suma de conocimientos y emociones para conseguir un adecuado desarrollo cognitivo, afectivo y social de nuestros alumnos.</w:t>
            </w:r>
          </w:p>
          <w:p w:rsidR="00D40155" w:rsidRDefault="00D40155" w:rsidP="00166B85">
            <w:r w:rsidRPr="00DD404C">
              <w:t xml:space="preserve">Es importante  programar en todos los cursos, actividades que, de forma escalonada y paulatina, contemplen todos los apartados de esa educación integral y desde diferentes áreas;  es decir que el Proyecto de Educación Responsable esté implementado en la Programación </w:t>
            </w:r>
            <w:r w:rsidRPr="00DD404C">
              <w:lastRenderedPageBreak/>
              <w:t>General Anual de los centros</w:t>
            </w:r>
          </w:p>
        </w:tc>
      </w:tr>
    </w:tbl>
    <w:p w:rsidR="00D40155" w:rsidRDefault="00D40155" w:rsidP="00DC6D9E">
      <w:pPr>
        <w:spacing w:after="0" w:line="240" w:lineRule="auto"/>
      </w:pPr>
    </w:p>
    <w:p w:rsidR="00D40155" w:rsidRDefault="00D40155" w:rsidP="00DC6D9E">
      <w:pPr>
        <w:spacing w:after="0" w:line="240" w:lineRule="auto"/>
      </w:pPr>
    </w:p>
    <w:tbl>
      <w:tblPr>
        <w:tblStyle w:val="Tablaconcuadrcula"/>
        <w:tblW w:w="0" w:type="auto"/>
        <w:tblLook w:val="04A0" w:firstRow="1" w:lastRow="0" w:firstColumn="1" w:lastColumn="0" w:noHBand="0" w:noVBand="1"/>
      </w:tblPr>
      <w:tblGrid>
        <w:gridCol w:w="8720"/>
      </w:tblGrid>
      <w:tr w:rsidR="001D3F96" w:rsidTr="001D3F96">
        <w:tc>
          <w:tcPr>
            <w:tcW w:w="0" w:type="auto"/>
          </w:tcPr>
          <w:p w:rsidR="001D3F96" w:rsidRDefault="001D3F96">
            <w:r>
              <w:t>Francisco Javier Martínez Solana (CEIP Antonio Delgado Calvete)</w:t>
            </w:r>
          </w:p>
        </w:tc>
      </w:tr>
      <w:tr w:rsidR="001D3F96" w:rsidTr="001D3F96">
        <w:tc>
          <w:tcPr>
            <w:tcW w:w="0" w:type="auto"/>
          </w:tcPr>
          <w:p w:rsidR="00D40155" w:rsidRDefault="001D3F96">
            <w:r>
              <w:t>Educar con corazón</w:t>
            </w:r>
          </w:p>
          <w:p w:rsidR="001D3F96" w:rsidRDefault="001D3F96">
            <w:r>
              <w:t xml:space="preserve"> Educación Primaria</w:t>
            </w:r>
          </w:p>
        </w:tc>
      </w:tr>
      <w:tr w:rsidR="001D3F96" w:rsidTr="001D3F96">
        <w:tc>
          <w:tcPr>
            <w:tcW w:w="0" w:type="auto"/>
          </w:tcPr>
          <w:p w:rsidR="001D3F96" w:rsidRDefault="001D3F96">
            <w:r>
              <w:rPr>
                <w:color w:val="000000"/>
              </w:rPr>
              <w:t>La charla trata de cómo contempla la neurociencia la educación, con los conocimientos que ya se tienen de cómo funciona el cerebro. Bajo este hilo conductor, analizaremos la importancia de la escuela en el desarrollo de los niños, poniendo en evidencia muchas de las actuaciones que se llevan a cabo en las aulas, y propuestas para  cambiar esta forma de actuación</w:t>
            </w:r>
          </w:p>
        </w:tc>
      </w:tr>
    </w:tbl>
    <w:p w:rsidR="001D3F96" w:rsidRDefault="001D3F96"/>
    <w:tbl>
      <w:tblPr>
        <w:tblStyle w:val="Tablaconcuadrcula"/>
        <w:tblW w:w="0" w:type="auto"/>
        <w:tblLook w:val="04A0" w:firstRow="1" w:lastRow="0" w:firstColumn="1" w:lastColumn="0" w:noHBand="0" w:noVBand="1"/>
      </w:tblPr>
      <w:tblGrid>
        <w:gridCol w:w="8720"/>
      </w:tblGrid>
      <w:tr w:rsidR="001D3F96" w:rsidTr="001D3F96">
        <w:tc>
          <w:tcPr>
            <w:tcW w:w="0" w:type="auto"/>
          </w:tcPr>
          <w:p w:rsidR="001D3F96" w:rsidRDefault="001D3F96">
            <w:r>
              <w:t>Aurora Sáez-Torre Casado(CEIP La Estación) y Pedro Bella (CPC Sagrado Corazón)</w:t>
            </w:r>
          </w:p>
        </w:tc>
      </w:tr>
      <w:tr w:rsidR="001D3F96" w:rsidTr="001D3F96">
        <w:tc>
          <w:tcPr>
            <w:tcW w:w="0" w:type="auto"/>
          </w:tcPr>
          <w:p w:rsidR="00D40155" w:rsidRDefault="001D3F96" w:rsidP="00D40155">
            <w:r>
              <w:t xml:space="preserve">Aprendiendo juntos: Aprendizaje cooperativo </w:t>
            </w:r>
          </w:p>
          <w:p w:rsidR="001D3F96" w:rsidRDefault="001D3F96" w:rsidP="00D40155">
            <w:r>
              <w:t>Infantil hasta Secundaria</w:t>
            </w:r>
          </w:p>
        </w:tc>
      </w:tr>
      <w:tr w:rsidR="001D3F96" w:rsidTr="001D3F96">
        <w:tc>
          <w:tcPr>
            <w:tcW w:w="0" w:type="auto"/>
          </w:tcPr>
          <w:p w:rsidR="00474E02" w:rsidRDefault="00474E02">
            <w:r w:rsidRPr="00474E02">
              <w:t>E</w:t>
            </w:r>
            <w:r>
              <w:t>l</w:t>
            </w:r>
            <w:r w:rsidRPr="00474E02">
              <w:t xml:space="preserve"> programa se basa en el aprendizaje cooperativo: una forma de estructurar la actividad en el aula en equipos reducidos de trabajo, en los que los estudiantes se ayudan unos a otros a aprender; muy diferente de la estructura de la actividad de tipo individualista o competitivo que hoy todavía es la más habitual en los centros docentes.</w:t>
            </w:r>
          </w:p>
          <w:p w:rsidR="001D3F96" w:rsidRDefault="00D40155" w:rsidP="00474E02">
            <w:r>
              <w:t xml:space="preserve">A través del Proyecto “Aprendizaje </w:t>
            </w:r>
            <w:proofErr w:type="spellStart"/>
            <w:r>
              <w:t>cooperativo”se</w:t>
            </w:r>
            <w:proofErr w:type="spellEnd"/>
            <w:r>
              <w:t xml:space="preserve"> pretende fomentar una educación integral del alumnado y ayudar a los docentes a abrir su mirada </w:t>
            </w:r>
            <w:r w:rsidR="00474E02">
              <w:t xml:space="preserve">favoreciendo </w:t>
            </w:r>
            <w:r>
              <w:t xml:space="preserve">una escuela dinámica, inclusiva y social. </w:t>
            </w:r>
          </w:p>
        </w:tc>
      </w:tr>
    </w:tbl>
    <w:p w:rsidR="001D3F96" w:rsidRDefault="001D3F96"/>
    <w:tbl>
      <w:tblPr>
        <w:tblStyle w:val="Tablaconcuadrcula"/>
        <w:tblW w:w="0" w:type="auto"/>
        <w:tblLook w:val="04A0" w:firstRow="1" w:lastRow="0" w:firstColumn="1" w:lastColumn="0" w:noHBand="0" w:noVBand="1"/>
      </w:tblPr>
      <w:tblGrid>
        <w:gridCol w:w="8720"/>
      </w:tblGrid>
      <w:tr w:rsidR="001D3F96" w:rsidTr="001D3F96">
        <w:tc>
          <w:tcPr>
            <w:tcW w:w="0" w:type="auto"/>
          </w:tcPr>
          <w:p w:rsidR="001D3F96" w:rsidRDefault="001D3F96">
            <w:proofErr w:type="spellStart"/>
            <w:r>
              <w:t>MªJosé</w:t>
            </w:r>
            <w:proofErr w:type="spellEnd"/>
            <w:r>
              <w:t xml:space="preserve"> Ciudad (CPC </w:t>
            </w:r>
            <w:proofErr w:type="spellStart"/>
            <w:r>
              <w:t>Menesianos</w:t>
            </w:r>
            <w:proofErr w:type="spellEnd"/>
            <w:r>
              <w:t xml:space="preserve"> de Santo Domingo)</w:t>
            </w:r>
          </w:p>
        </w:tc>
      </w:tr>
      <w:tr w:rsidR="001D3F96" w:rsidTr="001D3F96">
        <w:tc>
          <w:tcPr>
            <w:tcW w:w="0" w:type="auto"/>
          </w:tcPr>
          <w:p w:rsidR="00D40155" w:rsidRDefault="001D3F96">
            <w:r>
              <w:t xml:space="preserve">¿Y si yo fuera sirio? </w:t>
            </w:r>
          </w:p>
          <w:p w:rsidR="001D3F96" w:rsidRDefault="001D3F96">
            <w:r>
              <w:t xml:space="preserve"> </w:t>
            </w:r>
            <w:r>
              <w:rPr>
                <w:color w:val="20124D"/>
              </w:rPr>
              <w:t>1º, 2º, 3º y 4º de ESO, 1º Bachiller y 1º CFGM</w:t>
            </w:r>
          </w:p>
        </w:tc>
      </w:tr>
      <w:tr w:rsidR="001D3F96" w:rsidTr="001D3F96">
        <w:tc>
          <w:tcPr>
            <w:tcW w:w="0" w:type="auto"/>
          </w:tcPr>
          <w:p w:rsidR="001D3F96" w:rsidRDefault="001D3F96">
            <w:r>
              <w:rPr>
                <w:color w:val="20124D"/>
              </w:rPr>
              <w:t xml:space="preserve">El proyecto ¿Y si yo fuera sirio?, trata por un lado,  de analizar el conflicto sirio desde sus orígenes hasta su estado actual: las causas históricas, económicas, políticas, geográficas, sociales, culturales, religiosas…que han provocado la situación de desastre y desolación que vive el pueblo sirio en la actualidad. Por otro lado, trata de dar herramientas, conocimientos, “ponerse en la piel de…” para que nuestros alumnos  sean capaces de </w:t>
            </w:r>
            <w:proofErr w:type="spellStart"/>
            <w:r>
              <w:rPr>
                <w:color w:val="20124D"/>
              </w:rPr>
              <w:t>empatizar</w:t>
            </w:r>
            <w:proofErr w:type="spellEnd"/>
            <w:r>
              <w:rPr>
                <w:color w:val="20124D"/>
              </w:rPr>
              <w:t xml:space="preserve">, emitir juicios de valor coherentes con la situación, ser solidarios…forjar seres humanos con corazón, personas capaces de tender la mano y hacer un esfuerzo por el otro, que se indignen ante la injusticia y busquen soluciones reales a las situaciones dramáticas que nos da la vida. </w:t>
            </w:r>
            <w:proofErr w:type="spellStart"/>
            <w:r>
              <w:rPr>
                <w:color w:val="20124D"/>
              </w:rPr>
              <w:t>Que</w:t>
            </w:r>
            <w:proofErr w:type="spellEnd"/>
            <w:r>
              <w:rPr>
                <w:color w:val="20124D"/>
              </w:rPr>
              <w:t xml:space="preserve"> escuela y familia caminen de la mano hacia un mundo más solidario y más justo; en definitiva, conseguir una educación integral de nuestros alumnos</w:t>
            </w:r>
          </w:p>
        </w:tc>
      </w:tr>
    </w:tbl>
    <w:p w:rsidR="001D3F96" w:rsidRDefault="001D3F96"/>
    <w:tbl>
      <w:tblPr>
        <w:tblStyle w:val="Tablaconcuadrcula"/>
        <w:tblW w:w="0" w:type="auto"/>
        <w:tblLook w:val="04A0" w:firstRow="1" w:lastRow="0" w:firstColumn="1" w:lastColumn="0" w:noHBand="0" w:noVBand="1"/>
      </w:tblPr>
      <w:tblGrid>
        <w:gridCol w:w="8720"/>
      </w:tblGrid>
      <w:tr w:rsidR="00046D64" w:rsidTr="00046D64">
        <w:tc>
          <w:tcPr>
            <w:tcW w:w="0" w:type="auto"/>
          </w:tcPr>
          <w:p w:rsidR="00046D64" w:rsidRDefault="00046D64">
            <w:r>
              <w:t xml:space="preserve">Antonio </w:t>
            </w:r>
            <w:proofErr w:type="spellStart"/>
            <w:r>
              <w:t>Omatos</w:t>
            </w:r>
            <w:proofErr w:type="spellEnd"/>
            <w:r>
              <w:t xml:space="preserve"> Soria (IES Comercio)</w:t>
            </w:r>
          </w:p>
        </w:tc>
      </w:tr>
      <w:tr w:rsidR="00046D64" w:rsidTr="00046D64">
        <w:tc>
          <w:tcPr>
            <w:tcW w:w="0" w:type="auto"/>
          </w:tcPr>
          <w:p w:rsidR="00D40155" w:rsidRDefault="00046D64">
            <w:r>
              <w:t>Restaurante matemático</w:t>
            </w:r>
          </w:p>
          <w:p w:rsidR="00046D64" w:rsidRDefault="00046D64">
            <w:r>
              <w:t xml:space="preserve"> 2º ESO</w:t>
            </w:r>
          </w:p>
        </w:tc>
      </w:tr>
      <w:tr w:rsidR="00046D64" w:rsidTr="00046D64">
        <w:tc>
          <w:tcPr>
            <w:tcW w:w="0" w:type="auto"/>
          </w:tcPr>
          <w:p w:rsidR="00046D64" w:rsidRDefault="005F6767">
            <w:r>
              <w:t>El objetivo fundamental del proyecto es aumentar la motivación de los alumnos hacia el aprendizaje de las matemáticas</w:t>
            </w:r>
            <w:r w:rsidR="00F8217C">
              <w:t xml:space="preserve"> en un contexto de aplicación a la vida real.</w:t>
            </w:r>
          </w:p>
          <w:p w:rsidR="00F8217C" w:rsidRDefault="00F8217C">
            <w:r w:rsidRPr="00F8217C">
              <w:t>En el proyecto, los alumnos de 2º de ESO harán un viaje al placer de la comida unida a la diversión de las matemáticas.</w:t>
            </w:r>
            <w:r w:rsidRPr="00F8217C">
              <w:br/>
              <w:t>Para ello, cada grupo de alumnos realizará su propio restaurante matemático, con su menú, con los ingredientes del menú para distintas personas, calcularán el precio de coste del menú, aplicarán los impuestos, pondrán el precio de su menú, diseñarán su restaurante, ...</w:t>
            </w:r>
          </w:p>
        </w:tc>
      </w:tr>
    </w:tbl>
    <w:p w:rsidR="00046D64" w:rsidRDefault="00046D64"/>
    <w:tbl>
      <w:tblPr>
        <w:tblStyle w:val="Tablaconcuadrcula"/>
        <w:tblW w:w="0" w:type="auto"/>
        <w:tblLook w:val="04A0" w:firstRow="1" w:lastRow="0" w:firstColumn="1" w:lastColumn="0" w:noHBand="0" w:noVBand="1"/>
      </w:tblPr>
      <w:tblGrid>
        <w:gridCol w:w="8720"/>
      </w:tblGrid>
      <w:tr w:rsidR="00046D64" w:rsidTr="00046D64">
        <w:tc>
          <w:tcPr>
            <w:tcW w:w="0" w:type="auto"/>
          </w:tcPr>
          <w:p w:rsidR="00046D64" w:rsidRDefault="00046D64">
            <w:r>
              <w:lastRenderedPageBreak/>
              <w:t xml:space="preserve">Marina Gómez </w:t>
            </w:r>
            <w:proofErr w:type="spellStart"/>
            <w:r>
              <w:t>Acha</w:t>
            </w:r>
            <w:proofErr w:type="spellEnd"/>
            <w:r>
              <w:t xml:space="preserve"> (CEIP Las Gaunas)</w:t>
            </w:r>
          </w:p>
        </w:tc>
      </w:tr>
      <w:tr w:rsidR="00046D64" w:rsidTr="00046D64">
        <w:tc>
          <w:tcPr>
            <w:tcW w:w="0" w:type="auto"/>
          </w:tcPr>
          <w:p w:rsidR="00204AEF" w:rsidRDefault="00204AEF" w:rsidP="00A1125D">
            <w:proofErr w:type="spellStart"/>
            <w:r>
              <w:t>Tabletas.sueño</w:t>
            </w:r>
            <w:proofErr w:type="spellEnd"/>
            <w:r>
              <w:t xml:space="preserve"> y realidad.</w:t>
            </w:r>
          </w:p>
          <w:p w:rsidR="00046D64" w:rsidRDefault="00DC6D9E" w:rsidP="00A1125D">
            <w:r>
              <w:t xml:space="preserve">5º </w:t>
            </w:r>
            <w:r w:rsidR="00A1125D">
              <w:t xml:space="preserve">y </w:t>
            </w:r>
            <w:r>
              <w:t>6º de Primaria</w:t>
            </w:r>
          </w:p>
        </w:tc>
      </w:tr>
      <w:tr w:rsidR="00204AEF" w:rsidTr="00046D64">
        <w:tc>
          <w:tcPr>
            <w:tcW w:w="0" w:type="auto"/>
          </w:tcPr>
          <w:p w:rsidR="00204AEF" w:rsidRDefault="00204AEF" w:rsidP="00204AEF">
            <w:pPr>
              <w:spacing w:before="100" w:beforeAutospacing="1" w:after="100" w:afterAutospacing="1"/>
              <w:jc w:val="both"/>
            </w:pPr>
            <w:r w:rsidRPr="00204AEF">
              <w:t xml:space="preserve">Desde hace tres cursos en el CEIP Las Gaunas estamos desarrollando un proyecto de innovación educativa basado en la utilización de tabletas. Trabajar con dispositivos móviles puede generar dudas, desconfianza, miedos… Desde nuestro centro queremos compartir la experiencia que estamos viviendo cada día en el aula (Infraestructura, organización, metodología, actividades…) Introducir este tipo de dispositivos nos permite trabajar de manera mucho más significativa con nuestros </w:t>
            </w:r>
            <w:proofErr w:type="spellStart"/>
            <w:r w:rsidRPr="00204AEF">
              <w:t>alumn@s</w:t>
            </w:r>
            <w:proofErr w:type="spellEnd"/>
            <w:r w:rsidRPr="00204AEF">
              <w:t>, en contextos más próximos a su realidad, con contenidos propios de cada momento, lo cual nos ayuda a fomentar un clima de clase más interactivo y participativo, donde todos aprendemos de todos.</w:t>
            </w:r>
          </w:p>
          <w:p w:rsidR="00204AEF" w:rsidRDefault="00204AEF" w:rsidP="00A1125D"/>
        </w:tc>
      </w:tr>
    </w:tbl>
    <w:p w:rsidR="00046D64" w:rsidRDefault="00046D64"/>
    <w:tbl>
      <w:tblPr>
        <w:tblStyle w:val="Tablaconcuadrcula"/>
        <w:tblW w:w="0" w:type="auto"/>
        <w:tblLook w:val="04A0" w:firstRow="1" w:lastRow="0" w:firstColumn="1" w:lastColumn="0" w:noHBand="0" w:noVBand="1"/>
      </w:tblPr>
      <w:tblGrid>
        <w:gridCol w:w="8720"/>
      </w:tblGrid>
      <w:tr w:rsidR="00046D64" w:rsidTr="00046D64">
        <w:tc>
          <w:tcPr>
            <w:tcW w:w="0" w:type="auto"/>
          </w:tcPr>
          <w:p w:rsidR="00046D64" w:rsidRDefault="00046D64">
            <w:proofErr w:type="spellStart"/>
            <w:r>
              <w:t>Valvanera</w:t>
            </w:r>
            <w:proofErr w:type="spellEnd"/>
            <w:r>
              <w:t xml:space="preserve"> Baños Pérez (CEIP Duquesa de la Victoria)</w:t>
            </w:r>
          </w:p>
        </w:tc>
      </w:tr>
      <w:tr w:rsidR="00046D64" w:rsidTr="00046D64">
        <w:tc>
          <w:tcPr>
            <w:tcW w:w="0" w:type="auto"/>
          </w:tcPr>
          <w:p w:rsidR="00D40155" w:rsidRDefault="00046D64">
            <w:r>
              <w:t>Proyecto Sextante</w:t>
            </w:r>
          </w:p>
          <w:p w:rsidR="00046D64" w:rsidRDefault="00046D64">
            <w:r>
              <w:t xml:space="preserve"> </w:t>
            </w:r>
            <w:r w:rsidR="00DC6D9E">
              <w:t xml:space="preserve"> 5º y 6º de Primaria</w:t>
            </w:r>
          </w:p>
        </w:tc>
      </w:tr>
      <w:tr w:rsidR="00046D64" w:rsidTr="00046D64">
        <w:tc>
          <w:tcPr>
            <w:tcW w:w="0" w:type="auto"/>
          </w:tcPr>
          <w:p w:rsidR="004926A9" w:rsidRDefault="004926A9" w:rsidP="004926A9">
            <w:pPr>
              <w:pStyle w:val="NormalWeb"/>
              <w:spacing w:before="0" w:beforeAutospacing="0" w:after="225" w:afterAutospacing="0" w:line="300" w:lineRule="atLeast"/>
              <w:rPr>
                <w:rFonts w:asciiTheme="minorHAnsi" w:eastAsiaTheme="minorHAnsi" w:hAnsiTheme="minorHAnsi" w:cstheme="minorBidi"/>
                <w:sz w:val="22"/>
                <w:szCs w:val="22"/>
                <w:lang w:eastAsia="en-US"/>
              </w:rPr>
            </w:pPr>
            <w:r w:rsidRPr="004926A9">
              <w:rPr>
                <w:rFonts w:asciiTheme="minorHAnsi" w:eastAsiaTheme="minorHAnsi" w:hAnsiTheme="minorHAnsi" w:cstheme="minorBidi"/>
                <w:sz w:val="22"/>
                <w:szCs w:val="22"/>
                <w:lang w:eastAsia="en-US"/>
              </w:rPr>
              <w:t>Uno de los objetivos de este Centro es integrar las TIC (tecnologías de la información y la comunicación) en la actividad docente y desarrollar proyectos educativos basados en la utilización didáctica en las aulas ordinarias y, de forma habitual, de equipos y programas informáticos.</w:t>
            </w:r>
          </w:p>
          <w:p w:rsidR="004926A9" w:rsidRPr="004926A9" w:rsidRDefault="004926A9" w:rsidP="004926A9">
            <w:pPr>
              <w:pStyle w:val="NormalWeb"/>
              <w:spacing w:before="0" w:beforeAutospacing="0" w:after="225" w:afterAutospacing="0" w:line="300" w:lineRule="atLeast"/>
              <w:rPr>
                <w:rFonts w:asciiTheme="minorHAnsi" w:eastAsiaTheme="minorHAnsi" w:hAnsiTheme="minorHAnsi" w:cstheme="minorBidi"/>
                <w:sz w:val="22"/>
                <w:szCs w:val="22"/>
                <w:lang w:eastAsia="en-US"/>
              </w:rPr>
            </w:pPr>
            <w:r w:rsidRPr="004926A9">
              <w:rPr>
                <w:rFonts w:asciiTheme="minorHAnsi" w:eastAsiaTheme="minorHAnsi" w:hAnsiTheme="minorHAnsi" w:cstheme="minorBidi"/>
                <w:sz w:val="22"/>
                <w:szCs w:val="22"/>
                <w:lang w:eastAsia="en-US"/>
              </w:rPr>
              <w:t xml:space="preserve">Se pretende fomentar el empleo de la informática como herramienta de trabajo de uso </w:t>
            </w:r>
            <w:r>
              <w:rPr>
                <w:rFonts w:asciiTheme="minorHAnsi" w:eastAsiaTheme="minorHAnsi" w:hAnsiTheme="minorHAnsi" w:cstheme="minorBidi"/>
                <w:sz w:val="22"/>
                <w:szCs w:val="22"/>
                <w:lang w:eastAsia="en-US"/>
              </w:rPr>
              <w:t>cotidiano en el proceso de enseñ</w:t>
            </w:r>
            <w:r w:rsidRPr="004926A9">
              <w:rPr>
                <w:rFonts w:asciiTheme="minorHAnsi" w:eastAsiaTheme="minorHAnsi" w:hAnsiTheme="minorHAnsi" w:cstheme="minorBidi"/>
                <w:sz w:val="22"/>
                <w:szCs w:val="22"/>
                <w:lang w:eastAsia="en-US"/>
              </w:rPr>
              <w:t>anza-aprendizaje, mejorar la motivación del alumnado, propiciar el acceso adecuado y crítico al mundo de internet y utilizar el ordenador como medio de comunicación facilitando el contacto intercultural.</w:t>
            </w:r>
          </w:p>
          <w:p w:rsidR="00046D64" w:rsidRDefault="00046D64" w:rsidP="004926A9">
            <w:pPr>
              <w:pStyle w:val="NormalWeb"/>
              <w:spacing w:before="225" w:beforeAutospacing="0" w:after="225" w:afterAutospacing="0" w:line="300" w:lineRule="atLeast"/>
            </w:pPr>
          </w:p>
        </w:tc>
      </w:tr>
    </w:tbl>
    <w:p w:rsidR="00046D64" w:rsidRDefault="00046D64"/>
    <w:sectPr w:rsidR="00046D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B16EA"/>
    <w:multiLevelType w:val="hybridMultilevel"/>
    <w:tmpl w:val="4D622E4C"/>
    <w:lvl w:ilvl="0" w:tplc="4F2CB2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4C"/>
    <w:rsid w:val="00046D64"/>
    <w:rsid w:val="001D3F96"/>
    <w:rsid w:val="00204AEF"/>
    <w:rsid w:val="00474E02"/>
    <w:rsid w:val="004926A9"/>
    <w:rsid w:val="005F6767"/>
    <w:rsid w:val="007B3744"/>
    <w:rsid w:val="00803A33"/>
    <w:rsid w:val="00A1125D"/>
    <w:rsid w:val="00D40155"/>
    <w:rsid w:val="00DC6D9E"/>
    <w:rsid w:val="00DD404C"/>
    <w:rsid w:val="00F67639"/>
    <w:rsid w:val="00F82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26A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92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26A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9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6141">
      <w:bodyDiv w:val="1"/>
      <w:marLeft w:val="0"/>
      <w:marRight w:val="0"/>
      <w:marTop w:val="0"/>
      <w:marBottom w:val="0"/>
      <w:divBdr>
        <w:top w:val="none" w:sz="0" w:space="0" w:color="auto"/>
        <w:left w:val="none" w:sz="0" w:space="0" w:color="auto"/>
        <w:bottom w:val="none" w:sz="0" w:space="0" w:color="auto"/>
        <w:right w:val="none" w:sz="0" w:space="0" w:color="auto"/>
      </w:divBdr>
    </w:div>
    <w:div w:id="17245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CAR</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Montserrat Duro Martinez</dc:creator>
  <cp:keywords/>
  <dc:description/>
  <cp:lastModifiedBy>Mercedes Montserrat Duro Martinez</cp:lastModifiedBy>
  <cp:revision>9</cp:revision>
  <dcterms:created xsi:type="dcterms:W3CDTF">2016-04-27T10:59:00Z</dcterms:created>
  <dcterms:modified xsi:type="dcterms:W3CDTF">2016-05-03T07:34:00Z</dcterms:modified>
</cp:coreProperties>
</file>